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192A0" w14:textId="4E821DED" w:rsidR="00C30001" w:rsidRPr="00E041FC" w:rsidRDefault="00C30001">
      <w:pPr>
        <w:rPr>
          <w:rFonts w:ascii="ＭＳ ゴシック" w:eastAsia="ＭＳ ゴシック" w:hAnsi="ＭＳ ゴシック"/>
          <w:b/>
        </w:rPr>
      </w:pPr>
    </w:p>
    <w:p w14:paraId="4CD2C2EA" w14:textId="4912D8AA" w:rsidR="00A21229" w:rsidRPr="00A42841" w:rsidRDefault="00A21229" w:rsidP="00AF28CC">
      <w:pPr>
        <w:snapToGrid w:val="0"/>
        <w:rPr>
          <w:rFonts w:ascii="HGｺﾞｼｯｸM" w:eastAsia="HGｺﾞｼｯｸM"/>
          <w:color w:val="FF0000"/>
          <w:sz w:val="28"/>
        </w:rPr>
      </w:pPr>
    </w:p>
    <w:p w14:paraId="4C8C6D17" w14:textId="6A3DAD66" w:rsidR="00A21229" w:rsidRPr="00A42841" w:rsidRDefault="00A21229"/>
    <w:p w14:paraId="4241DC47" w14:textId="54046FB3" w:rsidR="002F00C8" w:rsidRPr="00A42841" w:rsidRDefault="002F00C8"/>
    <w:p w14:paraId="73AC7039" w14:textId="77777777" w:rsidR="002F00C8" w:rsidRPr="00A42841" w:rsidRDefault="002F00C8"/>
    <w:p w14:paraId="395A3225" w14:textId="31735BF3" w:rsidR="002F00C8" w:rsidRPr="00A42841" w:rsidRDefault="002F00C8"/>
    <w:p w14:paraId="54427D99" w14:textId="77777777" w:rsidR="002F00C8" w:rsidRPr="00A42841" w:rsidRDefault="002F00C8"/>
    <w:p w14:paraId="5785BBE9" w14:textId="4086BE93" w:rsidR="00AF28CC" w:rsidRPr="00A42841" w:rsidRDefault="00AF28CC"/>
    <w:p w14:paraId="0C49DA95" w14:textId="6C1F0CF6" w:rsidR="00AF28CC" w:rsidRPr="00A42841" w:rsidRDefault="00AF28CC">
      <w:pPr>
        <w:rPr>
          <w:color w:val="FF0000"/>
        </w:rPr>
      </w:pPr>
    </w:p>
    <w:p w14:paraId="08FE6E7D" w14:textId="77777777" w:rsidR="00AF28CC" w:rsidRPr="00A42841" w:rsidRDefault="00AF28CC"/>
    <w:p w14:paraId="540461D3" w14:textId="77777777" w:rsidR="002F00C8" w:rsidRPr="00A42841" w:rsidRDefault="002F00C8"/>
    <w:p w14:paraId="4729BC76" w14:textId="77777777" w:rsidR="002F00C8" w:rsidRPr="00A42841" w:rsidRDefault="002F00C8"/>
    <w:p w14:paraId="6F288AA2" w14:textId="1766ADB1" w:rsidR="00C30001" w:rsidRPr="00A42841" w:rsidRDefault="002F00C8" w:rsidP="002F00C8">
      <w:pPr>
        <w:jc w:val="center"/>
        <w:rPr>
          <w:rFonts w:ascii="HG丸ｺﾞｼｯｸM-PRO" w:eastAsia="HG丸ｺﾞｼｯｸM-PRO" w:hAnsi="HG丸ｺﾞｼｯｸM-PRO"/>
          <w:color w:val="000000" w:themeColor="text1"/>
          <w:kern w:val="0"/>
          <w:sz w:val="44"/>
        </w:rPr>
      </w:pPr>
      <w:r w:rsidRPr="00A42841">
        <w:rPr>
          <w:rFonts w:ascii="HG丸ｺﾞｼｯｸM-PRO" w:eastAsia="HG丸ｺﾞｼｯｸM-PRO" w:hAnsi="HG丸ｺﾞｼｯｸM-PRO" w:hint="eastAsia"/>
          <w:color w:val="000000" w:themeColor="text1"/>
          <w:sz w:val="44"/>
        </w:rPr>
        <w:t>韮崎市</w:t>
      </w:r>
      <w:r w:rsidR="00DE3437" w:rsidRPr="00A42841">
        <w:rPr>
          <w:rFonts w:ascii="HG丸ｺﾞｼｯｸM-PRO" w:eastAsia="HG丸ｺﾞｼｯｸM-PRO" w:hAnsi="HG丸ｺﾞｼｯｸM-PRO" w:hint="eastAsia"/>
          <w:color w:val="000000" w:themeColor="text1"/>
          <w:kern w:val="0"/>
          <w:sz w:val="44"/>
        </w:rPr>
        <w:t>第</w:t>
      </w:r>
      <w:r w:rsidR="00E9102D" w:rsidRPr="00A42841">
        <w:rPr>
          <w:rFonts w:ascii="HG丸ｺﾞｼｯｸM-PRO" w:eastAsia="HG丸ｺﾞｼｯｸM-PRO" w:hAnsi="HG丸ｺﾞｼｯｸM-PRO" w:hint="eastAsia"/>
          <w:color w:val="000000" w:themeColor="text1"/>
          <w:kern w:val="0"/>
          <w:sz w:val="44"/>
        </w:rPr>
        <w:t>6</w:t>
      </w:r>
      <w:r w:rsidR="00DE3437" w:rsidRPr="00A42841">
        <w:rPr>
          <w:rFonts w:ascii="HG丸ｺﾞｼｯｸM-PRO" w:eastAsia="HG丸ｺﾞｼｯｸM-PRO" w:hAnsi="HG丸ｺﾞｼｯｸM-PRO" w:hint="eastAsia"/>
          <w:color w:val="000000" w:themeColor="text1"/>
          <w:kern w:val="0"/>
          <w:sz w:val="44"/>
        </w:rPr>
        <w:t>次</w:t>
      </w:r>
      <w:r w:rsidRPr="00A42841">
        <w:rPr>
          <w:rFonts w:ascii="HG丸ｺﾞｼｯｸM-PRO" w:eastAsia="HG丸ｺﾞｼｯｸM-PRO" w:hAnsi="HG丸ｺﾞｼｯｸM-PRO" w:hint="eastAsia"/>
          <w:color w:val="000000" w:themeColor="text1"/>
          <w:kern w:val="0"/>
          <w:sz w:val="44"/>
        </w:rPr>
        <w:t>障がい者ふれあい計画</w:t>
      </w:r>
    </w:p>
    <w:p w14:paraId="592214CC" w14:textId="32514363" w:rsidR="00E50C09" w:rsidRPr="00A42841" w:rsidRDefault="00E50C09" w:rsidP="00E50C09">
      <w:pPr>
        <w:snapToGrid w:val="0"/>
        <w:jc w:val="center"/>
        <w:rPr>
          <w:rFonts w:ascii="ＭＳ ゴシック" w:eastAsia="ＭＳ ゴシック" w:hAnsi="ＭＳ ゴシック"/>
          <w:color w:val="000000" w:themeColor="text1"/>
          <w:sz w:val="36"/>
        </w:rPr>
      </w:pPr>
      <w:r w:rsidRPr="00A42841">
        <w:rPr>
          <w:rFonts w:ascii="ＭＳ ゴシック" w:eastAsia="ＭＳ ゴシック" w:hAnsi="ＭＳ ゴシック" w:hint="eastAsia"/>
          <w:color w:val="000000" w:themeColor="text1"/>
          <w:sz w:val="36"/>
        </w:rPr>
        <w:t>（令和6～11年度）</w:t>
      </w:r>
    </w:p>
    <w:p w14:paraId="3AA7FCDA" w14:textId="1290C4ED" w:rsidR="00E50C09" w:rsidRPr="00A42841" w:rsidRDefault="00732F42" w:rsidP="00732F42">
      <w:pPr>
        <w:spacing w:beforeLines="50" w:before="180"/>
        <w:jc w:val="center"/>
        <w:rPr>
          <w:rFonts w:ascii="HG丸ｺﾞｼｯｸM-PRO" w:eastAsia="HG丸ｺﾞｼｯｸM-PRO" w:hAnsi="HG丸ｺﾞｼｯｸM-PRO"/>
          <w:color w:val="000000" w:themeColor="text1"/>
          <w:kern w:val="0"/>
          <w:sz w:val="44"/>
        </w:rPr>
      </w:pPr>
      <w:r w:rsidRPr="00A42841">
        <w:rPr>
          <w:rFonts w:ascii="HG丸ｺﾞｼｯｸM-PRO" w:eastAsia="HG丸ｺﾞｼｯｸM-PRO" w:hAnsi="HG丸ｺﾞｼｯｸM-PRO" w:hint="eastAsia"/>
          <w:color w:val="000000" w:themeColor="text1"/>
          <w:sz w:val="44"/>
        </w:rPr>
        <w:t>韮崎市</w:t>
      </w:r>
      <w:r w:rsidR="0095614E" w:rsidRPr="00A42841">
        <w:rPr>
          <w:rFonts w:ascii="HG丸ｺﾞｼｯｸM-PRO" w:eastAsia="HG丸ｺﾞｼｯｸM-PRO" w:hAnsi="HG丸ｺﾞｼｯｸM-PRO" w:hint="eastAsia"/>
          <w:color w:val="000000" w:themeColor="text1"/>
          <w:kern w:val="0"/>
          <w:sz w:val="44"/>
        </w:rPr>
        <w:t>第7期障がい福祉計画</w:t>
      </w:r>
    </w:p>
    <w:p w14:paraId="61D59366" w14:textId="68E97171" w:rsidR="0095614E" w:rsidRPr="00A42841" w:rsidRDefault="00732F42" w:rsidP="002F00C8">
      <w:pPr>
        <w:jc w:val="center"/>
        <w:rPr>
          <w:rFonts w:ascii="HG丸ｺﾞｼｯｸM-PRO" w:eastAsia="HG丸ｺﾞｼｯｸM-PRO" w:hAnsi="HG丸ｺﾞｼｯｸM-PRO"/>
          <w:color w:val="000000" w:themeColor="text1"/>
          <w:sz w:val="44"/>
        </w:rPr>
      </w:pPr>
      <w:r w:rsidRPr="00A42841">
        <w:rPr>
          <w:rFonts w:ascii="HG丸ｺﾞｼｯｸM-PRO" w:eastAsia="HG丸ｺﾞｼｯｸM-PRO" w:hAnsi="HG丸ｺﾞｼｯｸM-PRO" w:hint="eastAsia"/>
          <w:color w:val="000000" w:themeColor="text1"/>
          <w:sz w:val="44"/>
        </w:rPr>
        <w:t>韮崎市</w:t>
      </w:r>
      <w:r w:rsidR="0095614E" w:rsidRPr="00A42841">
        <w:rPr>
          <w:rFonts w:ascii="HG丸ｺﾞｼｯｸM-PRO" w:eastAsia="HG丸ｺﾞｼｯｸM-PRO" w:hAnsi="HG丸ｺﾞｼｯｸM-PRO" w:hint="eastAsia"/>
          <w:color w:val="000000" w:themeColor="text1"/>
          <w:kern w:val="0"/>
          <w:sz w:val="44"/>
        </w:rPr>
        <w:t>第3期障がい児福祉計画</w:t>
      </w:r>
    </w:p>
    <w:p w14:paraId="6D700A44" w14:textId="11928B71" w:rsidR="00E50C09" w:rsidRPr="00A42841" w:rsidRDefault="00E50C09" w:rsidP="00E50C09">
      <w:pPr>
        <w:snapToGrid w:val="0"/>
        <w:jc w:val="center"/>
        <w:rPr>
          <w:rFonts w:ascii="ＭＳ ゴシック" w:eastAsia="ＭＳ ゴシック" w:hAnsi="ＭＳ ゴシック"/>
          <w:color w:val="000000" w:themeColor="text1"/>
          <w:sz w:val="36"/>
        </w:rPr>
      </w:pPr>
      <w:r w:rsidRPr="00A42841">
        <w:rPr>
          <w:rFonts w:ascii="ＭＳ ゴシック" w:eastAsia="ＭＳ ゴシック" w:hAnsi="ＭＳ ゴシック" w:hint="eastAsia"/>
          <w:color w:val="000000" w:themeColor="text1"/>
          <w:sz w:val="36"/>
        </w:rPr>
        <w:t>（令和6～8年度）</w:t>
      </w:r>
    </w:p>
    <w:p w14:paraId="289569F5" w14:textId="77777777" w:rsidR="00C30001" w:rsidRPr="00A42841" w:rsidRDefault="00C30001" w:rsidP="002F00C8">
      <w:pPr>
        <w:jc w:val="center"/>
        <w:rPr>
          <w:rFonts w:ascii="ＭＳ 明朝" w:eastAsia="ＭＳ 明朝" w:hAnsi="ＭＳ 明朝"/>
        </w:rPr>
      </w:pPr>
    </w:p>
    <w:p w14:paraId="070EB0D4" w14:textId="77777777" w:rsidR="00A21229" w:rsidRPr="00A42841" w:rsidRDefault="00A21229" w:rsidP="002F00C8">
      <w:pPr>
        <w:jc w:val="center"/>
        <w:rPr>
          <w:rFonts w:ascii="ＭＳ 明朝" w:eastAsia="ＭＳ 明朝" w:hAnsi="ＭＳ 明朝"/>
        </w:rPr>
      </w:pPr>
    </w:p>
    <w:p w14:paraId="3ACF096A" w14:textId="77777777" w:rsidR="002F00C8" w:rsidRPr="00A42841" w:rsidRDefault="002F00C8" w:rsidP="002F00C8">
      <w:pPr>
        <w:jc w:val="center"/>
        <w:rPr>
          <w:rFonts w:ascii="ＭＳ 明朝" w:eastAsia="ＭＳ 明朝" w:hAnsi="ＭＳ 明朝"/>
        </w:rPr>
      </w:pPr>
    </w:p>
    <w:p w14:paraId="33A8F582" w14:textId="77777777" w:rsidR="002F00C8" w:rsidRPr="00A42841" w:rsidRDefault="002F00C8" w:rsidP="002F00C8">
      <w:pPr>
        <w:jc w:val="center"/>
        <w:rPr>
          <w:rFonts w:ascii="ＭＳ 明朝" w:eastAsia="ＭＳ 明朝" w:hAnsi="ＭＳ 明朝"/>
        </w:rPr>
      </w:pPr>
    </w:p>
    <w:p w14:paraId="73DF596F" w14:textId="77777777" w:rsidR="002F00C8" w:rsidRPr="00A42841" w:rsidRDefault="002F00C8" w:rsidP="002F00C8">
      <w:pPr>
        <w:jc w:val="center"/>
        <w:rPr>
          <w:rFonts w:ascii="ＭＳ 明朝" w:eastAsia="ＭＳ 明朝" w:hAnsi="ＭＳ 明朝"/>
        </w:rPr>
      </w:pPr>
    </w:p>
    <w:p w14:paraId="20C94A61" w14:textId="77777777" w:rsidR="002F00C8" w:rsidRPr="00A42841" w:rsidRDefault="002F00C8" w:rsidP="002F00C8">
      <w:pPr>
        <w:jc w:val="center"/>
        <w:rPr>
          <w:rFonts w:ascii="ＭＳ 明朝" w:eastAsia="ＭＳ 明朝" w:hAnsi="ＭＳ 明朝"/>
        </w:rPr>
      </w:pPr>
    </w:p>
    <w:p w14:paraId="65372AED" w14:textId="0B475786" w:rsidR="002F00C8" w:rsidRPr="00A42841" w:rsidRDefault="002F00C8" w:rsidP="002F00C8">
      <w:pPr>
        <w:jc w:val="center"/>
        <w:rPr>
          <w:rFonts w:ascii="ＭＳ 明朝" w:eastAsia="ＭＳ 明朝" w:hAnsi="ＭＳ 明朝"/>
        </w:rPr>
      </w:pPr>
    </w:p>
    <w:p w14:paraId="4AF56B8C" w14:textId="0F89F8C7" w:rsidR="00567039" w:rsidRPr="00A42841" w:rsidRDefault="00567039" w:rsidP="002F00C8">
      <w:pPr>
        <w:jc w:val="center"/>
        <w:rPr>
          <w:rFonts w:ascii="ＭＳ 明朝" w:eastAsia="ＭＳ 明朝" w:hAnsi="ＭＳ 明朝"/>
        </w:rPr>
      </w:pPr>
    </w:p>
    <w:p w14:paraId="3B19A124" w14:textId="77777777" w:rsidR="00567039" w:rsidRPr="00A42841" w:rsidRDefault="00567039" w:rsidP="002F00C8">
      <w:pPr>
        <w:jc w:val="center"/>
        <w:rPr>
          <w:rFonts w:ascii="ＭＳ 明朝" w:eastAsia="ＭＳ 明朝" w:hAnsi="ＭＳ 明朝"/>
        </w:rPr>
      </w:pPr>
    </w:p>
    <w:p w14:paraId="5EABDE39" w14:textId="77777777" w:rsidR="002F00C8" w:rsidRPr="00A42841" w:rsidRDefault="002F00C8" w:rsidP="002F00C8">
      <w:pPr>
        <w:jc w:val="center"/>
        <w:rPr>
          <w:rFonts w:ascii="ＭＳ 明朝" w:eastAsia="ＭＳ 明朝" w:hAnsi="ＭＳ 明朝"/>
        </w:rPr>
      </w:pPr>
    </w:p>
    <w:p w14:paraId="02792440" w14:textId="77777777" w:rsidR="002F00C8" w:rsidRPr="00A42841" w:rsidRDefault="002F00C8" w:rsidP="002F00C8">
      <w:pPr>
        <w:jc w:val="center"/>
        <w:rPr>
          <w:rFonts w:ascii="ＭＳ 明朝" w:eastAsia="ＭＳ 明朝" w:hAnsi="ＭＳ 明朝"/>
        </w:rPr>
      </w:pPr>
    </w:p>
    <w:p w14:paraId="7C70622B" w14:textId="77777777" w:rsidR="002F00C8" w:rsidRPr="00A42841" w:rsidRDefault="002F00C8" w:rsidP="002F00C8">
      <w:pPr>
        <w:jc w:val="center"/>
        <w:rPr>
          <w:rFonts w:ascii="ＭＳ 明朝" w:eastAsia="ＭＳ 明朝" w:hAnsi="ＭＳ 明朝"/>
        </w:rPr>
      </w:pPr>
    </w:p>
    <w:p w14:paraId="7E73114B" w14:textId="77777777" w:rsidR="002F00C8" w:rsidRPr="00A42841" w:rsidRDefault="002F00C8" w:rsidP="002F00C8">
      <w:pPr>
        <w:jc w:val="center"/>
        <w:rPr>
          <w:rFonts w:ascii="ＭＳ 明朝" w:eastAsia="ＭＳ 明朝" w:hAnsi="ＭＳ 明朝"/>
        </w:rPr>
      </w:pPr>
    </w:p>
    <w:p w14:paraId="1F6B5CF7" w14:textId="459C5C3A" w:rsidR="00A21229" w:rsidRPr="00A42841" w:rsidRDefault="00A21229" w:rsidP="002F00C8">
      <w:pPr>
        <w:snapToGrid w:val="0"/>
        <w:jc w:val="center"/>
        <w:rPr>
          <w:rFonts w:ascii="HGｺﾞｼｯｸM" w:eastAsia="HGｺﾞｼｯｸM" w:hAnsi="ＭＳ 明朝"/>
          <w:color w:val="000000" w:themeColor="text1"/>
          <w:sz w:val="32"/>
        </w:rPr>
      </w:pPr>
      <w:r w:rsidRPr="00A42841">
        <w:rPr>
          <w:rFonts w:ascii="HGｺﾞｼｯｸM" w:eastAsia="HGｺﾞｼｯｸM" w:hAnsi="ＭＳ 明朝" w:hint="eastAsia"/>
          <w:color w:val="000000" w:themeColor="text1"/>
          <w:sz w:val="32"/>
        </w:rPr>
        <w:t>令和</w:t>
      </w:r>
      <w:r w:rsidR="00A13017" w:rsidRPr="00A42841">
        <w:rPr>
          <w:rFonts w:ascii="HGｺﾞｼｯｸM" w:eastAsia="HGｺﾞｼｯｸM" w:hAnsi="ＭＳ 明朝" w:hint="eastAsia"/>
          <w:color w:val="000000" w:themeColor="text1"/>
          <w:sz w:val="32"/>
        </w:rPr>
        <w:t>6</w:t>
      </w:r>
      <w:r w:rsidRPr="00A42841">
        <w:rPr>
          <w:rFonts w:ascii="HGｺﾞｼｯｸM" w:eastAsia="HGｺﾞｼｯｸM" w:hAnsi="ＭＳ 明朝" w:hint="eastAsia"/>
          <w:color w:val="000000" w:themeColor="text1"/>
          <w:sz w:val="32"/>
        </w:rPr>
        <w:t>年</w:t>
      </w:r>
      <w:r w:rsidR="00A13017" w:rsidRPr="00A42841">
        <w:rPr>
          <w:rFonts w:ascii="HGｺﾞｼｯｸM" w:eastAsia="HGｺﾞｼｯｸM" w:hAnsi="ＭＳ 明朝" w:hint="eastAsia"/>
          <w:color w:val="000000" w:themeColor="text1"/>
          <w:sz w:val="32"/>
        </w:rPr>
        <w:t>3</w:t>
      </w:r>
      <w:r w:rsidRPr="00A42841">
        <w:rPr>
          <w:rFonts w:ascii="HGｺﾞｼｯｸM" w:eastAsia="HGｺﾞｼｯｸM" w:hAnsi="ＭＳ 明朝" w:hint="eastAsia"/>
          <w:color w:val="000000" w:themeColor="text1"/>
          <w:sz w:val="32"/>
        </w:rPr>
        <w:t>月</w:t>
      </w:r>
    </w:p>
    <w:p w14:paraId="74DA26CD" w14:textId="77777777" w:rsidR="00A21229" w:rsidRPr="00A42841" w:rsidRDefault="00A21229" w:rsidP="002F00C8">
      <w:pPr>
        <w:snapToGrid w:val="0"/>
        <w:jc w:val="center"/>
        <w:rPr>
          <w:rFonts w:ascii="HGｺﾞｼｯｸM" w:eastAsia="HGｺﾞｼｯｸM" w:hAnsi="ＭＳ 明朝"/>
          <w:sz w:val="32"/>
        </w:rPr>
      </w:pPr>
      <w:r w:rsidRPr="00A42841">
        <w:rPr>
          <w:rFonts w:ascii="HGｺﾞｼｯｸM" w:eastAsia="HGｺﾞｼｯｸM" w:hAnsi="ＭＳ 明朝" w:hint="eastAsia"/>
          <w:spacing w:val="240"/>
          <w:kern w:val="0"/>
          <w:sz w:val="32"/>
          <w:fitText w:val="1920" w:id="2062792449"/>
        </w:rPr>
        <w:t>韮崎</w:t>
      </w:r>
      <w:r w:rsidRPr="00A42841">
        <w:rPr>
          <w:rFonts w:ascii="HGｺﾞｼｯｸM" w:eastAsia="HGｺﾞｼｯｸM" w:hAnsi="ＭＳ 明朝" w:hint="eastAsia"/>
          <w:kern w:val="0"/>
          <w:sz w:val="32"/>
          <w:fitText w:val="1920" w:id="2062792449"/>
        </w:rPr>
        <w:t>市</w:t>
      </w:r>
    </w:p>
    <w:p w14:paraId="700F73B7" w14:textId="77777777" w:rsidR="002F00C8" w:rsidRPr="00A42841" w:rsidRDefault="002F00C8" w:rsidP="000C623F">
      <w:pPr>
        <w:snapToGrid w:val="0"/>
        <w:rPr>
          <w:rFonts w:ascii="HGｺﾞｼｯｸM" w:eastAsia="HGｺﾞｼｯｸM" w:hAnsi="ＭＳ 明朝"/>
          <w:sz w:val="28"/>
        </w:rPr>
      </w:pPr>
    </w:p>
    <w:p w14:paraId="5849A8B5" w14:textId="77777777" w:rsidR="000C623F" w:rsidRPr="00A42841" w:rsidRDefault="000C623F" w:rsidP="000C623F">
      <w:pPr>
        <w:snapToGrid w:val="0"/>
        <w:rPr>
          <w:rFonts w:ascii="HGｺﾞｼｯｸM" w:eastAsia="HGｺﾞｼｯｸM" w:hAnsi="ＭＳ 明朝"/>
          <w:sz w:val="28"/>
        </w:rPr>
        <w:sectPr w:rsidR="000C623F" w:rsidRPr="00A42841" w:rsidSect="007671C8">
          <w:footerReference w:type="even" r:id="rId7"/>
          <w:footerReference w:type="default" r:id="rId8"/>
          <w:pgSz w:w="11906" w:h="16838" w:code="9"/>
          <w:pgMar w:top="1247" w:right="1247" w:bottom="1247" w:left="1247" w:header="851" w:footer="567" w:gutter="0"/>
          <w:cols w:space="720"/>
          <w:docGrid w:type="lines" w:linePitch="360"/>
        </w:sectPr>
      </w:pPr>
    </w:p>
    <w:p w14:paraId="6343E6EA" w14:textId="77777777" w:rsidR="00C26458" w:rsidRPr="00192CE3" w:rsidRDefault="00C26458" w:rsidP="00C26458">
      <w:pPr>
        <w:pageBreakBefore/>
        <w:widowControl/>
        <w:rPr>
          <w:rFonts w:ascii="HGｺﾞｼｯｸM" w:eastAsia="HGｺﾞｼｯｸM" w:hAnsi="ＭＳ 明朝"/>
          <w:b/>
          <w:sz w:val="28"/>
          <w:szCs w:val="28"/>
        </w:rPr>
      </w:pPr>
    </w:p>
    <w:p w14:paraId="3EFE8489" w14:textId="77777777" w:rsidR="00C26458" w:rsidRDefault="00C26458" w:rsidP="00C26458">
      <w:pPr>
        <w:widowControl/>
        <w:snapToGrid w:val="0"/>
        <w:jc w:val="center"/>
        <w:rPr>
          <w:rFonts w:ascii="HG丸ｺﾞｼｯｸM-PRO" w:eastAsia="HG丸ｺﾞｼｯｸM-PRO" w:hAnsi="HG丸ｺﾞｼｯｸM-PRO"/>
          <w:b/>
          <w:bCs/>
          <w:sz w:val="28"/>
        </w:rPr>
      </w:pPr>
      <w:r>
        <w:rPr>
          <w:rFonts w:ascii="HG丸ｺﾞｼｯｸM-PRO" w:eastAsia="HG丸ｺﾞｼｯｸM-PRO" w:hAnsi="HG丸ｺﾞｼｯｸM-PRO" w:hint="eastAsia"/>
          <w:noProof/>
        </w:rPr>
        <w:drawing>
          <wp:anchor distT="0" distB="0" distL="114300" distR="114300" simplePos="0" relativeHeight="251691008" behindDoc="0" locked="0" layoutInCell="1" allowOverlap="1" wp14:anchorId="6518E55B" wp14:editId="0723C8E0">
            <wp:simplePos x="0" y="0"/>
            <wp:positionH relativeFrom="column">
              <wp:posOffset>4045585</wp:posOffset>
            </wp:positionH>
            <wp:positionV relativeFrom="paragraph">
              <wp:posOffset>113030</wp:posOffset>
            </wp:positionV>
            <wp:extent cx="1906905" cy="2858770"/>
            <wp:effectExtent l="0" t="0" r="0"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6905" cy="2858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19E9">
        <w:rPr>
          <w:rFonts w:ascii="HG丸ｺﾞｼｯｸM-PRO" w:eastAsia="HG丸ｺﾞｼｯｸM-PRO" w:hAnsi="HG丸ｺﾞｼｯｸM-PRO" w:hint="eastAsia"/>
          <w:b/>
          <w:bCs/>
          <w:sz w:val="28"/>
        </w:rPr>
        <w:t xml:space="preserve">は　　　じ　　</w:t>
      </w:r>
      <w:r>
        <w:rPr>
          <w:rFonts w:ascii="HG丸ｺﾞｼｯｸM-PRO" w:eastAsia="HG丸ｺﾞｼｯｸM-PRO" w:hAnsi="HG丸ｺﾞｼｯｸM-PRO" w:hint="eastAsia"/>
          <w:b/>
          <w:bCs/>
          <w:sz w:val="28"/>
        </w:rPr>
        <w:t xml:space="preserve">　</w:t>
      </w:r>
      <w:r w:rsidRPr="006619E9">
        <w:rPr>
          <w:rFonts w:ascii="HG丸ｺﾞｼｯｸM-PRO" w:eastAsia="HG丸ｺﾞｼｯｸM-PRO" w:hAnsi="HG丸ｺﾞｼｯｸM-PRO" w:hint="eastAsia"/>
          <w:b/>
          <w:bCs/>
          <w:sz w:val="28"/>
        </w:rPr>
        <w:t>め　　　に</w:t>
      </w:r>
    </w:p>
    <w:p w14:paraId="452F5A54" w14:textId="77777777" w:rsidR="00C26458" w:rsidRPr="006619E9" w:rsidRDefault="00C26458" w:rsidP="00C26458">
      <w:pPr>
        <w:widowControl/>
        <w:snapToGrid w:val="0"/>
        <w:rPr>
          <w:rFonts w:ascii="HG丸ｺﾞｼｯｸM-PRO" w:eastAsia="HG丸ｺﾞｼｯｸM-PRO" w:hAnsi="HG丸ｺﾞｼｯｸM-PRO"/>
          <w:b/>
          <w:bCs/>
          <w:sz w:val="28"/>
        </w:rPr>
      </w:pPr>
    </w:p>
    <w:p w14:paraId="44A92B32" w14:textId="77777777" w:rsidR="00C26458" w:rsidRDefault="00C26458" w:rsidP="00C26458">
      <w:pPr>
        <w:widowControl/>
        <w:spacing w:line="300" w:lineRule="auto"/>
        <w:ind w:rightChars="200" w:right="420" w:firstLineChars="100" w:firstLine="220"/>
        <w:rPr>
          <w:rFonts w:ascii="HG丸ｺﾞｼｯｸM-PRO" w:eastAsia="HG丸ｺﾞｼｯｸM-PRO" w:hAnsi="HG丸ｺﾞｼｯｸM-PRO"/>
          <w:kern w:val="0"/>
          <w:sz w:val="22"/>
          <w:szCs w:val="20"/>
        </w:rPr>
      </w:pPr>
      <w:r>
        <w:rPr>
          <w:rFonts w:ascii="HG丸ｺﾞｼｯｸM-PRO" w:eastAsia="HG丸ｺﾞｼｯｸM-PRO" w:hAnsi="HG丸ｺﾞｼｯｸM-PRO" w:hint="eastAsia"/>
          <w:noProof/>
          <w:kern w:val="0"/>
          <w:sz w:val="22"/>
          <w:szCs w:val="20"/>
        </w:rPr>
        <mc:AlternateContent>
          <mc:Choice Requires="wps">
            <w:drawing>
              <wp:anchor distT="0" distB="0" distL="114300" distR="114300" simplePos="0" relativeHeight="251689984" behindDoc="0" locked="0" layoutInCell="1" allowOverlap="1" wp14:anchorId="02DDF3AC" wp14:editId="17D9CD1A">
                <wp:simplePos x="0" y="0"/>
                <wp:positionH relativeFrom="column">
                  <wp:posOffset>4074795</wp:posOffset>
                </wp:positionH>
                <wp:positionV relativeFrom="paragraph">
                  <wp:posOffset>120650</wp:posOffset>
                </wp:positionV>
                <wp:extent cx="1590675" cy="2105025"/>
                <wp:effectExtent l="0" t="0" r="28575" b="28575"/>
                <wp:wrapSquare wrapText="bothSides"/>
                <wp:docPr id="3" name="楕円 3"/>
                <wp:cNvGraphicFramePr/>
                <a:graphic xmlns:a="http://schemas.openxmlformats.org/drawingml/2006/main">
                  <a:graphicData uri="http://schemas.microsoft.com/office/word/2010/wordprocessingShape">
                    <wps:wsp>
                      <wps:cNvSpPr/>
                      <wps:spPr>
                        <a:xfrm>
                          <a:off x="0" y="0"/>
                          <a:ext cx="1590675" cy="21050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0165191" w14:textId="77777777" w:rsidR="00122CDB" w:rsidRPr="00D00675" w:rsidRDefault="00122CDB" w:rsidP="00C26458">
                            <w:pPr>
                              <w:jc w:val="center"/>
                              <w:rPr>
                                <w:sz w:val="56"/>
                              </w:rPr>
                            </w:pPr>
                            <w:r w:rsidRPr="00D00675">
                              <w:rPr>
                                <w:rFonts w:hint="eastAsia"/>
                                <w:sz w:val="56"/>
                              </w:rPr>
                              <w:t>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DDF3AC" id="楕円 3" o:spid="_x0000_s1026" style="position:absolute;left:0;text-align:left;margin-left:320.85pt;margin-top:9.5pt;width:125.25pt;height:16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" fillcolor="#5b9bd5 [3204]" strokecolor="#1f4d78 [1604]" strokeweight="1pt">
                <v:stroke joinstyle="miter"/>
                <v:textbox>
                  <w:txbxContent>
                    <w:p w14:paraId="30165191" w14:textId="77777777" w:rsidR="00122CDB" w:rsidRPr="00D00675" w:rsidRDefault="00122CDB" w:rsidP="00C26458">
                      <w:pPr>
                        <w:jc w:val="center"/>
                        <w:rPr>
                          <w:sz w:val="56"/>
                        </w:rPr>
                      </w:pPr>
                      <w:r w:rsidRPr="00D00675">
                        <w:rPr>
                          <w:rFonts w:hint="eastAsia"/>
                          <w:sz w:val="56"/>
                        </w:rPr>
                        <w:t>写真</w:t>
                      </w:r>
                    </w:p>
                  </w:txbxContent>
                </v:textbox>
                <w10:wrap type="square"/>
              </v:oval>
            </w:pict>
          </mc:Fallback>
        </mc:AlternateContent>
      </w:r>
      <w:r>
        <w:rPr>
          <w:rFonts w:ascii="HG丸ｺﾞｼｯｸM-PRO" w:eastAsia="HG丸ｺﾞｼｯｸM-PRO" w:hAnsi="HG丸ｺﾞｼｯｸM-PRO" w:hint="eastAsia"/>
          <w:kern w:val="0"/>
          <w:sz w:val="22"/>
          <w:szCs w:val="20"/>
        </w:rPr>
        <w:t>我が国では、「障害者基本法」</w:t>
      </w:r>
      <w:r w:rsidRPr="00D00675">
        <w:rPr>
          <w:rFonts w:ascii="HG丸ｺﾞｼｯｸM-PRO" w:eastAsia="HG丸ｺﾞｼｯｸM-PRO" w:hAnsi="HG丸ｺﾞｼｯｸM-PRO" w:hint="eastAsia"/>
          <w:kern w:val="0"/>
          <w:sz w:val="22"/>
          <w:szCs w:val="20"/>
        </w:rPr>
        <w:t>「障害者総合支援法」「障害者差別解消法」等の施行によって、障がいのある人もない人</w:t>
      </w:r>
      <w:r>
        <w:rPr>
          <w:rFonts w:ascii="HG丸ｺﾞｼｯｸM-PRO" w:eastAsia="HG丸ｺﾞｼｯｸM-PRO" w:hAnsi="HG丸ｺﾞｼｯｸM-PRO" w:hint="eastAsia"/>
          <w:kern w:val="0"/>
          <w:sz w:val="22"/>
          <w:szCs w:val="20"/>
        </w:rPr>
        <w:t>も互いに人格と個性を尊重し合いながら共生できる社会の実現に向けた取り組みが推進されてきました。一方で、障がいのある人や</w:t>
      </w:r>
      <w:r w:rsidRPr="003C5D49">
        <w:rPr>
          <w:rFonts w:ascii="HG丸ｺﾞｼｯｸM-PRO" w:eastAsia="HG丸ｺﾞｼｯｸM-PRO" w:hAnsi="HG丸ｺﾞｼｯｸM-PRO" w:hint="eastAsia"/>
          <w:kern w:val="0"/>
          <w:sz w:val="22"/>
          <w:szCs w:val="20"/>
        </w:rPr>
        <w:t>介護する人の高齢化に</w:t>
      </w:r>
      <w:r>
        <w:rPr>
          <w:rFonts w:ascii="HG丸ｺﾞｼｯｸM-PRO" w:eastAsia="HG丸ｺﾞｼｯｸM-PRO" w:hAnsi="HG丸ｺﾞｼｯｸM-PRO" w:hint="eastAsia"/>
          <w:kern w:val="0"/>
          <w:sz w:val="22"/>
          <w:szCs w:val="20"/>
        </w:rPr>
        <w:t>よる「親亡き後」の問題や、令和2年以降の新型コロナウイルス感染症の感染拡大による生活様式と価値観の変化など、障がいのある人を取り巻く環境は大きく変化しています。</w:t>
      </w:r>
    </w:p>
    <w:p w14:paraId="28EAFF79" w14:textId="77777777" w:rsidR="00C26458" w:rsidRDefault="00C26458" w:rsidP="00C26458">
      <w:pPr>
        <w:widowControl/>
        <w:spacing w:line="300" w:lineRule="auto"/>
        <w:ind w:rightChars="200" w:right="420" w:firstLineChars="100" w:firstLine="220"/>
        <w:rPr>
          <w:rFonts w:ascii="HG丸ｺﾞｼｯｸM-PRO" w:eastAsia="HG丸ｺﾞｼｯｸM-PRO" w:hAnsi="HG丸ｺﾞｼｯｸM-PRO"/>
          <w:kern w:val="0"/>
          <w:sz w:val="22"/>
          <w:szCs w:val="20"/>
        </w:rPr>
      </w:pPr>
      <w:r w:rsidRPr="00D00675">
        <w:rPr>
          <w:rFonts w:ascii="HG丸ｺﾞｼｯｸM-PRO" w:eastAsia="HG丸ｺﾞｼｯｸM-PRO" w:hAnsi="HG丸ｺﾞｼｯｸM-PRO" w:hint="eastAsia"/>
          <w:kern w:val="0"/>
          <w:sz w:val="22"/>
          <w:szCs w:val="20"/>
        </w:rPr>
        <w:t xml:space="preserve">本市では、多様化・複雑化する市民ニーズや行政課題に対応し、将来にわたって持続可能な地域社会を構築するため、『すべての人が輝き　</w:t>
      </w:r>
      <w:r>
        <w:rPr>
          <w:rFonts w:ascii="HG丸ｺﾞｼｯｸM-PRO" w:eastAsia="HG丸ｺﾞｼｯｸM-PRO" w:hAnsi="HG丸ｺﾞｼｯｸM-PRO" w:hint="eastAsia"/>
          <w:kern w:val="0"/>
          <w:sz w:val="22"/>
          <w:szCs w:val="20"/>
        </w:rPr>
        <w:t>幸せを創造</w:t>
      </w:r>
      <w:r w:rsidRPr="00D00675">
        <w:rPr>
          <w:rFonts w:ascii="HG丸ｺﾞｼｯｸM-PRO" w:eastAsia="HG丸ｺﾞｼｯｸM-PRO" w:hAnsi="HG丸ｺﾞｼｯｸM-PRO" w:hint="eastAsia"/>
          <w:kern w:val="0"/>
          <w:sz w:val="22"/>
          <w:szCs w:val="20"/>
        </w:rPr>
        <w:t>するふるさと</w:t>
      </w:r>
      <w:r>
        <w:rPr>
          <w:rFonts w:ascii="HG丸ｺﾞｼｯｸM-PRO" w:eastAsia="HG丸ｺﾞｼｯｸM-PRO" w:hAnsi="HG丸ｺﾞｼｯｸM-PRO" w:hint="eastAsia"/>
          <w:kern w:val="0"/>
          <w:sz w:val="22"/>
          <w:szCs w:val="20"/>
        </w:rPr>
        <w:t xml:space="preserve">　</w:t>
      </w:r>
      <w:r w:rsidRPr="00D00675">
        <w:rPr>
          <w:rFonts w:ascii="HG丸ｺﾞｼｯｸM-PRO" w:eastAsia="HG丸ｺﾞｼｯｸM-PRO" w:hAnsi="HG丸ｺﾞｼｯｸM-PRO" w:hint="eastAsia"/>
          <w:kern w:val="0"/>
          <w:sz w:val="22"/>
          <w:szCs w:val="20"/>
        </w:rPr>
        <w:t>にらさき』</w:t>
      </w:r>
      <w:r>
        <w:rPr>
          <w:rFonts w:ascii="HG丸ｺﾞｼｯｸM-PRO" w:eastAsia="HG丸ｺﾞｼｯｸM-PRO" w:hAnsi="HG丸ｺﾞｼｯｸM-PRO" w:hint="eastAsia"/>
          <w:kern w:val="0"/>
          <w:sz w:val="22"/>
          <w:szCs w:val="20"/>
        </w:rPr>
        <w:t>の実現を目指して</w:t>
      </w:r>
      <w:r w:rsidRPr="00D00675">
        <w:rPr>
          <w:rFonts w:ascii="HG丸ｺﾞｼｯｸM-PRO" w:eastAsia="HG丸ｺﾞｼｯｸM-PRO" w:hAnsi="HG丸ｺﾞｼｯｸM-PRO" w:hint="eastAsia"/>
          <w:kern w:val="0"/>
          <w:sz w:val="22"/>
          <w:szCs w:val="20"/>
        </w:rPr>
        <w:t>「韮崎市第7次総合計画」を策定し、「思いやりあ</w:t>
      </w:r>
      <w:r>
        <w:rPr>
          <w:rFonts w:ascii="HG丸ｺﾞｼｯｸM-PRO" w:eastAsia="HG丸ｺﾞｼｯｸM-PRO" w:hAnsi="HG丸ｺﾞｼｯｸM-PRO" w:hint="eastAsia"/>
          <w:kern w:val="0"/>
          <w:sz w:val="22"/>
          <w:szCs w:val="20"/>
        </w:rPr>
        <w:t>ふれる福祉のまちづくり」を基本方向の一つとして定め、地域の絆で、</w:t>
      </w:r>
      <w:r w:rsidRPr="003C5D49">
        <w:rPr>
          <w:rFonts w:ascii="HG丸ｺﾞｼｯｸM-PRO" w:eastAsia="HG丸ｺﾞｼｯｸM-PRO" w:hAnsi="HG丸ｺﾞｼｯｸM-PRO" w:hint="eastAsia"/>
          <w:kern w:val="0"/>
          <w:sz w:val="22"/>
          <w:szCs w:val="20"/>
        </w:rPr>
        <w:t>市</w:t>
      </w:r>
      <w:r>
        <w:rPr>
          <w:rFonts w:ascii="HG丸ｺﾞｼｯｸM-PRO" w:eastAsia="HG丸ｺﾞｼｯｸM-PRO" w:hAnsi="HG丸ｺﾞｼｯｸM-PRO" w:hint="eastAsia"/>
          <w:kern w:val="0"/>
          <w:sz w:val="22"/>
          <w:szCs w:val="20"/>
        </w:rPr>
        <w:t>民の誰もが住み慣れた地域において健康で安心して暮らすことができる福祉のまちの実現を目指しています。</w:t>
      </w:r>
    </w:p>
    <w:p w14:paraId="5A57846C" w14:textId="77777777" w:rsidR="00C26458" w:rsidRPr="003C5D49" w:rsidRDefault="00C26458" w:rsidP="00C26458">
      <w:pPr>
        <w:widowControl/>
        <w:spacing w:line="300" w:lineRule="auto"/>
        <w:ind w:rightChars="200" w:right="420" w:firstLineChars="100" w:firstLine="220"/>
        <w:rPr>
          <w:rFonts w:ascii="HG丸ｺﾞｼｯｸM-PRO" w:eastAsia="HG丸ｺﾞｼｯｸM-PRO" w:hAnsi="HG丸ｺﾞｼｯｸM-PRO"/>
          <w:kern w:val="0"/>
          <w:sz w:val="22"/>
          <w:szCs w:val="20"/>
        </w:rPr>
      </w:pPr>
      <w:r w:rsidRPr="00D00675">
        <w:rPr>
          <w:rFonts w:ascii="HG丸ｺﾞｼｯｸM-PRO" w:eastAsia="HG丸ｺﾞｼｯｸM-PRO" w:hAnsi="HG丸ｺﾞｼｯｸM-PRO" w:hint="eastAsia"/>
          <w:kern w:val="0"/>
          <w:sz w:val="22"/>
          <w:szCs w:val="20"/>
        </w:rPr>
        <w:t>この度、「韮崎市第</w:t>
      </w:r>
      <w:r>
        <w:rPr>
          <w:rFonts w:ascii="HG丸ｺﾞｼｯｸM-PRO" w:eastAsia="HG丸ｺﾞｼｯｸM-PRO" w:hAnsi="HG丸ｺﾞｼｯｸM-PRO" w:hint="eastAsia"/>
          <w:kern w:val="0"/>
          <w:sz w:val="22"/>
          <w:szCs w:val="20"/>
        </w:rPr>
        <w:t>5</w:t>
      </w:r>
      <w:r w:rsidRPr="00D00675">
        <w:rPr>
          <w:rFonts w:ascii="HG丸ｺﾞｼｯｸM-PRO" w:eastAsia="HG丸ｺﾞｼｯｸM-PRO" w:hAnsi="HG丸ｺﾞｼｯｸM-PRO" w:hint="eastAsia"/>
          <w:kern w:val="0"/>
          <w:sz w:val="22"/>
          <w:szCs w:val="20"/>
        </w:rPr>
        <w:t>次障がい者ふれあい計画」</w:t>
      </w:r>
      <w:r>
        <w:rPr>
          <w:rFonts w:ascii="HG丸ｺﾞｼｯｸM-PRO" w:eastAsia="HG丸ｺﾞｼｯｸM-PRO" w:hAnsi="HG丸ｺﾞｼｯｸM-PRO" w:hint="eastAsia"/>
          <w:kern w:val="0"/>
          <w:sz w:val="22"/>
          <w:szCs w:val="20"/>
        </w:rPr>
        <w:t>「韮崎市第6期障がい福祉計画」「韮崎市第２期障がい児福祉計画」</w:t>
      </w:r>
      <w:r w:rsidRPr="00D00675">
        <w:rPr>
          <w:rFonts w:ascii="HG丸ｺﾞｼｯｸM-PRO" w:eastAsia="HG丸ｺﾞｼｯｸM-PRO" w:hAnsi="HG丸ｺﾞｼｯｸM-PRO" w:hint="eastAsia"/>
          <w:kern w:val="0"/>
          <w:sz w:val="22"/>
          <w:szCs w:val="20"/>
        </w:rPr>
        <w:t>の計画期間満了に伴い、新たな法制度や社会情勢の変化、</w:t>
      </w:r>
      <w:r>
        <w:rPr>
          <w:rFonts w:ascii="HG丸ｺﾞｼｯｸM-PRO" w:eastAsia="HG丸ｺﾞｼｯｸM-PRO" w:hAnsi="HG丸ｺﾞｼｯｸM-PRO" w:hint="eastAsia"/>
          <w:kern w:val="0"/>
          <w:sz w:val="22"/>
          <w:szCs w:val="20"/>
        </w:rPr>
        <w:t>多様化する</w:t>
      </w:r>
      <w:r w:rsidRPr="00D00675">
        <w:rPr>
          <w:rFonts w:ascii="HG丸ｺﾞｼｯｸM-PRO" w:eastAsia="HG丸ｺﾞｼｯｸM-PRO" w:hAnsi="HG丸ｺﾞｼｯｸM-PRO" w:hint="eastAsia"/>
          <w:kern w:val="0"/>
          <w:sz w:val="22"/>
          <w:szCs w:val="20"/>
        </w:rPr>
        <w:t>ニーズ</w:t>
      </w:r>
      <w:r>
        <w:rPr>
          <w:rFonts w:ascii="HG丸ｺﾞｼｯｸM-PRO" w:eastAsia="HG丸ｺﾞｼｯｸM-PRO" w:hAnsi="HG丸ｺﾞｼｯｸM-PRO" w:hint="eastAsia"/>
          <w:kern w:val="0"/>
          <w:sz w:val="22"/>
          <w:szCs w:val="20"/>
        </w:rPr>
        <w:t>、地域課題</w:t>
      </w:r>
      <w:r w:rsidRPr="00D00675">
        <w:rPr>
          <w:rFonts w:ascii="HG丸ｺﾞｼｯｸM-PRO" w:eastAsia="HG丸ｺﾞｼｯｸM-PRO" w:hAnsi="HG丸ｺﾞｼｯｸM-PRO" w:hint="eastAsia"/>
          <w:kern w:val="0"/>
          <w:sz w:val="22"/>
          <w:szCs w:val="20"/>
        </w:rPr>
        <w:t>等を踏まえて「韮崎市第</w:t>
      </w:r>
      <w:r>
        <w:rPr>
          <w:rFonts w:ascii="HG丸ｺﾞｼｯｸM-PRO" w:eastAsia="HG丸ｺﾞｼｯｸM-PRO" w:hAnsi="HG丸ｺﾞｼｯｸM-PRO" w:hint="eastAsia"/>
          <w:kern w:val="0"/>
          <w:sz w:val="22"/>
          <w:szCs w:val="20"/>
        </w:rPr>
        <w:t>6</w:t>
      </w:r>
      <w:r w:rsidRPr="00D00675">
        <w:rPr>
          <w:rFonts w:ascii="HG丸ｺﾞｼｯｸM-PRO" w:eastAsia="HG丸ｺﾞｼｯｸM-PRO" w:hAnsi="HG丸ｺﾞｼｯｸM-PRO" w:hint="eastAsia"/>
          <w:kern w:val="0"/>
          <w:sz w:val="22"/>
          <w:szCs w:val="20"/>
        </w:rPr>
        <w:t>次障がい者ふれあい計画」</w:t>
      </w:r>
      <w:r>
        <w:rPr>
          <w:rFonts w:ascii="HG丸ｺﾞｼｯｸM-PRO" w:eastAsia="HG丸ｺﾞｼｯｸM-PRO" w:hAnsi="HG丸ｺﾞｼｯｸM-PRO" w:hint="eastAsia"/>
          <w:kern w:val="0"/>
          <w:sz w:val="22"/>
          <w:szCs w:val="20"/>
        </w:rPr>
        <w:t>「韮崎市第7期障がい福祉計画」「韮崎市第3期障がい児福祉計画」</w:t>
      </w:r>
      <w:r w:rsidRPr="00D00675">
        <w:rPr>
          <w:rFonts w:ascii="HG丸ｺﾞｼｯｸM-PRO" w:eastAsia="HG丸ｺﾞｼｯｸM-PRO" w:hAnsi="HG丸ｺﾞｼｯｸM-PRO" w:hint="eastAsia"/>
          <w:kern w:val="0"/>
          <w:sz w:val="22"/>
          <w:szCs w:val="20"/>
        </w:rPr>
        <w:t>を策定</w:t>
      </w:r>
      <w:r>
        <w:rPr>
          <w:rFonts w:ascii="HG丸ｺﾞｼｯｸM-PRO" w:eastAsia="HG丸ｺﾞｼｯｸM-PRO" w:hAnsi="HG丸ｺﾞｼｯｸM-PRO" w:hint="eastAsia"/>
          <w:kern w:val="0"/>
          <w:sz w:val="22"/>
          <w:szCs w:val="20"/>
        </w:rPr>
        <w:t>いたしました</w:t>
      </w:r>
      <w:r w:rsidRPr="00D00675">
        <w:rPr>
          <w:rFonts w:ascii="HG丸ｺﾞｼｯｸM-PRO" w:eastAsia="HG丸ｺﾞｼｯｸM-PRO" w:hAnsi="HG丸ｺﾞｼｯｸM-PRO" w:hint="eastAsia"/>
          <w:kern w:val="0"/>
          <w:sz w:val="22"/>
          <w:szCs w:val="20"/>
        </w:rPr>
        <w:t>。本計画では、『地域の絆で支え合い、すべての人が輝けるまち</w:t>
      </w:r>
      <w:r>
        <w:rPr>
          <w:rFonts w:ascii="HG丸ｺﾞｼｯｸM-PRO" w:eastAsia="HG丸ｺﾞｼｯｸM-PRO" w:hAnsi="HG丸ｺﾞｼｯｸM-PRO" w:hint="eastAsia"/>
          <w:kern w:val="0"/>
          <w:sz w:val="22"/>
          <w:szCs w:val="20"/>
        </w:rPr>
        <w:t xml:space="preserve">　</w:t>
      </w:r>
      <w:r w:rsidRPr="00D00675">
        <w:rPr>
          <w:rFonts w:ascii="HG丸ｺﾞｼｯｸM-PRO" w:eastAsia="HG丸ｺﾞｼｯｸM-PRO" w:hAnsi="HG丸ｺﾞｼｯｸM-PRO" w:hint="eastAsia"/>
          <w:kern w:val="0"/>
          <w:sz w:val="22"/>
          <w:szCs w:val="20"/>
        </w:rPr>
        <w:t>にらさき』を</w:t>
      </w:r>
      <w:r>
        <w:rPr>
          <w:rFonts w:ascii="HG丸ｺﾞｼｯｸM-PRO" w:eastAsia="HG丸ｺﾞｼｯｸM-PRO" w:hAnsi="HG丸ｺﾞｼｯｸM-PRO" w:hint="eastAsia"/>
          <w:kern w:val="0"/>
          <w:sz w:val="22"/>
          <w:szCs w:val="20"/>
        </w:rPr>
        <w:t>新たな</w:t>
      </w:r>
      <w:r w:rsidRPr="00D00675">
        <w:rPr>
          <w:rFonts w:ascii="HG丸ｺﾞｼｯｸM-PRO" w:eastAsia="HG丸ｺﾞｼｯｸM-PRO" w:hAnsi="HG丸ｺﾞｼｯｸM-PRO" w:hint="eastAsia"/>
          <w:kern w:val="0"/>
          <w:sz w:val="22"/>
          <w:szCs w:val="20"/>
        </w:rPr>
        <w:t>基本理念</w:t>
      </w:r>
      <w:r>
        <w:rPr>
          <w:rFonts w:ascii="HG丸ｺﾞｼｯｸM-PRO" w:eastAsia="HG丸ｺﾞｼｯｸM-PRO" w:hAnsi="HG丸ｺﾞｼｯｸM-PRO" w:hint="eastAsia"/>
          <w:kern w:val="0"/>
          <w:sz w:val="22"/>
          <w:szCs w:val="20"/>
        </w:rPr>
        <w:t>に</w:t>
      </w:r>
      <w:r w:rsidRPr="00D00675">
        <w:rPr>
          <w:rFonts w:ascii="HG丸ｺﾞｼｯｸM-PRO" w:eastAsia="HG丸ｺﾞｼｯｸM-PRO" w:hAnsi="HG丸ｺﾞｼｯｸM-PRO" w:hint="eastAsia"/>
          <w:kern w:val="0"/>
          <w:sz w:val="22"/>
          <w:szCs w:val="20"/>
        </w:rPr>
        <w:t>、</w:t>
      </w:r>
      <w:r>
        <w:rPr>
          <w:rFonts w:ascii="HG丸ｺﾞｼｯｸM-PRO" w:eastAsia="HG丸ｺﾞｼｯｸM-PRO" w:hAnsi="HG丸ｺﾞｼｯｸM-PRO" w:hint="eastAsia"/>
          <w:kern w:val="0"/>
          <w:sz w:val="22"/>
          <w:szCs w:val="20"/>
        </w:rPr>
        <w:t>障がいの有無にかかわらず、互いを尊重し、地域で支え合う暮らしを実現できるまちを目指し、障がいのある人やその家族のニーズの多様化への対応を「チーム韮崎」で進めていきます。</w:t>
      </w:r>
    </w:p>
    <w:p w14:paraId="6A7FF74D" w14:textId="77777777" w:rsidR="00C26458" w:rsidRDefault="00C26458" w:rsidP="00C26458">
      <w:pPr>
        <w:widowControl/>
        <w:spacing w:line="300" w:lineRule="auto"/>
        <w:ind w:rightChars="200" w:right="420" w:firstLineChars="100" w:firstLine="220"/>
        <w:rPr>
          <w:rFonts w:asciiTheme="minorEastAsia" w:hAnsiTheme="minorEastAsia"/>
          <w:sz w:val="22"/>
          <w:szCs w:val="20"/>
        </w:rPr>
      </w:pPr>
      <w:r w:rsidRPr="00D00675">
        <w:rPr>
          <w:rFonts w:ascii="HG丸ｺﾞｼｯｸM-PRO" w:eastAsia="HG丸ｺﾞｼｯｸM-PRO" w:hAnsi="HG丸ｺﾞｼｯｸM-PRO" w:hint="eastAsia"/>
          <w:kern w:val="0"/>
          <w:sz w:val="22"/>
          <w:szCs w:val="20"/>
        </w:rPr>
        <w:t>結びに、本計画の策定にあたり貴重なご意見をいただきました韮崎市障がい者施策推進協議会の皆様をはじめ、アンケ</w:t>
      </w:r>
      <w:r>
        <w:rPr>
          <w:rFonts w:ascii="HG丸ｺﾞｼｯｸM-PRO" w:eastAsia="HG丸ｺﾞｼｯｸM-PRO" w:hAnsi="HG丸ｺﾞｼｯｸM-PRO" w:hint="eastAsia"/>
          <w:kern w:val="0"/>
          <w:sz w:val="22"/>
          <w:szCs w:val="20"/>
        </w:rPr>
        <w:t>ート調査にご協力いただきました多くの市民や関係者の皆様に、心から</w:t>
      </w:r>
      <w:r w:rsidRPr="00D00675">
        <w:rPr>
          <w:rFonts w:ascii="HG丸ｺﾞｼｯｸM-PRO" w:eastAsia="HG丸ｺﾞｼｯｸM-PRO" w:hAnsi="HG丸ｺﾞｼｯｸM-PRO" w:hint="eastAsia"/>
          <w:kern w:val="0"/>
          <w:sz w:val="22"/>
          <w:szCs w:val="20"/>
        </w:rPr>
        <w:t>感謝申し上げます。</w:t>
      </w:r>
      <w:bookmarkStart w:id="0" w:name="_GoBack"/>
      <w:bookmarkEnd w:id="0"/>
    </w:p>
    <w:p w14:paraId="70D6B52C" w14:textId="68911583" w:rsidR="00122CDB" w:rsidRDefault="00C26458" w:rsidP="00122CDB">
      <w:pPr>
        <w:widowControl/>
        <w:spacing w:beforeLines="50" w:before="180"/>
        <w:ind w:rightChars="200" w:right="420" w:firstLineChars="100" w:firstLine="220"/>
        <w:rPr>
          <w:rFonts w:ascii="HG丸ｺﾞｼｯｸM-PRO" w:eastAsia="HG丸ｺﾞｼｯｸM-PRO" w:hAnsi="HG丸ｺﾞｼｯｸM-PRO"/>
          <w:sz w:val="22"/>
          <w:szCs w:val="20"/>
        </w:rPr>
      </w:pPr>
      <w:r w:rsidRPr="00D00675">
        <w:rPr>
          <w:rFonts w:ascii="HG丸ｺﾞｼｯｸM-PRO" w:eastAsia="HG丸ｺﾞｼｯｸM-PRO" w:hAnsi="HG丸ｺﾞｼｯｸM-PRO" w:hint="eastAsia"/>
          <w:sz w:val="22"/>
          <w:szCs w:val="20"/>
        </w:rPr>
        <w:t>令和</w:t>
      </w:r>
      <w:r>
        <w:rPr>
          <w:rFonts w:ascii="HG丸ｺﾞｼｯｸM-PRO" w:eastAsia="HG丸ｺﾞｼｯｸM-PRO" w:hAnsi="HG丸ｺﾞｼｯｸM-PRO" w:hint="eastAsia"/>
          <w:sz w:val="22"/>
          <w:szCs w:val="20"/>
        </w:rPr>
        <w:t>6</w:t>
      </w:r>
      <w:r w:rsidRPr="00D00675">
        <w:rPr>
          <w:rFonts w:ascii="HG丸ｺﾞｼｯｸM-PRO" w:eastAsia="HG丸ｺﾞｼｯｸM-PRO" w:hAnsi="HG丸ｺﾞｼｯｸM-PRO" w:hint="eastAsia"/>
          <w:sz w:val="22"/>
          <w:szCs w:val="20"/>
        </w:rPr>
        <w:t>年3月</w:t>
      </w:r>
    </w:p>
    <w:p w14:paraId="20F31F47" w14:textId="356742EA" w:rsidR="00122CDB" w:rsidRPr="00122CDB" w:rsidRDefault="00122CDB" w:rsidP="00542930">
      <w:pPr>
        <w:widowControl/>
        <w:spacing w:beforeLines="50" w:before="180"/>
        <w:ind w:rightChars="200" w:right="420" w:firstLineChars="2400" w:firstLine="5280"/>
        <w:rPr>
          <w:rFonts w:asciiTheme="minorEastAsia" w:hAnsiTheme="minorEastAsia" w:hint="eastAsia"/>
          <w:sz w:val="22"/>
          <w:szCs w:val="20"/>
        </w:rPr>
      </w:pPr>
      <w:r w:rsidRPr="00122CDB">
        <w:rPr>
          <w:rFonts w:asciiTheme="minorEastAsia" w:hAnsiTheme="minorEastAsia" w:hint="eastAsia"/>
          <w:sz w:val="22"/>
          <w:szCs w:val="20"/>
        </w:rPr>
        <w:t>韮崎市長</w:t>
      </w:r>
    </w:p>
    <w:p w14:paraId="77286E35" w14:textId="0BD848DA" w:rsidR="00C26458" w:rsidRPr="00122CDB" w:rsidRDefault="00C26458" w:rsidP="00122CDB">
      <w:pPr>
        <w:widowControl/>
        <w:wordWrap w:val="0"/>
        <w:spacing w:line="0" w:lineRule="atLeast"/>
        <w:ind w:leftChars="200" w:left="420" w:rightChars="200" w:right="420" w:firstLineChars="100" w:firstLine="220"/>
        <w:jc w:val="right"/>
        <w:rPr>
          <w:rFonts w:ascii="HGｺﾞｼｯｸM" w:eastAsia="HGｺﾞｼｯｸM" w:hAnsi="ＭＳ 明朝"/>
          <w:sz w:val="22"/>
          <w:szCs w:val="20"/>
        </w:rPr>
      </w:pPr>
      <w:r>
        <w:rPr>
          <w:rFonts w:asciiTheme="minorEastAsia" w:hAnsiTheme="minorEastAsia" w:hint="eastAsia"/>
          <w:sz w:val="22"/>
          <w:szCs w:val="20"/>
        </w:rPr>
        <w:t xml:space="preserve">　　</w:t>
      </w:r>
      <w:r w:rsidR="00122CDB">
        <w:rPr>
          <w:noProof/>
        </w:rPr>
        <w:drawing>
          <wp:inline distT="0" distB="0" distL="0" distR="0" wp14:anchorId="6EE76ED4" wp14:editId="3A98D1E8">
            <wp:extent cx="2057400" cy="561975"/>
            <wp:effectExtent l="0" t="0" r="0"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6660" cy="649180"/>
                    </a:xfrm>
                    <a:prstGeom prst="rect">
                      <a:avLst/>
                    </a:prstGeom>
                    <a:noFill/>
                    <a:ln>
                      <a:noFill/>
                    </a:ln>
                  </pic:spPr>
                </pic:pic>
              </a:graphicData>
            </a:graphic>
          </wp:inline>
        </w:drawing>
      </w:r>
    </w:p>
    <w:p w14:paraId="2E6F82E1" w14:textId="630EACB2" w:rsidR="005B1BF3" w:rsidRPr="00C26458" w:rsidRDefault="005B1BF3" w:rsidP="00FA671A">
      <w:pPr>
        <w:pageBreakBefore/>
        <w:snapToGrid w:val="0"/>
        <w:rPr>
          <w:rFonts w:ascii="HGｺﾞｼｯｸM" w:eastAsia="HGｺﾞｼｯｸM" w:hAnsi="ＭＳ 明朝"/>
          <w:color w:val="FF0000"/>
          <w:sz w:val="28"/>
        </w:rPr>
      </w:pPr>
    </w:p>
    <w:sdt>
      <w:sdtPr>
        <w:rPr>
          <w:rFonts w:ascii="HG丸ｺﾞｼｯｸM-PRO" w:eastAsia="HG丸ｺﾞｼｯｸM-PRO" w:hAnsi="HG丸ｺﾞｼｯｸM-PRO"/>
          <w:noProof/>
          <w:lang w:val="ja-JP"/>
        </w:rPr>
        <w:id w:val="-43459328"/>
        <w:docPartObj>
          <w:docPartGallery w:val="Table of Contents"/>
          <w:docPartUnique/>
        </w:docPartObj>
      </w:sdtPr>
      <w:sdtEndPr>
        <w:rPr>
          <w:bCs/>
          <w:sz w:val="22"/>
        </w:rPr>
      </w:sdtEndPr>
      <w:sdtContent>
        <w:p w14:paraId="3EEF576F" w14:textId="77777777" w:rsidR="000C623F" w:rsidRPr="00A42841" w:rsidRDefault="00122CDB">
          <w:pPr>
            <w:widowControl/>
            <w:jc w:val="left"/>
            <w:rPr>
              <w:rFonts w:ascii="ＭＳ 明朝" w:eastAsia="ＭＳ 明朝" w:hAnsi="ＭＳ 明朝"/>
            </w:rPr>
            <w:sectPr w:rsidR="000C623F" w:rsidRPr="00A42841" w:rsidSect="000C623F">
              <w:headerReference w:type="default" r:id="rId11"/>
              <w:footerReference w:type="default" r:id="rId12"/>
              <w:type w:val="oddPage"/>
              <w:pgSz w:w="11906" w:h="16838"/>
              <w:pgMar w:top="1247" w:right="1247" w:bottom="1247" w:left="1247" w:header="851" w:footer="567" w:gutter="0"/>
              <w:cols w:space="720"/>
              <w:docGrid w:type="lines" w:linePitch="360"/>
            </w:sectPr>
          </w:pPr>
        </w:p>
      </w:sdtContent>
    </w:sdt>
    <w:p w14:paraId="496FD03A" w14:textId="25415B3E" w:rsidR="00C30001" w:rsidRPr="00A42841" w:rsidRDefault="00C30001" w:rsidP="00C30001">
      <w:pPr>
        <w:pageBreakBefore/>
        <w:rPr>
          <w:rFonts w:ascii="ＭＳ 明朝" w:eastAsia="ＭＳ 明朝" w:hAnsi="ＭＳ 明朝"/>
        </w:rPr>
      </w:pPr>
    </w:p>
    <w:p w14:paraId="619424E0" w14:textId="77777777" w:rsidR="00591883" w:rsidRPr="00A42841" w:rsidRDefault="00591883" w:rsidP="00732CF7">
      <w:pPr>
        <w:pBdr>
          <w:left w:val="single" w:sz="24" w:space="4" w:color="8EAADB" w:themeColor="accent5" w:themeTint="99"/>
        </w:pBdr>
        <w:shd w:val="clear" w:color="auto" w:fill="A8D08D" w:themeFill="accent6" w:themeFillTint="99"/>
        <w:spacing w:line="100" w:lineRule="exact"/>
        <w:rPr>
          <w:rFonts w:ascii="HG丸ｺﾞｼｯｸM-PRO" w:eastAsia="HG丸ｺﾞｼｯｸM-PRO" w:hAnsi="HG丸ｺﾞｼｯｸM-PRO"/>
          <w:b/>
          <w:sz w:val="28"/>
        </w:rPr>
      </w:pPr>
    </w:p>
    <w:p w14:paraId="0B577D1F" w14:textId="70E69283" w:rsidR="00C30001" w:rsidRPr="00A42841" w:rsidRDefault="00C30001" w:rsidP="00732CF7">
      <w:pPr>
        <w:pBdr>
          <w:left w:val="single" w:sz="24" w:space="4" w:color="8EAADB" w:themeColor="accent5" w:themeTint="99"/>
        </w:pBdr>
        <w:shd w:val="clear" w:color="auto" w:fill="A8D08D" w:themeFill="accent6" w:themeFillTint="99"/>
        <w:spacing w:line="440" w:lineRule="exact"/>
        <w:outlineLvl w:val="0"/>
        <w:rPr>
          <w:rFonts w:ascii="HGｺﾞｼｯｸM" w:eastAsia="HGｺﾞｼｯｸM" w:hAnsi="HG丸ｺﾞｼｯｸM-PRO"/>
          <w:b/>
          <w:sz w:val="32"/>
        </w:rPr>
      </w:pPr>
      <w:bookmarkStart w:id="1" w:name="_Toc156902930"/>
      <w:r w:rsidRPr="00A42841">
        <w:rPr>
          <w:rFonts w:ascii="HGｺﾞｼｯｸM" w:eastAsia="HGｺﾞｼｯｸM" w:hAnsi="HG丸ｺﾞｼｯｸM-PRO" w:hint="eastAsia"/>
          <w:b/>
          <w:sz w:val="32"/>
        </w:rPr>
        <w:t>第</w:t>
      </w:r>
      <w:r w:rsidR="00220E9A" w:rsidRPr="00A42841">
        <w:rPr>
          <w:rFonts w:ascii="HGｺﾞｼｯｸM" w:eastAsia="HGｺﾞｼｯｸM" w:hAnsi="HG丸ｺﾞｼｯｸM-PRO" w:hint="eastAsia"/>
          <w:b/>
          <w:sz w:val="32"/>
        </w:rPr>
        <w:t>1章</w:t>
      </w:r>
      <w:r w:rsidRPr="00A42841">
        <w:rPr>
          <w:rFonts w:ascii="HGｺﾞｼｯｸM" w:eastAsia="HGｺﾞｼｯｸM" w:hAnsi="HG丸ｺﾞｼｯｸM-PRO" w:hint="eastAsia"/>
          <w:b/>
          <w:sz w:val="32"/>
        </w:rPr>
        <w:t xml:space="preserve">　計画の概要</w:t>
      </w:r>
      <w:bookmarkEnd w:id="1"/>
    </w:p>
    <w:p w14:paraId="3667B646" w14:textId="77777777" w:rsidR="00591883" w:rsidRPr="00A42841" w:rsidRDefault="00591883" w:rsidP="00732CF7">
      <w:pPr>
        <w:pBdr>
          <w:left w:val="single" w:sz="24" w:space="4" w:color="8EAADB" w:themeColor="accent5" w:themeTint="99"/>
        </w:pBdr>
        <w:shd w:val="clear" w:color="auto" w:fill="A8D08D" w:themeFill="accent6" w:themeFillTint="99"/>
        <w:spacing w:line="100" w:lineRule="exact"/>
        <w:rPr>
          <w:rFonts w:ascii="HG丸ｺﾞｼｯｸM-PRO" w:eastAsia="HG丸ｺﾞｼｯｸM-PRO" w:hAnsi="HG丸ｺﾞｼｯｸM-PRO"/>
          <w:b/>
          <w:sz w:val="28"/>
        </w:rPr>
      </w:pPr>
    </w:p>
    <w:p w14:paraId="43C8751E" w14:textId="4ED3A94F" w:rsidR="00C30001" w:rsidRPr="00A42841" w:rsidRDefault="00C30001">
      <w:pPr>
        <w:rPr>
          <w:rFonts w:ascii="ＭＳ 明朝" w:eastAsia="ＭＳ 明朝" w:hAnsi="ＭＳ 明朝"/>
        </w:rPr>
      </w:pPr>
    </w:p>
    <w:p w14:paraId="7C41E9FE" w14:textId="37160D52" w:rsidR="00C30001" w:rsidRPr="00A42841" w:rsidRDefault="00220E9A" w:rsidP="0043589E">
      <w:pPr>
        <w:ind w:leftChars="100" w:left="210" w:rightChars="100" w:right="210"/>
        <w:outlineLvl w:val="1"/>
        <w:rPr>
          <w:rFonts w:ascii="HGｺﾞｼｯｸM" w:eastAsia="HGｺﾞｼｯｸM" w:hAnsi="ＭＳ ゴシック"/>
          <w:b/>
          <w:sz w:val="26"/>
          <w:szCs w:val="26"/>
        </w:rPr>
      </w:pPr>
      <w:bookmarkStart w:id="2" w:name="_Toc156902931"/>
      <w:r w:rsidRPr="00A42841">
        <w:rPr>
          <w:rFonts w:ascii="HGｺﾞｼｯｸM" w:eastAsia="HGｺﾞｼｯｸM" w:hAnsi="ＭＳ ゴシック" w:hint="eastAsia"/>
          <w:b/>
          <w:sz w:val="26"/>
          <w:szCs w:val="26"/>
        </w:rPr>
        <w:t>1</w:t>
      </w:r>
      <w:r w:rsidR="0043589E" w:rsidRPr="00A42841">
        <w:rPr>
          <w:rFonts w:ascii="HGｺﾞｼｯｸM" w:eastAsia="HGｺﾞｼｯｸM" w:hAnsi="ＭＳ ゴシック" w:hint="eastAsia"/>
          <w:b/>
          <w:sz w:val="26"/>
          <w:szCs w:val="26"/>
        </w:rPr>
        <w:t xml:space="preserve">　</w:t>
      </w:r>
      <w:r w:rsidR="00C30001" w:rsidRPr="00A42841">
        <w:rPr>
          <w:rFonts w:ascii="HGｺﾞｼｯｸM" w:eastAsia="HGｺﾞｼｯｸM" w:hAnsi="ＭＳ ゴシック" w:hint="eastAsia"/>
          <w:b/>
          <w:sz w:val="26"/>
          <w:szCs w:val="26"/>
        </w:rPr>
        <w:t>計画策定の趣旨</w:t>
      </w:r>
      <w:bookmarkEnd w:id="2"/>
    </w:p>
    <w:p w14:paraId="540C0029" w14:textId="38E57637" w:rsidR="004F3343" w:rsidRPr="00A42841" w:rsidRDefault="0031382D" w:rsidP="00010911">
      <w:pPr>
        <w:spacing w:beforeLines="30" w:before="108"/>
        <w:ind w:leftChars="200" w:left="420" w:rightChars="200" w:right="420" w:firstLineChars="100" w:firstLine="216"/>
        <w:rPr>
          <w:rFonts w:ascii="HG丸ｺﾞｼｯｸM-PRO" w:eastAsia="HG丸ｺﾞｼｯｸM-PRO" w:hAnsi="HG丸ｺﾞｼｯｸM-PRO"/>
          <w:sz w:val="22"/>
        </w:rPr>
      </w:pPr>
      <w:r w:rsidRPr="00A42841">
        <w:rPr>
          <w:rFonts w:ascii="HG丸ｺﾞｼｯｸM-PRO" w:eastAsia="HG丸ｺﾞｼｯｸM-PRO" w:hAnsi="HG丸ｺﾞｼｯｸM-PRO" w:hint="eastAsia"/>
          <w:color w:val="000000" w:themeColor="text1"/>
          <w:spacing w:val="-2"/>
          <w:sz w:val="22"/>
        </w:rPr>
        <w:t>近年</w:t>
      </w:r>
      <w:r w:rsidRPr="00A42841">
        <w:rPr>
          <w:rFonts w:ascii="HG丸ｺﾞｼｯｸM-PRO" w:eastAsia="HG丸ｺﾞｼｯｸM-PRO" w:hAnsi="HG丸ｺﾞｼｯｸM-PRO" w:hint="eastAsia"/>
          <w:color w:val="000000" w:themeColor="text1"/>
          <w:sz w:val="22"/>
        </w:rPr>
        <w:t>、我が国では、障がい者施策が大きく推し進められています。国においては、平成26</w:t>
      </w:r>
      <w:r w:rsidRPr="00A42841">
        <w:rPr>
          <w:rFonts w:ascii="HG丸ｺﾞｼｯｸM-PRO" w:eastAsia="HG丸ｺﾞｼｯｸM-PRO" w:hAnsi="HG丸ｺﾞｼｯｸM-PRO" w:hint="eastAsia"/>
          <w:sz w:val="22"/>
        </w:rPr>
        <w:t>年に批准した、障がいのある人の権利を実現するための措置</w:t>
      </w:r>
      <w:r w:rsidR="00D40A5C" w:rsidRPr="00A42841">
        <w:rPr>
          <w:rFonts w:ascii="HG丸ｺﾞｼｯｸM-PRO" w:eastAsia="HG丸ｺﾞｼｯｸM-PRO" w:hAnsi="HG丸ｺﾞｼｯｸM-PRO" w:hint="eastAsia"/>
          <w:sz w:val="22"/>
        </w:rPr>
        <w:t>など</w:t>
      </w:r>
      <w:r w:rsidRPr="00A42841">
        <w:rPr>
          <w:rFonts w:ascii="HG丸ｺﾞｼｯｸM-PRO" w:eastAsia="HG丸ｺﾞｼｯｸM-PRO" w:hAnsi="HG丸ｺﾞｼｯｸM-PRO" w:hint="eastAsia"/>
          <w:sz w:val="22"/>
        </w:rPr>
        <w:t>を規定した「障害者の権利に関する条約（障害者権利条約）」</w:t>
      </w:r>
      <w:r w:rsidR="00683985" w:rsidRPr="00A42841">
        <w:rPr>
          <w:rFonts w:ascii="HG丸ｺﾞｼｯｸM-PRO" w:eastAsia="HG丸ｺﾞｼｯｸM-PRO" w:hAnsi="HG丸ｺﾞｼｯｸM-PRO" w:hint="eastAsia"/>
          <w:sz w:val="22"/>
        </w:rPr>
        <w:t>に</w:t>
      </w:r>
      <w:r w:rsidR="00F94DAA" w:rsidRPr="00A42841">
        <w:rPr>
          <w:rFonts w:ascii="HG丸ｺﾞｼｯｸM-PRO" w:eastAsia="HG丸ｺﾞｼｯｸM-PRO" w:hAnsi="HG丸ｺﾞｼｯｸM-PRO" w:hint="eastAsia"/>
          <w:color w:val="000000" w:themeColor="text1"/>
          <w:sz w:val="22"/>
        </w:rPr>
        <w:t>基づき</w:t>
      </w:r>
      <w:r w:rsidRPr="00A42841">
        <w:rPr>
          <w:rFonts w:ascii="HG丸ｺﾞｼｯｸM-PRO" w:eastAsia="HG丸ｺﾞｼｯｸM-PRO" w:hAnsi="HG丸ｺﾞｼｯｸM-PRO" w:hint="eastAsia"/>
          <w:sz w:val="22"/>
        </w:rPr>
        <w:t>、障がいのある人の自由や教育・労働</w:t>
      </w:r>
      <w:r w:rsidR="00D40A5C" w:rsidRPr="00A42841">
        <w:rPr>
          <w:rFonts w:ascii="HG丸ｺﾞｼｯｸM-PRO" w:eastAsia="HG丸ｺﾞｼｯｸM-PRO" w:hAnsi="HG丸ｺﾞｼｯｸM-PRO" w:hint="eastAsia"/>
          <w:sz w:val="22"/>
        </w:rPr>
        <w:t>など</w:t>
      </w:r>
      <w:r w:rsidRPr="00A42841">
        <w:rPr>
          <w:rFonts w:ascii="HG丸ｺﾞｼｯｸM-PRO" w:eastAsia="HG丸ｺﾞｼｯｸM-PRO" w:hAnsi="HG丸ｺﾞｼｯｸM-PRO" w:hint="eastAsia"/>
          <w:sz w:val="22"/>
        </w:rPr>
        <w:t>の権利の促進</w:t>
      </w:r>
      <w:r w:rsidR="00D40A5C" w:rsidRPr="00A42841">
        <w:rPr>
          <w:rFonts w:ascii="HG丸ｺﾞｼｯｸM-PRO" w:eastAsia="HG丸ｺﾞｼｯｸM-PRO" w:hAnsi="HG丸ｺﾞｼｯｸM-PRO" w:hint="eastAsia"/>
          <w:sz w:val="22"/>
        </w:rPr>
        <w:t>など</w:t>
      </w:r>
      <w:r w:rsidRPr="00A42841">
        <w:rPr>
          <w:rFonts w:ascii="HG丸ｺﾞｼｯｸM-PRO" w:eastAsia="HG丸ｺﾞｼｯｸM-PRO" w:hAnsi="HG丸ｺﾞｼｯｸM-PRO" w:hint="eastAsia"/>
          <w:sz w:val="22"/>
        </w:rPr>
        <w:t>が進められています。平成23年には「障害者基本法</w:t>
      </w:r>
      <w:r w:rsidR="0027238C" w:rsidRPr="00A42841">
        <w:rPr>
          <w:rStyle w:val="af5"/>
          <w:rFonts w:ascii="HG丸ｺﾞｼｯｸM-PRO" w:eastAsia="HG丸ｺﾞｼｯｸM-PRO" w:hAnsi="HG丸ｺﾞｼｯｸM-PRO"/>
          <w:sz w:val="22"/>
        </w:rPr>
        <w:footnoteReference w:id="1"/>
      </w:r>
      <w:r w:rsidRPr="00A42841">
        <w:rPr>
          <w:rFonts w:ascii="HG丸ｺﾞｼｯｸM-PRO" w:eastAsia="HG丸ｺﾞｼｯｸM-PRO" w:hAnsi="HG丸ｺﾞｼｯｸM-PRO" w:hint="eastAsia"/>
          <w:sz w:val="22"/>
        </w:rPr>
        <w:t>」の一部が改正され、平成24年の「障害者虐待の防止、障害者の養護者に対する支援等に関する法律」（「障害者虐待防止法</w:t>
      </w:r>
      <w:r w:rsidR="009D63A5" w:rsidRPr="00A42841">
        <w:rPr>
          <w:rStyle w:val="af5"/>
          <w:rFonts w:ascii="HG丸ｺﾞｼｯｸM-PRO" w:eastAsia="HG丸ｺﾞｼｯｸM-PRO" w:hAnsi="HG丸ｺﾞｼｯｸM-PRO"/>
          <w:sz w:val="22"/>
        </w:rPr>
        <w:footnoteReference w:id="2"/>
      </w:r>
      <w:r w:rsidRPr="00A42841">
        <w:rPr>
          <w:rFonts w:ascii="HG丸ｺﾞｼｯｸM-PRO" w:eastAsia="HG丸ｺﾞｼｯｸM-PRO" w:hAnsi="HG丸ｺﾞｼｯｸM-PRO" w:hint="eastAsia"/>
          <w:sz w:val="22"/>
        </w:rPr>
        <w:t>」）が施行されています。平成26年の「障害者の日常生活及び社会生活を総合的に支援するための法律」（「障害者総合支援法</w:t>
      </w:r>
      <w:r w:rsidR="00871DF7" w:rsidRPr="00A42841">
        <w:rPr>
          <w:rStyle w:val="af5"/>
          <w:rFonts w:ascii="HG丸ｺﾞｼｯｸM-PRO" w:eastAsia="HG丸ｺﾞｼｯｸM-PRO" w:hAnsi="HG丸ｺﾞｼｯｸM-PRO"/>
          <w:sz w:val="22"/>
        </w:rPr>
        <w:footnoteReference w:id="3"/>
      </w:r>
      <w:r w:rsidRPr="00A42841">
        <w:rPr>
          <w:rFonts w:ascii="HG丸ｺﾞｼｯｸM-PRO" w:eastAsia="HG丸ｺﾞｼｯｸM-PRO" w:hAnsi="HG丸ｺﾞｼｯｸM-PRO" w:hint="eastAsia"/>
          <w:sz w:val="22"/>
        </w:rPr>
        <w:t>」）の施行後、平成28年には「障害者総合支援法」と「児童福祉法」の見直しが行われました。また、平成</w:t>
      </w:r>
      <w:r w:rsidRPr="00A42841">
        <w:rPr>
          <w:rFonts w:ascii="HG丸ｺﾞｼｯｸM-PRO" w:eastAsia="HG丸ｺﾞｼｯｸM-PRO" w:hAnsi="HG丸ｺﾞｼｯｸM-PRO" w:hint="eastAsia"/>
          <w:spacing w:val="-3"/>
          <w:sz w:val="22"/>
        </w:rPr>
        <w:t>28年に「障害を理由とする差別の解消の推進に関する法律」（「障害者差別解消法</w:t>
      </w:r>
      <w:r w:rsidR="006F4ACE" w:rsidRPr="00A42841">
        <w:rPr>
          <w:rStyle w:val="af5"/>
          <w:rFonts w:ascii="HG丸ｺﾞｼｯｸM-PRO" w:eastAsia="HG丸ｺﾞｼｯｸM-PRO" w:hAnsi="HG丸ｺﾞｼｯｸM-PRO"/>
          <w:sz w:val="22"/>
        </w:rPr>
        <w:footnoteReference w:id="4"/>
      </w:r>
      <w:r w:rsidRPr="00A42841">
        <w:rPr>
          <w:rFonts w:ascii="HG丸ｺﾞｼｯｸM-PRO" w:eastAsia="HG丸ｺﾞｼｯｸM-PRO" w:hAnsi="HG丸ｺﾞｼｯｸM-PRO" w:hint="eastAsia"/>
          <w:sz w:val="22"/>
        </w:rPr>
        <w:t>」）が施行され、この中では、不当な差別的取り扱いを禁止し、合理的配慮の提供が求められています。その後、令和3年の改正において法的義務となり、改正法は令和6年4月より施行されます。</w:t>
      </w:r>
    </w:p>
    <w:p w14:paraId="6B6F15F6" w14:textId="4D353B27" w:rsidR="00D03A52" w:rsidRPr="00A42841" w:rsidRDefault="00A146B0" w:rsidP="000254C2">
      <w:pPr>
        <w:ind w:leftChars="200" w:left="420" w:rightChars="200" w:right="420" w:firstLineChars="100" w:firstLine="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sz w:val="22"/>
        </w:rPr>
        <w:t>本市では、こうした国の制度改正</w:t>
      </w:r>
      <w:r w:rsidR="0031382D" w:rsidRPr="00A42841">
        <w:rPr>
          <w:rFonts w:ascii="HG丸ｺﾞｼｯｸM-PRO" w:eastAsia="HG丸ｺﾞｼｯｸM-PRO" w:hAnsi="HG丸ｺﾞｼｯｸM-PRO" w:hint="eastAsia"/>
          <w:sz w:val="22"/>
        </w:rPr>
        <w:t>内容</w:t>
      </w:r>
      <w:r w:rsidR="00D40A5C" w:rsidRPr="00A42841">
        <w:rPr>
          <w:rFonts w:ascii="HG丸ｺﾞｼｯｸM-PRO" w:eastAsia="HG丸ｺﾞｼｯｸM-PRO" w:hAnsi="HG丸ｺﾞｼｯｸM-PRO" w:hint="eastAsia"/>
          <w:sz w:val="22"/>
        </w:rPr>
        <w:t>など</w:t>
      </w:r>
      <w:r w:rsidR="0031382D" w:rsidRPr="00A42841">
        <w:rPr>
          <w:rFonts w:ascii="HG丸ｺﾞｼｯｸM-PRO" w:eastAsia="HG丸ｺﾞｼｯｸM-PRO" w:hAnsi="HG丸ｺﾞｼｯｸM-PRO" w:hint="eastAsia"/>
          <w:sz w:val="22"/>
        </w:rPr>
        <w:t>も含め</w:t>
      </w:r>
      <w:r w:rsidRPr="00A42841">
        <w:rPr>
          <w:rFonts w:ascii="HG丸ｺﾞｼｯｸM-PRO" w:eastAsia="HG丸ｺﾞｼｯｸM-PRO" w:hAnsi="HG丸ｺﾞｼｯｸM-PRO" w:hint="eastAsia"/>
          <w:sz w:val="22"/>
        </w:rPr>
        <w:t>、</w:t>
      </w:r>
      <w:r w:rsidR="000C2CD4" w:rsidRPr="00A42841">
        <w:rPr>
          <w:rFonts w:ascii="HG丸ｺﾞｼｯｸM-PRO" w:eastAsia="HG丸ｺﾞｼｯｸM-PRO" w:hAnsi="HG丸ｺﾞｼｯｸM-PRO" w:hint="eastAsia"/>
          <w:sz w:val="22"/>
        </w:rPr>
        <w:t>障がい</w:t>
      </w:r>
      <w:r w:rsidR="004F3343" w:rsidRPr="00A42841">
        <w:rPr>
          <w:rFonts w:ascii="HG丸ｺﾞｼｯｸM-PRO" w:eastAsia="HG丸ｺﾞｼｯｸM-PRO" w:hAnsi="HG丸ｺﾞｼｯｸM-PRO" w:hint="eastAsia"/>
          <w:sz w:val="22"/>
        </w:rPr>
        <w:t>のある人</w:t>
      </w:r>
      <w:r w:rsidR="0031382D" w:rsidRPr="00A42841">
        <w:rPr>
          <w:rFonts w:ascii="HG丸ｺﾞｼｯｸM-PRO" w:eastAsia="HG丸ｺﾞｼｯｸM-PRO" w:hAnsi="HG丸ｺﾞｼｯｸM-PRO" w:hint="eastAsia"/>
          <w:sz w:val="22"/>
        </w:rPr>
        <w:t>への</w:t>
      </w:r>
      <w:r w:rsidR="000C2CD4" w:rsidRPr="00A42841">
        <w:rPr>
          <w:rFonts w:ascii="HG丸ｺﾞｼｯｸM-PRO" w:eastAsia="HG丸ｺﾞｼｯｸM-PRO" w:hAnsi="HG丸ｺﾞｼｯｸM-PRO" w:hint="eastAsia"/>
          <w:sz w:val="22"/>
        </w:rPr>
        <w:t>支援を</w:t>
      </w:r>
      <w:r w:rsidR="00D40A5C" w:rsidRPr="00A42841">
        <w:rPr>
          <w:rFonts w:ascii="HG丸ｺﾞｼｯｸM-PRO" w:eastAsia="HG丸ｺﾞｼｯｸM-PRO" w:hAnsi="HG丸ｺﾞｼｯｸM-PRO" w:hint="eastAsia"/>
          <w:sz w:val="22"/>
        </w:rPr>
        <w:t>進めて</w:t>
      </w:r>
      <w:r w:rsidR="000C2CD4" w:rsidRPr="00A42841">
        <w:rPr>
          <w:rFonts w:ascii="HG丸ｺﾞｼｯｸM-PRO" w:eastAsia="HG丸ｺﾞｼｯｸM-PRO" w:hAnsi="HG丸ｺﾞｼｯｸM-PRO" w:hint="eastAsia"/>
          <w:sz w:val="22"/>
        </w:rPr>
        <w:t>きました。</w:t>
      </w:r>
      <w:r w:rsidRPr="00A42841">
        <w:rPr>
          <w:rFonts w:ascii="HG丸ｺﾞｼｯｸM-PRO" w:eastAsia="HG丸ｺﾞｼｯｸM-PRO" w:hAnsi="HG丸ｺﾞｼｯｸM-PRO" w:hint="eastAsia"/>
          <w:sz w:val="22"/>
        </w:rPr>
        <w:t>今回の計画</w:t>
      </w:r>
      <w:r w:rsidR="0031382D" w:rsidRPr="00A42841">
        <w:rPr>
          <w:rFonts w:ascii="HG丸ｺﾞｼｯｸM-PRO" w:eastAsia="HG丸ｺﾞｼｯｸM-PRO" w:hAnsi="HG丸ｺﾞｼｯｸM-PRO" w:hint="eastAsia"/>
          <w:sz w:val="22"/>
        </w:rPr>
        <w:t>においては</w:t>
      </w:r>
      <w:r w:rsidRPr="00A42841">
        <w:rPr>
          <w:rFonts w:ascii="HG丸ｺﾞｼｯｸM-PRO" w:eastAsia="HG丸ｺﾞｼｯｸM-PRO" w:hAnsi="HG丸ｺﾞｼｯｸM-PRO" w:hint="eastAsia"/>
          <w:sz w:val="22"/>
        </w:rPr>
        <w:t>、</w:t>
      </w:r>
      <w:r w:rsidR="005A5B18" w:rsidRPr="00A42841">
        <w:rPr>
          <w:rFonts w:ascii="HG丸ｺﾞｼｯｸM-PRO" w:eastAsia="HG丸ｺﾞｼｯｸM-PRO" w:hAnsi="HG丸ｺﾞｼｯｸM-PRO" w:hint="eastAsia"/>
          <w:sz w:val="22"/>
        </w:rPr>
        <w:t>障がいの有無にかかわらず、互い</w:t>
      </w:r>
      <w:r w:rsidR="0031382D" w:rsidRPr="00A42841">
        <w:rPr>
          <w:rFonts w:ascii="HG丸ｺﾞｼｯｸM-PRO" w:eastAsia="HG丸ｺﾞｼｯｸM-PRO" w:hAnsi="HG丸ｺﾞｼｯｸM-PRO" w:hint="eastAsia"/>
          <w:sz w:val="22"/>
        </w:rPr>
        <w:t>を</w:t>
      </w:r>
      <w:r w:rsidR="005A5B18" w:rsidRPr="00A42841">
        <w:rPr>
          <w:rFonts w:ascii="HG丸ｺﾞｼｯｸM-PRO" w:eastAsia="HG丸ｺﾞｼｯｸM-PRO" w:hAnsi="HG丸ｺﾞｼｯｸM-PRO" w:hint="eastAsia"/>
          <w:sz w:val="22"/>
        </w:rPr>
        <w:t>尊重し、</w:t>
      </w:r>
      <w:r w:rsidR="0031382D" w:rsidRPr="00A42841">
        <w:rPr>
          <w:rFonts w:ascii="HG丸ｺﾞｼｯｸM-PRO" w:eastAsia="HG丸ｺﾞｼｯｸM-PRO" w:hAnsi="HG丸ｺﾞｼｯｸM-PRO" w:hint="eastAsia"/>
          <w:sz w:val="22"/>
        </w:rPr>
        <w:t>地域で</w:t>
      </w:r>
      <w:r w:rsidR="005A5B18" w:rsidRPr="00A42841">
        <w:rPr>
          <w:rFonts w:ascii="HG丸ｺﾞｼｯｸM-PRO" w:eastAsia="HG丸ｺﾞｼｯｸM-PRO" w:hAnsi="HG丸ｺﾞｼｯｸM-PRO" w:hint="eastAsia"/>
          <w:sz w:val="22"/>
        </w:rPr>
        <w:t>支え合う暮らしを実現で</w:t>
      </w:r>
      <w:r w:rsidR="005A5B18" w:rsidRPr="00A42841">
        <w:rPr>
          <w:rFonts w:ascii="HG丸ｺﾞｼｯｸM-PRO" w:eastAsia="HG丸ｺﾞｼｯｸM-PRO" w:hAnsi="HG丸ｺﾞｼｯｸM-PRO" w:hint="eastAsia"/>
          <w:color w:val="000000" w:themeColor="text1"/>
          <w:sz w:val="22"/>
        </w:rPr>
        <w:t>きるまち</w:t>
      </w:r>
      <w:r w:rsidR="005A5B18" w:rsidRPr="00A42841">
        <w:rPr>
          <w:rFonts w:ascii="HG丸ｺﾞｼｯｸM-PRO" w:eastAsia="HG丸ｺﾞｼｯｸM-PRO" w:hAnsi="HG丸ｺﾞｼｯｸM-PRO" w:hint="eastAsia"/>
          <w:sz w:val="22"/>
        </w:rPr>
        <w:t>づくり</w:t>
      </w:r>
      <w:r w:rsidR="0031382D" w:rsidRPr="00A42841">
        <w:rPr>
          <w:rFonts w:ascii="HG丸ｺﾞｼｯｸM-PRO" w:eastAsia="HG丸ｺﾞｼｯｸM-PRO" w:hAnsi="HG丸ｺﾞｼｯｸM-PRO" w:hint="eastAsia"/>
          <w:sz w:val="22"/>
        </w:rPr>
        <w:t>を目指し、障がいのある人やその家族のニーズの多様化への</w:t>
      </w:r>
      <w:r w:rsidR="00B70222" w:rsidRPr="00A42841">
        <w:rPr>
          <w:rFonts w:ascii="HG丸ｺﾞｼｯｸM-PRO" w:eastAsia="HG丸ｺﾞｼｯｸM-PRO" w:hAnsi="HG丸ｺﾞｼｯｸM-PRO" w:hint="eastAsia"/>
          <w:sz w:val="22"/>
        </w:rPr>
        <w:t>対応</w:t>
      </w:r>
      <w:r w:rsidR="0031382D" w:rsidRPr="00A42841">
        <w:rPr>
          <w:rFonts w:ascii="HG丸ｺﾞｼｯｸM-PRO" w:eastAsia="HG丸ｺﾞｼｯｸM-PRO" w:hAnsi="HG丸ｺﾞｼｯｸM-PRO" w:hint="eastAsia"/>
          <w:sz w:val="22"/>
        </w:rPr>
        <w:t>を進めていきます。</w:t>
      </w:r>
    </w:p>
    <w:p w14:paraId="1FAA5BE1" w14:textId="100952B7" w:rsidR="0043589E" w:rsidRPr="00A42841" w:rsidRDefault="00B70222" w:rsidP="000254C2">
      <w:pPr>
        <w:ind w:leftChars="200" w:left="420" w:rightChars="200" w:right="420" w:firstLineChars="100" w:firstLine="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また、</w:t>
      </w:r>
      <w:r w:rsidR="00A146B0" w:rsidRPr="00A42841">
        <w:rPr>
          <w:rFonts w:ascii="HG丸ｺﾞｼｯｸM-PRO" w:eastAsia="HG丸ｺﾞｼｯｸM-PRO" w:hAnsi="HG丸ｺﾞｼｯｸM-PRO" w:hint="eastAsia"/>
          <w:color w:val="000000" w:themeColor="text1"/>
          <w:sz w:val="22"/>
        </w:rPr>
        <w:t>法制度の変化に的確に対応し、障がい</w:t>
      </w:r>
      <w:r w:rsidR="000C2CD4" w:rsidRPr="00A42841">
        <w:rPr>
          <w:rFonts w:ascii="HG丸ｺﾞｼｯｸM-PRO" w:eastAsia="HG丸ｺﾞｼｯｸM-PRO" w:hAnsi="HG丸ｺﾞｼｯｸM-PRO" w:hint="eastAsia"/>
          <w:color w:val="000000" w:themeColor="text1"/>
          <w:sz w:val="22"/>
        </w:rPr>
        <w:t>者</w:t>
      </w:r>
      <w:r w:rsidR="00A146B0" w:rsidRPr="00A42841">
        <w:rPr>
          <w:rFonts w:ascii="HG丸ｺﾞｼｯｸM-PRO" w:eastAsia="HG丸ｺﾞｼｯｸM-PRO" w:hAnsi="HG丸ｺﾞｼｯｸM-PRO" w:hint="eastAsia"/>
          <w:color w:val="000000" w:themeColor="text1"/>
          <w:sz w:val="22"/>
        </w:rPr>
        <w:t>施策を総合的・</w:t>
      </w:r>
      <w:r w:rsidR="000C2CD4" w:rsidRPr="00A42841">
        <w:rPr>
          <w:rFonts w:ascii="HG丸ｺﾞｼｯｸM-PRO" w:eastAsia="HG丸ｺﾞｼｯｸM-PRO" w:hAnsi="HG丸ｺﾞｼｯｸM-PRO" w:hint="eastAsia"/>
          <w:color w:val="000000" w:themeColor="text1"/>
          <w:sz w:val="22"/>
        </w:rPr>
        <w:t>体系</w:t>
      </w:r>
      <w:r w:rsidR="00A146B0" w:rsidRPr="00A42841">
        <w:rPr>
          <w:rFonts w:ascii="HG丸ｺﾞｼｯｸM-PRO" w:eastAsia="HG丸ｺﾞｼｯｸM-PRO" w:hAnsi="HG丸ｺﾞｼｯｸM-PRO" w:hint="eastAsia"/>
          <w:color w:val="000000" w:themeColor="text1"/>
          <w:sz w:val="22"/>
        </w:rPr>
        <w:t>的に推進するため、「</w:t>
      </w:r>
      <w:bookmarkStart w:id="3" w:name="_Hlk154589577"/>
      <w:r w:rsidR="00A146B0" w:rsidRPr="00A42841">
        <w:rPr>
          <w:rFonts w:ascii="HG丸ｺﾞｼｯｸM-PRO" w:eastAsia="HG丸ｺﾞｼｯｸM-PRO" w:hAnsi="HG丸ｺﾞｼｯｸM-PRO" w:hint="eastAsia"/>
          <w:color w:val="000000" w:themeColor="text1"/>
          <w:sz w:val="22"/>
        </w:rPr>
        <w:t>韮崎市第</w:t>
      </w:r>
      <w:r w:rsidR="0095614E" w:rsidRPr="00A42841">
        <w:rPr>
          <w:rFonts w:ascii="HG丸ｺﾞｼｯｸM-PRO" w:eastAsia="HG丸ｺﾞｼｯｸM-PRO" w:hAnsi="HG丸ｺﾞｼｯｸM-PRO" w:hint="eastAsia"/>
          <w:color w:val="000000" w:themeColor="text1"/>
          <w:sz w:val="22"/>
        </w:rPr>
        <w:t>6</w:t>
      </w:r>
      <w:r w:rsidR="00FE67B4" w:rsidRPr="00A42841">
        <w:rPr>
          <w:rFonts w:ascii="HG丸ｺﾞｼｯｸM-PRO" w:eastAsia="HG丸ｺﾞｼｯｸM-PRO" w:hAnsi="HG丸ｺﾞｼｯｸM-PRO" w:hint="eastAsia"/>
          <w:color w:val="000000" w:themeColor="text1"/>
          <w:sz w:val="22"/>
        </w:rPr>
        <w:t>次</w:t>
      </w:r>
      <w:r w:rsidR="00A146B0" w:rsidRPr="00A42841">
        <w:rPr>
          <w:rFonts w:ascii="HG丸ｺﾞｼｯｸM-PRO" w:eastAsia="HG丸ｺﾞｼｯｸM-PRO" w:hAnsi="HG丸ｺﾞｼｯｸM-PRO" w:hint="eastAsia"/>
          <w:color w:val="000000" w:themeColor="text1"/>
          <w:sz w:val="22"/>
        </w:rPr>
        <w:t>障がい者ふれあい計画</w:t>
      </w:r>
      <w:r w:rsidR="00026AD5" w:rsidRPr="00A42841">
        <w:rPr>
          <w:rFonts w:ascii="HG丸ｺﾞｼｯｸM-PRO" w:eastAsia="HG丸ｺﾞｼｯｸM-PRO" w:hAnsi="HG丸ｺﾞｼｯｸM-PRO" w:hint="eastAsia"/>
          <w:color w:val="000000" w:themeColor="text1"/>
          <w:sz w:val="22"/>
        </w:rPr>
        <w:t>」「</w:t>
      </w:r>
      <w:r w:rsidR="00435AA4" w:rsidRPr="00A42841">
        <w:rPr>
          <w:rFonts w:ascii="HG丸ｺﾞｼｯｸM-PRO" w:eastAsia="HG丸ｺﾞｼｯｸM-PRO" w:hAnsi="HG丸ｺﾞｼｯｸM-PRO" w:hint="eastAsia"/>
          <w:color w:val="000000" w:themeColor="text1"/>
          <w:sz w:val="22"/>
        </w:rPr>
        <w:t>韮崎市第7期障がい福祉計画</w:t>
      </w:r>
      <w:r w:rsidR="00026AD5" w:rsidRPr="00A42841">
        <w:rPr>
          <w:rFonts w:ascii="HG丸ｺﾞｼｯｸM-PRO" w:eastAsia="HG丸ｺﾞｼｯｸM-PRO" w:hAnsi="HG丸ｺﾞｼｯｸM-PRO" w:hint="eastAsia"/>
          <w:color w:val="000000" w:themeColor="text1"/>
          <w:sz w:val="22"/>
        </w:rPr>
        <w:t>」「</w:t>
      </w:r>
      <w:r w:rsidR="00435AA4" w:rsidRPr="00A42841">
        <w:rPr>
          <w:rFonts w:ascii="HG丸ｺﾞｼｯｸM-PRO" w:eastAsia="HG丸ｺﾞｼｯｸM-PRO" w:hAnsi="HG丸ｺﾞｼｯｸM-PRO" w:hint="eastAsia"/>
          <w:color w:val="000000" w:themeColor="text1"/>
          <w:sz w:val="22"/>
        </w:rPr>
        <w:t>韮崎市第3期障がい児福祉計画</w:t>
      </w:r>
      <w:bookmarkEnd w:id="3"/>
      <w:r w:rsidR="00A146B0" w:rsidRPr="00A42841">
        <w:rPr>
          <w:rFonts w:ascii="HG丸ｺﾞｼｯｸM-PRO" w:eastAsia="HG丸ｺﾞｼｯｸM-PRO" w:hAnsi="HG丸ｺﾞｼｯｸM-PRO" w:hint="eastAsia"/>
          <w:color w:val="000000" w:themeColor="text1"/>
          <w:sz w:val="22"/>
        </w:rPr>
        <w:t>」（以下、</w:t>
      </w:r>
      <w:r w:rsidR="00026AD5" w:rsidRPr="00A42841">
        <w:rPr>
          <w:rFonts w:ascii="HG丸ｺﾞｼｯｸM-PRO" w:eastAsia="HG丸ｺﾞｼｯｸM-PRO" w:hAnsi="HG丸ｺﾞｼｯｸM-PRO" w:hint="eastAsia"/>
          <w:color w:val="000000" w:themeColor="text1"/>
          <w:sz w:val="22"/>
        </w:rPr>
        <w:t>3計画をまとめて</w:t>
      </w:r>
      <w:r w:rsidR="00A146B0" w:rsidRPr="00A42841">
        <w:rPr>
          <w:rFonts w:ascii="HG丸ｺﾞｼｯｸM-PRO" w:eastAsia="HG丸ｺﾞｼｯｸM-PRO" w:hAnsi="HG丸ｺﾞｼｯｸM-PRO" w:hint="eastAsia"/>
          <w:color w:val="000000" w:themeColor="text1"/>
          <w:sz w:val="22"/>
        </w:rPr>
        <w:t>「本計画」という。）を策定します。</w:t>
      </w:r>
    </w:p>
    <w:p w14:paraId="65939496" w14:textId="77777777" w:rsidR="00AA1776" w:rsidRPr="00A42841" w:rsidRDefault="00AA1776">
      <w:pPr>
        <w:rPr>
          <w:rFonts w:ascii="ＭＳ 明朝" w:eastAsia="ＭＳ 明朝" w:hAnsi="ＭＳ 明朝"/>
          <w:color w:val="000000" w:themeColor="text1"/>
        </w:rPr>
      </w:pPr>
    </w:p>
    <w:p w14:paraId="69B83421" w14:textId="77777777" w:rsidR="00E17486" w:rsidRPr="00A42841" w:rsidRDefault="00E17486">
      <w:pPr>
        <w:rPr>
          <w:rFonts w:ascii="ＭＳ 明朝" w:eastAsia="ＭＳ 明朝" w:hAnsi="ＭＳ 明朝"/>
          <w:color w:val="000000" w:themeColor="text1"/>
        </w:rPr>
      </w:pPr>
    </w:p>
    <w:p w14:paraId="0436A824" w14:textId="77777777" w:rsidR="00E44E07" w:rsidRPr="00A42841" w:rsidRDefault="00E44E07" w:rsidP="00E44E07">
      <w:pPr>
        <w:pageBreakBefore/>
        <w:rPr>
          <w:rFonts w:ascii="ＭＳ 明朝" w:eastAsia="ＭＳ 明朝" w:hAnsi="ＭＳ 明朝"/>
        </w:rPr>
      </w:pPr>
    </w:p>
    <w:p w14:paraId="24D8972F" w14:textId="71E9D9DD" w:rsidR="00CB63C5" w:rsidRPr="00A42841" w:rsidRDefault="00CB63C5" w:rsidP="00CB63C5">
      <w:pPr>
        <w:ind w:leftChars="100" w:left="210" w:rightChars="100" w:right="210"/>
        <w:outlineLvl w:val="1"/>
        <w:rPr>
          <w:rFonts w:ascii="HGｺﾞｼｯｸM" w:eastAsia="HGｺﾞｼｯｸM" w:hAnsi="ＭＳ ゴシック"/>
          <w:b/>
          <w:sz w:val="26"/>
          <w:szCs w:val="26"/>
        </w:rPr>
      </w:pPr>
      <w:bookmarkStart w:id="4" w:name="_Toc156902932"/>
      <w:r w:rsidRPr="00A42841">
        <w:rPr>
          <w:rFonts w:ascii="HGｺﾞｼｯｸM" w:eastAsia="HGｺﾞｼｯｸM" w:hAnsi="ＭＳ ゴシック" w:hint="eastAsia"/>
          <w:b/>
          <w:sz w:val="26"/>
          <w:szCs w:val="26"/>
        </w:rPr>
        <w:t>2　計画の対象</w:t>
      </w:r>
      <w:bookmarkEnd w:id="4"/>
    </w:p>
    <w:p w14:paraId="242CAC36" w14:textId="6CF1F916" w:rsidR="00CB63C5" w:rsidRPr="00A42841" w:rsidRDefault="00CB63C5" w:rsidP="00CB63C5">
      <w:pPr>
        <w:spacing w:beforeLines="30" w:before="108"/>
        <w:ind w:leftChars="200" w:left="420" w:rightChars="200" w:right="420" w:firstLineChars="100" w:firstLine="220"/>
        <w:rPr>
          <w:rFonts w:ascii="HG丸ｺﾞｼｯｸM-PRO" w:eastAsia="HG丸ｺﾞｼｯｸM-PRO" w:hAnsi="HG丸ｺﾞｼｯｸM-PRO"/>
          <w:sz w:val="22"/>
        </w:rPr>
      </w:pPr>
      <w:r w:rsidRPr="00A42841">
        <w:rPr>
          <w:rFonts w:ascii="HG丸ｺﾞｼｯｸM-PRO" w:eastAsia="HG丸ｺﾞｼｯｸM-PRO" w:hAnsi="HG丸ｺﾞｼｯｸM-PRO" w:hint="eastAsia"/>
          <w:color w:val="000000" w:themeColor="text1"/>
          <w:sz w:val="22"/>
        </w:rPr>
        <w:t>本計画の主な対象は、障がいのある人や難病</w:t>
      </w:r>
      <w:r w:rsidR="0094736B" w:rsidRPr="00A42841">
        <w:rPr>
          <w:rStyle w:val="af5"/>
          <w:rFonts w:ascii="HG丸ｺﾞｼｯｸM-PRO" w:eastAsia="HG丸ｺﾞｼｯｸM-PRO" w:hAnsi="HG丸ｺﾞｼｯｸM-PRO"/>
          <w:color w:val="000000" w:themeColor="text1"/>
          <w:sz w:val="22"/>
        </w:rPr>
        <w:footnoteReference w:id="5"/>
      </w:r>
      <w:r w:rsidRPr="00A42841">
        <w:rPr>
          <w:rFonts w:ascii="HG丸ｺﾞｼｯｸM-PRO" w:eastAsia="HG丸ｺﾞｼｯｸM-PRO" w:hAnsi="HG丸ｺﾞｼｯｸM-PRO" w:hint="eastAsia"/>
          <w:color w:val="000000" w:themeColor="text1"/>
          <w:sz w:val="22"/>
        </w:rPr>
        <w:t>患者及びその家族、介助者などです。ここでいう「障がいのある人」とは、障害者基本法第2条で定められている「身体障害、知的障害、精神障害</w:t>
      </w:r>
      <w:r w:rsidRPr="00A42841">
        <w:rPr>
          <w:rFonts w:ascii="HG丸ｺﾞｼｯｸM-PRO" w:eastAsia="HG丸ｺﾞｼｯｸM-PRO" w:hAnsi="HG丸ｺﾞｼｯｸM-PRO" w:hint="eastAsia"/>
          <w:sz w:val="22"/>
        </w:rPr>
        <w:t>その他の心身の機能の障害がある者であって、障害及び社会的障壁により継続的に日常生活又は社会生活に相当な制限を受ける状態にあるもの」を意味します。</w:t>
      </w:r>
    </w:p>
    <w:p w14:paraId="60D747B1" w14:textId="14833D36" w:rsidR="00CB63C5" w:rsidRPr="00A42841" w:rsidRDefault="00CB63C5" w:rsidP="00CB63C5">
      <w:pPr>
        <w:ind w:leftChars="200" w:left="420" w:rightChars="200" w:right="420" w:firstLineChars="100" w:firstLine="220"/>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また、障がい者施策を推進することにおいて、周囲の人々が障がいに対する理解を深めることが重要となるため、</w:t>
      </w:r>
      <w:r w:rsidR="00FC7FE4" w:rsidRPr="00A42841">
        <w:rPr>
          <w:rFonts w:ascii="HG丸ｺﾞｼｯｸM-PRO" w:eastAsia="HG丸ｺﾞｼｯｸM-PRO" w:hAnsi="HG丸ｺﾞｼｯｸM-PRO" w:hint="eastAsia"/>
          <w:sz w:val="22"/>
        </w:rPr>
        <w:t>全市民</w:t>
      </w:r>
      <w:r w:rsidR="00EE6D22" w:rsidRPr="00A42841">
        <w:rPr>
          <w:rFonts w:ascii="HG丸ｺﾞｼｯｸM-PRO" w:eastAsia="HG丸ｺﾞｼｯｸM-PRO" w:hAnsi="HG丸ｺﾞｼｯｸM-PRO" w:hint="eastAsia"/>
          <w:sz w:val="22"/>
        </w:rPr>
        <w:t>及び事業者</w:t>
      </w:r>
      <w:r w:rsidR="00FC7FE4" w:rsidRPr="00A42841">
        <w:rPr>
          <w:rFonts w:ascii="HG丸ｺﾞｼｯｸM-PRO" w:eastAsia="HG丸ｺﾞｼｯｸM-PRO" w:hAnsi="HG丸ｺﾞｼｯｸM-PRO" w:hint="eastAsia"/>
          <w:sz w:val="22"/>
        </w:rPr>
        <w:t>を</w:t>
      </w:r>
      <w:r w:rsidRPr="00A42841">
        <w:rPr>
          <w:rFonts w:ascii="HG丸ｺﾞｼｯｸM-PRO" w:eastAsia="HG丸ｺﾞｼｯｸM-PRO" w:hAnsi="HG丸ｺﾞｼｯｸM-PRO" w:hint="eastAsia"/>
          <w:sz w:val="22"/>
        </w:rPr>
        <w:t>計画の対象とします。</w:t>
      </w:r>
    </w:p>
    <w:p w14:paraId="3DE6345B" w14:textId="77777777" w:rsidR="00CB63C5" w:rsidRPr="00A42841" w:rsidRDefault="00CB63C5" w:rsidP="00CB63C5">
      <w:pPr>
        <w:rPr>
          <w:rFonts w:ascii="ＭＳ 明朝" w:eastAsia="ＭＳ 明朝" w:hAnsi="ＭＳ 明朝"/>
        </w:rPr>
      </w:pPr>
    </w:p>
    <w:p w14:paraId="437365D8" w14:textId="77777777" w:rsidR="00CB63C5" w:rsidRPr="00A42841" w:rsidRDefault="00CB63C5" w:rsidP="00CB63C5">
      <w:pPr>
        <w:rPr>
          <w:rFonts w:ascii="ＭＳ 明朝" w:eastAsia="ＭＳ 明朝" w:hAnsi="ＭＳ 明朝"/>
        </w:rPr>
      </w:pPr>
    </w:p>
    <w:p w14:paraId="5AB4B692" w14:textId="443C0C96" w:rsidR="00C30001" w:rsidRPr="00A42841" w:rsidRDefault="00CB63C5" w:rsidP="0043589E">
      <w:pPr>
        <w:ind w:leftChars="100" w:left="210" w:rightChars="100" w:right="210"/>
        <w:outlineLvl w:val="1"/>
        <w:rPr>
          <w:rFonts w:ascii="HGｺﾞｼｯｸM" w:eastAsia="HGｺﾞｼｯｸM" w:hAnsi="ＭＳ ゴシック"/>
          <w:b/>
          <w:sz w:val="26"/>
          <w:szCs w:val="26"/>
        </w:rPr>
      </w:pPr>
      <w:bookmarkStart w:id="5" w:name="_Toc156902933"/>
      <w:r w:rsidRPr="00A42841">
        <w:rPr>
          <w:rFonts w:ascii="HGｺﾞｼｯｸM" w:eastAsia="HGｺﾞｼｯｸM" w:hAnsi="ＭＳ ゴシック" w:hint="eastAsia"/>
          <w:b/>
          <w:sz w:val="26"/>
          <w:szCs w:val="26"/>
        </w:rPr>
        <w:t>3</w:t>
      </w:r>
      <w:r w:rsidR="0043589E" w:rsidRPr="00A42841">
        <w:rPr>
          <w:rFonts w:ascii="HGｺﾞｼｯｸM" w:eastAsia="HGｺﾞｼｯｸM" w:hAnsi="ＭＳ ゴシック" w:hint="eastAsia"/>
          <w:b/>
          <w:sz w:val="26"/>
          <w:szCs w:val="26"/>
        </w:rPr>
        <w:t xml:space="preserve">　</w:t>
      </w:r>
      <w:r w:rsidR="00C30001" w:rsidRPr="00A42841">
        <w:rPr>
          <w:rFonts w:ascii="HGｺﾞｼｯｸM" w:eastAsia="HGｺﾞｼｯｸM" w:hAnsi="ＭＳ ゴシック" w:hint="eastAsia"/>
          <w:b/>
          <w:sz w:val="26"/>
          <w:szCs w:val="26"/>
        </w:rPr>
        <w:t>計画の位置づけ</w:t>
      </w:r>
      <w:bookmarkEnd w:id="5"/>
    </w:p>
    <w:p w14:paraId="61CCDE0C" w14:textId="195072AF" w:rsidR="0052073A" w:rsidRPr="00A42841" w:rsidRDefault="00893F75" w:rsidP="00893F75">
      <w:pPr>
        <w:spacing w:beforeLines="30" w:before="108"/>
        <w:ind w:leftChars="200" w:left="420" w:rightChars="200" w:right="420" w:firstLineChars="100" w:firstLine="216"/>
        <w:rPr>
          <w:rFonts w:ascii="HG丸ｺﾞｼｯｸM-PRO" w:eastAsia="HG丸ｺﾞｼｯｸM-PRO" w:hAnsi="HG丸ｺﾞｼｯｸM-PRO"/>
          <w:spacing w:val="-2"/>
          <w:sz w:val="22"/>
        </w:rPr>
      </w:pPr>
      <w:r w:rsidRPr="00A42841">
        <w:rPr>
          <w:rFonts w:ascii="HG丸ｺﾞｼｯｸM-PRO" w:eastAsia="HG丸ｺﾞｼｯｸM-PRO" w:hAnsi="HG丸ｺﾞｼｯｸM-PRO" w:hint="eastAsia"/>
          <w:spacing w:val="-2"/>
          <w:sz w:val="22"/>
        </w:rPr>
        <w:t>「韮崎市第6次障がい者ふれあい計画」は、</w:t>
      </w:r>
      <w:r w:rsidR="0052073A" w:rsidRPr="00A42841">
        <w:rPr>
          <w:rFonts w:ascii="HG丸ｺﾞｼｯｸM-PRO" w:eastAsia="HG丸ｺﾞｼｯｸM-PRO" w:hAnsi="HG丸ｺﾞｼｯｸM-PRO" w:hint="eastAsia"/>
          <w:spacing w:val="-2"/>
          <w:sz w:val="22"/>
        </w:rPr>
        <w:t>障害者基本法第11条第</w:t>
      </w:r>
      <w:r w:rsidR="00220E9A" w:rsidRPr="00A42841">
        <w:rPr>
          <w:rFonts w:ascii="HG丸ｺﾞｼｯｸM-PRO" w:eastAsia="HG丸ｺﾞｼｯｸM-PRO" w:hAnsi="HG丸ｺﾞｼｯｸM-PRO" w:hint="eastAsia"/>
          <w:spacing w:val="-2"/>
          <w:sz w:val="22"/>
        </w:rPr>
        <w:t>3項に</w:t>
      </w:r>
      <w:r w:rsidR="0052073A" w:rsidRPr="00A42841">
        <w:rPr>
          <w:rFonts w:ascii="HG丸ｺﾞｼｯｸM-PRO" w:eastAsia="HG丸ｺﾞｼｯｸM-PRO" w:hAnsi="HG丸ｺﾞｼｯｸM-PRO" w:hint="eastAsia"/>
          <w:spacing w:val="-2"/>
          <w:sz w:val="22"/>
        </w:rPr>
        <w:t>基づく「市町村障害者計画」に位置づけられ、本市における障がいのある人に関する</w:t>
      </w:r>
      <w:r w:rsidR="000C2CD4" w:rsidRPr="00A42841">
        <w:rPr>
          <w:rFonts w:ascii="HG丸ｺﾞｼｯｸM-PRO" w:eastAsia="HG丸ｺﾞｼｯｸM-PRO" w:hAnsi="HG丸ｺﾞｼｯｸM-PRO" w:hint="eastAsia"/>
          <w:spacing w:val="-2"/>
          <w:sz w:val="22"/>
        </w:rPr>
        <w:t>基本的</w:t>
      </w:r>
      <w:r w:rsidR="0052073A" w:rsidRPr="00A42841">
        <w:rPr>
          <w:rFonts w:ascii="HG丸ｺﾞｼｯｸM-PRO" w:eastAsia="HG丸ｺﾞｼｯｸM-PRO" w:hAnsi="HG丸ｺﾞｼｯｸM-PRO" w:hint="eastAsia"/>
          <w:spacing w:val="-2"/>
          <w:sz w:val="22"/>
        </w:rPr>
        <w:t>施策を</w:t>
      </w:r>
      <w:r w:rsidR="00E17A57" w:rsidRPr="00A42841">
        <w:rPr>
          <w:rFonts w:ascii="HG丸ｺﾞｼｯｸM-PRO" w:eastAsia="HG丸ｺﾞｼｯｸM-PRO" w:hAnsi="HG丸ｺﾞｼｯｸM-PRO" w:hint="eastAsia"/>
          <w:spacing w:val="-2"/>
          <w:sz w:val="22"/>
        </w:rPr>
        <w:t>中長期的かつ</w:t>
      </w:r>
      <w:r w:rsidR="0052073A" w:rsidRPr="00A42841">
        <w:rPr>
          <w:rFonts w:ascii="HG丸ｺﾞｼｯｸM-PRO" w:eastAsia="HG丸ｺﾞｼｯｸM-PRO" w:hAnsi="HG丸ｺﾞｼｯｸM-PRO" w:hint="eastAsia"/>
          <w:spacing w:val="-2"/>
          <w:sz w:val="22"/>
        </w:rPr>
        <w:t>体系的に推進していくためのものです。</w:t>
      </w:r>
      <w:r w:rsidRPr="00A42841">
        <w:rPr>
          <w:rFonts w:ascii="HG丸ｺﾞｼｯｸM-PRO" w:eastAsia="HG丸ｺﾞｼｯｸM-PRO" w:hAnsi="HG丸ｺﾞｼｯｸM-PRO" w:hint="eastAsia"/>
          <w:spacing w:val="-2"/>
          <w:sz w:val="22"/>
        </w:rPr>
        <w:t>また、「韮崎市第7期障がい福祉計画</w:t>
      </w:r>
      <w:r w:rsidR="0031382D" w:rsidRPr="00A42841">
        <w:rPr>
          <w:rFonts w:ascii="HG丸ｺﾞｼｯｸM-PRO" w:eastAsia="HG丸ｺﾞｼｯｸM-PRO" w:hAnsi="HG丸ｺﾞｼｯｸM-PRO" w:hint="eastAsia"/>
          <w:spacing w:val="-2"/>
          <w:sz w:val="22"/>
        </w:rPr>
        <w:t>」「</w:t>
      </w:r>
      <w:r w:rsidRPr="00A42841">
        <w:rPr>
          <w:rFonts w:ascii="HG丸ｺﾞｼｯｸM-PRO" w:eastAsia="HG丸ｺﾞｼｯｸM-PRO" w:hAnsi="HG丸ｺﾞｼｯｸM-PRO" w:hint="eastAsia"/>
          <w:spacing w:val="-2"/>
          <w:sz w:val="22"/>
        </w:rPr>
        <w:t>韮崎市第3期障がい児福祉計画」は、障害者総合支援法第88条第</w:t>
      </w:r>
      <w:r w:rsidR="001E7656" w:rsidRPr="00A42841">
        <w:rPr>
          <w:rFonts w:ascii="HG丸ｺﾞｼｯｸM-PRO" w:eastAsia="HG丸ｺﾞｼｯｸM-PRO" w:hAnsi="HG丸ｺﾞｼｯｸM-PRO" w:hint="eastAsia"/>
          <w:spacing w:val="-2"/>
          <w:sz w:val="22"/>
        </w:rPr>
        <w:t>1</w:t>
      </w:r>
      <w:r w:rsidRPr="00A42841">
        <w:rPr>
          <w:rFonts w:ascii="HG丸ｺﾞｼｯｸM-PRO" w:eastAsia="HG丸ｺﾞｼｯｸM-PRO" w:hAnsi="HG丸ｺﾞｼｯｸM-PRO" w:hint="eastAsia"/>
          <w:spacing w:val="-2"/>
          <w:sz w:val="22"/>
        </w:rPr>
        <w:t>項に基づく市町村障害福祉計画と、児童福祉法第33条の20に基づく市町村障害児福祉計画を一体的に策定した計画です。</w:t>
      </w:r>
    </w:p>
    <w:p w14:paraId="0B6F587D" w14:textId="09CFF525" w:rsidR="00BE17EC" w:rsidRPr="00A42841" w:rsidRDefault="0052073A" w:rsidP="000254C2">
      <w:pPr>
        <w:ind w:leftChars="200" w:left="420" w:rightChars="200" w:right="420" w:firstLineChars="100" w:firstLine="220"/>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また、本計画は「韮崎市第</w:t>
      </w:r>
      <w:r w:rsidR="00FE67B4" w:rsidRPr="00A42841">
        <w:rPr>
          <w:rFonts w:ascii="HG丸ｺﾞｼｯｸM-PRO" w:eastAsia="HG丸ｺﾞｼｯｸM-PRO" w:hAnsi="HG丸ｺﾞｼｯｸM-PRO" w:hint="eastAsia"/>
          <w:sz w:val="22"/>
        </w:rPr>
        <w:t>7次</w:t>
      </w:r>
      <w:r w:rsidRPr="00A42841">
        <w:rPr>
          <w:rFonts w:ascii="HG丸ｺﾞｼｯｸM-PRO" w:eastAsia="HG丸ｺﾞｼｯｸM-PRO" w:hAnsi="HG丸ｺﾞｼｯｸM-PRO" w:hint="eastAsia"/>
          <w:sz w:val="22"/>
        </w:rPr>
        <w:t>総合計画</w:t>
      </w:r>
      <w:r w:rsidR="002622A4" w:rsidRPr="00A42841">
        <w:rPr>
          <w:rFonts w:ascii="HG丸ｺﾞｼｯｸM-PRO" w:eastAsia="HG丸ｺﾞｼｯｸM-PRO" w:hAnsi="HG丸ｺﾞｼｯｸM-PRO" w:hint="eastAsia"/>
          <w:sz w:val="22"/>
        </w:rPr>
        <w:t xml:space="preserve"> 後期基本計画</w:t>
      </w:r>
      <w:r w:rsidRPr="00A42841">
        <w:rPr>
          <w:rFonts w:ascii="HG丸ｺﾞｼｯｸM-PRO" w:eastAsia="HG丸ｺﾞｼｯｸM-PRO" w:hAnsi="HG丸ｺﾞｼｯｸM-PRO" w:hint="eastAsia"/>
          <w:sz w:val="22"/>
        </w:rPr>
        <w:t>」</w:t>
      </w:r>
      <w:r w:rsidR="00455F94" w:rsidRPr="00A42841">
        <w:rPr>
          <w:rFonts w:ascii="HG丸ｺﾞｼｯｸM-PRO" w:eastAsia="HG丸ｺﾞｼｯｸM-PRO" w:hAnsi="HG丸ｺﾞｼｯｸM-PRO" w:hint="eastAsia"/>
          <w:sz w:val="22"/>
        </w:rPr>
        <w:t>及び「韮崎市地域福祉計画」</w:t>
      </w:r>
      <w:r w:rsidRPr="00A42841">
        <w:rPr>
          <w:rFonts w:ascii="HG丸ｺﾞｼｯｸM-PRO" w:eastAsia="HG丸ｺﾞｼｯｸM-PRO" w:hAnsi="HG丸ｺﾞｼｯｸM-PRO" w:hint="eastAsia"/>
          <w:sz w:val="22"/>
        </w:rPr>
        <w:t>を上位計画として位置づけるとともに</w:t>
      </w:r>
      <w:r w:rsidR="000C2CD4" w:rsidRPr="00A42841">
        <w:rPr>
          <w:rFonts w:ascii="HG丸ｺﾞｼｯｸM-PRO" w:eastAsia="HG丸ｺﾞｼｯｸM-PRO" w:hAnsi="HG丸ｺﾞｼｯｸM-PRO" w:hint="eastAsia"/>
          <w:sz w:val="22"/>
        </w:rPr>
        <w:t>各種</w:t>
      </w:r>
      <w:r w:rsidRPr="00A42841">
        <w:rPr>
          <w:rFonts w:ascii="HG丸ｺﾞｼｯｸM-PRO" w:eastAsia="HG丸ｺﾞｼｯｸM-PRO" w:hAnsi="HG丸ｺﾞｼｯｸM-PRO" w:hint="eastAsia"/>
          <w:sz w:val="22"/>
        </w:rPr>
        <w:t>関連計画との整合性を図りながら定めるものとします。</w:t>
      </w:r>
    </w:p>
    <w:p w14:paraId="444331F4" w14:textId="77777777" w:rsidR="00CB63C5" w:rsidRPr="00A42841" w:rsidRDefault="00CB63C5" w:rsidP="00CB63C5">
      <w:pPr>
        <w:rPr>
          <w:rFonts w:ascii="ＭＳ 明朝" w:eastAsia="ＭＳ 明朝" w:hAnsi="ＭＳ 明朝"/>
          <w:color w:val="000000" w:themeColor="text1"/>
        </w:rPr>
      </w:pPr>
    </w:p>
    <w:p w14:paraId="469EE34F" w14:textId="77777777" w:rsidR="00E44E07" w:rsidRPr="00A42841" w:rsidRDefault="00E44E07" w:rsidP="00E44E07">
      <w:pPr>
        <w:pageBreakBefore/>
        <w:rPr>
          <w:rFonts w:ascii="ＭＳ 明朝" w:eastAsia="ＭＳ 明朝" w:hAnsi="ＭＳ 明朝"/>
        </w:rPr>
      </w:pPr>
    </w:p>
    <w:p w14:paraId="0A648676" w14:textId="281426B9" w:rsidR="00CB63C5" w:rsidRPr="00A42841" w:rsidRDefault="00CB63C5" w:rsidP="00E44E07">
      <w:pPr>
        <w:autoSpaceDE w:val="0"/>
        <w:autoSpaceDN w:val="0"/>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【計画の位置づけ】</w:t>
      </w:r>
    </w:p>
    <w:p w14:paraId="60E02BCA" w14:textId="7BE52A49" w:rsidR="00CB63C5" w:rsidRPr="00A42841" w:rsidRDefault="001D667C" w:rsidP="00E44E07">
      <w:pPr>
        <w:rPr>
          <w:rFonts w:ascii="ＭＳ 明朝" w:eastAsia="ＭＳ 明朝" w:hAnsi="ＭＳ 明朝"/>
          <w:color w:val="000000" w:themeColor="text1"/>
        </w:rPr>
      </w:pPr>
      <w:r w:rsidRPr="00A42841">
        <w:rPr>
          <w:rFonts w:ascii="ＭＳ 明朝" w:eastAsia="ＭＳ 明朝" w:hAnsi="ＭＳ 明朝"/>
          <w:noProof/>
          <w:color w:val="000000" w:themeColor="text1"/>
        </w:rPr>
        <mc:AlternateContent>
          <mc:Choice Requires="wpg">
            <w:drawing>
              <wp:anchor distT="0" distB="0" distL="114300" distR="114300" simplePos="0" relativeHeight="251643904" behindDoc="0" locked="0" layoutInCell="1" allowOverlap="1" wp14:anchorId="21942B02" wp14:editId="43331FF4">
                <wp:simplePos x="0" y="0"/>
                <wp:positionH relativeFrom="margin">
                  <wp:align>center</wp:align>
                </wp:positionH>
                <wp:positionV relativeFrom="paragraph">
                  <wp:posOffset>92075</wp:posOffset>
                </wp:positionV>
                <wp:extent cx="5523375" cy="5715000"/>
                <wp:effectExtent l="0" t="0" r="20320" b="19050"/>
                <wp:wrapNone/>
                <wp:docPr id="52" name="グループ化 52"/>
                <wp:cNvGraphicFramePr/>
                <a:graphic xmlns:a="http://schemas.openxmlformats.org/drawingml/2006/main">
                  <a:graphicData uri="http://schemas.microsoft.com/office/word/2010/wordprocessingGroup">
                    <wpg:wgp>
                      <wpg:cNvGrpSpPr/>
                      <wpg:grpSpPr>
                        <a:xfrm>
                          <a:off x="0" y="0"/>
                          <a:ext cx="5523375" cy="5715000"/>
                          <a:chOff x="0" y="0"/>
                          <a:chExt cx="5523375" cy="5715000"/>
                        </a:xfrm>
                      </wpg:grpSpPr>
                      <wps:wsp>
                        <wps:cNvPr id="4" name="正方形/長方形 4"/>
                        <wps:cNvSpPr/>
                        <wps:spPr>
                          <a:xfrm>
                            <a:off x="123825" y="4486275"/>
                            <a:ext cx="3314700" cy="904156"/>
                          </a:xfrm>
                          <a:prstGeom prst="rect">
                            <a:avLst/>
                          </a:prstGeom>
                          <a:solidFill>
                            <a:schemeClr val="accent5">
                              <a:lumMod val="75000"/>
                            </a:schemeClr>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B79645" w14:textId="62372DD4" w:rsidR="00122CDB" w:rsidRPr="001D667C" w:rsidRDefault="00122CDB" w:rsidP="00CB63C5">
                              <w:pPr>
                                <w:spacing w:line="360" w:lineRule="exact"/>
                                <w:jc w:val="center"/>
                                <w:rPr>
                                  <w:rFonts w:ascii="HGｺﾞｼｯｸM" w:eastAsia="HGｺﾞｼｯｸM" w:hAnsi="HG丸ｺﾞｼｯｸM-PRO"/>
                                  <w:b/>
                                  <w:color w:val="E2EFD9" w:themeColor="accent6" w:themeTint="33"/>
                                  <w:sz w:val="28"/>
                                </w:rPr>
                              </w:pPr>
                              <w:r w:rsidRPr="001D667C">
                                <w:rPr>
                                  <w:rFonts w:ascii="HGｺﾞｼｯｸM" w:eastAsia="HGｺﾞｼｯｸM" w:hAnsi="HG丸ｺﾞｼｯｸM-PRO" w:hint="eastAsia"/>
                                  <w:b/>
                                  <w:color w:val="E2EFD9" w:themeColor="accent6" w:themeTint="33"/>
                                  <w:sz w:val="28"/>
                                </w:rPr>
                                <w:t>韮崎市第</w:t>
                              </w:r>
                              <w:r w:rsidRPr="001D667C">
                                <w:rPr>
                                  <w:rFonts w:ascii="HGｺﾞｼｯｸM" w:eastAsia="HGｺﾞｼｯｸM" w:hAnsi="HG丸ｺﾞｼｯｸM-PRO"/>
                                  <w:b/>
                                  <w:color w:val="E2EFD9" w:themeColor="accent6" w:themeTint="33"/>
                                  <w:sz w:val="28"/>
                                </w:rPr>
                                <w:t>６次障がい者ふれあい計画</w:t>
                              </w:r>
                            </w:p>
                            <w:p w14:paraId="79E5F6BA" w14:textId="2E1E3ACA" w:rsidR="00122CDB" w:rsidRPr="001D667C" w:rsidRDefault="00122CDB" w:rsidP="00CB63C5">
                              <w:pPr>
                                <w:spacing w:line="360" w:lineRule="exact"/>
                                <w:jc w:val="center"/>
                                <w:rPr>
                                  <w:rFonts w:ascii="HGｺﾞｼｯｸM" w:eastAsia="HGｺﾞｼｯｸM" w:hAnsi="HG丸ｺﾞｼｯｸM-PRO"/>
                                  <w:b/>
                                  <w:color w:val="E2EFD9" w:themeColor="accent6" w:themeTint="33"/>
                                  <w:sz w:val="28"/>
                                </w:rPr>
                              </w:pPr>
                              <w:r w:rsidRPr="001D667C">
                                <w:rPr>
                                  <w:rFonts w:ascii="HGｺﾞｼｯｸM" w:eastAsia="HGｺﾞｼｯｸM" w:hAnsi="HG丸ｺﾞｼｯｸM-PRO" w:hint="eastAsia"/>
                                  <w:b/>
                                  <w:color w:val="E2EFD9" w:themeColor="accent6" w:themeTint="33"/>
                                  <w:sz w:val="28"/>
                                </w:rPr>
                                <w:t>韮崎市第</w:t>
                              </w:r>
                              <w:r w:rsidRPr="001D667C">
                                <w:rPr>
                                  <w:rFonts w:ascii="HGｺﾞｼｯｸM" w:eastAsia="HGｺﾞｼｯｸM" w:hAnsi="HG丸ｺﾞｼｯｸM-PRO"/>
                                  <w:b/>
                                  <w:color w:val="E2EFD9" w:themeColor="accent6" w:themeTint="33"/>
                                  <w:sz w:val="28"/>
                                </w:rPr>
                                <w:t>７期障がい福祉計画</w:t>
                              </w:r>
                            </w:p>
                            <w:p w14:paraId="58C22682" w14:textId="4AFF5CB9" w:rsidR="00122CDB" w:rsidRPr="001D667C" w:rsidRDefault="00122CDB" w:rsidP="00CB63C5">
                              <w:pPr>
                                <w:spacing w:line="360" w:lineRule="exact"/>
                                <w:jc w:val="center"/>
                                <w:rPr>
                                  <w:rFonts w:ascii="HGｺﾞｼｯｸM" w:eastAsia="HGｺﾞｼｯｸM" w:hAnsi="HG丸ｺﾞｼｯｸM-PRO"/>
                                  <w:b/>
                                  <w:color w:val="E2EFD9" w:themeColor="accent6" w:themeTint="33"/>
                                  <w:sz w:val="20"/>
                                </w:rPr>
                              </w:pPr>
                              <w:r w:rsidRPr="001D667C">
                                <w:rPr>
                                  <w:rFonts w:ascii="HGｺﾞｼｯｸM" w:eastAsia="HGｺﾞｼｯｸM" w:hAnsi="HG丸ｺﾞｼｯｸM-PRO" w:hint="eastAsia"/>
                                  <w:b/>
                                  <w:color w:val="E2EFD9" w:themeColor="accent6" w:themeTint="33"/>
                                  <w:sz w:val="28"/>
                                </w:rPr>
                                <w:t>韮崎市</w:t>
                              </w:r>
                              <w:r w:rsidRPr="001D667C">
                                <w:rPr>
                                  <w:rFonts w:ascii="HGｺﾞｼｯｸM" w:eastAsia="HGｺﾞｼｯｸM" w:hAnsi="HG丸ｺﾞｼｯｸM-PRO"/>
                                  <w:b/>
                                  <w:color w:val="E2EFD9" w:themeColor="accent6" w:themeTint="33"/>
                                  <w:sz w:val="28"/>
                                </w:rPr>
                                <w:t>第３期障がい児福祉計画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3971925" y="4486275"/>
                            <a:ext cx="1542415" cy="1228725"/>
                          </a:xfrm>
                          <a:prstGeom prst="rect">
                            <a:avLst/>
                          </a:prstGeom>
                          <a:solidFill>
                            <a:schemeClr val="accent5">
                              <a:lumMod val="20000"/>
                              <a:lumOff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1F3A5C" w14:textId="1624CAF1" w:rsidR="00122CDB" w:rsidRPr="00CB63C5" w:rsidRDefault="00122CDB" w:rsidP="00CB63C5">
                              <w:pPr>
                                <w:jc w:val="center"/>
                                <w:rPr>
                                  <w:rFonts w:ascii="HG丸ｺﾞｼｯｸM-PRO" w:eastAsia="HG丸ｺﾞｼｯｸM-PRO" w:hAnsi="HG丸ｺﾞｼｯｸM-PRO"/>
                                  <w:color w:val="000000" w:themeColor="text1"/>
                                  <w:sz w:val="24"/>
                                  <w:szCs w:val="20"/>
                                </w:rPr>
                              </w:pPr>
                              <w:r w:rsidRPr="00CB63C5">
                                <w:rPr>
                                  <w:rFonts w:ascii="HG丸ｺﾞｼｯｸM-PRO" w:eastAsia="HG丸ｺﾞｼｯｸM-PRO" w:hAnsi="HG丸ｺﾞｼｯｸM-PRO" w:hint="eastAsia"/>
                                  <w:color w:val="000000" w:themeColor="text1"/>
                                  <w:sz w:val="24"/>
                                  <w:szCs w:val="20"/>
                                </w:rPr>
                                <w:t>【</w:t>
                              </w:r>
                              <w:r w:rsidRPr="00CB63C5">
                                <w:rPr>
                                  <w:rFonts w:ascii="HG丸ｺﾞｼｯｸM-PRO" w:eastAsia="HG丸ｺﾞｼｯｸM-PRO" w:hAnsi="HG丸ｺﾞｼｯｸM-PRO"/>
                                  <w:color w:val="000000" w:themeColor="text1"/>
                                  <w:sz w:val="24"/>
                                  <w:szCs w:val="20"/>
                                </w:rPr>
                                <w:t>関連計画】</w:t>
                              </w:r>
                            </w:p>
                            <w:p w14:paraId="205DFE93" w14:textId="2D447A94" w:rsidR="00122CDB" w:rsidRPr="00CB63C5" w:rsidRDefault="00122CDB" w:rsidP="00CB63C5">
                              <w:pPr>
                                <w:spacing w:line="240" w:lineRule="exac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○高齢者</w:t>
                              </w:r>
                              <w:r w:rsidRPr="00CB63C5">
                                <w:rPr>
                                  <w:rFonts w:ascii="HG丸ｺﾞｼｯｸM-PRO" w:eastAsia="HG丸ｺﾞｼｯｸM-PRO" w:hAnsi="HG丸ｺﾞｼｯｸM-PRO" w:hint="eastAsia"/>
                                  <w:color w:val="000000" w:themeColor="text1"/>
                                  <w:sz w:val="20"/>
                                  <w:szCs w:val="20"/>
                                </w:rPr>
                                <w:t>福祉計画・</w:t>
                              </w:r>
                            </w:p>
                            <w:p w14:paraId="50FC15EF" w14:textId="77777777" w:rsidR="00122CDB" w:rsidRPr="00CB63C5" w:rsidRDefault="00122CDB" w:rsidP="00CB63C5">
                              <w:pPr>
                                <w:spacing w:line="240" w:lineRule="exact"/>
                                <w:ind w:firstLineChars="100" w:firstLine="200"/>
                                <w:rPr>
                                  <w:rFonts w:ascii="HG丸ｺﾞｼｯｸM-PRO" w:eastAsia="HG丸ｺﾞｼｯｸM-PRO" w:hAnsi="HG丸ｺﾞｼｯｸM-PRO"/>
                                  <w:color w:val="000000" w:themeColor="text1"/>
                                  <w:sz w:val="20"/>
                                  <w:szCs w:val="20"/>
                                </w:rPr>
                              </w:pPr>
                              <w:r w:rsidRPr="00CB63C5">
                                <w:rPr>
                                  <w:rFonts w:ascii="HG丸ｺﾞｼｯｸM-PRO" w:eastAsia="HG丸ｺﾞｼｯｸM-PRO" w:hAnsi="HG丸ｺﾞｼｯｸM-PRO" w:hint="eastAsia"/>
                                  <w:color w:val="000000" w:themeColor="text1"/>
                                  <w:sz w:val="20"/>
                                  <w:szCs w:val="20"/>
                                </w:rPr>
                                <w:t>介護保険事業計画</w:t>
                              </w:r>
                            </w:p>
                            <w:p w14:paraId="71E24511" w14:textId="77777777" w:rsidR="00122CDB" w:rsidRPr="00CB63C5" w:rsidRDefault="00122CDB" w:rsidP="00CB63C5">
                              <w:pPr>
                                <w:spacing w:line="240" w:lineRule="exact"/>
                                <w:rPr>
                                  <w:rFonts w:ascii="HG丸ｺﾞｼｯｸM-PRO" w:eastAsia="HG丸ｺﾞｼｯｸM-PRO" w:hAnsi="HG丸ｺﾞｼｯｸM-PRO"/>
                                  <w:color w:val="000000" w:themeColor="text1"/>
                                  <w:sz w:val="20"/>
                                  <w:szCs w:val="20"/>
                                </w:rPr>
                              </w:pPr>
                              <w:r w:rsidRPr="00CB63C5">
                                <w:rPr>
                                  <w:rFonts w:ascii="HG丸ｺﾞｼｯｸM-PRO" w:eastAsia="HG丸ｺﾞｼｯｸM-PRO" w:hAnsi="HG丸ｺﾞｼｯｸM-PRO" w:hint="eastAsia"/>
                                  <w:color w:val="000000" w:themeColor="text1"/>
                                  <w:sz w:val="20"/>
                                  <w:szCs w:val="20"/>
                                </w:rPr>
                                <w:t>○子ども・子育て支援</w:t>
                              </w:r>
                            </w:p>
                            <w:p w14:paraId="108095D0" w14:textId="77777777" w:rsidR="00122CDB" w:rsidRPr="00CB63C5" w:rsidRDefault="00122CDB" w:rsidP="00CB63C5">
                              <w:pPr>
                                <w:spacing w:line="240" w:lineRule="exact"/>
                                <w:ind w:firstLineChars="100" w:firstLine="200"/>
                                <w:rPr>
                                  <w:rFonts w:ascii="HG丸ｺﾞｼｯｸM-PRO" w:eastAsia="HG丸ｺﾞｼｯｸM-PRO" w:hAnsi="HG丸ｺﾞｼｯｸM-PRO"/>
                                  <w:color w:val="000000" w:themeColor="text1"/>
                                  <w:sz w:val="20"/>
                                  <w:szCs w:val="20"/>
                                </w:rPr>
                              </w:pPr>
                              <w:r w:rsidRPr="00CB63C5">
                                <w:rPr>
                                  <w:rFonts w:ascii="HG丸ｺﾞｼｯｸM-PRO" w:eastAsia="HG丸ｺﾞｼｯｸM-PRO" w:hAnsi="HG丸ｺﾞｼｯｸM-PRO" w:hint="eastAsia"/>
                                  <w:color w:val="000000" w:themeColor="text1"/>
                                  <w:sz w:val="20"/>
                                  <w:szCs w:val="20"/>
                                </w:rPr>
                                <w:t>事業計画</w:t>
                              </w:r>
                            </w:p>
                            <w:p w14:paraId="30001120" w14:textId="77777777" w:rsidR="00122CDB" w:rsidRPr="00CB63C5" w:rsidRDefault="00122CDB" w:rsidP="00CB63C5">
                              <w:pPr>
                                <w:spacing w:line="240" w:lineRule="exact"/>
                                <w:rPr>
                                  <w:rFonts w:ascii="HG丸ｺﾞｼｯｸM-PRO" w:eastAsia="HG丸ｺﾞｼｯｸM-PRO" w:hAnsi="HG丸ｺﾞｼｯｸM-PRO"/>
                                  <w:color w:val="000000" w:themeColor="text1"/>
                                  <w:sz w:val="20"/>
                                  <w:szCs w:val="20"/>
                                </w:rPr>
                              </w:pPr>
                              <w:r w:rsidRPr="00CB63C5">
                                <w:rPr>
                                  <w:rFonts w:ascii="HG丸ｺﾞｼｯｸM-PRO" w:eastAsia="HG丸ｺﾞｼｯｸM-PRO" w:hAnsi="HG丸ｺﾞｼｯｸM-PRO" w:hint="eastAsia"/>
                                  <w:color w:val="000000" w:themeColor="text1"/>
                                  <w:sz w:val="20"/>
                                  <w:szCs w:val="20"/>
                                </w:rPr>
                                <w:t>○健康増進計画　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123825" y="1066800"/>
                            <a:ext cx="2393365" cy="418382"/>
                          </a:xfrm>
                          <a:prstGeom prst="rect">
                            <a:avLst/>
                          </a:prstGeom>
                          <a:solidFill>
                            <a:schemeClr val="accent6">
                              <a:lumMod val="40000"/>
                              <a:lumOff val="6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D82CFF" w14:textId="4312C0B3" w:rsidR="00122CDB" w:rsidRPr="00CB63C5" w:rsidRDefault="00122CDB" w:rsidP="00CB63C5">
                              <w:pPr>
                                <w:spacing w:line="360" w:lineRule="exact"/>
                                <w:jc w:val="center"/>
                                <w:rPr>
                                  <w:rFonts w:ascii="HG丸ｺﾞｼｯｸM-PRO" w:eastAsia="HG丸ｺﾞｼｯｸM-PRO" w:hAnsi="HG丸ｺﾞｼｯｸM-PRO"/>
                                  <w:color w:val="000000" w:themeColor="text1"/>
                                  <w:sz w:val="24"/>
                                  <w:szCs w:val="20"/>
                                </w:rPr>
                              </w:pPr>
                              <w:r w:rsidRPr="00B02896">
                                <w:rPr>
                                  <w:rFonts w:ascii="HG丸ｺﾞｼｯｸM-PRO" w:eastAsia="HG丸ｺﾞｼｯｸM-PRO" w:hAnsi="HG丸ｺﾞｼｯｸM-PRO" w:hint="eastAsia"/>
                                  <w:color w:val="000000" w:themeColor="text1"/>
                                  <w:sz w:val="24"/>
                                  <w:szCs w:val="20"/>
                                </w:rPr>
                                <w:t>（国）障</w:t>
                              </w:r>
                              <w:r w:rsidRPr="00CB63C5">
                                <w:rPr>
                                  <w:rFonts w:ascii="HG丸ｺﾞｼｯｸM-PRO" w:eastAsia="HG丸ｺﾞｼｯｸM-PRO" w:hAnsi="HG丸ｺﾞｼｯｸM-PRO" w:hint="eastAsia"/>
                                  <w:color w:val="000000" w:themeColor="text1"/>
                                  <w:sz w:val="24"/>
                                  <w:szCs w:val="20"/>
                                </w:rPr>
                                <w:t>害者基本計画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下矢印 29"/>
                        <wps:cNvSpPr/>
                        <wps:spPr>
                          <a:xfrm>
                            <a:off x="2019300" y="3971925"/>
                            <a:ext cx="325755" cy="503555"/>
                          </a:xfrm>
                          <a:prstGeom prst="downArrow">
                            <a:avLst/>
                          </a:prstGeom>
                          <a:solidFill>
                            <a:schemeClr val="bg1">
                              <a:lumMod val="75000"/>
                            </a:schemeClr>
                          </a:solidFill>
                          <a:ln w="63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0" name="グループ化 50"/>
                        <wpg:cNvGrpSpPr/>
                        <wpg:grpSpPr>
                          <a:xfrm>
                            <a:off x="0" y="0"/>
                            <a:ext cx="5343525" cy="638175"/>
                            <a:chOff x="0" y="0"/>
                            <a:chExt cx="5343525" cy="638175"/>
                          </a:xfrm>
                        </wpg:grpSpPr>
                        <wps:wsp>
                          <wps:cNvPr id="251" name="角丸四角形 251"/>
                          <wps:cNvSpPr/>
                          <wps:spPr>
                            <a:xfrm>
                              <a:off x="0" y="0"/>
                              <a:ext cx="5343525" cy="638175"/>
                            </a:xfrm>
                            <a:prstGeom prst="round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41BC4C5" w14:textId="39B50B63" w:rsidR="00122CDB" w:rsidRPr="0090056A" w:rsidRDefault="00122CDB" w:rsidP="0090056A">
                                <w:pPr>
                                  <w:jc w:val="center"/>
                                  <w:rPr>
                                    <w:rFonts w:ascii="HGｺﾞｼｯｸM" w:eastAsia="HGｺﾞｼｯｸM"/>
                                    <w:b/>
                                    <w:sz w:val="24"/>
                                  </w:rPr>
                                </w:pPr>
                                <w:r w:rsidRPr="0090056A">
                                  <w:rPr>
                                    <w:rFonts w:ascii="HGｺﾞｼｯｸM" w:eastAsia="HGｺﾞｼｯｸM" w:hint="eastAsia"/>
                                    <w:b/>
                                    <w:color w:val="000000" w:themeColor="text1"/>
                                    <w:sz w:val="24"/>
                                  </w:rPr>
                                  <w:t>根拠法</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23" name="正方形/長方形 23"/>
                          <wps:cNvSpPr/>
                          <wps:spPr>
                            <a:xfrm>
                              <a:off x="123825" y="95250"/>
                              <a:ext cx="2393365" cy="418382"/>
                            </a:xfrm>
                            <a:prstGeom prst="rect">
                              <a:avLst/>
                            </a:prstGeom>
                            <a:solidFill>
                              <a:schemeClr val="accent6">
                                <a:lumMod val="20000"/>
                                <a:lumOff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0845CB" w14:textId="77777777" w:rsidR="00122CDB" w:rsidRPr="00CB63C5" w:rsidRDefault="00122CDB" w:rsidP="00CB63C5">
                                <w:pPr>
                                  <w:spacing w:line="360" w:lineRule="exact"/>
                                  <w:jc w:val="center"/>
                                  <w:rPr>
                                    <w:rFonts w:ascii="HG丸ｺﾞｼｯｸM-PRO" w:eastAsia="HG丸ｺﾞｼｯｸM-PRO" w:hAnsi="HG丸ｺﾞｼｯｸM-PRO"/>
                                    <w:color w:val="000000" w:themeColor="text1"/>
                                    <w:sz w:val="24"/>
                                    <w:szCs w:val="20"/>
                                  </w:rPr>
                                </w:pPr>
                                <w:r w:rsidRPr="00CB63C5">
                                  <w:rPr>
                                    <w:rFonts w:ascii="HG丸ｺﾞｼｯｸM-PRO" w:eastAsia="HG丸ｺﾞｼｯｸM-PRO" w:hAnsi="HG丸ｺﾞｼｯｸM-PRO" w:hint="eastAsia"/>
                                    <w:color w:val="000000" w:themeColor="text1"/>
                                    <w:sz w:val="24"/>
                                    <w:szCs w:val="20"/>
                                  </w:rPr>
                                  <w:t>障害者基本法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正方形/長方形 31"/>
                          <wps:cNvSpPr/>
                          <wps:spPr>
                            <a:xfrm>
                              <a:off x="2714625" y="95250"/>
                              <a:ext cx="2195831" cy="418382"/>
                            </a:xfrm>
                            <a:prstGeom prst="rect">
                              <a:avLst/>
                            </a:prstGeom>
                            <a:solidFill>
                              <a:schemeClr val="accent6">
                                <a:lumMod val="20000"/>
                                <a:lumOff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49E49F" w14:textId="77777777" w:rsidR="00122CDB" w:rsidRPr="00CB63C5" w:rsidRDefault="00122CDB" w:rsidP="00CB63C5">
                                <w:pPr>
                                  <w:spacing w:line="360" w:lineRule="exact"/>
                                  <w:jc w:val="center"/>
                                  <w:rPr>
                                    <w:rFonts w:ascii="HG丸ｺﾞｼｯｸM-PRO" w:eastAsia="HG丸ｺﾞｼｯｸM-PRO" w:hAnsi="HG丸ｺﾞｼｯｸM-PRO"/>
                                    <w:color w:val="000000" w:themeColor="text1"/>
                                    <w:sz w:val="22"/>
                                    <w:szCs w:val="20"/>
                                  </w:rPr>
                                </w:pPr>
                                <w:r w:rsidRPr="00CB63C5">
                                  <w:rPr>
                                    <w:rFonts w:ascii="HG丸ｺﾞｼｯｸM-PRO" w:eastAsia="HG丸ｺﾞｼｯｸM-PRO" w:hAnsi="HG丸ｺﾞｼｯｸM-PRO" w:hint="eastAsia"/>
                                    <w:color w:val="000000" w:themeColor="text1"/>
                                    <w:sz w:val="22"/>
                                    <w:szCs w:val="20"/>
                                  </w:rPr>
                                  <w:t>障害者総合支援法、児童福祉法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7" name="正方形/長方形 227"/>
                        <wps:cNvSpPr/>
                        <wps:spPr>
                          <a:xfrm>
                            <a:off x="1095375" y="2562225"/>
                            <a:ext cx="4428000" cy="418382"/>
                          </a:xfrm>
                          <a:prstGeom prst="rect">
                            <a:avLst/>
                          </a:prstGeom>
                          <a:solidFill>
                            <a:schemeClr val="accent5">
                              <a:lumMod val="60000"/>
                              <a:lumOff val="4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60A444" w14:textId="3B089590" w:rsidR="00122CDB" w:rsidRPr="001D667C" w:rsidRDefault="00122CDB" w:rsidP="00CB63C5">
                              <w:pPr>
                                <w:spacing w:line="360" w:lineRule="exact"/>
                                <w:jc w:val="center"/>
                                <w:rPr>
                                  <w:rFonts w:ascii="HG丸ｺﾞｼｯｸM-PRO" w:eastAsia="HG丸ｺﾞｼｯｸM-PRO" w:hAnsi="HG丸ｺﾞｼｯｸM-PRO"/>
                                  <w:b/>
                                  <w:color w:val="000000" w:themeColor="text1"/>
                                </w:rPr>
                              </w:pPr>
                              <w:r w:rsidRPr="001D667C">
                                <w:rPr>
                                  <w:rFonts w:ascii="HG丸ｺﾞｼｯｸM-PRO" w:eastAsia="HG丸ｺﾞｼｯｸM-PRO" w:hAnsi="HG丸ｺﾞｼｯｸM-PRO" w:hint="eastAsia"/>
                                  <w:b/>
                                  <w:color w:val="000000" w:themeColor="text1"/>
                                  <w:sz w:val="24"/>
                                </w:rPr>
                                <w:t>韮崎市</w:t>
                              </w:r>
                              <w:r w:rsidRPr="001D667C">
                                <w:rPr>
                                  <w:rFonts w:ascii="HG丸ｺﾞｼｯｸM-PRO" w:eastAsia="HG丸ｺﾞｼｯｸM-PRO" w:hAnsi="HG丸ｺﾞｼｯｸM-PRO"/>
                                  <w:b/>
                                  <w:color w:val="000000" w:themeColor="text1"/>
                                  <w:sz w:val="24"/>
                                </w:rPr>
                                <w:t>第７次総合計画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正方形/長方形 228"/>
                        <wps:cNvSpPr/>
                        <wps:spPr>
                          <a:xfrm>
                            <a:off x="1095375" y="3524250"/>
                            <a:ext cx="4428000" cy="417830"/>
                          </a:xfrm>
                          <a:prstGeom prst="rect">
                            <a:avLst/>
                          </a:prstGeom>
                          <a:solidFill>
                            <a:schemeClr val="accent5">
                              <a:lumMod val="40000"/>
                              <a:lumOff val="6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C5146A" w14:textId="29340FDA" w:rsidR="00122CDB" w:rsidRPr="00CB63C5" w:rsidRDefault="00122CDB" w:rsidP="00CB63C5">
                              <w:pPr>
                                <w:spacing w:line="240" w:lineRule="exact"/>
                                <w:jc w:val="center"/>
                                <w:rPr>
                                  <w:rFonts w:ascii="HG丸ｺﾞｼｯｸM-PRO" w:eastAsia="HG丸ｺﾞｼｯｸM-PRO" w:hAnsi="HG丸ｺﾞｼｯｸM-PRO"/>
                                  <w:color w:val="000000" w:themeColor="text1"/>
                                  <w:sz w:val="24"/>
                                  <w:szCs w:val="20"/>
                                </w:rPr>
                              </w:pPr>
                              <w:r w:rsidRPr="00CB63C5">
                                <w:rPr>
                                  <w:rFonts w:ascii="HG丸ｺﾞｼｯｸM-PRO" w:eastAsia="HG丸ｺﾞｼｯｸM-PRO" w:hAnsi="HG丸ｺﾞｼｯｸM-PRO" w:hint="eastAsia"/>
                                  <w:color w:val="000000" w:themeColor="text1"/>
                                  <w:sz w:val="24"/>
                                  <w:szCs w:val="20"/>
                                </w:rPr>
                                <w:t>韮崎市地域福祉計画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123825" y="2057400"/>
                            <a:ext cx="4791074" cy="418382"/>
                          </a:xfrm>
                          <a:prstGeom prst="rect">
                            <a:avLst/>
                          </a:prstGeom>
                          <a:solidFill>
                            <a:schemeClr val="accent6">
                              <a:lumMod val="40000"/>
                              <a:lumOff val="6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884C6F" w14:textId="0DFB0FEF" w:rsidR="00122CDB" w:rsidRPr="001D667C" w:rsidRDefault="00122CDB" w:rsidP="00CB63C5">
                              <w:pPr>
                                <w:spacing w:line="360" w:lineRule="exact"/>
                                <w:jc w:val="center"/>
                                <w:rPr>
                                  <w:rFonts w:ascii="HG丸ｺﾞｼｯｸM-PRO" w:eastAsia="HG丸ｺﾞｼｯｸM-PRO" w:hAnsi="HG丸ｺﾞｼｯｸM-PRO"/>
                                  <w:b/>
                                  <w:color w:val="000000" w:themeColor="text1"/>
                                </w:rPr>
                              </w:pPr>
                              <w:r w:rsidRPr="001D667C">
                                <w:rPr>
                                  <w:rFonts w:ascii="HG丸ｺﾞｼｯｸM-PRO" w:eastAsia="HG丸ｺﾞｼｯｸM-PRO" w:hAnsi="HG丸ｺﾞｼｯｸM-PRO" w:hint="eastAsia"/>
                                  <w:b/>
                                  <w:color w:val="000000" w:themeColor="text1"/>
                                  <w:sz w:val="24"/>
                                </w:rPr>
                                <w:t>やまなし</w:t>
                              </w:r>
                              <w:r w:rsidRPr="001D667C">
                                <w:rPr>
                                  <w:rFonts w:ascii="HG丸ｺﾞｼｯｸM-PRO" w:eastAsia="HG丸ｺﾞｼｯｸM-PRO" w:hAnsi="HG丸ｺﾞｼｯｸM-PRO"/>
                                  <w:b/>
                                  <w:color w:val="000000" w:themeColor="text1"/>
                                  <w:sz w:val="24"/>
                                </w:rPr>
                                <w:t>障害児・障害者プラン</w:t>
                              </w:r>
                              <w:r w:rsidRPr="001D667C">
                                <w:rPr>
                                  <w:rFonts w:ascii="HG丸ｺﾞｼｯｸM-PRO" w:eastAsia="HG丸ｺﾞｼｯｸM-PRO" w:hAnsi="HG丸ｺﾞｼｯｸM-PRO" w:hint="eastAsia"/>
                                  <w:b/>
                                  <w:color w:val="000000" w:themeColor="text1"/>
                                  <w:sz w:val="24"/>
                                </w:rPr>
                                <w:t>２０２４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上下矢印 229"/>
                        <wps:cNvSpPr/>
                        <wps:spPr>
                          <a:xfrm rot="5400000">
                            <a:off x="3533775" y="4667250"/>
                            <a:ext cx="326390" cy="524510"/>
                          </a:xfrm>
                          <a:prstGeom prst="upDownArrow">
                            <a:avLst>
                              <a:gd name="adj1" fmla="val 38327"/>
                              <a:gd name="adj2" fmla="val 41245"/>
                            </a:avLst>
                          </a:prstGeom>
                          <a:solidFill>
                            <a:schemeClr val="bg1">
                              <a:lumMod val="7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テキスト ボックス 2"/>
                        <wps:cNvSpPr txBox="1">
                          <a:spLocks noChangeArrowheads="1"/>
                        </wps:cNvSpPr>
                        <wps:spPr bwMode="auto">
                          <a:xfrm>
                            <a:off x="3457575" y="4486275"/>
                            <a:ext cx="485775" cy="328930"/>
                          </a:xfrm>
                          <a:prstGeom prst="rect">
                            <a:avLst/>
                          </a:prstGeom>
                          <a:noFill/>
                          <a:ln w="9525">
                            <a:noFill/>
                            <a:miter lim="800000"/>
                            <a:headEnd/>
                            <a:tailEnd/>
                          </a:ln>
                        </wps:spPr>
                        <wps:txbx>
                          <w:txbxContent>
                            <w:p w14:paraId="36E74CA7" w14:textId="1F3A295C" w:rsidR="00122CDB" w:rsidRPr="000D3462" w:rsidRDefault="00122CDB" w:rsidP="0090056A">
                              <w:pPr>
                                <w:jc w:val="center"/>
                                <w:rPr>
                                  <w:rFonts w:ascii="HGｺﾞｼｯｸM" w:eastAsia="HGｺﾞｼｯｸM"/>
                                </w:rPr>
                              </w:pPr>
                              <w:r w:rsidRPr="000D3462">
                                <w:rPr>
                                  <w:rFonts w:ascii="HGｺﾞｼｯｸM" w:eastAsia="HGｺﾞｼｯｸM" w:hint="eastAsia"/>
                                </w:rPr>
                                <w:t>整合</w:t>
                              </w:r>
                            </w:p>
                          </w:txbxContent>
                        </wps:txbx>
                        <wps:bodyPr rot="0" vert="horz" wrap="square" lIns="91440" tIns="45720" rIns="91440" bIns="45720" anchor="t" anchorCtr="0">
                          <a:spAutoFit/>
                        </wps:bodyPr>
                      </wps:wsp>
                      <wps:wsp>
                        <wps:cNvPr id="230" name="下矢印 230"/>
                        <wps:cNvSpPr/>
                        <wps:spPr>
                          <a:xfrm>
                            <a:off x="3152775" y="3000375"/>
                            <a:ext cx="325755" cy="503555"/>
                          </a:xfrm>
                          <a:prstGeom prst="downArrow">
                            <a:avLst/>
                          </a:prstGeom>
                          <a:solidFill>
                            <a:schemeClr val="bg1">
                              <a:lumMod val="75000"/>
                            </a:schemeClr>
                          </a:solidFill>
                          <a:ln w="63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テキスト ボックス 2"/>
                        <wps:cNvSpPr txBox="1">
                          <a:spLocks noChangeArrowheads="1"/>
                        </wps:cNvSpPr>
                        <wps:spPr bwMode="auto">
                          <a:xfrm>
                            <a:off x="1777365" y="3009899"/>
                            <a:ext cx="1352550" cy="432000"/>
                          </a:xfrm>
                          <a:prstGeom prst="rect">
                            <a:avLst/>
                          </a:prstGeom>
                          <a:noFill/>
                          <a:ln w="9525">
                            <a:noFill/>
                            <a:miter lim="800000"/>
                            <a:headEnd/>
                            <a:tailEnd/>
                          </a:ln>
                        </wps:spPr>
                        <wps:txbx>
                          <w:txbxContent>
                            <w:p w14:paraId="14A30638" w14:textId="0F571AB6" w:rsidR="00122CDB" w:rsidRPr="000D3462" w:rsidRDefault="00122CDB" w:rsidP="000D3462">
                              <w:pPr>
                                <w:spacing w:line="260" w:lineRule="exact"/>
                                <w:rPr>
                                  <w:rFonts w:ascii="HGｺﾞｼｯｸM" w:eastAsia="HGｺﾞｼｯｸM"/>
                                </w:rPr>
                              </w:pPr>
                              <w:r>
                                <w:rPr>
                                  <w:rFonts w:ascii="HGｺﾞｼｯｸM" w:eastAsia="HGｺﾞｼｯｸM" w:hint="eastAsia"/>
                                </w:rPr>
                                <w:t>市の</w:t>
                              </w:r>
                              <w:r>
                                <w:rPr>
                                  <w:rFonts w:ascii="HGｺﾞｼｯｸM" w:eastAsia="HGｺﾞｼｯｸM"/>
                                </w:rPr>
                                <w:t>将来像の福祉面からの実現</w:t>
                              </w:r>
                              <w:r>
                                <w:rPr>
                                  <w:rFonts w:ascii="HGｺﾞｼｯｸM" w:eastAsia="HGｺﾞｼｯｸM" w:hint="eastAsia"/>
                                </w:rPr>
                                <w:t>・</w:t>
                              </w:r>
                              <w:r>
                                <w:rPr>
                                  <w:rFonts w:ascii="HGｺﾞｼｯｸM" w:eastAsia="HGｺﾞｼｯｸM"/>
                                </w:rPr>
                                <w:t>反映</w:t>
                              </w:r>
                            </w:p>
                          </w:txbxContent>
                        </wps:txbx>
                        <wps:bodyPr rot="0" vert="horz" wrap="square" lIns="91440" tIns="45720" rIns="91440" bIns="45720" anchor="t" anchorCtr="0">
                          <a:noAutofit/>
                        </wps:bodyPr>
                      </wps:wsp>
                      <wps:wsp>
                        <wps:cNvPr id="235" name="テキスト ボックス 2"/>
                        <wps:cNvSpPr txBox="1">
                          <a:spLocks noChangeArrowheads="1"/>
                        </wps:cNvSpPr>
                        <wps:spPr bwMode="auto">
                          <a:xfrm>
                            <a:off x="2276475" y="4029075"/>
                            <a:ext cx="485775" cy="328930"/>
                          </a:xfrm>
                          <a:prstGeom prst="rect">
                            <a:avLst/>
                          </a:prstGeom>
                          <a:noFill/>
                          <a:ln w="9525">
                            <a:noFill/>
                            <a:miter lim="800000"/>
                            <a:headEnd/>
                            <a:tailEnd/>
                          </a:ln>
                        </wps:spPr>
                        <wps:txbx>
                          <w:txbxContent>
                            <w:p w14:paraId="3549B305" w14:textId="77777777" w:rsidR="00122CDB" w:rsidRPr="000D3462" w:rsidRDefault="00122CDB" w:rsidP="0090056A">
                              <w:pPr>
                                <w:jc w:val="center"/>
                                <w:rPr>
                                  <w:rFonts w:ascii="HGｺﾞｼｯｸM" w:eastAsia="HGｺﾞｼｯｸM"/>
                                </w:rPr>
                              </w:pPr>
                              <w:r w:rsidRPr="000D3462">
                                <w:rPr>
                                  <w:rFonts w:ascii="HGｺﾞｼｯｸM" w:eastAsia="HGｺﾞｼｯｸM" w:hint="eastAsia"/>
                                </w:rPr>
                                <w:t>整合</w:t>
                              </w:r>
                            </w:p>
                          </w:txbxContent>
                        </wps:txbx>
                        <wps:bodyPr rot="0" vert="horz" wrap="square" lIns="91440" tIns="45720" rIns="91440" bIns="45720" anchor="t" anchorCtr="0">
                          <a:spAutoFit/>
                        </wps:bodyPr>
                      </wps:wsp>
                      <wps:wsp>
                        <wps:cNvPr id="241" name="上下矢印 241"/>
                        <wps:cNvSpPr/>
                        <wps:spPr>
                          <a:xfrm>
                            <a:off x="419100" y="2486025"/>
                            <a:ext cx="326390" cy="1952625"/>
                          </a:xfrm>
                          <a:prstGeom prst="upDownArrow">
                            <a:avLst>
                              <a:gd name="adj1" fmla="val 38327"/>
                              <a:gd name="adj2" fmla="val 41245"/>
                            </a:avLst>
                          </a:prstGeom>
                          <a:solidFill>
                            <a:schemeClr val="bg1">
                              <a:lumMod val="7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上下矢印 246"/>
                        <wps:cNvSpPr/>
                        <wps:spPr>
                          <a:xfrm>
                            <a:off x="1152525" y="1504950"/>
                            <a:ext cx="326390" cy="524510"/>
                          </a:xfrm>
                          <a:prstGeom prst="upDownArrow">
                            <a:avLst>
                              <a:gd name="adj1" fmla="val 38327"/>
                              <a:gd name="adj2" fmla="val 41245"/>
                            </a:avLst>
                          </a:prstGeom>
                          <a:solidFill>
                            <a:schemeClr val="bg1">
                              <a:lumMod val="7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テキスト ボックス 2"/>
                        <wps:cNvSpPr txBox="1">
                          <a:spLocks noChangeArrowheads="1"/>
                        </wps:cNvSpPr>
                        <wps:spPr bwMode="auto">
                          <a:xfrm>
                            <a:off x="38100" y="3295650"/>
                            <a:ext cx="485775" cy="328930"/>
                          </a:xfrm>
                          <a:prstGeom prst="rect">
                            <a:avLst/>
                          </a:prstGeom>
                          <a:noFill/>
                          <a:ln w="9525">
                            <a:noFill/>
                            <a:miter lim="800000"/>
                            <a:headEnd/>
                            <a:tailEnd/>
                          </a:ln>
                        </wps:spPr>
                        <wps:txbx>
                          <w:txbxContent>
                            <w:p w14:paraId="2CAA7FBD" w14:textId="77777777" w:rsidR="00122CDB" w:rsidRPr="000D3462" w:rsidRDefault="00122CDB" w:rsidP="0090056A">
                              <w:pPr>
                                <w:jc w:val="center"/>
                                <w:rPr>
                                  <w:rFonts w:ascii="HGｺﾞｼｯｸM" w:eastAsia="HGｺﾞｼｯｸM"/>
                                </w:rPr>
                              </w:pPr>
                              <w:r w:rsidRPr="000D3462">
                                <w:rPr>
                                  <w:rFonts w:ascii="HGｺﾞｼｯｸM" w:eastAsia="HGｺﾞｼｯｸM" w:hint="eastAsia"/>
                                </w:rPr>
                                <w:t>整合</w:t>
                              </w:r>
                            </w:p>
                          </w:txbxContent>
                        </wps:txbx>
                        <wps:bodyPr rot="0" vert="horz" wrap="square" lIns="91440" tIns="45720" rIns="91440" bIns="45720" anchor="t" anchorCtr="0">
                          <a:spAutoFit/>
                        </wps:bodyPr>
                      </wps:wsp>
                      <wps:wsp>
                        <wps:cNvPr id="41" name="下矢印 41"/>
                        <wps:cNvSpPr/>
                        <wps:spPr>
                          <a:xfrm>
                            <a:off x="1162050" y="542925"/>
                            <a:ext cx="325755" cy="503555"/>
                          </a:xfrm>
                          <a:prstGeom prst="downArrow">
                            <a:avLst/>
                          </a:prstGeom>
                          <a:solidFill>
                            <a:schemeClr val="bg1">
                              <a:lumMod val="75000"/>
                            </a:schemeClr>
                          </a:solidFill>
                          <a:ln w="63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下矢印 45"/>
                        <wps:cNvSpPr/>
                        <wps:spPr>
                          <a:xfrm>
                            <a:off x="3648075" y="523875"/>
                            <a:ext cx="325755" cy="1515110"/>
                          </a:xfrm>
                          <a:prstGeom prst="downArrow">
                            <a:avLst/>
                          </a:prstGeom>
                          <a:solidFill>
                            <a:schemeClr val="bg1">
                              <a:lumMod val="75000"/>
                            </a:schemeClr>
                          </a:solidFill>
                          <a:ln w="63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テキスト ボックス 2"/>
                        <wps:cNvSpPr txBox="1">
                          <a:spLocks noChangeArrowheads="1"/>
                        </wps:cNvSpPr>
                        <wps:spPr bwMode="auto">
                          <a:xfrm>
                            <a:off x="762000" y="1609725"/>
                            <a:ext cx="485775" cy="328930"/>
                          </a:xfrm>
                          <a:prstGeom prst="rect">
                            <a:avLst/>
                          </a:prstGeom>
                          <a:noFill/>
                          <a:ln w="9525">
                            <a:noFill/>
                            <a:miter lim="800000"/>
                            <a:headEnd/>
                            <a:tailEnd/>
                          </a:ln>
                        </wps:spPr>
                        <wps:txbx>
                          <w:txbxContent>
                            <w:p w14:paraId="1B18191D" w14:textId="77777777" w:rsidR="00122CDB" w:rsidRPr="000D3462" w:rsidRDefault="00122CDB" w:rsidP="0090056A">
                              <w:pPr>
                                <w:jc w:val="center"/>
                                <w:rPr>
                                  <w:rFonts w:ascii="HGｺﾞｼｯｸM" w:eastAsia="HGｺﾞｼｯｸM"/>
                                </w:rPr>
                              </w:pPr>
                              <w:r w:rsidRPr="000D3462">
                                <w:rPr>
                                  <w:rFonts w:ascii="HGｺﾞｼｯｸM" w:eastAsia="HGｺﾞｼｯｸM" w:hint="eastAsia"/>
                                </w:rPr>
                                <w:t>整合</w:t>
                              </w:r>
                            </w:p>
                          </w:txbxContent>
                        </wps:txbx>
                        <wps:bodyPr rot="0" vert="horz" wrap="square" lIns="91440" tIns="45720" rIns="91440" bIns="45720" anchor="t" anchorCtr="0">
                          <a:spAutoFit/>
                        </wps:bodyPr>
                      </wps:wsp>
                      <wps:wsp>
                        <wps:cNvPr id="48" name="下矢印 48"/>
                        <wps:cNvSpPr/>
                        <wps:spPr>
                          <a:xfrm>
                            <a:off x="4552950" y="3981450"/>
                            <a:ext cx="325755" cy="503555"/>
                          </a:xfrm>
                          <a:prstGeom prst="downArrow">
                            <a:avLst/>
                          </a:prstGeom>
                          <a:solidFill>
                            <a:schemeClr val="bg1">
                              <a:lumMod val="75000"/>
                            </a:schemeClr>
                          </a:solidFill>
                          <a:ln w="63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テキスト ボックス 2"/>
                        <wps:cNvSpPr txBox="1">
                          <a:spLocks noChangeArrowheads="1"/>
                        </wps:cNvSpPr>
                        <wps:spPr bwMode="auto">
                          <a:xfrm>
                            <a:off x="4810125" y="4038600"/>
                            <a:ext cx="485775" cy="328930"/>
                          </a:xfrm>
                          <a:prstGeom prst="rect">
                            <a:avLst/>
                          </a:prstGeom>
                          <a:noFill/>
                          <a:ln w="9525">
                            <a:noFill/>
                            <a:miter lim="800000"/>
                            <a:headEnd/>
                            <a:tailEnd/>
                          </a:ln>
                        </wps:spPr>
                        <wps:txbx>
                          <w:txbxContent>
                            <w:p w14:paraId="61F214C1" w14:textId="77777777" w:rsidR="00122CDB" w:rsidRPr="000D3462" w:rsidRDefault="00122CDB" w:rsidP="001D667C">
                              <w:pPr>
                                <w:jc w:val="center"/>
                                <w:rPr>
                                  <w:rFonts w:ascii="HGｺﾞｼｯｸM" w:eastAsia="HGｺﾞｼｯｸM"/>
                                </w:rPr>
                              </w:pPr>
                              <w:r w:rsidRPr="000D3462">
                                <w:rPr>
                                  <w:rFonts w:ascii="HGｺﾞｼｯｸM" w:eastAsia="HGｺﾞｼｯｸM" w:hint="eastAsia"/>
                                </w:rPr>
                                <w:t>整合</w:t>
                              </w:r>
                            </w:p>
                          </w:txbxContent>
                        </wps:txbx>
                        <wps:bodyPr rot="0" vert="horz" wrap="square" lIns="91440" tIns="45720" rIns="91440" bIns="45720" anchor="t" anchorCtr="0">
                          <a:spAutoFit/>
                        </wps:bodyPr>
                      </wps:wsp>
                    </wpg:wgp>
                  </a:graphicData>
                </a:graphic>
              </wp:anchor>
            </w:drawing>
          </mc:Choice>
          <mc:Fallback>
            <w:pict>
              <v:group w14:anchorId="21942B02" id="グループ化 52" o:spid="_x0000_s1027" style="position:absolute;left:0;text-align:left;margin-left:0;margin-top:7.25pt;width:434.9pt;height:450pt;z-index:251643904;mso-position-horizontal:center;mso-position-horizontal-relative:margin" coordsize="55233,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">
                <v:rect id="正方形/長方形 4" o:spid="_x0000_s1028" style="position:absolute;left:1238;top:44862;width:33147;height:90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" fillcolor="#2f5496 [2408]" strokecolor="white [3212]" strokeweight="1.5pt">
                  <v:textbox>
                    <w:txbxContent>
                      <w:p w14:paraId="3FB79645" w14:textId="62372DD4" w:rsidR="00122CDB" w:rsidRPr="001D667C" w:rsidRDefault="00122CDB" w:rsidP="00CB63C5">
                        <w:pPr>
                          <w:spacing w:line="360" w:lineRule="exact"/>
                          <w:jc w:val="center"/>
                          <w:rPr>
                            <w:rFonts w:ascii="HGｺﾞｼｯｸM" w:eastAsia="HGｺﾞｼｯｸM" w:hAnsi="HG丸ｺﾞｼｯｸM-PRO"/>
                            <w:b/>
                            <w:color w:val="E2EFD9" w:themeColor="accent6" w:themeTint="33"/>
                            <w:sz w:val="28"/>
                          </w:rPr>
                        </w:pPr>
                        <w:r w:rsidRPr="001D667C">
                          <w:rPr>
                            <w:rFonts w:ascii="HGｺﾞｼｯｸM" w:eastAsia="HGｺﾞｼｯｸM" w:hAnsi="HG丸ｺﾞｼｯｸM-PRO" w:hint="eastAsia"/>
                            <w:b/>
                            <w:color w:val="E2EFD9" w:themeColor="accent6" w:themeTint="33"/>
                            <w:sz w:val="28"/>
                          </w:rPr>
                          <w:t>韮崎市第</w:t>
                        </w:r>
                        <w:r w:rsidRPr="001D667C">
                          <w:rPr>
                            <w:rFonts w:ascii="HGｺﾞｼｯｸM" w:eastAsia="HGｺﾞｼｯｸM" w:hAnsi="HG丸ｺﾞｼｯｸM-PRO"/>
                            <w:b/>
                            <w:color w:val="E2EFD9" w:themeColor="accent6" w:themeTint="33"/>
                            <w:sz w:val="28"/>
                          </w:rPr>
                          <w:t>６次障がい者ふれあい計画</w:t>
                        </w:r>
                      </w:p>
                      <w:p w14:paraId="79E5F6BA" w14:textId="2E1E3ACA" w:rsidR="00122CDB" w:rsidRPr="001D667C" w:rsidRDefault="00122CDB" w:rsidP="00CB63C5">
                        <w:pPr>
                          <w:spacing w:line="360" w:lineRule="exact"/>
                          <w:jc w:val="center"/>
                          <w:rPr>
                            <w:rFonts w:ascii="HGｺﾞｼｯｸM" w:eastAsia="HGｺﾞｼｯｸM" w:hAnsi="HG丸ｺﾞｼｯｸM-PRO"/>
                            <w:b/>
                            <w:color w:val="E2EFD9" w:themeColor="accent6" w:themeTint="33"/>
                            <w:sz w:val="28"/>
                          </w:rPr>
                        </w:pPr>
                        <w:r w:rsidRPr="001D667C">
                          <w:rPr>
                            <w:rFonts w:ascii="HGｺﾞｼｯｸM" w:eastAsia="HGｺﾞｼｯｸM" w:hAnsi="HG丸ｺﾞｼｯｸM-PRO" w:hint="eastAsia"/>
                            <w:b/>
                            <w:color w:val="E2EFD9" w:themeColor="accent6" w:themeTint="33"/>
                            <w:sz w:val="28"/>
                          </w:rPr>
                          <w:t>韮崎市第</w:t>
                        </w:r>
                        <w:r w:rsidRPr="001D667C">
                          <w:rPr>
                            <w:rFonts w:ascii="HGｺﾞｼｯｸM" w:eastAsia="HGｺﾞｼｯｸM" w:hAnsi="HG丸ｺﾞｼｯｸM-PRO"/>
                            <w:b/>
                            <w:color w:val="E2EFD9" w:themeColor="accent6" w:themeTint="33"/>
                            <w:sz w:val="28"/>
                          </w:rPr>
                          <w:t>７期障がい福祉計画</w:t>
                        </w:r>
                      </w:p>
                      <w:p w14:paraId="58C22682" w14:textId="4AFF5CB9" w:rsidR="00122CDB" w:rsidRPr="001D667C" w:rsidRDefault="00122CDB" w:rsidP="00CB63C5">
                        <w:pPr>
                          <w:spacing w:line="360" w:lineRule="exact"/>
                          <w:jc w:val="center"/>
                          <w:rPr>
                            <w:rFonts w:ascii="HGｺﾞｼｯｸM" w:eastAsia="HGｺﾞｼｯｸM" w:hAnsi="HG丸ｺﾞｼｯｸM-PRO"/>
                            <w:b/>
                            <w:color w:val="E2EFD9" w:themeColor="accent6" w:themeTint="33"/>
                            <w:sz w:val="20"/>
                          </w:rPr>
                        </w:pPr>
                        <w:r w:rsidRPr="001D667C">
                          <w:rPr>
                            <w:rFonts w:ascii="HGｺﾞｼｯｸM" w:eastAsia="HGｺﾞｼｯｸM" w:hAnsi="HG丸ｺﾞｼｯｸM-PRO" w:hint="eastAsia"/>
                            <w:b/>
                            <w:color w:val="E2EFD9" w:themeColor="accent6" w:themeTint="33"/>
                            <w:sz w:val="28"/>
                          </w:rPr>
                          <w:t>韮崎市</w:t>
                        </w:r>
                        <w:r w:rsidRPr="001D667C">
                          <w:rPr>
                            <w:rFonts w:ascii="HGｺﾞｼｯｸM" w:eastAsia="HGｺﾞｼｯｸM" w:hAnsi="HG丸ｺﾞｼｯｸM-PRO"/>
                            <w:b/>
                            <w:color w:val="E2EFD9" w:themeColor="accent6" w:themeTint="33"/>
                            <w:sz w:val="28"/>
                          </w:rPr>
                          <w:t>第３期障がい児福祉計画</w:t>
                        </w:r>
                      </w:p>
                    </w:txbxContent>
                  </v:textbox>
                </v:rect>
                <v:rect id="正方形/長方形 9" o:spid="_x0000_s1029" style="position:absolute;left:39719;top:44862;width:15424;height:12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" fillcolor="#d9e2f3 [664]" strokecolor="black [3213]" strokeweight=".5pt">
                  <v:textbox>
                    <w:txbxContent>
                      <w:p w14:paraId="371F3A5C" w14:textId="1624CAF1" w:rsidR="00122CDB" w:rsidRPr="00CB63C5" w:rsidRDefault="00122CDB" w:rsidP="00CB63C5">
                        <w:pPr>
                          <w:jc w:val="center"/>
                          <w:rPr>
                            <w:rFonts w:ascii="HG丸ｺﾞｼｯｸM-PRO" w:eastAsia="HG丸ｺﾞｼｯｸM-PRO" w:hAnsi="HG丸ｺﾞｼｯｸM-PRO"/>
                            <w:color w:val="000000" w:themeColor="text1"/>
                            <w:sz w:val="24"/>
                            <w:szCs w:val="20"/>
                          </w:rPr>
                        </w:pPr>
                        <w:r w:rsidRPr="00CB63C5">
                          <w:rPr>
                            <w:rFonts w:ascii="HG丸ｺﾞｼｯｸM-PRO" w:eastAsia="HG丸ｺﾞｼｯｸM-PRO" w:hAnsi="HG丸ｺﾞｼｯｸM-PRO" w:hint="eastAsia"/>
                            <w:color w:val="000000" w:themeColor="text1"/>
                            <w:sz w:val="24"/>
                            <w:szCs w:val="20"/>
                          </w:rPr>
                          <w:t>【</w:t>
                        </w:r>
                        <w:r w:rsidRPr="00CB63C5">
                          <w:rPr>
                            <w:rFonts w:ascii="HG丸ｺﾞｼｯｸM-PRO" w:eastAsia="HG丸ｺﾞｼｯｸM-PRO" w:hAnsi="HG丸ｺﾞｼｯｸM-PRO"/>
                            <w:color w:val="000000" w:themeColor="text1"/>
                            <w:sz w:val="24"/>
                            <w:szCs w:val="20"/>
                          </w:rPr>
                          <w:t>関連計画】</w:t>
                        </w:r>
                      </w:p>
                      <w:p w14:paraId="205DFE93" w14:textId="2D447A94" w:rsidR="00122CDB" w:rsidRPr="00CB63C5" w:rsidRDefault="00122CDB" w:rsidP="00CB63C5">
                        <w:pPr>
                          <w:spacing w:line="240" w:lineRule="exac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○高齢者</w:t>
                        </w:r>
                        <w:r w:rsidRPr="00CB63C5">
                          <w:rPr>
                            <w:rFonts w:ascii="HG丸ｺﾞｼｯｸM-PRO" w:eastAsia="HG丸ｺﾞｼｯｸM-PRO" w:hAnsi="HG丸ｺﾞｼｯｸM-PRO" w:hint="eastAsia"/>
                            <w:color w:val="000000" w:themeColor="text1"/>
                            <w:sz w:val="20"/>
                            <w:szCs w:val="20"/>
                          </w:rPr>
                          <w:t>福祉計画・</w:t>
                        </w:r>
                      </w:p>
                      <w:p w14:paraId="50FC15EF" w14:textId="77777777" w:rsidR="00122CDB" w:rsidRPr="00CB63C5" w:rsidRDefault="00122CDB" w:rsidP="00CB63C5">
                        <w:pPr>
                          <w:spacing w:line="240" w:lineRule="exact"/>
                          <w:ind w:firstLineChars="100" w:firstLine="200"/>
                          <w:rPr>
                            <w:rFonts w:ascii="HG丸ｺﾞｼｯｸM-PRO" w:eastAsia="HG丸ｺﾞｼｯｸM-PRO" w:hAnsi="HG丸ｺﾞｼｯｸM-PRO"/>
                            <w:color w:val="000000" w:themeColor="text1"/>
                            <w:sz w:val="20"/>
                            <w:szCs w:val="20"/>
                          </w:rPr>
                        </w:pPr>
                        <w:r w:rsidRPr="00CB63C5">
                          <w:rPr>
                            <w:rFonts w:ascii="HG丸ｺﾞｼｯｸM-PRO" w:eastAsia="HG丸ｺﾞｼｯｸM-PRO" w:hAnsi="HG丸ｺﾞｼｯｸM-PRO" w:hint="eastAsia"/>
                            <w:color w:val="000000" w:themeColor="text1"/>
                            <w:sz w:val="20"/>
                            <w:szCs w:val="20"/>
                          </w:rPr>
                          <w:t>介護保険事業計画</w:t>
                        </w:r>
                      </w:p>
                      <w:p w14:paraId="71E24511" w14:textId="77777777" w:rsidR="00122CDB" w:rsidRPr="00CB63C5" w:rsidRDefault="00122CDB" w:rsidP="00CB63C5">
                        <w:pPr>
                          <w:spacing w:line="240" w:lineRule="exact"/>
                          <w:rPr>
                            <w:rFonts w:ascii="HG丸ｺﾞｼｯｸM-PRO" w:eastAsia="HG丸ｺﾞｼｯｸM-PRO" w:hAnsi="HG丸ｺﾞｼｯｸM-PRO"/>
                            <w:color w:val="000000" w:themeColor="text1"/>
                            <w:sz w:val="20"/>
                            <w:szCs w:val="20"/>
                          </w:rPr>
                        </w:pPr>
                        <w:r w:rsidRPr="00CB63C5">
                          <w:rPr>
                            <w:rFonts w:ascii="HG丸ｺﾞｼｯｸM-PRO" w:eastAsia="HG丸ｺﾞｼｯｸM-PRO" w:hAnsi="HG丸ｺﾞｼｯｸM-PRO" w:hint="eastAsia"/>
                            <w:color w:val="000000" w:themeColor="text1"/>
                            <w:sz w:val="20"/>
                            <w:szCs w:val="20"/>
                          </w:rPr>
                          <w:t>○子ども・子育て支援</w:t>
                        </w:r>
                      </w:p>
                      <w:p w14:paraId="108095D0" w14:textId="77777777" w:rsidR="00122CDB" w:rsidRPr="00CB63C5" w:rsidRDefault="00122CDB" w:rsidP="00CB63C5">
                        <w:pPr>
                          <w:spacing w:line="240" w:lineRule="exact"/>
                          <w:ind w:firstLineChars="100" w:firstLine="200"/>
                          <w:rPr>
                            <w:rFonts w:ascii="HG丸ｺﾞｼｯｸM-PRO" w:eastAsia="HG丸ｺﾞｼｯｸM-PRO" w:hAnsi="HG丸ｺﾞｼｯｸM-PRO"/>
                            <w:color w:val="000000" w:themeColor="text1"/>
                            <w:sz w:val="20"/>
                            <w:szCs w:val="20"/>
                          </w:rPr>
                        </w:pPr>
                        <w:r w:rsidRPr="00CB63C5">
                          <w:rPr>
                            <w:rFonts w:ascii="HG丸ｺﾞｼｯｸM-PRO" w:eastAsia="HG丸ｺﾞｼｯｸM-PRO" w:hAnsi="HG丸ｺﾞｼｯｸM-PRO" w:hint="eastAsia"/>
                            <w:color w:val="000000" w:themeColor="text1"/>
                            <w:sz w:val="20"/>
                            <w:szCs w:val="20"/>
                          </w:rPr>
                          <w:t>事業計画</w:t>
                        </w:r>
                      </w:p>
                      <w:p w14:paraId="30001120" w14:textId="77777777" w:rsidR="00122CDB" w:rsidRPr="00CB63C5" w:rsidRDefault="00122CDB" w:rsidP="00CB63C5">
                        <w:pPr>
                          <w:spacing w:line="240" w:lineRule="exact"/>
                          <w:rPr>
                            <w:rFonts w:ascii="HG丸ｺﾞｼｯｸM-PRO" w:eastAsia="HG丸ｺﾞｼｯｸM-PRO" w:hAnsi="HG丸ｺﾞｼｯｸM-PRO"/>
                            <w:color w:val="000000" w:themeColor="text1"/>
                            <w:sz w:val="20"/>
                            <w:szCs w:val="20"/>
                          </w:rPr>
                        </w:pPr>
                        <w:r w:rsidRPr="00CB63C5">
                          <w:rPr>
                            <w:rFonts w:ascii="HG丸ｺﾞｼｯｸM-PRO" w:eastAsia="HG丸ｺﾞｼｯｸM-PRO" w:hAnsi="HG丸ｺﾞｼｯｸM-PRO" w:hint="eastAsia"/>
                            <w:color w:val="000000" w:themeColor="text1"/>
                            <w:sz w:val="20"/>
                            <w:szCs w:val="20"/>
                          </w:rPr>
                          <w:t>○健康増進計画　など</w:t>
                        </w:r>
                      </w:p>
                    </w:txbxContent>
                  </v:textbox>
                </v:rect>
                <v:rect id="正方形/長方形 24" o:spid="_x0000_s1030" style="position:absolute;left:1238;top:10668;width:23933;height:41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" fillcolor="#c5e0b3 [1305]" strokecolor="black [3213]" strokeweight=".5pt">
                  <v:textbox>
                    <w:txbxContent>
                      <w:p w14:paraId="2DD82CFF" w14:textId="4312C0B3" w:rsidR="00122CDB" w:rsidRPr="00CB63C5" w:rsidRDefault="00122CDB" w:rsidP="00CB63C5">
                        <w:pPr>
                          <w:spacing w:line="360" w:lineRule="exact"/>
                          <w:jc w:val="center"/>
                          <w:rPr>
                            <w:rFonts w:ascii="HG丸ｺﾞｼｯｸM-PRO" w:eastAsia="HG丸ｺﾞｼｯｸM-PRO" w:hAnsi="HG丸ｺﾞｼｯｸM-PRO"/>
                            <w:color w:val="000000" w:themeColor="text1"/>
                            <w:sz w:val="24"/>
                            <w:szCs w:val="20"/>
                          </w:rPr>
                        </w:pPr>
                        <w:r w:rsidRPr="00B02896">
                          <w:rPr>
                            <w:rFonts w:ascii="HG丸ｺﾞｼｯｸM-PRO" w:eastAsia="HG丸ｺﾞｼｯｸM-PRO" w:hAnsi="HG丸ｺﾞｼｯｸM-PRO" w:hint="eastAsia"/>
                            <w:color w:val="000000" w:themeColor="text1"/>
                            <w:sz w:val="24"/>
                            <w:szCs w:val="20"/>
                          </w:rPr>
                          <w:t>（国）障</w:t>
                        </w:r>
                        <w:r w:rsidRPr="00CB63C5">
                          <w:rPr>
                            <w:rFonts w:ascii="HG丸ｺﾞｼｯｸM-PRO" w:eastAsia="HG丸ｺﾞｼｯｸM-PRO" w:hAnsi="HG丸ｺﾞｼｯｸM-PRO" w:hint="eastAsia"/>
                            <w:color w:val="000000" w:themeColor="text1"/>
                            <w:sz w:val="24"/>
                            <w:szCs w:val="20"/>
                          </w:rPr>
                          <w:t>害者基本計画</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9" o:spid="_x0000_s1031" type="#_x0000_t67" style="position:absolute;left:20193;top:39719;width:3257;height:50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" adj="14613" fillcolor="#bfbfbf [2412]" strokecolor="#a5a5a5 [2092]" strokeweight=".5pt"/>
                <v:group id="グループ化 50" o:spid="_x0000_s1032" style="position:absolute;width:53435;height:6381" coordsize="53435,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roundrect id="角丸四角形 251" o:spid="_x0000_s1033" style="position:absolute;width:53435;height:638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" fillcolor="#c5e0b3 [1305]" strokecolor="#1f4d78 [1604]" strokeweight="1pt">
                    <v:stroke joinstyle="miter"/>
                    <v:textbox style="layout-flow:vertical-ideographic">
                      <w:txbxContent>
                        <w:p w14:paraId="641BC4C5" w14:textId="39B50B63" w:rsidR="00122CDB" w:rsidRPr="0090056A" w:rsidRDefault="00122CDB" w:rsidP="0090056A">
                          <w:pPr>
                            <w:jc w:val="center"/>
                            <w:rPr>
                              <w:rFonts w:ascii="HGｺﾞｼｯｸM" w:eastAsia="HGｺﾞｼｯｸM"/>
                              <w:b/>
                              <w:sz w:val="24"/>
                            </w:rPr>
                          </w:pPr>
                          <w:r w:rsidRPr="0090056A">
                            <w:rPr>
                              <w:rFonts w:ascii="HGｺﾞｼｯｸM" w:eastAsia="HGｺﾞｼｯｸM" w:hint="eastAsia"/>
                              <w:b/>
                              <w:color w:val="000000" w:themeColor="text1"/>
                              <w:sz w:val="24"/>
                            </w:rPr>
                            <w:t>根拠法</w:t>
                          </w:r>
                        </w:p>
                      </w:txbxContent>
                    </v:textbox>
                  </v:roundrect>
                  <v:rect id="正方形/長方形 23" o:spid="_x0000_s1034" style="position:absolute;left:1238;top:952;width:23933;height:4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" fillcolor="#e2efd9 [665]" strokecolor="black [3213]" strokeweight=".5pt">
                    <v:textbox>
                      <w:txbxContent>
                        <w:p w14:paraId="760845CB" w14:textId="77777777" w:rsidR="00122CDB" w:rsidRPr="00CB63C5" w:rsidRDefault="00122CDB" w:rsidP="00CB63C5">
                          <w:pPr>
                            <w:spacing w:line="360" w:lineRule="exact"/>
                            <w:jc w:val="center"/>
                            <w:rPr>
                              <w:rFonts w:ascii="HG丸ｺﾞｼｯｸM-PRO" w:eastAsia="HG丸ｺﾞｼｯｸM-PRO" w:hAnsi="HG丸ｺﾞｼｯｸM-PRO"/>
                              <w:color w:val="000000" w:themeColor="text1"/>
                              <w:sz w:val="24"/>
                              <w:szCs w:val="20"/>
                            </w:rPr>
                          </w:pPr>
                          <w:r w:rsidRPr="00CB63C5">
                            <w:rPr>
                              <w:rFonts w:ascii="HG丸ｺﾞｼｯｸM-PRO" w:eastAsia="HG丸ｺﾞｼｯｸM-PRO" w:hAnsi="HG丸ｺﾞｼｯｸM-PRO" w:hint="eastAsia"/>
                              <w:color w:val="000000" w:themeColor="text1"/>
                              <w:sz w:val="24"/>
                              <w:szCs w:val="20"/>
                            </w:rPr>
                            <w:t>障害者基本法</w:t>
                          </w:r>
                        </w:p>
                      </w:txbxContent>
                    </v:textbox>
                  </v:rect>
                  <v:rect id="正方形/長方形 31" o:spid="_x0000_s1035" style="position:absolute;left:27146;top:952;width:21958;height:4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" fillcolor="#e2efd9 [665]" strokecolor="black [3213]" strokeweight=".5pt">
                    <v:textbox>
                      <w:txbxContent>
                        <w:p w14:paraId="0A49E49F" w14:textId="77777777" w:rsidR="00122CDB" w:rsidRPr="00CB63C5" w:rsidRDefault="00122CDB" w:rsidP="00CB63C5">
                          <w:pPr>
                            <w:spacing w:line="360" w:lineRule="exact"/>
                            <w:jc w:val="center"/>
                            <w:rPr>
                              <w:rFonts w:ascii="HG丸ｺﾞｼｯｸM-PRO" w:eastAsia="HG丸ｺﾞｼｯｸM-PRO" w:hAnsi="HG丸ｺﾞｼｯｸM-PRO"/>
                              <w:color w:val="000000" w:themeColor="text1"/>
                              <w:sz w:val="22"/>
                              <w:szCs w:val="20"/>
                            </w:rPr>
                          </w:pPr>
                          <w:r w:rsidRPr="00CB63C5">
                            <w:rPr>
                              <w:rFonts w:ascii="HG丸ｺﾞｼｯｸM-PRO" w:eastAsia="HG丸ｺﾞｼｯｸM-PRO" w:hAnsi="HG丸ｺﾞｼｯｸM-PRO" w:hint="eastAsia"/>
                              <w:color w:val="000000" w:themeColor="text1"/>
                              <w:sz w:val="22"/>
                              <w:szCs w:val="20"/>
                            </w:rPr>
                            <w:t>障害者総合支援法、児童福祉法</w:t>
                          </w:r>
                        </w:p>
                      </w:txbxContent>
                    </v:textbox>
                  </v:rect>
                </v:group>
                <v:rect id="正方形/長方形 227" o:spid="_x0000_s1036" style="position:absolute;left:10953;top:25622;width:44280;height:4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" fillcolor="#8eaadb [1944]" strokecolor="black [3213]" strokeweight=".5pt">
                  <v:textbox>
                    <w:txbxContent>
                      <w:p w14:paraId="2F60A444" w14:textId="3B089590" w:rsidR="00122CDB" w:rsidRPr="001D667C" w:rsidRDefault="00122CDB" w:rsidP="00CB63C5">
                        <w:pPr>
                          <w:spacing w:line="360" w:lineRule="exact"/>
                          <w:jc w:val="center"/>
                          <w:rPr>
                            <w:rFonts w:ascii="HG丸ｺﾞｼｯｸM-PRO" w:eastAsia="HG丸ｺﾞｼｯｸM-PRO" w:hAnsi="HG丸ｺﾞｼｯｸM-PRO"/>
                            <w:b/>
                            <w:color w:val="000000" w:themeColor="text1"/>
                          </w:rPr>
                        </w:pPr>
                        <w:r w:rsidRPr="001D667C">
                          <w:rPr>
                            <w:rFonts w:ascii="HG丸ｺﾞｼｯｸM-PRO" w:eastAsia="HG丸ｺﾞｼｯｸM-PRO" w:hAnsi="HG丸ｺﾞｼｯｸM-PRO" w:hint="eastAsia"/>
                            <w:b/>
                            <w:color w:val="000000" w:themeColor="text1"/>
                            <w:sz w:val="24"/>
                          </w:rPr>
                          <w:t>韮崎市</w:t>
                        </w:r>
                        <w:r w:rsidRPr="001D667C">
                          <w:rPr>
                            <w:rFonts w:ascii="HG丸ｺﾞｼｯｸM-PRO" w:eastAsia="HG丸ｺﾞｼｯｸM-PRO" w:hAnsi="HG丸ｺﾞｼｯｸM-PRO"/>
                            <w:b/>
                            <w:color w:val="000000" w:themeColor="text1"/>
                            <w:sz w:val="24"/>
                          </w:rPr>
                          <w:t>第７次総合計画</w:t>
                        </w:r>
                      </w:p>
                    </w:txbxContent>
                  </v:textbox>
                </v:rect>
                <v:rect id="正方形/長方形 228" o:spid="_x0000_s1037" style="position:absolute;left:10953;top:35242;width:44280;height:4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" fillcolor="#b4c6e7 [1304]" strokecolor="black [3213]" strokeweight=".5pt">
                  <v:textbox>
                    <w:txbxContent>
                      <w:p w14:paraId="3FC5146A" w14:textId="29340FDA" w:rsidR="00122CDB" w:rsidRPr="00CB63C5" w:rsidRDefault="00122CDB" w:rsidP="00CB63C5">
                        <w:pPr>
                          <w:spacing w:line="240" w:lineRule="exact"/>
                          <w:jc w:val="center"/>
                          <w:rPr>
                            <w:rFonts w:ascii="HG丸ｺﾞｼｯｸM-PRO" w:eastAsia="HG丸ｺﾞｼｯｸM-PRO" w:hAnsi="HG丸ｺﾞｼｯｸM-PRO"/>
                            <w:color w:val="000000" w:themeColor="text1"/>
                            <w:sz w:val="24"/>
                            <w:szCs w:val="20"/>
                          </w:rPr>
                        </w:pPr>
                        <w:r w:rsidRPr="00CB63C5">
                          <w:rPr>
                            <w:rFonts w:ascii="HG丸ｺﾞｼｯｸM-PRO" w:eastAsia="HG丸ｺﾞｼｯｸM-PRO" w:hAnsi="HG丸ｺﾞｼｯｸM-PRO" w:hint="eastAsia"/>
                            <w:color w:val="000000" w:themeColor="text1"/>
                            <w:sz w:val="24"/>
                            <w:szCs w:val="20"/>
                          </w:rPr>
                          <w:t>韮崎市地域福祉計画</w:t>
                        </w:r>
                      </w:p>
                    </w:txbxContent>
                  </v:textbox>
                </v:rect>
                <v:rect id="正方形/長方形 25" o:spid="_x0000_s1038" style="position:absolute;left:1238;top:20574;width:47910;height:41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" fillcolor="#c5e0b3 [1305]" strokecolor="black [3213]" strokeweight=".5pt">
                  <v:textbox>
                    <w:txbxContent>
                      <w:p w14:paraId="77884C6F" w14:textId="0DFB0FEF" w:rsidR="00122CDB" w:rsidRPr="001D667C" w:rsidRDefault="00122CDB" w:rsidP="00CB63C5">
                        <w:pPr>
                          <w:spacing w:line="360" w:lineRule="exact"/>
                          <w:jc w:val="center"/>
                          <w:rPr>
                            <w:rFonts w:ascii="HG丸ｺﾞｼｯｸM-PRO" w:eastAsia="HG丸ｺﾞｼｯｸM-PRO" w:hAnsi="HG丸ｺﾞｼｯｸM-PRO"/>
                            <w:b/>
                            <w:color w:val="000000" w:themeColor="text1"/>
                          </w:rPr>
                        </w:pPr>
                        <w:r w:rsidRPr="001D667C">
                          <w:rPr>
                            <w:rFonts w:ascii="HG丸ｺﾞｼｯｸM-PRO" w:eastAsia="HG丸ｺﾞｼｯｸM-PRO" w:hAnsi="HG丸ｺﾞｼｯｸM-PRO" w:hint="eastAsia"/>
                            <w:b/>
                            <w:color w:val="000000" w:themeColor="text1"/>
                            <w:sz w:val="24"/>
                          </w:rPr>
                          <w:t>やまなし</w:t>
                        </w:r>
                        <w:r w:rsidRPr="001D667C">
                          <w:rPr>
                            <w:rFonts w:ascii="HG丸ｺﾞｼｯｸM-PRO" w:eastAsia="HG丸ｺﾞｼｯｸM-PRO" w:hAnsi="HG丸ｺﾞｼｯｸM-PRO"/>
                            <w:b/>
                            <w:color w:val="000000" w:themeColor="text1"/>
                            <w:sz w:val="24"/>
                          </w:rPr>
                          <w:t>障害児・障害者プラン</w:t>
                        </w:r>
                        <w:r w:rsidRPr="001D667C">
                          <w:rPr>
                            <w:rFonts w:ascii="HG丸ｺﾞｼｯｸM-PRO" w:eastAsia="HG丸ｺﾞｼｯｸM-PRO" w:hAnsi="HG丸ｺﾞｼｯｸM-PRO" w:hint="eastAsia"/>
                            <w:b/>
                            <w:color w:val="000000" w:themeColor="text1"/>
                            <w:sz w:val="24"/>
                          </w:rPr>
                          <w:t>２０２４</w:t>
                        </w:r>
                      </w:p>
                    </w:txbxContent>
                  </v:textbox>
                </v:re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229" o:spid="_x0000_s1039" type="#_x0000_t70" style="position:absolute;left:35338;top:46672;width:3264;height:524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" adj="6661,5544" fillcolor="#bfbfbf [2412]" strokecolor="#a5a5a5 [2092]" strokeweight="1pt"/>
                <v:shapetype id="_x0000_t202" coordsize="21600,21600" o:spt="202" path="m,l,21600r21600,l21600,xe">
                  <v:stroke joinstyle="miter"/>
                  <v:path gradientshapeok="t" o:connecttype="rect"/>
                </v:shapetype>
                <v:shape id="テキスト ボックス 2" o:spid="_x0000_s1040" type="#_x0000_t202" style="position:absolute;left:34575;top:44862;width:4858;height:3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36E74CA7" w14:textId="1F3A295C" w:rsidR="00122CDB" w:rsidRPr="000D3462" w:rsidRDefault="00122CDB" w:rsidP="0090056A">
                        <w:pPr>
                          <w:jc w:val="center"/>
                          <w:rPr>
                            <w:rFonts w:ascii="HGｺﾞｼｯｸM" w:eastAsia="HGｺﾞｼｯｸM"/>
                          </w:rPr>
                        </w:pPr>
                        <w:r w:rsidRPr="000D3462">
                          <w:rPr>
                            <w:rFonts w:ascii="HGｺﾞｼｯｸM" w:eastAsia="HGｺﾞｼｯｸM" w:hint="eastAsia"/>
                          </w:rPr>
                          <w:t>整合</w:t>
                        </w:r>
                      </w:p>
                    </w:txbxContent>
                  </v:textbox>
                </v:shape>
                <v:shape id="下矢印 230" o:spid="_x0000_s1041" type="#_x0000_t67" style="position:absolute;left:31527;top:30003;width:3258;height:50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" adj="14613" fillcolor="#bfbfbf [2412]" strokecolor="#a5a5a5 [2092]" strokeweight=".5pt"/>
                <v:shape id="テキスト ボックス 2" o:spid="_x0000_s1042" type="#_x0000_t202" style="position:absolute;left:17773;top:30098;width:13526;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" filled="f" stroked="f">
                  <v:textbox>
                    <w:txbxContent>
                      <w:p w14:paraId="14A30638" w14:textId="0F571AB6" w:rsidR="00122CDB" w:rsidRPr="000D3462" w:rsidRDefault="00122CDB" w:rsidP="000D3462">
                        <w:pPr>
                          <w:spacing w:line="260" w:lineRule="exact"/>
                          <w:rPr>
                            <w:rFonts w:ascii="HGｺﾞｼｯｸM" w:eastAsia="HGｺﾞｼｯｸM"/>
                          </w:rPr>
                        </w:pPr>
                        <w:r>
                          <w:rPr>
                            <w:rFonts w:ascii="HGｺﾞｼｯｸM" w:eastAsia="HGｺﾞｼｯｸM" w:hint="eastAsia"/>
                          </w:rPr>
                          <w:t>市の</w:t>
                        </w:r>
                        <w:r>
                          <w:rPr>
                            <w:rFonts w:ascii="HGｺﾞｼｯｸM" w:eastAsia="HGｺﾞｼｯｸM"/>
                          </w:rPr>
                          <w:t>将来像の福祉面からの実現</w:t>
                        </w:r>
                        <w:r>
                          <w:rPr>
                            <w:rFonts w:ascii="HGｺﾞｼｯｸM" w:eastAsia="HGｺﾞｼｯｸM" w:hint="eastAsia"/>
                          </w:rPr>
                          <w:t>・</w:t>
                        </w:r>
                        <w:r>
                          <w:rPr>
                            <w:rFonts w:ascii="HGｺﾞｼｯｸM" w:eastAsia="HGｺﾞｼｯｸM"/>
                          </w:rPr>
                          <w:t>反映</w:t>
                        </w:r>
                      </w:p>
                    </w:txbxContent>
                  </v:textbox>
                </v:shape>
                <v:shape id="テキスト ボックス 2" o:spid="_x0000_s1043" type="#_x0000_t202" style="position:absolute;left:22764;top:40290;width:4858;height:3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" filled="f" stroked="f">
                  <v:textbox style="mso-fit-shape-to-text:t">
                    <w:txbxContent>
                      <w:p w14:paraId="3549B305" w14:textId="77777777" w:rsidR="00122CDB" w:rsidRPr="000D3462" w:rsidRDefault="00122CDB" w:rsidP="0090056A">
                        <w:pPr>
                          <w:jc w:val="center"/>
                          <w:rPr>
                            <w:rFonts w:ascii="HGｺﾞｼｯｸM" w:eastAsia="HGｺﾞｼｯｸM"/>
                          </w:rPr>
                        </w:pPr>
                        <w:r w:rsidRPr="000D3462">
                          <w:rPr>
                            <w:rFonts w:ascii="HGｺﾞｼｯｸM" w:eastAsia="HGｺﾞｼｯｸM" w:hint="eastAsia"/>
                          </w:rPr>
                          <w:t>整合</w:t>
                        </w:r>
                      </w:p>
                    </w:txbxContent>
                  </v:textbox>
                </v:shape>
                <v:shape id="上下矢印 241" o:spid="_x0000_s1044" type="#_x0000_t70" style="position:absolute;left:4191;top:24860;width:3263;height:19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" adj="6661,1489" fillcolor="#bfbfbf [2412]" strokecolor="#a5a5a5 [2092]" strokeweight="1pt"/>
                <v:shape id="上下矢印 246" o:spid="_x0000_s1045" type="#_x0000_t70" style="position:absolute;left:11525;top:15049;width:3264;height:5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" adj="6661,5544" fillcolor="#bfbfbf [2412]" strokecolor="#a5a5a5 [2092]" strokeweight="1pt"/>
                <v:shape id="テキスト ボックス 2" o:spid="_x0000_s1046" type="#_x0000_t202" style="position:absolute;left:381;top:32956;width:4857;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" filled="f" stroked="f">
                  <v:textbox style="mso-fit-shape-to-text:t">
                    <w:txbxContent>
                      <w:p w14:paraId="2CAA7FBD" w14:textId="77777777" w:rsidR="00122CDB" w:rsidRPr="000D3462" w:rsidRDefault="00122CDB" w:rsidP="0090056A">
                        <w:pPr>
                          <w:jc w:val="center"/>
                          <w:rPr>
                            <w:rFonts w:ascii="HGｺﾞｼｯｸM" w:eastAsia="HGｺﾞｼｯｸM"/>
                          </w:rPr>
                        </w:pPr>
                        <w:r w:rsidRPr="000D3462">
                          <w:rPr>
                            <w:rFonts w:ascii="HGｺﾞｼｯｸM" w:eastAsia="HGｺﾞｼｯｸM" w:hint="eastAsia"/>
                          </w:rPr>
                          <w:t>整合</w:t>
                        </w:r>
                      </w:p>
                    </w:txbxContent>
                  </v:textbox>
                </v:shape>
                <v:shape id="下矢印 41" o:spid="_x0000_s1047" type="#_x0000_t67" style="position:absolute;left:11620;top:5429;width:3258;height:50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" adj="14613" fillcolor="#bfbfbf [2412]" strokecolor="#a5a5a5 [2092]" strokeweight=".5pt"/>
                <v:shape id="下矢印 45" o:spid="_x0000_s1048" type="#_x0000_t67" style="position:absolute;left:36480;top:5238;width:3258;height:151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" adj="19278" fillcolor="#bfbfbf [2412]" strokecolor="#a5a5a5 [2092]" strokeweight=".5pt"/>
                <v:shape id="テキスト ボックス 2" o:spid="_x0000_s1049" type="#_x0000_t202" style="position:absolute;left:7620;top:16097;width:4857;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" filled="f" stroked="f">
                  <v:textbox style="mso-fit-shape-to-text:t">
                    <w:txbxContent>
                      <w:p w14:paraId="1B18191D" w14:textId="77777777" w:rsidR="00122CDB" w:rsidRPr="000D3462" w:rsidRDefault="00122CDB" w:rsidP="0090056A">
                        <w:pPr>
                          <w:jc w:val="center"/>
                          <w:rPr>
                            <w:rFonts w:ascii="HGｺﾞｼｯｸM" w:eastAsia="HGｺﾞｼｯｸM"/>
                          </w:rPr>
                        </w:pPr>
                        <w:r w:rsidRPr="000D3462">
                          <w:rPr>
                            <w:rFonts w:ascii="HGｺﾞｼｯｸM" w:eastAsia="HGｺﾞｼｯｸM" w:hint="eastAsia"/>
                          </w:rPr>
                          <w:t>整合</w:t>
                        </w:r>
                      </w:p>
                    </w:txbxContent>
                  </v:textbox>
                </v:shape>
                <v:shape id="下矢印 48" o:spid="_x0000_s1050" type="#_x0000_t67" style="position:absolute;left:45529;top:39814;width:3258;height:50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" adj="14613" fillcolor="#bfbfbf [2412]" strokecolor="#a5a5a5 [2092]" strokeweight=".5pt"/>
                <v:shape id="テキスト ボックス 2" o:spid="_x0000_s1051" type="#_x0000_t202" style="position:absolute;left:48101;top:40386;width:4858;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" filled="f" stroked="f">
                  <v:textbox style="mso-fit-shape-to-text:t">
                    <w:txbxContent>
                      <w:p w14:paraId="61F214C1" w14:textId="77777777" w:rsidR="00122CDB" w:rsidRPr="000D3462" w:rsidRDefault="00122CDB" w:rsidP="001D667C">
                        <w:pPr>
                          <w:jc w:val="center"/>
                          <w:rPr>
                            <w:rFonts w:ascii="HGｺﾞｼｯｸM" w:eastAsia="HGｺﾞｼｯｸM"/>
                          </w:rPr>
                        </w:pPr>
                        <w:r w:rsidRPr="000D3462">
                          <w:rPr>
                            <w:rFonts w:ascii="HGｺﾞｼｯｸM" w:eastAsia="HGｺﾞｼｯｸM" w:hint="eastAsia"/>
                          </w:rPr>
                          <w:t>整合</w:t>
                        </w:r>
                      </w:p>
                    </w:txbxContent>
                  </v:textbox>
                </v:shape>
                <w10:wrap anchorx="margin"/>
              </v:group>
            </w:pict>
          </mc:Fallback>
        </mc:AlternateContent>
      </w:r>
    </w:p>
    <w:p w14:paraId="1518B03E" w14:textId="77777777" w:rsidR="00E44E07" w:rsidRPr="00A42841" w:rsidRDefault="00E44E07" w:rsidP="00E44E07">
      <w:pPr>
        <w:ind w:leftChars="100" w:left="210" w:rightChars="100" w:right="210"/>
        <w:rPr>
          <w:rFonts w:ascii="HGｺﾞｼｯｸM" w:eastAsia="HGｺﾞｼｯｸM" w:hAnsi="ＭＳ ゴシック"/>
          <w:b/>
          <w:sz w:val="26"/>
          <w:szCs w:val="26"/>
        </w:rPr>
      </w:pPr>
    </w:p>
    <w:p w14:paraId="501B4D36" w14:textId="77777777" w:rsidR="00E44E07" w:rsidRPr="00A42841" w:rsidRDefault="00E44E07" w:rsidP="00E44E07">
      <w:pPr>
        <w:ind w:leftChars="100" w:left="210" w:rightChars="100" w:right="210"/>
        <w:rPr>
          <w:rFonts w:ascii="HGｺﾞｼｯｸM" w:eastAsia="HGｺﾞｼｯｸM" w:hAnsi="ＭＳ ゴシック"/>
          <w:b/>
          <w:sz w:val="26"/>
          <w:szCs w:val="26"/>
        </w:rPr>
      </w:pPr>
    </w:p>
    <w:p w14:paraId="09B4D1C1" w14:textId="77777777" w:rsidR="00E44E07" w:rsidRPr="00A42841" w:rsidRDefault="00E44E07" w:rsidP="00E44E07">
      <w:pPr>
        <w:ind w:leftChars="100" w:left="210" w:rightChars="100" w:right="210"/>
        <w:rPr>
          <w:rFonts w:ascii="HGｺﾞｼｯｸM" w:eastAsia="HGｺﾞｼｯｸM" w:hAnsi="ＭＳ ゴシック"/>
          <w:b/>
          <w:sz w:val="26"/>
          <w:szCs w:val="26"/>
        </w:rPr>
      </w:pPr>
    </w:p>
    <w:p w14:paraId="32995A3F" w14:textId="77777777" w:rsidR="00E44E07" w:rsidRPr="00A42841" w:rsidRDefault="00E44E07" w:rsidP="00E44E07">
      <w:pPr>
        <w:ind w:leftChars="100" w:left="210" w:rightChars="100" w:right="210"/>
        <w:rPr>
          <w:rFonts w:ascii="HGｺﾞｼｯｸM" w:eastAsia="HGｺﾞｼｯｸM" w:hAnsi="ＭＳ ゴシック"/>
          <w:b/>
          <w:sz w:val="26"/>
          <w:szCs w:val="26"/>
        </w:rPr>
      </w:pPr>
    </w:p>
    <w:p w14:paraId="60B7F083" w14:textId="77777777" w:rsidR="00E44E07" w:rsidRPr="00A42841" w:rsidRDefault="00E44E07" w:rsidP="00E44E07">
      <w:pPr>
        <w:ind w:leftChars="100" w:left="210" w:rightChars="100" w:right="210"/>
        <w:rPr>
          <w:rFonts w:ascii="HGｺﾞｼｯｸM" w:eastAsia="HGｺﾞｼｯｸM" w:hAnsi="ＭＳ ゴシック"/>
          <w:b/>
          <w:sz w:val="26"/>
          <w:szCs w:val="26"/>
        </w:rPr>
      </w:pPr>
    </w:p>
    <w:p w14:paraId="4F316A4C" w14:textId="77777777" w:rsidR="00E44E07" w:rsidRPr="00A42841" w:rsidRDefault="00E44E07" w:rsidP="00E44E07">
      <w:pPr>
        <w:ind w:leftChars="100" w:left="210" w:rightChars="100" w:right="210"/>
        <w:rPr>
          <w:rFonts w:ascii="HGｺﾞｼｯｸM" w:eastAsia="HGｺﾞｼｯｸM" w:hAnsi="ＭＳ ゴシック"/>
          <w:b/>
          <w:sz w:val="26"/>
          <w:szCs w:val="26"/>
        </w:rPr>
      </w:pPr>
    </w:p>
    <w:p w14:paraId="64904912" w14:textId="77777777" w:rsidR="00E44E07" w:rsidRPr="00A42841" w:rsidRDefault="00E44E07" w:rsidP="00E44E07">
      <w:pPr>
        <w:ind w:leftChars="100" w:left="210" w:rightChars="100" w:right="210"/>
        <w:rPr>
          <w:rFonts w:ascii="HGｺﾞｼｯｸM" w:eastAsia="HGｺﾞｼｯｸM" w:hAnsi="ＭＳ ゴシック"/>
          <w:b/>
          <w:sz w:val="26"/>
          <w:szCs w:val="26"/>
        </w:rPr>
      </w:pPr>
    </w:p>
    <w:p w14:paraId="444735AF" w14:textId="77777777" w:rsidR="00E44E07" w:rsidRPr="00A42841" w:rsidRDefault="00E44E07" w:rsidP="00E44E07">
      <w:pPr>
        <w:ind w:leftChars="100" w:left="210" w:rightChars="100" w:right="210"/>
        <w:rPr>
          <w:rFonts w:ascii="HGｺﾞｼｯｸM" w:eastAsia="HGｺﾞｼｯｸM" w:hAnsi="ＭＳ ゴシック"/>
          <w:b/>
          <w:sz w:val="26"/>
          <w:szCs w:val="26"/>
        </w:rPr>
      </w:pPr>
    </w:p>
    <w:p w14:paraId="19BBCB98" w14:textId="77777777" w:rsidR="00E44E07" w:rsidRPr="00A42841" w:rsidRDefault="00E44E07" w:rsidP="00E44E07">
      <w:pPr>
        <w:ind w:leftChars="100" w:left="210" w:rightChars="100" w:right="210"/>
        <w:rPr>
          <w:rFonts w:ascii="HGｺﾞｼｯｸM" w:eastAsia="HGｺﾞｼｯｸM" w:hAnsi="ＭＳ ゴシック"/>
          <w:b/>
          <w:sz w:val="26"/>
          <w:szCs w:val="26"/>
        </w:rPr>
      </w:pPr>
    </w:p>
    <w:p w14:paraId="0D99057A" w14:textId="77777777" w:rsidR="00E44E07" w:rsidRPr="00A42841" w:rsidRDefault="00E44E07" w:rsidP="00E44E07">
      <w:pPr>
        <w:ind w:leftChars="100" w:left="210" w:rightChars="100" w:right="210"/>
        <w:rPr>
          <w:rFonts w:ascii="HGｺﾞｼｯｸM" w:eastAsia="HGｺﾞｼｯｸM" w:hAnsi="ＭＳ ゴシック"/>
          <w:b/>
          <w:sz w:val="26"/>
          <w:szCs w:val="26"/>
        </w:rPr>
      </w:pPr>
    </w:p>
    <w:p w14:paraId="052D27FB" w14:textId="77777777" w:rsidR="00E44E07" w:rsidRPr="00A42841" w:rsidRDefault="00E44E07" w:rsidP="00E44E07">
      <w:pPr>
        <w:ind w:leftChars="100" w:left="210" w:rightChars="100" w:right="210"/>
        <w:rPr>
          <w:rFonts w:ascii="HGｺﾞｼｯｸM" w:eastAsia="HGｺﾞｼｯｸM" w:hAnsi="ＭＳ ゴシック"/>
          <w:b/>
          <w:sz w:val="26"/>
          <w:szCs w:val="26"/>
        </w:rPr>
      </w:pPr>
    </w:p>
    <w:p w14:paraId="12E9DF92" w14:textId="77777777" w:rsidR="00E44E07" w:rsidRPr="00A42841" w:rsidRDefault="00E44E07" w:rsidP="00E44E07">
      <w:pPr>
        <w:ind w:leftChars="100" w:left="210" w:rightChars="100" w:right="210"/>
        <w:rPr>
          <w:rFonts w:ascii="HGｺﾞｼｯｸM" w:eastAsia="HGｺﾞｼｯｸM" w:hAnsi="ＭＳ ゴシック"/>
          <w:b/>
          <w:sz w:val="26"/>
          <w:szCs w:val="26"/>
        </w:rPr>
      </w:pPr>
    </w:p>
    <w:p w14:paraId="4A194F57" w14:textId="77777777" w:rsidR="00E44E07" w:rsidRPr="00A42841" w:rsidRDefault="00E44E07" w:rsidP="00E44E07">
      <w:pPr>
        <w:ind w:leftChars="100" w:left="210" w:rightChars="100" w:right="210"/>
        <w:rPr>
          <w:rFonts w:ascii="HGｺﾞｼｯｸM" w:eastAsia="HGｺﾞｼｯｸM" w:hAnsi="ＭＳ ゴシック"/>
          <w:b/>
          <w:sz w:val="26"/>
          <w:szCs w:val="26"/>
        </w:rPr>
      </w:pPr>
    </w:p>
    <w:p w14:paraId="35D425DF" w14:textId="77777777" w:rsidR="00E44E07" w:rsidRPr="00A42841" w:rsidRDefault="00E44E07" w:rsidP="00E44E07">
      <w:pPr>
        <w:ind w:leftChars="100" w:left="210" w:rightChars="100" w:right="210"/>
        <w:rPr>
          <w:rFonts w:ascii="HGｺﾞｼｯｸM" w:eastAsia="HGｺﾞｼｯｸM" w:hAnsi="ＭＳ ゴシック"/>
          <w:b/>
          <w:sz w:val="26"/>
          <w:szCs w:val="26"/>
        </w:rPr>
      </w:pPr>
    </w:p>
    <w:p w14:paraId="77CFBD4C" w14:textId="77777777" w:rsidR="00E44E07" w:rsidRPr="00A42841" w:rsidRDefault="00E44E07" w:rsidP="00E44E07">
      <w:pPr>
        <w:ind w:leftChars="100" w:left="210" w:rightChars="100" w:right="210"/>
        <w:rPr>
          <w:rFonts w:ascii="HGｺﾞｼｯｸM" w:eastAsia="HGｺﾞｼｯｸM" w:hAnsi="ＭＳ ゴシック"/>
          <w:b/>
          <w:sz w:val="26"/>
          <w:szCs w:val="26"/>
        </w:rPr>
      </w:pPr>
    </w:p>
    <w:p w14:paraId="2BF9BF30" w14:textId="77777777" w:rsidR="00E44E07" w:rsidRPr="00A42841" w:rsidRDefault="00E44E07" w:rsidP="00E44E07">
      <w:pPr>
        <w:ind w:leftChars="100" w:left="210" w:rightChars="100" w:right="210"/>
        <w:rPr>
          <w:rFonts w:ascii="HGｺﾞｼｯｸM" w:eastAsia="HGｺﾞｼｯｸM" w:hAnsi="ＭＳ ゴシック"/>
          <w:b/>
          <w:sz w:val="26"/>
          <w:szCs w:val="26"/>
        </w:rPr>
      </w:pPr>
    </w:p>
    <w:p w14:paraId="4F56AA24" w14:textId="77777777" w:rsidR="00E44E07" w:rsidRPr="00A42841" w:rsidRDefault="00E44E07" w:rsidP="00E44E07">
      <w:pPr>
        <w:ind w:leftChars="100" w:left="210" w:rightChars="100" w:right="210"/>
        <w:rPr>
          <w:rFonts w:ascii="HGｺﾞｼｯｸM" w:eastAsia="HGｺﾞｼｯｸM" w:hAnsi="ＭＳ ゴシック"/>
          <w:b/>
          <w:sz w:val="26"/>
          <w:szCs w:val="26"/>
        </w:rPr>
      </w:pPr>
    </w:p>
    <w:p w14:paraId="1B055B1B" w14:textId="77777777" w:rsidR="00E44E07" w:rsidRPr="00A42841" w:rsidRDefault="00E44E07" w:rsidP="00E44E07">
      <w:pPr>
        <w:ind w:leftChars="100" w:left="210" w:rightChars="100" w:right="210"/>
        <w:rPr>
          <w:rFonts w:ascii="HGｺﾞｼｯｸM" w:eastAsia="HGｺﾞｼｯｸM" w:hAnsi="ＭＳ ゴシック"/>
          <w:b/>
          <w:sz w:val="26"/>
          <w:szCs w:val="26"/>
        </w:rPr>
      </w:pPr>
    </w:p>
    <w:p w14:paraId="30F3A474" w14:textId="77777777" w:rsidR="00E44E07" w:rsidRPr="00A42841" w:rsidRDefault="00E44E07" w:rsidP="00E44E07">
      <w:pPr>
        <w:ind w:leftChars="100" w:left="210" w:rightChars="100" w:right="210"/>
        <w:rPr>
          <w:rFonts w:ascii="HGｺﾞｼｯｸM" w:eastAsia="HGｺﾞｼｯｸM" w:hAnsi="ＭＳ ゴシック"/>
          <w:b/>
          <w:sz w:val="26"/>
          <w:szCs w:val="26"/>
        </w:rPr>
      </w:pPr>
    </w:p>
    <w:p w14:paraId="76CE1FAC" w14:textId="77777777" w:rsidR="00E44E07" w:rsidRPr="00A42841" w:rsidRDefault="00E44E07" w:rsidP="00E44E07">
      <w:pPr>
        <w:ind w:leftChars="100" w:left="210" w:rightChars="100" w:right="210"/>
        <w:rPr>
          <w:rFonts w:ascii="HGｺﾞｼｯｸM" w:eastAsia="HGｺﾞｼｯｸM" w:hAnsi="ＭＳ ゴシック"/>
          <w:b/>
          <w:sz w:val="26"/>
          <w:szCs w:val="26"/>
        </w:rPr>
      </w:pPr>
    </w:p>
    <w:p w14:paraId="0FA5F5E7" w14:textId="77777777" w:rsidR="00E44E07" w:rsidRPr="00A42841" w:rsidRDefault="00E44E07" w:rsidP="00E44E07">
      <w:pPr>
        <w:ind w:leftChars="100" w:left="210" w:rightChars="100" w:right="210"/>
        <w:rPr>
          <w:rFonts w:ascii="HGｺﾞｼｯｸM" w:eastAsia="HGｺﾞｼｯｸM" w:hAnsi="ＭＳ ゴシック"/>
          <w:b/>
          <w:sz w:val="26"/>
          <w:szCs w:val="26"/>
        </w:rPr>
      </w:pPr>
    </w:p>
    <w:p w14:paraId="792AD443" w14:textId="77777777" w:rsidR="00E44E07" w:rsidRPr="00A42841" w:rsidRDefault="00E44E07" w:rsidP="00E44E07">
      <w:pPr>
        <w:ind w:leftChars="100" w:left="210" w:rightChars="100" w:right="210"/>
        <w:rPr>
          <w:rFonts w:ascii="HGｺﾞｼｯｸM" w:eastAsia="HGｺﾞｼｯｸM" w:hAnsi="ＭＳ ゴシック"/>
          <w:b/>
          <w:sz w:val="26"/>
          <w:szCs w:val="26"/>
        </w:rPr>
      </w:pPr>
    </w:p>
    <w:p w14:paraId="0032F1AD" w14:textId="77777777" w:rsidR="00E44E07" w:rsidRPr="00A42841" w:rsidRDefault="00E44E07" w:rsidP="00E44E07">
      <w:pPr>
        <w:ind w:leftChars="100" w:left="210" w:rightChars="100" w:right="210"/>
        <w:rPr>
          <w:rFonts w:ascii="HGｺﾞｼｯｸM" w:eastAsia="HGｺﾞｼｯｸM" w:hAnsi="ＭＳ ゴシック"/>
          <w:b/>
          <w:sz w:val="26"/>
          <w:szCs w:val="26"/>
        </w:rPr>
      </w:pPr>
    </w:p>
    <w:p w14:paraId="4DE6F76F" w14:textId="77777777" w:rsidR="00E44E07" w:rsidRPr="00A42841" w:rsidRDefault="00E44E07" w:rsidP="00E44E07">
      <w:pPr>
        <w:ind w:leftChars="100" w:left="210" w:rightChars="100" w:right="210"/>
        <w:rPr>
          <w:rFonts w:ascii="HGｺﾞｼｯｸM" w:eastAsia="HGｺﾞｼｯｸM" w:hAnsi="ＭＳ ゴシック"/>
          <w:b/>
          <w:sz w:val="26"/>
          <w:szCs w:val="26"/>
        </w:rPr>
      </w:pPr>
    </w:p>
    <w:p w14:paraId="29A9BE57" w14:textId="77777777" w:rsidR="00E44E07" w:rsidRPr="00A42841" w:rsidRDefault="00E44E07" w:rsidP="00E44E07">
      <w:pPr>
        <w:ind w:leftChars="100" w:left="210" w:rightChars="100" w:right="210"/>
        <w:rPr>
          <w:rFonts w:ascii="HGｺﾞｼｯｸM" w:eastAsia="HGｺﾞｼｯｸM" w:hAnsi="ＭＳ ゴシック"/>
          <w:b/>
          <w:sz w:val="26"/>
          <w:szCs w:val="26"/>
        </w:rPr>
      </w:pPr>
    </w:p>
    <w:p w14:paraId="17523615" w14:textId="77777777" w:rsidR="00E44E07" w:rsidRPr="00A42841" w:rsidRDefault="00E44E07" w:rsidP="00E44E07">
      <w:pPr>
        <w:ind w:leftChars="100" w:left="210" w:rightChars="100" w:right="210"/>
        <w:rPr>
          <w:rFonts w:ascii="HGｺﾞｼｯｸM" w:eastAsia="HGｺﾞｼｯｸM" w:hAnsi="ＭＳ ゴシック"/>
          <w:b/>
          <w:sz w:val="26"/>
          <w:szCs w:val="26"/>
        </w:rPr>
      </w:pPr>
    </w:p>
    <w:p w14:paraId="60703EFE" w14:textId="77777777" w:rsidR="00E44E07" w:rsidRPr="00A42841" w:rsidRDefault="00E44E07" w:rsidP="00E44E07">
      <w:pPr>
        <w:pageBreakBefore/>
        <w:rPr>
          <w:rFonts w:ascii="ＭＳ 明朝" w:eastAsia="ＭＳ 明朝" w:hAnsi="ＭＳ 明朝"/>
        </w:rPr>
      </w:pPr>
    </w:p>
    <w:p w14:paraId="79A1DDFB" w14:textId="545D38A0" w:rsidR="00C30001" w:rsidRPr="00A42841" w:rsidRDefault="00CB63C5" w:rsidP="0043589E">
      <w:pPr>
        <w:ind w:leftChars="100" w:left="210" w:rightChars="100" w:right="210"/>
        <w:outlineLvl w:val="1"/>
        <w:rPr>
          <w:rFonts w:ascii="HGｺﾞｼｯｸM" w:eastAsia="HGｺﾞｼｯｸM" w:hAnsi="ＭＳ ゴシック"/>
          <w:b/>
          <w:sz w:val="26"/>
          <w:szCs w:val="26"/>
        </w:rPr>
      </w:pPr>
      <w:bookmarkStart w:id="6" w:name="_Toc156902934"/>
      <w:r w:rsidRPr="00A42841">
        <w:rPr>
          <w:rFonts w:ascii="HGｺﾞｼｯｸM" w:eastAsia="HGｺﾞｼｯｸM" w:hAnsi="ＭＳ ゴシック" w:hint="eastAsia"/>
          <w:b/>
          <w:sz w:val="26"/>
          <w:szCs w:val="26"/>
        </w:rPr>
        <w:t>4</w:t>
      </w:r>
      <w:r w:rsidR="0043589E" w:rsidRPr="00A42841">
        <w:rPr>
          <w:rFonts w:ascii="HGｺﾞｼｯｸM" w:eastAsia="HGｺﾞｼｯｸM" w:hAnsi="ＭＳ ゴシック" w:hint="eastAsia"/>
          <w:b/>
          <w:sz w:val="26"/>
          <w:szCs w:val="26"/>
        </w:rPr>
        <w:t xml:space="preserve">　</w:t>
      </w:r>
      <w:r w:rsidR="00C30001" w:rsidRPr="00A42841">
        <w:rPr>
          <w:rFonts w:ascii="HGｺﾞｼｯｸM" w:eastAsia="HGｺﾞｼｯｸM" w:hAnsi="ＭＳ ゴシック" w:hint="eastAsia"/>
          <w:b/>
          <w:sz w:val="26"/>
          <w:szCs w:val="26"/>
        </w:rPr>
        <w:t>計画の期間</w:t>
      </w:r>
      <w:bookmarkEnd w:id="6"/>
    </w:p>
    <w:p w14:paraId="51CDF1D9" w14:textId="6176F27E" w:rsidR="0052073A" w:rsidRPr="00A42841" w:rsidRDefault="00E6287F" w:rsidP="000254C2">
      <w:pPr>
        <w:spacing w:beforeLines="30" w:before="108"/>
        <w:ind w:leftChars="200" w:left="420" w:rightChars="200" w:right="420" w:firstLineChars="100" w:firstLine="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w:t>
      </w:r>
      <w:r w:rsidR="0052073A" w:rsidRPr="00A42841">
        <w:rPr>
          <w:rFonts w:ascii="HG丸ｺﾞｼｯｸM-PRO" w:eastAsia="HG丸ｺﾞｼｯｸM-PRO" w:hAnsi="HG丸ｺﾞｼｯｸM-PRO" w:hint="eastAsia"/>
          <w:color w:val="000000" w:themeColor="text1"/>
          <w:sz w:val="22"/>
        </w:rPr>
        <w:t>韮崎市第</w:t>
      </w:r>
      <w:r w:rsidR="00647EBA" w:rsidRPr="00A42841">
        <w:rPr>
          <w:rFonts w:ascii="HG丸ｺﾞｼｯｸM-PRO" w:eastAsia="HG丸ｺﾞｼｯｸM-PRO" w:hAnsi="HG丸ｺﾞｼｯｸM-PRO" w:hint="eastAsia"/>
          <w:color w:val="000000" w:themeColor="text1"/>
          <w:sz w:val="22"/>
        </w:rPr>
        <w:t>6</w:t>
      </w:r>
      <w:r w:rsidR="00220E9A" w:rsidRPr="00A42841">
        <w:rPr>
          <w:rFonts w:ascii="HG丸ｺﾞｼｯｸM-PRO" w:eastAsia="HG丸ｺﾞｼｯｸM-PRO" w:hAnsi="HG丸ｺﾞｼｯｸM-PRO" w:hint="eastAsia"/>
          <w:color w:val="000000" w:themeColor="text1"/>
          <w:sz w:val="22"/>
        </w:rPr>
        <w:t>次</w:t>
      </w:r>
      <w:r w:rsidR="0052073A" w:rsidRPr="00A42841">
        <w:rPr>
          <w:rFonts w:ascii="HG丸ｺﾞｼｯｸM-PRO" w:eastAsia="HG丸ｺﾞｼｯｸM-PRO" w:hAnsi="HG丸ｺﾞｼｯｸM-PRO" w:hint="eastAsia"/>
          <w:color w:val="000000" w:themeColor="text1"/>
          <w:sz w:val="22"/>
        </w:rPr>
        <w:t>障がい者ふれあい計画</w:t>
      </w:r>
      <w:r w:rsidRPr="00A42841">
        <w:rPr>
          <w:rFonts w:ascii="HG丸ｺﾞｼｯｸM-PRO" w:eastAsia="HG丸ｺﾞｼｯｸM-PRO" w:hAnsi="HG丸ｺﾞｼｯｸM-PRO" w:hint="eastAsia"/>
          <w:color w:val="000000" w:themeColor="text1"/>
          <w:sz w:val="22"/>
        </w:rPr>
        <w:t>」</w:t>
      </w:r>
      <w:r w:rsidR="0052073A" w:rsidRPr="00A42841">
        <w:rPr>
          <w:rFonts w:ascii="HG丸ｺﾞｼｯｸM-PRO" w:eastAsia="HG丸ｺﾞｼｯｸM-PRO" w:hAnsi="HG丸ｺﾞｼｯｸM-PRO" w:hint="eastAsia"/>
          <w:color w:val="000000" w:themeColor="text1"/>
          <w:sz w:val="22"/>
        </w:rPr>
        <w:t>の期間は、</w:t>
      </w:r>
      <w:r w:rsidR="0043243E" w:rsidRPr="00A42841">
        <w:rPr>
          <w:rFonts w:ascii="HG丸ｺﾞｼｯｸM-PRO" w:eastAsia="HG丸ｺﾞｼｯｸM-PRO" w:hAnsi="HG丸ｺﾞｼｯｸM-PRO" w:hint="eastAsia"/>
          <w:color w:val="000000" w:themeColor="text1"/>
          <w:sz w:val="22"/>
        </w:rPr>
        <w:t>令和</w:t>
      </w:r>
      <w:r w:rsidR="00647EBA" w:rsidRPr="00A42841">
        <w:rPr>
          <w:rFonts w:ascii="HG丸ｺﾞｼｯｸM-PRO" w:eastAsia="HG丸ｺﾞｼｯｸM-PRO" w:hAnsi="HG丸ｺﾞｼｯｸM-PRO" w:hint="eastAsia"/>
          <w:color w:val="000000" w:themeColor="text1"/>
          <w:sz w:val="22"/>
        </w:rPr>
        <w:t>6</w:t>
      </w:r>
      <w:r w:rsidR="00220E9A" w:rsidRPr="00A42841">
        <w:rPr>
          <w:rFonts w:ascii="HG丸ｺﾞｼｯｸM-PRO" w:eastAsia="HG丸ｺﾞｼｯｸM-PRO" w:hAnsi="HG丸ｺﾞｼｯｸM-PRO" w:hint="eastAsia"/>
          <w:color w:val="000000" w:themeColor="text1"/>
          <w:sz w:val="22"/>
        </w:rPr>
        <w:t>年度から</w:t>
      </w:r>
      <w:r w:rsidR="0043243E" w:rsidRPr="00A42841">
        <w:rPr>
          <w:rFonts w:ascii="HG丸ｺﾞｼｯｸM-PRO" w:eastAsia="HG丸ｺﾞｼｯｸM-PRO" w:hAnsi="HG丸ｺﾞｼｯｸM-PRO" w:hint="eastAsia"/>
          <w:color w:val="000000" w:themeColor="text1"/>
          <w:sz w:val="22"/>
        </w:rPr>
        <w:t>令和</w:t>
      </w:r>
      <w:r w:rsidR="00647EBA" w:rsidRPr="00A42841">
        <w:rPr>
          <w:rFonts w:ascii="HG丸ｺﾞｼｯｸM-PRO" w:eastAsia="HG丸ｺﾞｼｯｸM-PRO" w:hAnsi="HG丸ｺﾞｼｯｸM-PRO" w:hint="eastAsia"/>
          <w:color w:val="000000" w:themeColor="text1"/>
          <w:sz w:val="22"/>
        </w:rPr>
        <w:t>1</w:t>
      </w:r>
      <w:r w:rsidR="00245EDB" w:rsidRPr="00A42841">
        <w:rPr>
          <w:rFonts w:ascii="HG丸ｺﾞｼｯｸM-PRO" w:eastAsia="HG丸ｺﾞｼｯｸM-PRO" w:hAnsi="HG丸ｺﾞｼｯｸM-PRO" w:hint="eastAsia"/>
          <w:color w:val="000000" w:themeColor="text1"/>
          <w:sz w:val="22"/>
        </w:rPr>
        <w:t>1</w:t>
      </w:r>
      <w:r w:rsidR="00220E9A" w:rsidRPr="00A42841">
        <w:rPr>
          <w:rFonts w:ascii="HG丸ｺﾞｼｯｸM-PRO" w:eastAsia="HG丸ｺﾞｼｯｸM-PRO" w:hAnsi="HG丸ｺﾞｼｯｸM-PRO" w:hint="eastAsia"/>
          <w:color w:val="000000" w:themeColor="text1"/>
          <w:sz w:val="22"/>
        </w:rPr>
        <w:t>年度までの</w:t>
      </w:r>
      <w:r w:rsidR="00785126" w:rsidRPr="00A42841">
        <w:rPr>
          <w:rFonts w:ascii="HG丸ｺﾞｼｯｸM-PRO" w:eastAsia="HG丸ｺﾞｼｯｸM-PRO" w:hAnsi="HG丸ｺﾞｼｯｸM-PRO" w:hint="eastAsia"/>
          <w:color w:val="000000" w:themeColor="text1"/>
          <w:sz w:val="22"/>
        </w:rPr>
        <w:t>6</w:t>
      </w:r>
      <w:r w:rsidR="00F27920" w:rsidRPr="00A42841">
        <w:rPr>
          <w:rFonts w:ascii="HG丸ｺﾞｼｯｸM-PRO" w:eastAsia="HG丸ｺﾞｼｯｸM-PRO" w:hAnsi="HG丸ｺﾞｼｯｸM-PRO" w:hint="eastAsia"/>
          <w:color w:val="000000" w:themeColor="text1"/>
          <w:sz w:val="22"/>
        </w:rPr>
        <w:t>か年</w:t>
      </w:r>
      <w:r w:rsidR="00220E9A" w:rsidRPr="00A42841">
        <w:rPr>
          <w:rFonts w:ascii="HG丸ｺﾞｼｯｸM-PRO" w:eastAsia="HG丸ｺﾞｼｯｸM-PRO" w:hAnsi="HG丸ｺﾞｼｯｸM-PRO" w:hint="eastAsia"/>
          <w:color w:val="000000" w:themeColor="text1"/>
          <w:sz w:val="22"/>
        </w:rPr>
        <w:t>と</w:t>
      </w:r>
      <w:r w:rsidR="0043243E" w:rsidRPr="00A42841">
        <w:rPr>
          <w:rFonts w:ascii="HG丸ｺﾞｼｯｸM-PRO" w:eastAsia="HG丸ｺﾞｼｯｸM-PRO" w:hAnsi="HG丸ｺﾞｼｯｸM-PRO" w:hint="eastAsia"/>
          <w:color w:val="000000" w:themeColor="text1"/>
          <w:sz w:val="22"/>
        </w:rPr>
        <w:t>します。</w:t>
      </w:r>
      <w:r w:rsidR="00E50C09" w:rsidRPr="00A42841">
        <w:rPr>
          <w:rFonts w:ascii="HG丸ｺﾞｼｯｸM-PRO" w:eastAsia="HG丸ｺﾞｼｯｸM-PRO" w:hAnsi="HG丸ｺﾞｼｯｸM-PRO" w:hint="eastAsia"/>
          <w:color w:val="000000" w:themeColor="text1"/>
          <w:sz w:val="22"/>
        </w:rPr>
        <w:t>また、</w:t>
      </w:r>
      <w:r w:rsidRPr="00A42841">
        <w:rPr>
          <w:rFonts w:ascii="HG丸ｺﾞｼｯｸM-PRO" w:eastAsia="HG丸ｺﾞｼｯｸM-PRO" w:hAnsi="HG丸ｺﾞｼｯｸM-PRO" w:hint="eastAsia"/>
          <w:color w:val="000000" w:themeColor="text1"/>
          <w:sz w:val="22"/>
        </w:rPr>
        <w:t>「</w:t>
      </w:r>
      <w:r w:rsidR="00647EBA" w:rsidRPr="00A42841">
        <w:rPr>
          <w:rFonts w:ascii="HG丸ｺﾞｼｯｸM-PRO" w:eastAsia="HG丸ｺﾞｼｯｸM-PRO" w:hAnsi="HG丸ｺﾞｼｯｸM-PRO" w:hint="eastAsia"/>
          <w:color w:val="000000" w:themeColor="text1"/>
          <w:sz w:val="22"/>
        </w:rPr>
        <w:t>韮崎市第</w:t>
      </w:r>
      <w:r w:rsidR="00026AD5" w:rsidRPr="00A42841">
        <w:rPr>
          <w:rFonts w:ascii="HG丸ｺﾞｼｯｸM-PRO" w:eastAsia="HG丸ｺﾞｼｯｸM-PRO" w:hAnsi="HG丸ｺﾞｼｯｸM-PRO" w:hint="eastAsia"/>
          <w:color w:val="000000" w:themeColor="text1"/>
          <w:sz w:val="22"/>
        </w:rPr>
        <w:t>7</w:t>
      </w:r>
      <w:r w:rsidR="00647EBA" w:rsidRPr="00A42841">
        <w:rPr>
          <w:rFonts w:ascii="HG丸ｺﾞｼｯｸM-PRO" w:eastAsia="HG丸ｺﾞｼｯｸM-PRO" w:hAnsi="HG丸ｺﾞｼｯｸM-PRO" w:hint="eastAsia"/>
          <w:color w:val="000000" w:themeColor="text1"/>
          <w:sz w:val="22"/>
        </w:rPr>
        <w:t>期障がい福祉計画</w:t>
      </w:r>
      <w:r w:rsidRPr="00A42841">
        <w:rPr>
          <w:rFonts w:ascii="HG丸ｺﾞｼｯｸM-PRO" w:eastAsia="HG丸ｺﾞｼｯｸM-PRO" w:hAnsi="HG丸ｺﾞｼｯｸM-PRO" w:hint="eastAsia"/>
          <w:color w:val="000000" w:themeColor="text1"/>
          <w:sz w:val="22"/>
        </w:rPr>
        <w:t>」</w:t>
      </w:r>
      <w:r w:rsidR="00647EBA" w:rsidRPr="00A42841">
        <w:rPr>
          <w:rFonts w:ascii="HG丸ｺﾞｼｯｸM-PRO" w:eastAsia="HG丸ｺﾞｼｯｸM-PRO" w:hAnsi="HG丸ｺﾞｼｯｸM-PRO" w:hint="eastAsia"/>
          <w:color w:val="000000" w:themeColor="text1"/>
          <w:sz w:val="22"/>
        </w:rPr>
        <w:t>・</w:t>
      </w:r>
      <w:r w:rsidRPr="00A42841">
        <w:rPr>
          <w:rFonts w:ascii="HG丸ｺﾞｼｯｸM-PRO" w:eastAsia="HG丸ｺﾞｼｯｸM-PRO" w:hAnsi="HG丸ｺﾞｼｯｸM-PRO" w:hint="eastAsia"/>
          <w:color w:val="000000" w:themeColor="text1"/>
          <w:sz w:val="22"/>
        </w:rPr>
        <w:t>「</w:t>
      </w:r>
      <w:r w:rsidR="00647EBA" w:rsidRPr="00A42841">
        <w:rPr>
          <w:rFonts w:ascii="HG丸ｺﾞｼｯｸM-PRO" w:eastAsia="HG丸ｺﾞｼｯｸM-PRO" w:hAnsi="HG丸ｺﾞｼｯｸM-PRO" w:hint="eastAsia"/>
          <w:color w:val="000000" w:themeColor="text1"/>
          <w:sz w:val="22"/>
        </w:rPr>
        <w:t>韮崎市第</w:t>
      </w:r>
      <w:r w:rsidR="00026AD5" w:rsidRPr="00A42841">
        <w:rPr>
          <w:rFonts w:ascii="HG丸ｺﾞｼｯｸM-PRO" w:eastAsia="HG丸ｺﾞｼｯｸM-PRO" w:hAnsi="HG丸ｺﾞｼｯｸM-PRO" w:hint="eastAsia"/>
          <w:color w:val="000000" w:themeColor="text1"/>
          <w:sz w:val="22"/>
        </w:rPr>
        <w:t>3</w:t>
      </w:r>
      <w:r w:rsidR="00647EBA" w:rsidRPr="00A42841">
        <w:rPr>
          <w:rFonts w:ascii="HG丸ｺﾞｼｯｸM-PRO" w:eastAsia="HG丸ｺﾞｼｯｸM-PRO" w:hAnsi="HG丸ｺﾞｼｯｸM-PRO" w:hint="eastAsia"/>
          <w:color w:val="000000" w:themeColor="text1"/>
          <w:sz w:val="22"/>
        </w:rPr>
        <w:t>期障がい児福祉計画</w:t>
      </w:r>
      <w:r w:rsidRPr="00A42841">
        <w:rPr>
          <w:rFonts w:ascii="HG丸ｺﾞｼｯｸM-PRO" w:eastAsia="HG丸ｺﾞｼｯｸM-PRO" w:hAnsi="HG丸ｺﾞｼｯｸM-PRO" w:hint="eastAsia"/>
          <w:color w:val="000000" w:themeColor="text1"/>
          <w:sz w:val="22"/>
        </w:rPr>
        <w:t>」</w:t>
      </w:r>
      <w:r w:rsidR="00647EBA" w:rsidRPr="00A42841">
        <w:rPr>
          <w:rFonts w:ascii="HG丸ｺﾞｼｯｸM-PRO" w:eastAsia="HG丸ｺﾞｼｯｸM-PRO" w:hAnsi="HG丸ｺﾞｼｯｸM-PRO" w:hint="eastAsia"/>
          <w:color w:val="000000" w:themeColor="text1"/>
          <w:sz w:val="22"/>
        </w:rPr>
        <w:t>は令和6年度から令和8年度の</w:t>
      </w:r>
      <w:r w:rsidR="00026AD5" w:rsidRPr="00A42841">
        <w:rPr>
          <w:rFonts w:ascii="HG丸ｺﾞｼｯｸM-PRO" w:eastAsia="HG丸ｺﾞｼｯｸM-PRO" w:hAnsi="HG丸ｺﾞｼｯｸM-PRO" w:hint="eastAsia"/>
          <w:color w:val="000000" w:themeColor="text1"/>
          <w:sz w:val="22"/>
        </w:rPr>
        <w:t>3</w:t>
      </w:r>
      <w:r w:rsidR="00647EBA" w:rsidRPr="00A42841">
        <w:rPr>
          <w:rFonts w:ascii="HG丸ｺﾞｼｯｸM-PRO" w:eastAsia="HG丸ｺﾞｼｯｸM-PRO" w:hAnsi="HG丸ｺﾞｼｯｸM-PRO" w:hint="eastAsia"/>
          <w:color w:val="000000" w:themeColor="text1"/>
          <w:sz w:val="22"/>
        </w:rPr>
        <w:t>か年計画とします。</w:t>
      </w:r>
    </w:p>
    <w:p w14:paraId="64C401D9" w14:textId="4243F00E" w:rsidR="00C30001" w:rsidRPr="00A42841" w:rsidRDefault="0052073A" w:rsidP="000254C2">
      <w:pPr>
        <w:ind w:leftChars="200" w:left="420" w:rightChars="200" w:right="420" w:firstLineChars="100" w:firstLine="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なお、国や山梨県の施策の動向、</w:t>
      </w:r>
      <w:r w:rsidR="00F81685" w:rsidRPr="00A42841">
        <w:rPr>
          <w:rFonts w:ascii="HG丸ｺﾞｼｯｸM-PRO" w:eastAsia="HG丸ｺﾞｼｯｸM-PRO" w:hAnsi="HG丸ｺﾞｼｯｸM-PRO" w:hint="eastAsia"/>
          <w:color w:val="000000" w:themeColor="text1"/>
          <w:sz w:val="22"/>
        </w:rPr>
        <w:t>障がいのある人を取り巻く環境</w:t>
      </w:r>
      <w:r w:rsidRPr="00A42841">
        <w:rPr>
          <w:rFonts w:ascii="HG丸ｺﾞｼｯｸM-PRO" w:eastAsia="HG丸ｺﾞｼｯｸM-PRO" w:hAnsi="HG丸ｺﾞｼｯｸM-PRO" w:hint="eastAsia"/>
          <w:color w:val="000000" w:themeColor="text1"/>
          <w:sz w:val="22"/>
        </w:rPr>
        <w:t>の変化</w:t>
      </w:r>
      <w:r w:rsidR="00F81685" w:rsidRPr="00A42841">
        <w:rPr>
          <w:rFonts w:ascii="HG丸ｺﾞｼｯｸM-PRO" w:eastAsia="HG丸ｺﾞｼｯｸM-PRO" w:hAnsi="HG丸ｺﾞｼｯｸM-PRO" w:hint="eastAsia"/>
          <w:color w:val="000000" w:themeColor="text1"/>
          <w:sz w:val="22"/>
        </w:rPr>
        <w:t>など</w:t>
      </w:r>
      <w:r w:rsidRPr="00A42841">
        <w:rPr>
          <w:rFonts w:ascii="HG丸ｺﾞｼｯｸM-PRO" w:eastAsia="HG丸ｺﾞｼｯｸM-PRO" w:hAnsi="HG丸ｺﾞｼｯｸM-PRO" w:hint="eastAsia"/>
          <w:color w:val="000000" w:themeColor="text1"/>
          <w:sz w:val="22"/>
        </w:rPr>
        <w:t>を見極めながら、必要に応じて計画の見直しを行うこととします。</w:t>
      </w:r>
    </w:p>
    <w:p w14:paraId="596681EA" w14:textId="1A6513B2" w:rsidR="0043589E" w:rsidRPr="00A42841" w:rsidRDefault="0043589E">
      <w:pPr>
        <w:rPr>
          <w:rFonts w:ascii="ＭＳ 明朝" w:eastAsia="ＭＳ 明朝" w:hAnsi="ＭＳ 明朝"/>
        </w:rPr>
      </w:pPr>
    </w:p>
    <w:tbl>
      <w:tblPr>
        <w:tblStyle w:val="a3"/>
        <w:tblW w:w="8994" w:type="dxa"/>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999"/>
        <w:gridCol w:w="999"/>
        <w:gridCol w:w="1000"/>
        <w:gridCol w:w="999"/>
        <w:gridCol w:w="999"/>
        <w:gridCol w:w="1000"/>
        <w:gridCol w:w="999"/>
        <w:gridCol w:w="999"/>
        <w:gridCol w:w="1000"/>
      </w:tblGrid>
      <w:tr w:rsidR="00026AD5" w:rsidRPr="00A42841" w14:paraId="779B819A" w14:textId="77777777" w:rsidTr="00732CF7">
        <w:trPr>
          <w:trHeight w:val="624"/>
          <w:jc w:val="center"/>
        </w:trPr>
        <w:tc>
          <w:tcPr>
            <w:tcW w:w="99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C9922DE" w14:textId="77777777" w:rsidR="00026AD5" w:rsidRPr="00A42841" w:rsidRDefault="00026AD5" w:rsidP="00455F94">
            <w:pPr>
              <w:spacing w:line="260" w:lineRule="exact"/>
              <w:jc w:val="center"/>
              <w:rPr>
                <w:rFonts w:ascii="HGｺﾞｼｯｸM" w:eastAsia="HGｺﾞｼｯｸM" w:hAnsi="HG丸ｺﾞｼｯｸM-PRO"/>
                <w:b/>
                <w:sz w:val="24"/>
                <w:szCs w:val="23"/>
              </w:rPr>
            </w:pPr>
            <w:r w:rsidRPr="00A42841">
              <w:rPr>
                <w:rFonts w:ascii="HGｺﾞｼｯｸM" w:eastAsia="HGｺﾞｼｯｸM" w:hAnsi="HG丸ｺﾞｼｯｸM-PRO" w:hint="eastAsia"/>
                <w:b/>
                <w:sz w:val="24"/>
                <w:szCs w:val="23"/>
              </w:rPr>
              <w:t>令和</w:t>
            </w:r>
          </w:p>
          <w:p w14:paraId="291D04C9" w14:textId="4753F783" w:rsidR="00026AD5" w:rsidRPr="00A42841" w:rsidRDefault="00026AD5" w:rsidP="00455F94">
            <w:pPr>
              <w:spacing w:line="260" w:lineRule="exact"/>
              <w:jc w:val="center"/>
              <w:rPr>
                <w:rFonts w:ascii="HGｺﾞｼｯｸM" w:eastAsia="HGｺﾞｼｯｸM" w:hAnsi="HG丸ｺﾞｼｯｸM-PRO"/>
                <w:b/>
                <w:sz w:val="24"/>
                <w:szCs w:val="23"/>
              </w:rPr>
            </w:pPr>
            <w:r w:rsidRPr="00A42841">
              <w:rPr>
                <w:rFonts w:ascii="HGｺﾞｼｯｸM" w:eastAsia="HGｺﾞｼｯｸM" w:hAnsi="HG丸ｺﾞｼｯｸM-PRO" w:hint="eastAsia"/>
                <w:b/>
                <w:sz w:val="24"/>
                <w:szCs w:val="23"/>
              </w:rPr>
              <w:t>3年度</w:t>
            </w:r>
          </w:p>
        </w:tc>
        <w:tc>
          <w:tcPr>
            <w:tcW w:w="99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94D6045" w14:textId="77777777" w:rsidR="00026AD5" w:rsidRPr="00A42841" w:rsidRDefault="00026AD5" w:rsidP="00455F94">
            <w:pPr>
              <w:spacing w:line="260" w:lineRule="exact"/>
              <w:jc w:val="center"/>
              <w:rPr>
                <w:rFonts w:ascii="HGｺﾞｼｯｸM" w:eastAsia="HGｺﾞｼｯｸM" w:hAnsi="HG丸ｺﾞｼｯｸM-PRO"/>
                <w:b/>
                <w:sz w:val="24"/>
                <w:szCs w:val="23"/>
              </w:rPr>
            </w:pPr>
            <w:r w:rsidRPr="00A42841">
              <w:rPr>
                <w:rFonts w:ascii="HGｺﾞｼｯｸM" w:eastAsia="HGｺﾞｼｯｸM" w:hAnsi="HG丸ｺﾞｼｯｸM-PRO" w:hint="eastAsia"/>
                <w:b/>
                <w:sz w:val="24"/>
                <w:szCs w:val="23"/>
              </w:rPr>
              <w:t>令和</w:t>
            </w:r>
          </w:p>
          <w:p w14:paraId="42EBF3FA" w14:textId="57EBC0C3" w:rsidR="00026AD5" w:rsidRPr="00A42841" w:rsidRDefault="00026AD5" w:rsidP="00455F94">
            <w:pPr>
              <w:spacing w:line="260" w:lineRule="exact"/>
              <w:jc w:val="center"/>
              <w:rPr>
                <w:rFonts w:ascii="HGｺﾞｼｯｸM" w:eastAsia="HGｺﾞｼｯｸM" w:hAnsi="HG丸ｺﾞｼｯｸM-PRO"/>
                <w:b/>
                <w:sz w:val="24"/>
                <w:szCs w:val="23"/>
              </w:rPr>
            </w:pPr>
            <w:r w:rsidRPr="00A42841">
              <w:rPr>
                <w:rFonts w:ascii="HGｺﾞｼｯｸM" w:eastAsia="HGｺﾞｼｯｸM" w:hAnsi="HG丸ｺﾞｼｯｸM-PRO" w:hint="eastAsia"/>
                <w:b/>
                <w:sz w:val="24"/>
                <w:szCs w:val="23"/>
              </w:rPr>
              <w:t>4年度</w:t>
            </w:r>
          </w:p>
        </w:tc>
        <w:tc>
          <w:tcPr>
            <w:tcW w:w="100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B469AE4" w14:textId="77777777" w:rsidR="00026AD5" w:rsidRPr="00A42841" w:rsidRDefault="00026AD5" w:rsidP="00455F94">
            <w:pPr>
              <w:spacing w:line="260" w:lineRule="exact"/>
              <w:jc w:val="center"/>
              <w:rPr>
                <w:rFonts w:ascii="HGｺﾞｼｯｸM" w:eastAsia="HGｺﾞｼｯｸM" w:hAnsi="HG丸ｺﾞｼｯｸM-PRO"/>
                <w:b/>
                <w:sz w:val="24"/>
                <w:szCs w:val="23"/>
              </w:rPr>
            </w:pPr>
            <w:r w:rsidRPr="00A42841">
              <w:rPr>
                <w:rFonts w:ascii="HGｺﾞｼｯｸM" w:eastAsia="HGｺﾞｼｯｸM" w:hAnsi="HG丸ｺﾞｼｯｸM-PRO" w:hint="eastAsia"/>
                <w:b/>
                <w:sz w:val="24"/>
                <w:szCs w:val="23"/>
              </w:rPr>
              <w:t>令和</w:t>
            </w:r>
          </w:p>
          <w:p w14:paraId="7F495C50" w14:textId="448B7C32" w:rsidR="00026AD5" w:rsidRPr="00A42841" w:rsidRDefault="00026AD5" w:rsidP="00455F94">
            <w:pPr>
              <w:spacing w:line="260" w:lineRule="exact"/>
              <w:jc w:val="center"/>
              <w:rPr>
                <w:rFonts w:ascii="HGｺﾞｼｯｸM" w:eastAsia="HGｺﾞｼｯｸM" w:hAnsi="HG丸ｺﾞｼｯｸM-PRO"/>
                <w:b/>
                <w:sz w:val="24"/>
                <w:szCs w:val="23"/>
              </w:rPr>
            </w:pPr>
            <w:r w:rsidRPr="00A42841">
              <w:rPr>
                <w:rFonts w:ascii="HGｺﾞｼｯｸM" w:eastAsia="HGｺﾞｼｯｸM" w:hAnsi="HG丸ｺﾞｼｯｸM-PRO" w:hint="eastAsia"/>
                <w:b/>
                <w:sz w:val="24"/>
                <w:szCs w:val="23"/>
              </w:rPr>
              <w:t>5年度</w:t>
            </w:r>
          </w:p>
        </w:tc>
        <w:tc>
          <w:tcPr>
            <w:tcW w:w="99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7E1CE21" w14:textId="29F446C4" w:rsidR="00026AD5" w:rsidRPr="00A42841" w:rsidRDefault="00026AD5" w:rsidP="00455F94">
            <w:pPr>
              <w:spacing w:line="260" w:lineRule="exact"/>
              <w:jc w:val="center"/>
              <w:rPr>
                <w:rFonts w:ascii="HGｺﾞｼｯｸM" w:eastAsia="HGｺﾞｼｯｸM" w:hAnsi="HG丸ｺﾞｼｯｸM-PRO"/>
                <w:b/>
                <w:sz w:val="24"/>
                <w:szCs w:val="23"/>
              </w:rPr>
            </w:pPr>
            <w:r w:rsidRPr="00A42841">
              <w:rPr>
                <w:rFonts w:ascii="HGｺﾞｼｯｸM" w:eastAsia="HGｺﾞｼｯｸM" w:hAnsi="HG丸ｺﾞｼｯｸM-PRO" w:hint="eastAsia"/>
                <w:b/>
                <w:sz w:val="24"/>
                <w:szCs w:val="23"/>
              </w:rPr>
              <w:t>令和</w:t>
            </w:r>
            <w:r w:rsidRPr="00A42841">
              <w:rPr>
                <w:rFonts w:ascii="HGｺﾞｼｯｸM" w:eastAsia="HGｺﾞｼｯｸM" w:hAnsi="HG丸ｺﾞｼｯｸM-PRO" w:hint="eastAsia"/>
                <w:b/>
                <w:sz w:val="24"/>
                <w:szCs w:val="23"/>
              </w:rPr>
              <w:br/>
              <w:t>6年度</w:t>
            </w:r>
          </w:p>
        </w:tc>
        <w:tc>
          <w:tcPr>
            <w:tcW w:w="99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FAD650F" w14:textId="77777777" w:rsidR="00026AD5" w:rsidRPr="00A42841" w:rsidRDefault="00026AD5" w:rsidP="00455F94">
            <w:pPr>
              <w:spacing w:line="260" w:lineRule="exact"/>
              <w:jc w:val="center"/>
              <w:rPr>
                <w:rFonts w:ascii="HGｺﾞｼｯｸM" w:eastAsia="HGｺﾞｼｯｸM" w:hAnsi="HG丸ｺﾞｼｯｸM-PRO"/>
                <w:b/>
                <w:sz w:val="24"/>
                <w:szCs w:val="23"/>
              </w:rPr>
            </w:pPr>
            <w:r w:rsidRPr="00A42841">
              <w:rPr>
                <w:rFonts w:ascii="HGｺﾞｼｯｸM" w:eastAsia="HGｺﾞｼｯｸM" w:hAnsi="HG丸ｺﾞｼｯｸM-PRO" w:hint="eastAsia"/>
                <w:b/>
                <w:sz w:val="24"/>
                <w:szCs w:val="23"/>
              </w:rPr>
              <w:t>令和</w:t>
            </w:r>
          </w:p>
          <w:p w14:paraId="77AE7650" w14:textId="5A533F56" w:rsidR="00026AD5" w:rsidRPr="00A42841" w:rsidRDefault="00026AD5" w:rsidP="00455F94">
            <w:pPr>
              <w:spacing w:line="260" w:lineRule="exact"/>
              <w:jc w:val="center"/>
              <w:rPr>
                <w:rFonts w:ascii="HGｺﾞｼｯｸM" w:eastAsia="HGｺﾞｼｯｸM" w:hAnsi="HG丸ｺﾞｼｯｸM-PRO"/>
                <w:b/>
                <w:sz w:val="24"/>
                <w:szCs w:val="23"/>
              </w:rPr>
            </w:pPr>
            <w:r w:rsidRPr="00A42841">
              <w:rPr>
                <w:rFonts w:ascii="HGｺﾞｼｯｸM" w:eastAsia="HGｺﾞｼｯｸM" w:hAnsi="HG丸ｺﾞｼｯｸM-PRO" w:hint="eastAsia"/>
                <w:b/>
                <w:sz w:val="24"/>
                <w:szCs w:val="23"/>
              </w:rPr>
              <w:t>7年度</w:t>
            </w:r>
          </w:p>
        </w:tc>
        <w:tc>
          <w:tcPr>
            <w:tcW w:w="100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3770146" w14:textId="77777777" w:rsidR="00026AD5" w:rsidRPr="00A42841" w:rsidRDefault="00026AD5" w:rsidP="00455F94">
            <w:pPr>
              <w:spacing w:line="260" w:lineRule="exact"/>
              <w:jc w:val="center"/>
              <w:rPr>
                <w:rFonts w:ascii="HGｺﾞｼｯｸM" w:eastAsia="HGｺﾞｼｯｸM" w:hAnsi="HG丸ｺﾞｼｯｸM-PRO"/>
                <w:b/>
                <w:sz w:val="24"/>
                <w:szCs w:val="23"/>
              </w:rPr>
            </w:pPr>
            <w:r w:rsidRPr="00A42841">
              <w:rPr>
                <w:rFonts w:ascii="HGｺﾞｼｯｸM" w:eastAsia="HGｺﾞｼｯｸM" w:hAnsi="HG丸ｺﾞｼｯｸM-PRO" w:hint="eastAsia"/>
                <w:b/>
                <w:sz w:val="24"/>
                <w:szCs w:val="23"/>
              </w:rPr>
              <w:t>令和</w:t>
            </w:r>
          </w:p>
          <w:p w14:paraId="346551DF" w14:textId="4B2ECDD2" w:rsidR="00026AD5" w:rsidRPr="00A42841" w:rsidRDefault="00026AD5" w:rsidP="00455F94">
            <w:pPr>
              <w:spacing w:line="260" w:lineRule="exact"/>
              <w:jc w:val="center"/>
              <w:rPr>
                <w:rFonts w:ascii="HGｺﾞｼｯｸM" w:eastAsia="HGｺﾞｼｯｸM" w:hAnsi="HG丸ｺﾞｼｯｸM-PRO"/>
                <w:b/>
                <w:sz w:val="24"/>
                <w:szCs w:val="23"/>
              </w:rPr>
            </w:pPr>
            <w:r w:rsidRPr="00A42841">
              <w:rPr>
                <w:rFonts w:ascii="HGｺﾞｼｯｸM" w:eastAsia="HGｺﾞｼｯｸM" w:hAnsi="HG丸ｺﾞｼｯｸM-PRO" w:hint="eastAsia"/>
                <w:b/>
                <w:sz w:val="24"/>
                <w:szCs w:val="23"/>
              </w:rPr>
              <w:t>8年度</w:t>
            </w:r>
          </w:p>
        </w:tc>
        <w:tc>
          <w:tcPr>
            <w:tcW w:w="99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AAD6A68" w14:textId="77777777" w:rsidR="00026AD5" w:rsidRPr="00A42841" w:rsidRDefault="00026AD5" w:rsidP="00455F94">
            <w:pPr>
              <w:spacing w:line="260" w:lineRule="exact"/>
              <w:jc w:val="center"/>
              <w:rPr>
                <w:rFonts w:ascii="HGｺﾞｼｯｸM" w:eastAsia="HGｺﾞｼｯｸM" w:hAnsi="HG丸ｺﾞｼｯｸM-PRO"/>
                <w:b/>
                <w:sz w:val="24"/>
                <w:szCs w:val="23"/>
              </w:rPr>
            </w:pPr>
            <w:r w:rsidRPr="00A42841">
              <w:rPr>
                <w:rFonts w:ascii="HGｺﾞｼｯｸM" w:eastAsia="HGｺﾞｼｯｸM" w:hAnsi="HG丸ｺﾞｼｯｸM-PRO" w:hint="eastAsia"/>
                <w:b/>
                <w:sz w:val="24"/>
                <w:szCs w:val="23"/>
              </w:rPr>
              <w:t>令和</w:t>
            </w:r>
          </w:p>
          <w:p w14:paraId="344079FA" w14:textId="65C97E68" w:rsidR="00026AD5" w:rsidRPr="00A42841" w:rsidRDefault="00026AD5" w:rsidP="00455F94">
            <w:pPr>
              <w:spacing w:line="260" w:lineRule="exact"/>
              <w:jc w:val="center"/>
              <w:rPr>
                <w:rFonts w:ascii="HGｺﾞｼｯｸM" w:eastAsia="HGｺﾞｼｯｸM" w:hAnsi="HG丸ｺﾞｼｯｸM-PRO"/>
                <w:b/>
                <w:sz w:val="24"/>
                <w:szCs w:val="23"/>
              </w:rPr>
            </w:pPr>
            <w:r w:rsidRPr="00A42841">
              <w:rPr>
                <w:rFonts w:ascii="HGｺﾞｼｯｸM" w:eastAsia="HGｺﾞｼｯｸM" w:hAnsi="HG丸ｺﾞｼｯｸM-PRO" w:hint="eastAsia"/>
                <w:b/>
                <w:sz w:val="24"/>
                <w:szCs w:val="23"/>
              </w:rPr>
              <w:t>9年度</w:t>
            </w:r>
          </w:p>
        </w:tc>
        <w:tc>
          <w:tcPr>
            <w:tcW w:w="99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5EC6520" w14:textId="77777777" w:rsidR="00026AD5" w:rsidRPr="00A42841" w:rsidRDefault="00026AD5" w:rsidP="00455F94">
            <w:pPr>
              <w:spacing w:line="260" w:lineRule="exact"/>
              <w:ind w:leftChars="-50" w:left="-105" w:rightChars="-50" w:right="-105"/>
              <w:jc w:val="center"/>
              <w:rPr>
                <w:rFonts w:ascii="HGｺﾞｼｯｸM" w:eastAsia="HGｺﾞｼｯｸM" w:hAnsi="HG丸ｺﾞｼｯｸM-PRO"/>
                <w:b/>
                <w:sz w:val="24"/>
                <w:szCs w:val="23"/>
              </w:rPr>
            </w:pPr>
            <w:r w:rsidRPr="00A42841">
              <w:rPr>
                <w:rFonts w:ascii="HGｺﾞｼｯｸM" w:eastAsia="HGｺﾞｼｯｸM" w:hAnsi="HG丸ｺﾞｼｯｸM-PRO" w:hint="eastAsia"/>
                <w:b/>
                <w:sz w:val="24"/>
                <w:szCs w:val="23"/>
              </w:rPr>
              <w:t>令和</w:t>
            </w:r>
          </w:p>
          <w:p w14:paraId="3C9D4269" w14:textId="76C04E04" w:rsidR="00026AD5" w:rsidRPr="00A42841" w:rsidRDefault="00026AD5" w:rsidP="00455F94">
            <w:pPr>
              <w:spacing w:line="260" w:lineRule="exact"/>
              <w:ind w:leftChars="-50" w:left="-105" w:rightChars="-50" w:right="-105"/>
              <w:jc w:val="center"/>
              <w:rPr>
                <w:rFonts w:ascii="HGｺﾞｼｯｸM" w:eastAsia="HGｺﾞｼｯｸM" w:hAnsi="HG丸ｺﾞｼｯｸM-PRO"/>
                <w:b/>
                <w:sz w:val="24"/>
                <w:szCs w:val="23"/>
              </w:rPr>
            </w:pPr>
            <w:r w:rsidRPr="00A42841">
              <w:rPr>
                <w:rFonts w:ascii="HGｺﾞｼｯｸM" w:eastAsia="HGｺﾞｼｯｸM" w:hAnsi="HG丸ｺﾞｼｯｸM-PRO" w:hint="eastAsia"/>
                <w:b/>
                <w:sz w:val="24"/>
                <w:szCs w:val="23"/>
              </w:rPr>
              <w:t>10年度</w:t>
            </w:r>
          </w:p>
        </w:tc>
        <w:tc>
          <w:tcPr>
            <w:tcW w:w="100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8097AA0" w14:textId="77777777" w:rsidR="00026AD5" w:rsidRPr="00A42841" w:rsidRDefault="00026AD5" w:rsidP="00455F94">
            <w:pPr>
              <w:spacing w:line="260" w:lineRule="exact"/>
              <w:ind w:leftChars="-50" w:left="-105" w:rightChars="-50" w:right="-105"/>
              <w:jc w:val="center"/>
              <w:rPr>
                <w:rFonts w:ascii="HGｺﾞｼｯｸM" w:eastAsia="HGｺﾞｼｯｸM" w:hAnsi="HG丸ｺﾞｼｯｸM-PRO"/>
                <w:b/>
                <w:sz w:val="24"/>
                <w:szCs w:val="23"/>
              </w:rPr>
            </w:pPr>
            <w:r w:rsidRPr="00A42841">
              <w:rPr>
                <w:rFonts w:ascii="HGｺﾞｼｯｸM" w:eastAsia="HGｺﾞｼｯｸM" w:hAnsi="HG丸ｺﾞｼｯｸM-PRO" w:hint="eastAsia"/>
                <w:b/>
                <w:sz w:val="24"/>
                <w:szCs w:val="23"/>
              </w:rPr>
              <w:t>令和</w:t>
            </w:r>
          </w:p>
          <w:p w14:paraId="3943C2F8" w14:textId="65CA5B20" w:rsidR="00026AD5" w:rsidRPr="00A42841" w:rsidRDefault="00026AD5" w:rsidP="00455F94">
            <w:pPr>
              <w:spacing w:line="260" w:lineRule="exact"/>
              <w:ind w:leftChars="-50" w:left="-105" w:rightChars="-50" w:right="-105"/>
              <w:jc w:val="center"/>
              <w:rPr>
                <w:rFonts w:ascii="HGｺﾞｼｯｸM" w:eastAsia="HGｺﾞｼｯｸM" w:hAnsi="HG丸ｺﾞｼｯｸM-PRO"/>
                <w:b/>
                <w:sz w:val="24"/>
                <w:szCs w:val="23"/>
              </w:rPr>
            </w:pPr>
            <w:r w:rsidRPr="00A42841">
              <w:rPr>
                <w:rFonts w:ascii="HGｺﾞｼｯｸM" w:eastAsia="HGｺﾞｼｯｸM" w:hAnsi="HG丸ｺﾞｼｯｸM-PRO" w:hint="eastAsia"/>
                <w:b/>
                <w:sz w:val="24"/>
                <w:szCs w:val="23"/>
              </w:rPr>
              <w:t>11年度</w:t>
            </w:r>
          </w:p>
        </w:tc>
      </w:tr>
      <w:tr w:rsidR="0091355D" w:rsidRPr="00A42841" w14:paraId="4834A313" w14:textId="77777777" w:rsidTr="00732CF7">
        <w:trPr>
          <w:trHeight w:val="794"/>
          <w:jc w:val="center"/>
        </w:trPr>
        <w:tc>
          <w:tcPr>
            <w:tcW w:w="2998" w:type="dxa"/>
            <w:gridSpan w:val="3"/>
            <w:tcBorders>
              <w:top w:val="single" w:sz="4" w:space="0" w:color="auto"/>
              <w:left w:val="single" w:sz="4" w:space="0" w:color="auto"/>
              <w:bottom w:val="single" w:sz="4" w:space="0" w:color="auto"/>
              <w:right w:val="single" w:sz="4" w:space="0" w:color="auto"/>
            </w:tcBorders>
            <w:vAlign w:val="center"/>
          </w:tcPr>
          <w:p w14:paraId="751D16C0" w14:textId="4460F308" w:rsidR="005B14A8" w:rsidRPr="00A42841" w:rsidRDefault="0091355D" w:rsidP="005B14A8">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韮崎市第5次</w:t>
            </w:r>
          </w:p>
          <w:p w14:paraId="23C7E529" w14:textId="5A43C658" w:rsidR="0091355D" w:rsidRPr="00A42841" w:rsidRDefault="0091355D" w:rsidP="005B14A8">
            <w:pPr>
              <w:snapToGrid w:val="0"/>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障がい者ふれあい計画</w:t>
            </w:r>
          </w:p>
        </w:tc>
        <w:tc>
          <w:tcPr>
            <w:tcW w:w="5996" w:type="dxa"/>
            <w:gridSpan w:val="6"/>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6AF253E" w14:textId="2AA453DC" w:rsidR="0091355D" w:rsidRPr="00A42841" w:rsidRDefault="0091355D" w:rsidP="0068433A">
            <w:pPr>
              <w:jc w:val="center"/>
              <w:rPr>
                <w:rFonts w:ascii="HG丸ｺﾞｼｯｸM-PRO" w:eastAsia="HG丸ｺﾞｼｯｸM-PRO" w:hAnsi="HG丸ｺﾞｼｯｸM-PRO"/>
                <w:b/>
                <w:color w:val="000000" w:themeColor="text1"/>
                <w:sz w:val="22"/>
              </w:rPr>
            </w:pPr>
            <w:r w:rsidRPr="00A42841">
              <w:rPr>
                <w:rFonts w:ascii="HG丸ｺﾞｼｯｸM-PRO" w:eastAsia="HG丸ｺﾞｼｯｸM-PRO" w:hAnsi="HG丸ｺﾞｼｯｸM-PRO" w:hint="eastAsia"/>
                <w:b/>
                <w:color w:val="000000" w:themeColor="text1"/>
                <w:sz w:val="28"/>
              </w:rPr>
              <w:t>韮崎市第6次障がい者ふれあい計画</w:t>
            </w:r>
          </w:p>
        </w:tc>
      </w:tr>
      <w:tr w:rsidR="00026AD5" w:rsidRPr="00A42841" w14:paraId="38BEE8FE" w14:textId="77777777" w:rsidTr="00732CF7">
        <w:trPr>
          <w:trHeight w:val="794"/>
          <w:jc w:val="center"/>
        </w:trPr>
        <w:tc>
          <w:tcPr>
            <w:tcW w:w="2998" w:type="dxa"/>
            <w:gridSpan w:val="3"/>
            <w:tcBorders>
              <w:top w:val="single" w:sz="4" w:space="0" w:color="auto"/>
              <w:left w:val="single" w:sz="4" w:space="0" w:color="auto"/>
              <w:bottom w:val="single" w:sz="4" w:space="0" w:color="auto"/>
              <w:right w:val="single" w:sz="4" w:space="0" w:color="auto"/>
            </w:tcBorders>
            <w:vAlign w:val="center"/>
            <w:hideMark/>
          </w:tcPr>
          <w:p w14:paraId="3C6343B9" w14:textId="244A7AAF" w:rsidR="00026AD5" w:rsidRPr="00A42841" w:rsidRDefault="00026AD5" w:rsidP="00026AD5">
            <w:pPr>
              <w:spacing w:line="300" w:lineRule="exact"/>
              <w:jc w:val="center"/>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 xml:space="preserve">韮崎市第6期 </w:t>
            </w:r>
          </w:p>
          <w:p w14:paraId="0A749F3A" w14:textId="4729D42B" w:rsidR="00026AD5" w:rsidRPr="00A42841" w:rsidRDefault="00026AD5" w:rsidP="00026AD5">
            <w:pPr>
              <w:spacing w:line="300" w:lineRule="exact"/>
              <w:jc w:val="center"/>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障がい福祉計画</w:t>
            </w:r>
          </w:p>
        </w:tc>
        <w:tc>
          <w:tcPr>
            <w:tcW w:w="2998"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70D3BDA" w14:textId="0C1DF063" w:rsidR="00026AD5" w:rsidRPr="00A42841" w:rsidRDefault="00026AD5">
            <w:pPr>
              <w:spacing w:line="300" w:lineRule="exact"/>
              <w:jc w:val="center"/>
              <w:rPr>
                <w:rFonts w:ascii="HG丸ｺﾞｼｯｸM-PRO" w:eastAsia="HG丸ｺﾞｼｯｸM-PRO" w:hAnsi="HG丸ｺﾞｼｯｸM-PRO"/>
                <w:b/>
                <w:color w:val="000000" w:themeColor="text1"/>
                <w:sz w:val="28"/>
              </w:rPr>
            </w:pPr>
            <w:r w:rsidRPr="00A42841">
              <w:rPr>
                <w:rFonts w:ascii="HG丸ｺﾞｼｯｸM-PRO" w:eastAsia="HG丸ｺﾞｼｯｸM-PRO" w:hAnsi="HG丸ｺﾞｼｯｸM-PRO" w:hint="eastAsia"/>
                <w:b/>
                <w:color w:val="000000" w:themeColor="text1"/>
                <w:sz w:val="28"/>
              </w:rPr>
              <w:t>韮崎市第7期</w:t>
            </w:r>
          </w:p>
          <w:p w14:paraId="11BDF47D" w14:textId="77777777" w:rsidR="00026AD5" w:rsidRPr="00A42841" w:rsidRDefault="00026AD5">
            <w:pPr>
              <w:spacing w:line="300" w:lineRule="exact"/>
              <w:jc w:val="center"/>
              <w:rPr>
                <w:rFonts w:ascii="HG丸ｺﾞｼｯｸM-PRO" w:eastAsia="HG丸ｺﾞｼｯｸM-PRO" w:hAnsi="HG丸ｺﾞｼｯｸM-PRO"/>
                <w:b/>
                <w:color w:val="000000" w:themeColor="text1"/>
                <w:sz w:val="28"/>
              </w:rPr>
            </w:pPr>
            <w:r w:rsidRPr="00A42841">
              <w:rPr>
                <w:rFonts w:ascii="HG丸ｺﾞｼｯｸM-PRO" w:eastAsia="HG丸ｺﾞｼｯｸM-PRO" w:hAnsi="HG丸ｺﾞｼｯｸM-PRO" w:hint="eastAsia"/>
                <w:b/>
                <w:color w:val="000000" w:themeColor="text1"/>
                <w:sz w:val="28"/>
              </w:rPr>
              <w:t>障がい福祉計画</w:t>
            </w:r>
          </w:p>
        </w:tc>
        <w:tc>
          <w:tcPr>
            <w:tcW w:w="2998" w:type="dxa"/>
            <w:gridSpan w:val="3"/>
            <w:tcBorders>
              <w:top w:val="single" w:sz="4" w:space="0" w:color="auto"/>
              <w:left w:val="single" w:sz="4" w:space="0" w:color="auto"/>
              <w:bottom w:val="single" w:sz="4" w:space="0" w:color="auto"/>
              <w:right w:val="single" w:sz="4" w:space="0" w:color="auto"/>
            </w:tcBorders>
            <w:vAlign w:val="center"/>
            <w:hideMark/>
          </w:tcPr>
          <w:p w14:paraId="3F590E2A" w14:textId="4E001B4E" w:rsidR="00026AD5" w:rsidRPr="00A42841" w:rsidRDefault="00026AD5">
            <w:pPr>
              <w:spacing w:line="300" w:lineRule="exact"/>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第8期韮崎市</w:t>
            </w:r>
          </w:p>
          <w:p w14:paraId="56814848" w14:textId="77777777" w:rsidR="00026AD5" w:rsidRPr="00A42841" w:rsidRDefault="00026AD5">
            <w:pPr>
              <w:spacing w:line="300" w:lineRule="exact"/>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障がい福祉計画</w:t>
            </w:r>
          </w:p>
        </w:tc>
      </w:tr>
      <w:tr w:rsidR="00026AD5" w:rsidRPr="00A42841" w14:paraId="3B3E9BA1" w14:textId="77777777" w:rsidTr="00732CF7">
        <w:trPr>
          <w:trHeight w:val="794"/>
          <w:jc w:val="center"/>
        </w:trPr>
        <w:tc>
          <w:tcPr>
            <w:tcW w:w="2998" w:type="dxa"/>
            <w:gridSpan w:val="3"/>
            <w:tcBorders>
              <w:top w:val="single" w:sz="4" w:space="0" w:color="auto"/>
              <w:left w:val="single" w:sz="4" w:space="0" w:color="auto"/>
              <w:bottom w:val="single" w:sz="4" w:space="0" w:color="auto"/>
              <w:right w:val="single" w:sz="4" w:space="0" w:color="auto"/>
            </w:tcBorders>
            <w:vAlign w:val="center"/>
            <w:hideMark/>
          </w:tcPr>
          <w:p w14:paraId="161E1EFB" w14:textId="266CBE90" w:rsidR="00026AD5" w:rsidRPr="00A42841" w:rsidRDefault="00026AD5" w:rsidP="00026AD5">
            <w:pPr>
              <w:jc w:val="center"/>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韮崎市第2期</w:t>
            </w:r>
          </w:p>
          <w:p w14:paraId="14D0AE0E" w14:textId="1C973E3B" w:rsidR="00026AD5" w:rsidRPr="00A42841" w:rsidRDefault="00026AD5" w:rsidP="00B91044">
            <w:pPr>
              <w:snapToGrid w:val="0"/>
              <w:jc w:val="center"/>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障がい児福祉計画</w:t>
            </w:r>
          </w:p>
        </w:tc>
        <w:tc>
          <w:tcPr>
            <w:tcW w:w="2998"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4B206AF" w14:textId="1A9D1672" w:rsidR="00026AD5" w:rsidRPr="00A42841" w:rsidRDefault="00026AD5" w:rsidP="00026AD5">
            <w:pPr>
              <w:spacing w:line="300" w:lineRule="exact"/>
              <w:jc w:val="center"/>
              <w:rPr>
                <w:rFonts w:ascii="HG丸ｺﾞｼｯｸM-PRO" w:eastAsia="HG丸ｺﾞｼｯｸM-PRO" w:hAnsi="HG丸ｺﾞｼｯｸM-PRO"/>
                <w:b/>
                <w:color w:val="000000" w:themeColor="text1"/>
                <w:sz w:val="28"/>
              </w:rPr>
            </w:pPr>
            <w:r w:rsidRPr="00A42841">
              <w:rPr>
                <w:rFonts w:ascii="HG丸ｺﾞｼｯｸM-PRO" w:eastAsia="HG丸ｺﾞｼｯｸM-PRO" w:hAnsi="HG丸ｺﾞｼｯｸM-PRO" w:hint="eastAsia"/>
                <w:b/>
                <w:color w:val="000000" w:themeColor="text1"/>
                <w:sz w:val="28"/>
              </w:rPr>
              <w:t>韮崎市第3期</w:t>
            </w:r>
          </w:p>
          <w:p w14:paraId="5CB738DF" w14:textId="77777777" w:rsidR="00026AD5" w:rsidRPr="00A42841" w:rsidRDefault="00026AD5" w:rsidP="00026AD5">
            <w:pPr>
              <w:spacing w:line="300" w:lineRule="exact"/>
              <w:jc w:val="center"/>
              <w:rPr>
                <w:rFonts w:ascii="HG丸ｺﾞｼｯｸM-PRO" w:eastAsia="HG丸ｺﾞｼｯｸM-PRO" w:hAnsi="HG丸ｺﾞｼｯｸM-PRO"/>
                <w:b/>
                <w:color w:val="000000" w:themeColor="text1"/>
                <w:sz w:val="28"/>
              </w:rPr>
            </w:pPr>
            <w:r w:rsidRPr="00A42841">
              <w:rPr>
                <w:rFonts w:ascii="HG丸ｺﾞｼｯｸM-PRO" w:eastAsia="HG丸ｺﾞｼｯｸM-PRO" w:hAnsi="HG丸ｺﾞｼｯｸM-PRO" w:hint="eastAsia"/>
                <w:b/>
                <w:color w:val="000000" w:themeColor="text1"/>
                <w:sz w:val="28"/>
              </w:rPr>
              <w:t>障がい児福祉計画</w:t>
            </w:r>
          </w:p>
        </w:tc>
        <w:tc>
          <w:tcPr>
            <w:tcW w:w="2998" w:type="dxa"/>
            <w:gridSpan w:val="3"/>
            <w:tcBorders>
              <w:top w:val="single" w:sz="4" w:space="0" w:color="auto"/>
              <w:left w:val="single" w:sz="4" w:space="0" w:color="auto"/>
              <w:bottom w:val="single" w:sz="4" w:space="0" w:color="auto"/>
              <w:right w:val="single" w:sz="4" w:space="0" w:color="auto"/>
            </w:tcBorders>
            <w:vAlign w:val="center"/>
            <w:hideMark/>
          </w:tcPr>
          <w:p w14:paraId="7C0D9FEB" w14:textId="27609354" w:rsidR="00026AD5" w:rsidRPr="00A42841" w:rsidRDefault="00026AD5">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第4期韮崎市</w:t>
            </w:r>
          </w:p>
          <w:p w14:paraId="31BD0391" w14:textId="77777777" w:rsidR="00026AD5" w:rsidRPr="00A42841" w:rsidRDefault="00026AD5" w:rsidP="00B91044">
            <w:pPr>
              <w:snapToGrid w:val="0"/>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障がい児福祉計画</w:t>
            </w:r>
          </w:p>
        </w:tc>
      </w:tr>
    </w:tbl>
    <w:p w14:paraId="60F81376" w14:textId="362250EB" w:rsidR="00823E75" w:rsidRPr="00A42841" w:rsidRDefault="00823E75">
      <w:pPr>
        <w:rPr>
          <w:rFonts w:ascii="ＭＳ 明朝" w:eastAsia="ＭＳ 明朝" w:hAnsi="ＭＳ 明朝"/>
        </w:rPr>
      </w:pPr>
    </w:p>
    <w:p w14:paraId="68423ED2" w14:textId="60D0B6D0" w:rsidR="0068433A" w:rsidRPr="00A42841" w:rsidRDefault="0068433A">
      <w:pPr>
        <w:rPr>
          <w:rFonts w:ascii="ＭＳ 明朝" w:eastAsia="ＭＳ 明朝" w:hAnsi="ＭＳ 明朝"/>
        </w:rPr>
      </w:pPr>
    </w:p>
    <w:p w14:paraId="5E0F0EB0" w14:textId="77777777" w:rsidR="00C30001" w:rsidRPr="00A42841" w:rsidRDefault="00220E9A" w:rsidP="0043589E">
      <w:pPr>
        <w:ind w:leftChars="100" w:left="210" w:rightChars="100" w:right="210"/>
        <w:outlineLvl w:val="1"/>
        <w:rPr>
          <w:rFonts w:ascii="HGｺﾞｼｯｸM" w:eastAsia="HGｺﾞｼｯｸM" w:hAnsi="ＭＳ ゴシック"/>
          <w:b/>
          <w:color w:val="000000" w:themeColor="text1"/>
          <w:sz w:val="26"/>
          <w:szCs w:val="26"/>
        </w:rPr>
      </w:pPr>
      <w:bookmarkStart w:id="7" w:name="_Toc156902935"/>
      <w:r w:rsidRPr="00A42841">
        <w:rPr>
          <w:rFonts w:ascii="HGｺﾞｼｯｸM" w:eastAsia="HGｺﾞｼｯｸM" w:hAnsi="ＭＳ ゴシック" w:hint="eastAsia"/>
          <w:b/>
          <w:color w:val="000000" w:themeColor="text1"/>
          <w:sz w:val="26"/>
          <w:szCs w:val="26"/>
        </w:rPr>
        <w:t>5</w:t>
      </w:r>
      <w:r w:rsidR="0043589E" w:rsidRPr="00A42841">
        <w:rPr>
          <w:rFonts w:ascii="HGｺﾞｼｯｸM" w:eastAsia="HGｺﾞｼｯｸM" w:hAnsi="ＭＳ ゴシック" w:hint="eastAsia"/>
          <w:b/>
          <w:color w:val="000000" w:themeColor="text1"/>
          <w:sz w:val="26"/>
          <w:szCs w:val="26"/>
        </w:rPr>
        <w:t xml:space="preserve">　</w:t>
      </w:r>
      <w:r w:rsidR="00C30001" w:rsidRPr="00A42841">
        <w:rPr>
          <w:rFonts w:ascii="HGｺﾞｼｯｸM" w:eastAsia="HGｺﾞｼｯｸM" w:hAnsi="ＭＳ ゴシック" w:hint="eastAsia"/>
          <w:b/>
          <w:color w:val="000000" w:themeColor="text1"/>
          <w:sz w:val="26"/>
          <w:szCs w:val="26"/>
        </w:rPr>
        <w:t>計画の策定方法</w:t>
      </w:r>
      <w:bookmarkEnd w:id="7"/>
    </w:p>
    <w:p w14:paraId="0B1BAB54" w14:textId="5065D1DC" w:rsidR="00333606" w:rsidRPr="00A42841" w:rsidRDefault="0052073A" w:rsidP="00647EBA">
      <w:pPr>
        <w:spacing w:beforeLines="30" w:before="108"/>
        <w:ind w:leftChars="200" w:left="420" w:rightChars="200" w:right="420" w:firstLineChars="100" w:firstLine="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本計画の策定にあたっては、サービスを利用する</w:t>
      </w:r>
      <w:r w:rsidR="00F31173" w:rsidRPr="00A42841">
        <w:rPr>
          <w:rFonts w:ascii="HG丸ｺﾞｼｯｸM-PRO" w:eastAsia="HG丸ｺﾞｼｯｸM-PRO" w:hAnsi="HG丸ｺﾞｼｯｸM-PRO" w:hint="eastAsia"/>
          <w:color w:val="000000" w:themeColor="text1"/>
          <w:sz w:val="22"/>
        </w:rPr>
        <w:t>方々</w:t>
      </w:r>
      <w:r w:rsidRPr="00A42841">
        <w:rPr>
          <w:rFonts w:ascii="HG丸ｺﾞｼｯｸM-PRO" w:eastAsia="HG丸ｺﾞｼｯｸM-PRO" w:hAnsi="HG丸ｺﾞｼｯｸM-PRO" w:hint="eastAsia"/>
          <w:color w:val="000000" w:themeColor="text1"/>
          <w:sz w:val="22"/>
        </w:rPr>
        <w:t>の現状を適切に把握するため</w:t>
      </w:r>
      <w:r w:rsidR="00A14F32" w:rsidRPr="00A42841">
        <w:rPr>
          <w:rFonts w:ascii="HG丸ｺﾞｼｯｸM-PRO" w:eastAsia="HG丸ｺﾞｼｯｸM-PRO" w:hAnsi="HG丸ｺﾞｼｯｸM-PRO" w:hint="eastAsia"/>
          <w:color w:val="000000" w:themeColor="text1"/>
          <w:sz w:val="22"/>
        </w:rPr>
        <w:t>、障がいのある人を対象にアンケート</w:t>
      </w:r>
      <w:r w:rsidR="00E17A57" w:rsidRPr="00A42841">
        <w:rPr>
          <w:rFonts w:ascii="HG丸ｺﾞｼｯｸM-PRO" w:eastAsia="HG丸ｺﾞｼｯｸM-PRO" w:hAnsi="HG丸ｺﾞｼｯｸM-PRO" w:hint="eastAsia"/>
          <w:color w:val="000000" w:themeColor="text1"/>
          <w:sz w:val="22"/>
        </w:rPr>
        <w:t>調査</w:t>
      </w:r>
      <w:r w:rsidRPr="00A42841">
        <w:rPr>
          <w:rFonts w:ascii="HG丸ｺﾞｼｯｸM-PRO" w:eastAsia="HG丸ｺﾞｼｯｸM-PRO" w:hAnsi="HG丸ｺﾞｼｯｸM-PRO" w:hint="eastAsia"/>
          <w:color w:val="000000" w:themeColor="text1"/>
          <w:sz w:val="22"/>
        </w:rPr>
        <w:t>を実施するとともに、関係者の意見を反映させるため、福祉・医療関係者及び当事者団体の代表などから構成される韮崎市障がい者</w:t>
      </w:r>
      <w:r w:rsidR="00094CD9" w:rsidRPr="00A42841">
        <w:rPr>
          <w:rFonts w:ascii="HG丸ｺﾞｼｯｸM-PRO" w:eastAsia="HG丸ｺﾞｼｯｸM-PRO" w:hAnsi="HG丸ｺﾞｼｯｸM-PRO" w:hint="eastAsia"/>
          <w:color w:val="000000" w:themeColor="text1"/>
          <w:sz w:val="22"/>
        </w:rPr>
        <w:t>施策推進協議会にて</w:t>
      </w:r>
      <w:r w:rsidRPr="00A42841">
        <w:rPr>
          <w:rFonts w:ascii="HG丸ｺﾞｼｯｸM-PRO" w:eastAsia="HG丸ｺﾞｼｯｸM-PRO" w:hAnsi="HG丸ｺﾞｼｯｸM-PRO" w:hint="eastAsia"/>
          <w:color w:val="000000" w:themeColor="text1"/>
          <w:sz w:val="22"/>
        </w:rPr>
        <w:t>、計画</w:t>
      </w:r>
      <w:r w:rsidR="00094CD9" w:rsidRPr="00A42841">
        <w:rPr>
          <w:rFonts w:ascii="HG丸ｺﾞｼｯｸM-PRO" w:eastAsia="HG丸ｺﾞｼｯｸM-PRO" w:hAnsi="HG丸ｺﾞｼｯｸM-PRO" w:hint="eastAsia"/>
          <w:color w:val="000000" w:themeColor="text1"/>
          <w:sz w:val="22"/>
        </w:rPr>
        <w:t>内容を検討</w:t>
      </w:r>
      <w:r w:rsidRPr="00A42841">
        <w:rPr>
          <w:rFonts w:ascii="HG丸ｺﾞｼｯｸM-PRO" w:eastAsia="HG丸ｺﾞｼｯｸM-PRO" w:hAnsi="HG丸ｺﾞｼｯｸM-PRO" w:hint="eastAsia"/>
          <w:color w:val="000000" w:themeColor="text1"/>
          <w:sz w:val="22"/>
        </w:rPr>
        <w:t>いただきながら策定しました。</w:t>
      </w:r>
      <w:r w:rsidR="00E6287F" w:rsidRPr="00A42841">
        <w:rPr>
          <w:rFonts w:ascii="HG丸ｺﾞｼｯｸM-PRO" w:eastAsia="HG丸ｺﾞｼｯｸM-PRO" w:hAnsi="HG丸ｺﾞｼｯｸM-PRO" w:hint="eastAsia"/>
          <w:color w:val="000000" w:themeColor="text1"/>
          <w:sz w:val="22"/>
        </w:rPr>
        <w:t>また、</w:t>
      </w:r>
      <w:r w:rsidR="00A84D0F" w:rsidRPr="00A42841">
        <w:rPr>
          <w:rFonts w:ascii="HG丸ｺﾞｼｯｸM-PRO" w:eastAsia="HG丸ｺﾞｼｯｸM-PRO" w:hAnsi="HG丸ｺﾞｼｯｸM-PRO" w:hint="eastAsia"/>
          <w:color w:val="000000" w:themeColor="text1"/>
          <w:sz w:val="22"/>
        </w:rPr>
        <w:t>パブリックコメント制度に則り、市民の皆さまの意見を広く反映するため、</w:t>
      </w:r>
      <w:r w:rsidR="00E6287F" w:rsidRPr="00A42841">
        <w:rPr>
          <w:rFonts w:ascii="HG丸ｺﾞｼｯｸM-PRO" w:eastAsia="HG丸ｺﾞｼｯｸM-PRO" w:hAnsi="HG丸ｺﾞｼｯｸM-PRO" w:hint="eastAsia"/>
          <w:color w:val="000000" w:themeColor="text1"/>
          <w:sz w:val="22"/>
        </w:rPr>
        <w:t>計画案を市ホームページなどで公表</w:t>
      </w:r>
      <w:r w:rsidR="00A84D0F" w:rsidRPr="00A42841">
        <w:rPr>
          <w:rFonts w:ascii="HG丸ｺﾞｼｯｸM-PRO" w:eastAsia="HG丸ｺﾞｼｯｸM-PRO" w:hAnsi="HG丸ｺﾞｼｯｸM-PRO" w:hint="eastAsia"/>
          <w:color w:val="000000" w:themeColor="text1"/>
          <w:sz w:val="22"/>
        </w:rPr>
        <w:t>し、意見を募集しました。</w:t>
      </w:r>
    </w:p>
    <w:p w14:paraId="6D30C1FB" w14:textId="6B055C65" w:rsidR="00A84D0F" w:rsidRPr="00A42841" w:rsidRDefault="00A84D0F" w:rsidP="00A84D0F">
      <w:pPr>
        <w:spacing w:beforeLines="30" w:before="108"/>
        <w:ind w:leftChars="200" w:left="420" w:rightChars="200" w:right="4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【パブリックコメントの概要】</w:t>
      </w:r>
    </w:p>
    <w:p w14:paraId="47B684DA" w14:textId="7573B6B8" w:rsidR="00A84D0F" w:rsidRPr="00A42841" w:rsidRDefault="00A84D0F" w:rsidP="00A84D0F">
      <w:pPr>
        <w:ind w:leftChars="250" w:left="525" w:rightChars="250" w:right="525"/>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実施期間　：令和5年12月11日～令和6年1月12日</w:t>
      </w:r>
    </w:p>
    <w:p w14:paraId="67B37C9E" w14:textId="4F3EF45F" w:rsidR="00A84D0F" w:rsidRPr="00A42841" w:rsidRDefault="00A84D0F" w:rsidP="00A84D0F">
      <w:pPr>
        <w:ind w:leftChars="250" w:left="525" w:rightChars="250" w:right="525"/>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意見提出数：３件</w:t>
      </w:r>
    </w:p>
    <w:p w14:paraId="1AC194BB" w14:textId="05D0D86C" w:rsidR="00CC006F" w:rsidRPr="00A42841" w:rsidRDefault="00CC006F" w:rsidP="00CC006F">
      <w:pPr>
        <w:rPr>
          <w:rFonts w:ascii="ＭＳ 明朝" w:eastAsia="ＭＳ 明朝" w:hAnsi="ＭＳ 明朝"/>
          <w:color w:val="000000" w:themeColor="text1"/>
        </w:rPr>
      </w:pPr>
    </w:p>
    <w:p w14:paraId="5C23CE5B" w14:textId="42E19FD1" w:rsidR="00E25916" w:rsidRPr="00A42841" w:rsidRDefault="00E25916" w:rsidP="00CC006F">
      <w:pPr>
        <w:rPr>
          <w:rFonts w:ascii="ＭＳ 明朝" w:eastAsia="ＭＳ 明朝" w:hAnsi="ＭＳ 明朝"/>
          <w:color w:val="000000" w:themeColor="text1"/>
        </w:rPr>
      </w:pPr>
    </w:p>
    <w:p w14:paraId="64BCDB22" w14:textId="45AEF47A" w:rsidR="00E25916" w:rsidRPr="00A42841" w:rsidRDefault="00E25916" w:rsidP="00E25916">
      <w:pPr>
        <w:pageBreakBefore/>
        <w:rPr>
          <w:rFonts w:ascii="ＭＳ 明朝" w:eastAsia="ＭＳ 明朝" w:hAnsi="ＭＳ 明朝"/>
          <w:color w:val="000000" w:themeColor="text1"/>
        </w:rPr>
      </w:pPr>
    </w:p>
    <w:p w14:paraId="287742A9" w14:textId="27763241" w:rsidR="00CC006F" w:rsidRPr="00A42841" w:rsidRDefault="00CC006F" w:rsidP="00CC006F">
      <w:pPr>
        <w:ind w:leftChars="100" w:left="210" w:rightChars="100" w:right="210"/>
        <w:outlineLvl w:val="1"/>
        <w:rPr>
          <w:rFonts w:ascii="HGｺﾞｼｯｸM" w:eastAsia="HGｺﾞｼｯｸM" w:hAnsi="ＭＳ ゴシック"/>
          <w:b/>
          <w:color w:val="000000" w:themeColor="text1"/>
          <w:sz w:val="26"/>
          <w:szCs w:val="26"/>
        </w:rPr>
      </w:pPr>
      <w:bookmarkStart w:id="8" w:name="_Toc156902936"/>
      <w:r w:rsidRPr="00A42841">
        <w:rPr>
          <w:rFonts w:ascii="HGｺﾞｼｯｸM" w:eastAsia="HGｺﾞｼｯｸM" w:hAnsi="ＭＳ ゴシック" w:hint="eastAsia"/>
          <w:b/>
          <w:color w:val="000000" w:themeColor="text1"/>
          <w:sz w:val="26"/>
          <w:szCs w:val="26"/>
        </w:rPr>
        <w:t>6　ＳＤＧｓ（持続可能な開発目標）の推進</w:t>
      </w:r>
      <w:bookmarkEnd w:id="8"/>
    </w:p>
    <w:p w14:paraId="03D6552F" w14:textId="5CEC968D" w:rsidR="006E0C20" w:rsidRPr="00A42841" w:rsidRDefault="006E0C20" w:rsidP="006E0C20">
      <w:pPr>
        <w:spacing w:beforeLines="30" w:before="108"/>
        <w:ind w:leftChars="200" w:left="420" w:rightChars="200" w:right="420" w:firstLineChars="100" w:firstLine="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ＳＤＧｓ（持続可能な開発目標）は、</w:t>
      </w:r>
      <w:r w:rsidR="002622A4" w:rsidRPr="00A42841">
        <w:rPr>
          <w:rFonts w:ascii="HG丸ｺﾞｼｯｸM-PRO" w:eastAsia="HG丸ｺﾞｼｯｸM-PRO" w:hAnsi="HG丸ｺﾞｼｯｸM-PRO" w:hint="eastAsia"/>
          <w:color w:val="000000" w:themeColor="text1"/>
          <w:sz w:val="22"/>
        </w:rPr>
        <w:t>Sustainable</w:t>
      </w:r>
      <w:r w:rsidRPr="00A42841">
        <w:rPr>
          <w:rFonts w:ascii="HG丸ｺﾞｼｯｸM-PRO" w:eastAsia="HG丸ｺﾞｼｯｸM-PRO" w:hAnsi="HG丸ｺﾞｼｯｸM-PRO" w:hint="eastAsia"/>
          <w:color w:val="000000" w:themeColor="text1"/>
          <w:sz w:val="22"/>
        </w:rPr>
        <w:t xml:space="preserve"> Development Goalsの略であり、平成27年９月に開催された国連サミットで採択された「持続可能な開発のための2030アジェンダ」に記載されている、令和12（2030）年までの国際目標です。</w:t>
      </w:r>
      <w:r w:rsidR="00A84D0F" w:rsidRPr="00A42841">
        <w:rPr>
          <w:rFonts w:ascii="HG丸ｺﾞｼｯｸM-PRO" w:eastAsia="HG丸ｺﾞｼｯｸM-PRO" w:hAnsi="HG丸ｺﾞｼｯｸM-PRO" w:hint="eastAsia"/>
          <w:color w:val="000000" w:themeColor="text1"/>
          <w:sz w:val="22"/>
        </w:rPr>
        <w:t>SDGs</w:t>
      </w:r>
      <w:r w:rsidRPr="00A42841">
        <w:rPr>
          <w:rFonts w:ascii="HG丸ｺﾞｼｯｸM-PRO" w:eastAsia="HG丸ｺﾞｼｯｸM-PRO" w:hAnsi="HG丸ｺﾞｼｯｸM-PRO" w:hint="eastAsia"/>
          <w:color w:val="000000" w:themeColor="text1"/>
          <w:sz w:val="22"/>
        </w:rPr>
        <w:t>は「誰一人取り残さない」持続可能な世界の実現を目標とした17のゴールと169のターゲットで構成されており、社会・経済・環境にまたがる多くの課題への総合的な取り組みを求めるものです。</w:t>
      </w:r>
    </w:p>
    <w:p w14:paraId="508EA8B1" w14:textId="58911A9F" w:rsidR="006E0C20" w:rsidRPr="00A42841" w:rsidRDefault="006E0C20" w:rsidP="002622A4">
      <w:pPr>
        <w:ind w:leftChars="200" w:left="420" w:rightChars="200" w:right="420" w:firstLineChars="100" w:firstLine="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本計画の上位計画である「</w:t>
      </w:r>
      <w:r w:rsidR="002622A4" w:rsidRPr="00A42841">
        <w:rPr>
          <w:rFonts w:ascii="HG丸ｺﾞｼｯｸM-PRO" w:eastAsia="HG丸ｺﾞｼｯｸM-PRO" w:hAnsi="HG丸ｺﾞｼｯｸM-PRO" w:hint="eastAsia"/>
          <w:color w:val="000000" w:themeColor="text1"/>
          <w:sz w:val="22"/>
        </w:rPr>
        <w:t>韮崎市第</w:t>
      </w:r>
      <w:r w:rsidR="0031382D" w:rsidRPr="00A42841">
        <w:rPr>
          <w:rFonts w:ascii="HG丸ｺﾞｼｯｸM-PRO" w:eastAsia="HG丸ｺﾞｼｯｸM-PRO" w:hAnsi="HG丸ｺﾞｼｯｸM-PRO" w:hint="eastAsia"/>
          <w:color w:val="000000" w:themeColor="text1"/>
          <w:sz w:val="22"/>
        </w:rPr>
        <w:t>7</w:t>
      </w:r>
      <w:r w:rsidR="002622A4" w:rsidRPr="00A42841">
        <w:rPr>
          <w:rFonts w:ascii="HG丸ｺﾞｼｯｸM-PRO" w:eastAsia="HG丸ｺﾞｼｯｸM-PRO" w:hAnsi="HG丸ｺﾞｼｯｸM-PRO" w:hint="eastAsia"/>
          <w:color w:val="000000" w:themeColor="text1"/>
          <w:sz w:val="22"/>
        </w:rPr>
        <w:t>次</w:t>
      </w:r>
      <w:r w:rsidRPr="00A42841">
        <w:rPr>
          <w:rFonts w:ascii="HG丸ｺﾞｼｯｸM-PRO" w:eastAsia="HG丸ｺﾞｼｯｸM-PRO" w:hAnsi="HG丸ｺﾞｼｯｸM-PRO" w:hint="eastAsia"/>
          <w:color w:val="000000" w:themeColor="text1"/>
          <w:sz w:val="22"/>
        </w:rPr>
        <w:t>総合計画</w:t>
      </w:r>
      <w:r w:rsidR="002622A4" w:rsidRPr="00A42841">
        <w:rPr>
          <w:rFonts w:ascii="HG丸ｺﾞｼｯｸM-PRO" w:eastAsia="HG丸ｺﾞｼｯｸM-PRO" w:hAnsi="HG丸ｺﾞｼｯｸM-PRO" w:hint="eastAsia"/>
          <w:color w:val="000000" w:themeColor="text1"/>
          <w:sz w:val="22"/>
        </w:rPr>
        <w:t xml:space="preserve"> 後期基本計画</w:t>
      </w:r>
      <w:r w:rsidRPr="00A42841">
        <w:rPr>
          <w:rFonts w:ascii="HG丸ｺﾞｼｯｸM-PRO" w:eastAsia="HG丸ｺﾞｼｯｸM-PRO" w:hAnsi="HG丸ｺﾞｼｯｸM-PRO" w:hint="eastAsia"/>
          <w:color w:val="000000" w:themeColor="text1"/>
          <w:sz w:val="22"/>
        </w:rPr>
        <w:t>」では、ＳＤＧｓを推進するとしていることから、本計画においてもＳＤＧｓを踏まえて、各施策を推進</w:t>
      </w:r>
      <w:r w:rsidR="002622A4" w:rsidRPr="00A42841">
        <w:rPr>
          <w:rFonts w:ascii="HG丸ｺﾞｼｯｸM-PRO" w:eastAsia="HG丸ｺﾞｼｯｸM-PRO" w:hAnsi="HG丸ｺﾞｼｯｸM-PRO" w:hint="eastAsia"/>
          <w:color w:val="000000" w:themeColor="text1"/>
          <w:sz w:val="22"/>
        </w:rPr>
        <w:t>していく</w:t>
      </w:r>
      <w:r w:rsidRPr="00A42841">
        <w:rPr>
          <w:rFonts w:ascii="HG丸ｺﾞｼｯｸM-PRO" w:eastAsia="HG丸ｺﾞｼｯｸM-PRO" w:hAnsi="HG丸ｺﾞｼｯｸM-PRO" w:hint="eastAsia"/>
          <w:color w:val="000000" w:themeColor="text1"/>
          <w:sz w:val="22"/>
        </w:rPr>
        <w:t>ものとします。</w:t>
      </w:r>
    </w:p>
    <w:p w14:paraId="56626937" w14:textId="2D7A1047" w:rsidR="006E0C20" w:rsidRPr="00A42841" w:rsidRDefault="006E0C20" w:rsidP="002622A4">
      <w:pPr>
        <w:ind w:leftChars="200" w:left="420" w:rightChars="200" w:right="420" w:firstLineChars="100" w:firstLine="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本計画と主に関連のあるＳＤＧｓのゴールは次の</w:t>
      </w:r>
      <w:r w:rsidR="0031382D" w:rsidRPr="00A42841">
        <w:rPr>
          <w:rFonts w:ascii="HG丸ｺﾞｼｯｸM-PRO" w:eastAsia="HG丸ｺﾞｼｯｸM-PRO" w:hAnsi="HG丸ｺﾞｼｯｸM-PRO" w:hint="eastAsia"/>
          <w:color w:val="000000" w:themeColor="text1"/>
          <w:sz w:val="22"/>
        </w:rPr>
        <w:t>6</w:t>
      </w:r>
      <w:r w:rsidRPr="00A42841">
        <w:rPr>
          <w:rFonts w:ascii="HG丸ｺﾞｼｯｸM-PRO" w:eastAsia="HG丸ｺﾞｼｯｸM-PRO" w:hAnsi="HG丸ｺﾞｼｯｸM-PRO" w:hint="eastAsia"/>
          <w:color w:val="000000" w:themeColor="text1"/>
          <w:sz w:val="22"/>
        </w:rPr>
        <w:t>つです。</w:t>
      </w:r>
    </w:p>
    <w:p w14:paraId="44C191B7" w14:textId="366F180F" w:rsidR="006E0C20" w:rsidRPr="00A42841" w:rsidRDefault="006E0C20" w:rsidP="00647EBA">
      <w:pPr>
        <w:spacing w:beforeLines="30" w:before="108"/>
        <w:ind w:leftChars="200" w:left="420" w:rightChars="200" w:right="420" w:firstLineChars="100" w:firstLine="210"/>
        <w:rPr>
          <w:rFonts w:ascii="ＭＳ 明朝" w:eastAsia="ＭＳ 明朝" w:hAnsi="ＭＳ 明朝"/>
          <w:color w:val="FF0000"/>
        </w:rPr>
      </w:pPr>
    </w:p>
    <w:p w14:paraId="64E8A2E3" w14:textId="77777777" w:rsidR="006E0C20" w:rsidRPr="00A42841" w:rsidRDefault="006E0C20" w:rsidP="006E0C20">
      <w:pPr>
        <w:autoSpaceDE w:val="0"/>
        <w:autoSpaceDN w:val="0"/>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【本計画と関連のあるＳＤＧｓのゴール】</w:t>
      </w:r>
    </w:p>
    <w:tbl>
      <w:tblPr>
        <w:tblStyle w:val="a3"/>
        <w:tblW w:w="0" w:type="auto"/>
        <w:jc w:val="center"/>
        <w:tblLook w:val="04A0" w:firstRow="1" w:lastRow="0" w:firstColumn="1" w:lastColumn="0" w:noHBand="0" w:noVBand="1"/>
      </w:tblPr>
      <w:tblGrid>
        <w:gridCol w:w="2551"/>
        <w:gridCol w:w="2551"/>
        <w:gridCol w:w="2551"/>
      </w:tblGrid>
      <w:tr w:rsidR="00BA05B8" w:rsidRPr="00A42841" w14:paraId="5CA1C448" w14:textId="77777777" w:rsidTr="00BA05B8">
        <w:trPr>
          <w:jc w:val="center"/>
        </w:trPr>
        <w:tc>
          <w:tcPr>
            <w:tcW w:w="2551" w:type="dxa"/>
            <w:tcBorders>
              <w:top w:val="nil"/>
              <w:left w:val="nil"/>
              <w:bottom w:val="nil"/>
              <w:right w:val="nil"/>
            </w:tcBorders>
            <w:vAlign w:val="center"/>
          </w:tcPr>
          <w:p w14:paraId="349D016D" w14:textId="3D465F6A" w:rsidR="00BA05B8" w:rsidRPr="00A42841" w:rsidRDefault="00BA05B8" w:rsidP="00BA05B8">
            <w:pPr>
              <w:spacing w:beforeLines="30" w:before="108"/>
              <w:jc w:val="center"/>
              <w:rPr>
                <w:rFonts w:ascii="ＭＳ 明朝" w:eastAsia="ＭＳ 明朝" w:hAnsi="ＭＳ 明朝"/>
                <w:color w:val="FF0000"/>
              </w:rPr>
            </w:pPr>
            <w:r w:rsidRPr="00A42841">
              <w:rPr>
                <w:rFonts w:ascii="ＭＳ 明朝" w:eastAsia="ＭＳ 明朝" w:hAnsi="ＭＳ 明朝"/>
                <w:noProof/>
                <w:color w:val="FF0000"/>
              </w:rPr>
              <w:drawing>
                <wp:inline distT="0" distB="0" distL="0" distR="0" wp14:anchorId="1E159BFB" wp14:editId="0D866E24">
                  <wp:extent cx="1219200" cy="1219200"/>
                  <wp:effectExtent l="0" t="0" r="0" b="0"/>
                  <wp:docPr id="5" name="図 5" descr="C:\Users\yoshii_s\AppData\Local\Microsoft\Windows\INetCache\Content.Word\sdg_icon_01_j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yoshii_s\AppData\Local\Microsoft\Windows\INetCache\Content.Word\sdg_icon_01_ja_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tc>
        <w:tc>
          <w:tcPr>
            <w:tcW w:w="2551" w:type="dxa"/>
            <w:tcBorders>
              <w:top w:val="nil"/>
              <w:left w:val="nil"/>
              <w:bottom w:val="nil"/>
              <w:right w:val="nil"/>
            </w:tcBorders>
            <w:vAlign w:val="center"/>
          </w:tcPr>
          <w:p w14:paraId="064C9249" w14:textId="7B179EA3" w:rsidR="00BA05B8" w:rsidRPr="00A42841" w:rsidRDefault="00BA05B8" w:rsidP="00BA05B8">
            <w:pPr>
              <w:spacing w:beforeLines="30" w:before="108"/>
              <w:jc w:val="center"/>
              <w:rPr>
                <w:rFonts w:ascii="ＭＳ 明朝" w:eastAsia="ＭＳ 明朝" w:hAnsi="ＭＳ 明朝"/>
                <w:color w:val="FF0000"/>
              </w:rPr>
            </w:pPr>
            <w:r w:rsidRPr="00A42841">
              <w:rPr>
                <w:rFonts w:ascii="ＭＳ 明朝" w:eastAsia="ＭＳ 明朝" w:hAnsi="ＭＳ 明朝"/>
                <w:noProof/>
                <w:color w:val="FF0000"/>
              </w:rPr>
              <w:drawing>
                <wp:inline distT="0" distB="0" distL="0" distR="0" wp14:anchorId="04B272EF" wp14:editId="793C0423">
                  <wp:extent cx="1219200" cy="1219200"/>
                  <wp:effectExtent l="0" t="0" r="0" b="0"/>
                  <wp:docPr id="6" name="図 6" descr="C:\Users\yoshii_s\AppData\Local\Microsoft\Windows\INetCache\Content.Word\sdg_icon_02_j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yoshii_s\AppData\Local\Microsoft\Windows\INetCache\Content.Word\sdg_icon_02_ja_2.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tc>
        <w:tc>
          <w:tcPr>
            <w:tcW w:w="2551" w:type="dxa"/>
            <w:tcBorders>
              <w:top w:val="nil"/>
              <w:left w:val="nil"/>
              <w:bottom w:val="nil"/>
              <w:right w:val="nil"/>
            </w:tcBorders>
            <w:vAlign w:val="center"/>
          </w:tcPr>
          <w:p w14:paraId="4294AC46" w14:textId="5A6E0DC2" w:rsidR="00BA05B8" w:rsidRPr="00A42841" w:rsidRDefault="00122CDB" w:rsidP="00BA05B8">
            <w:pPr>
              <w:spacing w:beforeLines="30" w:before="108"/>
              <w:jc w:val="center"/>
              <w:rPr>
                <w:rFonts w:ascii="ＭＳ 明朝" w:eastAsia="ＭＳ 明朝" w:hAnsi="ＭＳ 明朝"/>
                <w:color w:val="FF0000"/>
              </w:rPr>
            </w:pPr>
            <w:r>
              <w:rPr>
                <w:rFonts w:ascii="ＭＳ 明朝" w:eastAsia="ＭＳ 明朝" w:hAnsi="ＭＳ 明朝"/>
                <w:color w:val="FF0000"/>
              </w:rPr>
              <w:pict w14:anchorId="79389C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93.75pt">
                  <v:imagedata r:id="rId15" o:title="sdg_icon_03_ja_2"/>
                </v:shape>
              </w:pict>
            </w:r>
          </w:p>
        </w:tc>
      </w:tr>
      <w:tr w:rsidR="006E0C20" w:rsidRPr="00A42841" w14:paraId="06E88255" w14:textId="77777777" w:rsidTr="00BA05B8">
        <w:trPr>
          <w:jc w:val="center"/>
        </w:trPr>
        <w:tc>
          <w:tcPr>
            <w:tcW w:w="2551" w:type="dxa"/>
            <w:tcBorders>
              <w:top w:val="nil"/>
              <w:left w:val="nil"/>
              <w:bottom w:val="nil"/>
              <w:right w:val="nil"/>
            </w:tcBorders>
            <w:vAlign w:val="center"/>
          </w:tcPr>
          <w:p w14:paraId="4A78735F" w14:textId="0BA84134" w:rsidR="006E0C20" w:rsidRPr="00A42841" w:rsidRDefault="006E0C20" w:rsidP="006E0C20">
            <w:pPr>
              <w:jc w:val="center"/>
              <w:rPr>
                <w:rFonts w:ascii="HG丸ｺﾞｼｯｸM-PRO" w:eastAsia="HG丸ｺﾞｼｯｸM-PRO" w:hAnsi="HG丸ｺﾞｼｯｸM-PRO"/>
                <w:noProof/>
                <w:color w:val="000000" w:themeColor="text1"/>
                <w:sz w:val="22"/>
              </w:rPr>
            </w:pPr>
            <w:r w:rsidRPr="00A42841">
              <w:rPr>
                <w:rFonts w:ascii="HG丸ｺﾞｼｯｸM-PRO" w:eastAsia="HG丸ｺﾞｼｯｸM-PRO" w:hAnsi="HG丸ｺﾞｼｯｸM-PRO" w:hint="eastAsia"/>
                <w:noProof/>
                <w:color w:val="000000" w:themeColor="text1"/>
                <w:sz w:val="22"/>
              </w:rPr>
              <w:t>貧困をなくそう</w:t>
            </w:r>
          </w:p>
        </w:tc>
        <w:tc>
          <w:tcPr>
            <w:tcW w:w="2551" w:type="dxa"/>
            <w:tcBorders>
              <w:top w:val="nil"/>
              <w:left w:val="nil"/>
              <w:bottom w:val="nil"/>
              <w:right w:val="nil"/>
            </w:tcBorders>
            <w:vAlign w:val="center"/>
          </w:tcPr>
          <w:p w14:paraId="09EEF0B0" w14:textId="3C71DE26" w:rsidR="006E0C20" w:rsidRPr="00A42841" w:rsidRDefault="006E0C20" w:rsidP="006E0C20">
            <w:pPr>
              <w:jc w:val="center"/>
              <w:rPr>
                <w:rFonts w:ascii="HG丸ｺﾞｼｯｸM-PRO" w:eastAsia="HG丸ｺﾞｼｯｸM-PRO" w:hAnsi="HG丸ｺﾞｼｯｸM-PRO"/>
                <w:noProof/>
                <w:color w:val="000000" w:themeColor="text1"/>
                <w:sz w:val="22"/>
              </w:rPr>
            </w:pPr>
            <w:r w:rsidRPr="00A42841">
              <w:rPr>
                <w:rFonts w:ascii="HG丸ｺﾞｼｯｸM-PRO" w:eastAsia="HG丸ｺﾞｼｯｸM-PRO" w:hAnsi="HG丸ｺﾞｼｯｸM-PRO" w:hint="eastAsia"/>
                <w:noProof/>
                <w:color w:val="000000" w:themeColor="text1"/>
                <w:sz w:val="22"/>
              </w:rPr>
              <w:t>飢餓をゼロに</w:t>
            </w:r>
          </w:p>
        </w:tc>
        <w:tc>
          <w:tcPr>
            <w:tcW w:w="2551" w:type="dxa"/>
            <w:tcBorders>
              <w:top w:val="nil"/>
              <w:left w:val="nil"/>
              <w:bottom w:val="nil"/>
              <w:right w:val="nil"/>
            </w:tcBorders>
            <w:vAlign w:val="center"/>
          </w:tcPr>
          <w:p w14:paraId="48EBA162" w14:textId="77777777" w:rsidR="006E0C20" w:rsidRPr="00A42841" w:rsidRDefault="006E0C20" w:rsidP="006E0C20">
            <w:pPr>
              <w:jc w:val="center"/>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すべての人に</w:t>
            </w:r>
          </w:p>
          <w:p w14:paraId="2E943601" w14:textId="34750B90" w:rsidR="006E0C20" w:rsidRPr="00A42841" w:rsidRDefault="006E0C20" w:rsidP="006E0C20">
            <w:pPr>
              <w:jc w:val="center"/>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健康と福祉を</w:t>
            </w:r>
          </w:p>
        </w:tc>
      </w:tr>
      <w:tr w:rsidR="00BA05B8" w:rsidRPr="00A42841" w14:paraId="31EA4B3B" w14:textId="77777777" w:rsidTr="00BA05B8">
        <w:trPr>
          <w:jc w:val="center"/>
        </w:trPr>
        <w:tc>
          <w:tcPr>
            <w:tcW w:w="2551" w:type="dxa"/>
            <w:tcBorders>
              <w:top w:val="nil"/>
              <w:left w:val="nil"/>
              <w:bottom w:val="nil"/>
              <w:right w:val="nil"/>
            </w:tcBorders>
            <w:vAlign w:val="center"/>
          </w:tcPr>
          <w:p w14:paraId="44F3E99A" w14:textId="4CB45D5B" w:rsidR="00BA05B8" w:rsidRPr="00A42841" w:rsidRDefault="00122CDB" w:rsidP="00BA05B8">
            <w:pPr>
              <w:spacing w:beforeLines="30" w:before="108"/>
              <w:jc w:val="center"/>
              <w:rPr>
                <w:rFonts w:ascii="ＭＳ 明朝" w:eastAsia="ＭＳ 明朝" w:hAnsi="ＭＳ 明朝"/>
                <w:color w:val="FF0000"/>
              </w:rPr>
            </w:pPr>
            <w:r>
              <w:rPr>
                <w:rFonts w:ascii="ＭＳ 明朝" w:eastAsia="ＭＳ 明朝" w:hAnsi="ＭＳ 明朝"/>
                <w:color w:val="FF0000"/>
              </w:rPr>
              <w:pict w14:anchorId="2749ECE1">
                <v:shape id="_x0000_i1026" type="#_x0000_t75" style="width:93.75pt;height:93.75pt">
                  <v:imagedata r:id="rId16" o:title="sdg_icon_08_ja_2"/>
                </v:shape>
              </w:pict>
            </w:r>
          </w:p>
        </w:tc>
        <w:tc>
          <w:tcPr>
            <w:tcW w:w="2551" w:type="dxa"/>
            <w:tcBorders>
              <w:top w:val="nil"/>
              <w:left w:val="nil"/>
              <w:bottom w:val="nil"/>
              <w:right w:val="nil"/>
            </w:tcBorders>
            <w:vAlign w:val="center"/>
          </w:tcPr>
          <w:p w14:paraId="5C55A4EA" w14:textId="411046B7" w:rsidR="00BA05B8" w:rsidRPr="00A42841" w:rsidRDefault="00122CDB" w:rsidP="00BA05B8">
            <w:pPr>
              <w:spacing w:beforeLines="30" w:before="108"/>
              <w:jc w:val="center"/>
              <w:rPr>
                <w:rFonts w:ascii="ＭＳ 明朝" w:eastAsia="ＭＳ 明朝" w:hAnsi="ＭＳ 明朝"/>
                <w:color w:val="FF0000"/>
              </w:rPr>
            </w:pPr>
            <w:r>
              <w:rPr>
                <w:rFonts w:ascii="ＭＳ 明朝" w:eastAsia="ＭＳ 明朝" w:hAnsi="ＭＳ 明朝"/>
                <w:color w:val="FF0000"/>
              </w:rPr>
              <w:pict w14:anchorId="7AE2BB9E">
                <v:shape id="_x0000_i1027" type="#_x0000_t75" style="width:93.75pt;height:93.75pt">
                  <v:imagedata r:id="rId17" o:title="sdg_icon_10_ja_3"/>
                </v:shape>
              </w:pict>
            </w:r>
          </w:p>
        </w:tc>
        <w:tc>
          <w:tcPr>
            <w:tcW w:w="2551" w:type="dxa"/>
            <w:tcBorders>
              <w:top w:val="nil"/>
              <w:left w:val="nil"/>
              <w:bottom w:val="nil"/>
              <w:right w:val="nil"/>
            </w:tcBorders>
            <w:vAlign w:val="center"/>
          </w:tcPr>
          <w:p w14:paraId="5CA49B65" w14:textId="14E5B0C3" w:rsidR="00BA05B8" w:rsidRPr="00A42841" w:rsidRDefault="00122CDB" w:rsidP="00BA05B8">
            <w:pPr>
              <w:spacing w:beforeLines="30" w:before="108"/>
              <w:jc w:val="center"/>
              <w:rPr>
                <w:rFonts w:ascii="ＭＳ 明朝" w:eastAsia="ＭＳ 明朝" w:hAnsi="ＭＳ 明朝"/>
                <w:color w:val="FF0000"/>
              </w:rPr>
            </w:pPr>
            <w:r>
              <w:rPr>
                <w:rFonts w:ascii="ＭＳ 明朝" w:eastAsia="ＭＳ 明朝" w:hAnsi="ＭＳ 明朝"/>
                <w:color w:val="FF0000"/>
              </w:rPr>
              <w:pict w14:anchorId="5D853384">
                <v:shape id="_x0000_i1028" type="#_x0000_t75" style="width:93.75pt;height:93.75pt">
                  <v:imagedata r:id="rId18" o:title="sdg_icon_17_ja_2"/>
                </v:shape>
              </w:pict>
            </w:r>
          </w:p>
        </w:tc>
      </w:tr>
      <w:tr w:rsidR="006E0C20" w:rsidRPr="00A42841" w14:paraId="591A3620" w14:textId="77777777" w:rsidTr="00BA05B8">
        <w:trPr>
          <w:jc w:val="center"/>
        </w:trPr>
        <w:tc>
          <w:tcPr>
            <w:tcW w:w="2551" w:type="dxa"/>
            <w:tcBorders>
              <w:top w:val="nil"/>
              <w:left w:val="nil"/>
              <w:bottom w:val="nil"/>
              <w:right w:val="nil"/>
            </w:tcBorders>
            <w:vAlign w:val="center"/>
          </w:tcPr>
          <w:p w14:paraId="259DC83D" w14:textId="446F577A" w:rsidR="006E0C20" w:rsidRPr="00A42841" w:rsidRDefault="006E0C20" w:rsidP="006E0C20">
            <w:pPr>
              <w:jc w:val="center"/>
              <w:rPr>
                <w:rFonts w:ascii="HG丸ｺﾞｼｯｸM-PRO" w:eastAsia="HG丸ｺﾞｼｯｸM-PRO" w:hAnsi="HG丸ｺﾞｼｯｸM-PRO"/>
                <w:noProof/>
                <w:color w:val="000000" w:themeColor="text1"/>
                <w:sz w:val="22"/>
              </w:rPr>
            </w:pPr>
            <w:r w:rsidRPr="00A42841">
              <w:rPr>
                <w:rFonts w:ascii="HG丸ｺﾞｼｯｸM-PRO" w:eastAsia="HG丸ｺﾞｼｯｸM-PRO" w:hAnsi="HG丸ｺﾞｼｯｸM-PRO" w:hint="eastAsia"/>
                <w:noProof/>
                <w:color w:val="000000" w:themeColor="text1"/>
                <w:sz w:val="22"/>
              </w:rPr>
              <w:t>働きがいも</w:t>
            </w:r>
          </w:p>
          <w:p w14:paraId="3E5BE3B0" w14:textId="4BDBFAFF" w:rsidR="006E0C20" w:rsidRPr="00A42841" w:rsidRDefault="006E0C20" w:rsidP="006E0C20">
            <w:pPr>
              <w:jc w:val="center"/>
              <w:rPr>
                <w:rFonts w:ascii="HG丸ｺﾞｼｯｸM-PRO" w:eastAsia="HG丸ｺﾞｼｯｸM-PRO" w:hAnsi="HG丸ｺﾞｼｯｸM-PRO"/>
                <w:noProof/>
                <w:color w:val="000000" w:themeColor="text1"/>
                <w:sz w:val="22"/>
              </w:rPr>
            </w:pPr>
            <w:r w:rsidRPr="00A42841">
              <w:rPr>
                <w:rFonts w:ascii="HG丸ｺﾞｼｯｸM-PRO" w:eastAsia="HG丸ｺﾞｼｯｸM-PRO" w:hAnsi="HG丸ｺﾞｼｯｸM-PRO" w:hint="eastAsia"/>
                <w:noProof/>
                <w:color w:val="000000" w:themeColor="text1"/>
                <w:sz w:val="22"/>
              </w:rPr>
              <w:t>経済成長も</w:t>
            </w:r>
          </w:p>
        </w:tc>
        <w:tc>
          <w:tcPr>
            <w:tcW w:w="2551" w:type="dxa"/>
            <w:tcBorders>
              <w:top w:val="nil"/>
              <w:left w:val="nil"/>
              <w:bottom w:val="nil"/>
              <w:right w:val="nil"/>
            </w:tcBorders>
            <w:vAlign w:val="center"/>
          </w:tcPr>
          <w:p w14:paraId="09D2C98A" w14:textId="26F35E1F" w:rsidR="006E0C20" w:rsidRPr="00A42841" w:rsidRDefault="006E0C20" w:rsidP="006E0C20">
            <w:pPr>
              <w:jc w:val="center"/>
              <w:rPr>
                <w:rFonts w:ascii="HG丸ｺﾞｼｯｸM-PRO" w:eastAsia="HG丸ｺﾞｼｯｸM-PRO" w:hAnsi="HG丸ｺﾞｼｯｸM-PRO"/>
                <w:noProof/>
                <w:color w:val="000000" w:themeColor="text1"/>
                <w:sz w:val="22"/>
              </w:rPr>
            </w:pPr>
            <w:r w:rsidRPr="00A42841">
              <w:rPr>
                <w:rFonts w:ascii="HG丸ｺﾞｼｯｸM-PRO" w:eastAsia="HG丸ｺﾞｼｯｸM-PRO" w:hAnsi="HG丸ｺﾞｼｯｸM-PRO" w:hint="eastAsia"/>
                <w:noProof/>
                <w:color w:val="000000" w:themeColor="text1"/>
                <w:sz w:val="22"/>
              </w:rPr>
              <w:t>人や国の不平</w:t>
            </w:r>
            <w:r w:rsidR="000661F6" w:rsidRPr="002D079C">
              <w:rPr>
                <w:rFonts w:ascii="HG丸ｺﾞｼｯｸM-PRO" w:eastAsia="HG丸ｺﾞｼｯｸM-PRO" w:hAnsi="HG丸ｺﾞｼｯｸM-PRO" w:hint="eastAsia"/>
                <w:noProof/>
                <w:color w:val="000000" w:themeColor="text1"/>
                <w:sz w:val="22"/>
              </w:rPr>
              <w:t>等</w:t>
            </w:r>
            <w:r w:rsidRPr="00A42841">
              <w:rPr>
                <w:rFonts w:ascii="HG丸ｺﾞｼｯｸM-PRO" w:eastAsia="HG丸ｺﾞｼｯｸM-PRO" w:hAnsi="HG丸ｺﾞｼｯｸM-PRO" w:hint="eastAsia"/>
                <w:noProof/>
                <w:color w:val="000000" w:themeColor="text1"/>
                <w:sz w:val="22"/>
              </w:rPr>
              <w:t>を</w:t>
            </w:r>
          </w:p>
          <w:p w14:paraId="663ABA5E" w14:textId="4D351E28" w:rsidR="006E0C20" w:rsidRPr="00A42841" w:rsidRDefault="006E0C20" w:rsidP="006E0C20">
            <w:pPr>
              <w:jc w:val="center"/>
              <w:rPr>
                <w:rFonts w:ascii="HG丸ｺﾞｼｯｸM-PRO" w:eastAsia="HG丸ｺﾞｼｯｸM-PRO" w:hAnsi="HG丸ｺﾞｼｯｸM-PRO"/>
                <w:noProof/>
                <w:color w:val="000000" w:themeColor="text1"/>
                <w:sz w:val="22"/>
              </w:rPr>
            </w:pPr>
            <w:r w:rsidRPr="00A42841">
              <w:rPr>
                <w:rFonts w:ascii="HG丸ｺﾞｼｯｸM-PRO" w:eastAsia="HG丸ｺﾞｼｯｸM-PRO" w:hAnsi="HG丸ｺﾞｼｯｸM-PRO" w:hint="eastAsia"/>
                <w:noProof/>
                <w:color w:val="000000" w:themeColor="text1"/>
                <w:sz w:val="22"/>
              </w:rPr>
              <w:t>なくそう</w:t>
            </w:r>
          </w:p>
        </w:tc>
        <w:tc>
          <w:tcPr>
            <w:tcW w:w="2551" w:type="dxa"/>
            <w:tcBorders>
              <w:top w:val="nil"/>
              <w:left w:val="nil"/>
              <w:bottom w:val="nil"/>
              <w:right w:val="nil"/>
            </w:tcBorders>
            <w:vAlign w:val="center"/>
          </w:tcPr>
          <w:p w14:paraId="7760FCBF" w14:textId="77777777" w:rsidR="006E0C20" w:rsidRPr="00A42841" w:rsidRDefault="006E0C20" w:rsidP="006E0C20">
            <w:pPr>
              <w:jc w:val="center"/>
              <w:rPr>
                <w:rFonts w:ascii="HG丸ｺﾞｼｯｸM-PRO" w:eastAsia="HG丸ｺﾞｼｯｸM-PRO" w:hAnsi="HG丸ｺﾞｼｯｸM-PRO"/>
                <w:noProof/>
                <w:color w:val="000000" w:themeColor="text1"/>
                <w:sz w:val="22"/>
              </w:rPr>
            </w:pPr>
            <w:r w:rsidRPr="00A42841">
              <w:rPr>
                <w:rFonts w:ascii="HG丸ｺﾞｼｯｸM-PRO" w:eastAsia="HG丸ｺﾞｼｯｸM-PRO" w:hAnsi="HG丸ｺﾞｼｯｸM-PRO" w:hint="eastAsia"/>
                <w:noProof/>
                <w:color w:val="000000" w:themeColor="text1"/>
                <w:sz w:val="22"/>
              </w:rPr>
              <w:t>パートナーシップで</w:t>
            </w:r>
          </w:p>
          <w:p w14:paraId="760C8368" w14:textId="3C786180" w:rsidR="006E0C20" w:rsidRPr="00A42841" w:rsidRDefault="006E0C20" w:rsidP="006E0C20">
            <w:pPr>
              <w:jc w:val="center"/>
              <w:rPr>
                <w:rFonts w:ascii="HG丸ｺﾞｼｯｸM-PRO" w:eastAsia="HG丸ｺﾞｼｯｸM-PRO" w:hAnsi="HG丸ｺﾞｼｯｸM-PRO"/>
                <w:noProof/>
                <w:color w:val="000000" w:themeColor="text1"/>
                <w:sz w:val="22"/>
              </w:rPr>
            </w:pPr>
            <w:r w:rsidRPr="00A42841">
              <w:rPr>
                <w:rFonts w:ascii="HG丸ｺﾞｼｯｸM-PRO" w:eastAsia="HG丸ｺﾞｼｯｸM-PRO" w:hAnsi="HG丸ｺﾞｼｯｸM-PRO" w:hint="eastAsia"/>
                <w:noProof/>
                <w:color w:val="000000" w:themeColor="text1"/>
                <w:sz w:val="22"/>
              </w:rPr>
              <w:t>目標を達成しよう</w:t>
            </w:r>
          </w:p>
        </w:tc>
      </w:tr>
    </w:tbl>
    <w:p w14:paraId="6B26EA09" w14:textId="372AF1E7" w:rsidR="00BA05B8" w:rsidRPr="00A42841" w:rsidRDefault="00BA05B8" w:rsidP="00647EBA">
      <w:pPr>
        <w:spacing w:beforeLines="30" w:before="108"/>
        <w:ind w:leftChars="200" w:left="420" w:rightChars="200" w:right="420" w:firstLineChars="100" w:firstLine="210"/>
        <w:rPr>
          <w:rFonts w:ascii="ＭＳ 明朝" w:eastAsia="ＭＳ 明朝" w:hAnsi="ＭＳ 明朝"/>
          <w:color w:val="000000" w:themeColor="text1"/>
        </w:rPr>
      </w:pPr>
    </w:p>
    <w:p w14:paraId="058EFED7" w14:textId="5004A2DE" w:rsidR="002622A4" w:rsidRPr="00A42841" w:rsidRDefault="002622A4" w:rsidP="00647EBA">
      <w:pPr>
        <w:spacing w:beforeLines="30" w:before="108"/>
        <w:ind w:leftChars="200" w:left="420" w:rightChars="200" w:right="420" w:firstLineChars="100" w:firstLine="210"/>
        <w:rPr>
          <w:rFonts w:ascii="ＭＳ 明朝" w:eastAsia="ＭＳ 明朝" w:hAnsi="ＭＳ 明朝"/>
          <w:color w:val="000000" w:themeColor="text1"/>
        </w:rPr>
      </w:pPr>
    </w:p>
    <w:p w14:paraId="5CE905E6" w14:textId="77777777" w:rsidR="005B14A8" w:rsidRPr="00A42841" w:rsidRDefault="005B14A8" w:rsidP="00647EBA">
      <w:pPr>
        <w:spacing w:beforeLines="30" w:before="108"/>
        <w:ind w:leftChars="200" w:left="420" w:rightChars="200" w:right="420" w:firstLineChars="100" w:firstLine="210"/>
        <w:rPr>
          <w:rFonts w:ascii="ＭＳ 明朝" w:eastAsia="ＭＳ 明朝" w:hAnsi="ＭＳ 明朝"/>
          <w:color w:val="000000" w:themeColor="text1"/>
        </w:rPr>
      </w:pPr>
    </w:p>
    <w:p w14:paraId="520E6E00" w14:textId="77777777" w:rsidR="00BA05B8" w:rsidRPr="00A42841" w:rsidRDefault="00BA05B8" w:rsidP="00647EBA">
      <w:pPr>
        <w:spacing w:beforeLines="30" w:before="108"/>
        <w:ind w:leftChars="200" w:left="420" w:rightChars="200" w:right="420" w:firstLineChars="100" w:firstLine="210"/>
        <w:rPr>
          <w:rFonts w:ascii="ＭＳ 明朝" w:eastAsia="ＭＳ 明朝" w:hAnsi="ＭＳ 明朝"/>
          <w:color w:val="000000" w:themeColor="text1"/>
        </w:rPr>
      </w:pPr>
    </w:p>
    <w:p w14:paraId="007C25DE" w14:textId="77777777" w:rsidR="000C623F" w:rsidRPr="00A42841" w:rsidRDefault="000C623F" w:rsidP="00647EBA">
      <w:pPr>
        <w:spacing w:beforeLines="30" w:before="108"/>
        <w:ind w:leftChars="200" w:left="420" w:rightChars="200" w:right="420" w:firstLineChars="100" w:firstLine="210"/>
        <w:rPr>
          <w:rFonts w:ascii="ＭＳ 明朝" w:eastAsia="ＭＳ 明朝" w:hAnsi="ＭＳ 明朝"/>
          <w:color w:val="000000" w:themeColor="text1"/>
        </w:rPr>
        <w:sectPr w:rsidR="000C623F" w:rsidRPr="00A42841" w:rsidSect="007671C8">
          <w:headerReference w:type="default" r:id="rId19"/>
          <w:footerReference w:type="default" r:id="rId20"/>
          <w:type w:val="oddPage"/>
          <w:pgSz w:w="11906" w:h="16838"/>
          <w:pgMar w:top="1247" w:right="1247" w:bottom="1247" w:left="1247" w:header="851" w:footer="567" w:gutter="0"/>
          <w:pgNumType w:start="1"/>
          <w:cols w:space="720"/>
          <w:docGrid w:type="lines" w:linePitch="360"/>
        </w:sectPr>
      </w:pPr>
    </w:p>
    <w:p w14:paraId="3F88634C" w14:textId="77777777" w:rsidR="00C30001" w:rsidRPr="00A42841" w:rsidRDefault="00C30001" w:rsidP="00C30001">
      <w:pPr>
        <w:pageBreakBefore/>
        <w:rPr>
          <w:rFonts w:ascii="ＭＳ 明朝" w:eastAsia="ＭＳ 明朝" w:hAnsi="ＭＳ 明朝"/>
        </w:rPr>
      </w:pPr>
    </w:p>
    <w:p w14:paraId="6E5633C6" w14:textId="77777777" w:rsidR="00591883" w:rsidRPr="00A42841" w:rsidRDefault="00591883" w:rsidP="00732CF7">
      <w:pPr>
        <w:pBdr>
          <w:left w:val="single" w:sz="24" w:space="4" w:color="8EAADB" w:themeColor="accent5" w:themeTint="99"/>
        </w:pBdr>
        <w:shd w:val="clear" w:color="auto" w:fill="A8D08D" w:themeFill="accent6" w:themeFillTint="99"/>
        <w:spacing w:line="100" w:lineRule="exact"/>
        <w:rPr>
          <w:rFonts w:ascii="HG丸ｺﾞｼｯｸM-PRO" w:eastAsia="HG丸ｺﾞｼｯｸM-PRO" w:hAnsi="HG丸ｺﾞｼｯｸM-PRO"/>
          <w:b/>
          <w:sz w:val="28"/>
        </w:rPr>
      </w:pPr>
    </w:p>
    <w:p w14:paraId="7C0D129C" w14:textId="40241838" w:rsidR="00C30001" w:rsidRPr="00A42841" w:rsidRDefault="00C30001" w:rsidP="00732CF7">
      <w:pPr>
        <w:pBdr>
          <w:left w:val="single" w:sz="24" w:space="4" w:color="8EAADB" w:themeColor="accent5" w:themeTint="99"/>
        </w:pBdr>
        <w:shd w:val="clear" w:color="auto" w:fill="A8D08D" w:themeFill="accent6" w:themeFillTint="99"/>
        <w:spacing w:line="440" w:lineRule="exact"/>
        <w:outlineLvl w:val="0"/>
        <w:rPr>
          <w:rFonts w:ascii="HGｺﾞｼｯｸM" w:eastAsia="HGｺﾞｼｯｸM" w:hAnsi="HG丸ｺﾞｼｯｸM-PRO"/>
          <w:b/>
          <w:sz w:val="32"/>
        </w:rPr>
      </w:pPr>
      <w:bookmarkStart w:id="9" w:name="_Toc156902937"/>
      <w:r w:rsidRPr="00A42841">
        <w:rPr>
          <w:rFonts w:ascii="HGｺﾞｼｯｸM" w:eastAsia="HGｺﾞｼｯｸM" w:hAnsi="HG丸ｺﾞｼｯｸM-PRO" w:hint="eastAsia"/>
          <w:b/>
          <w:sz w:val="32"/>
        </w:rPr>
        <w:t>第</w:t>
      </w:r>
      <w:r w:rsidR="00220E9A" w:rsidRPr="00A42841">
        <w:rPr>
          <w:rFonts w:ascii="HGｺﾞｼｯｸM" w:eastAsia="HGｺﾞｼｯｸM" w:hAnsi="HG丸ｺﾞｼｯｸM-PRO" w:hint="eastAsia"/>
          <w:b/>
          <w:sz w:val="32"/>
        </w:rPr>
        <w:t>2章</w:t>
      </w:r>
      <w:r w:rsidRPr="00A42841">
        <w:rPr>
          <w:rFonts w:ascii="HGｺﾞｼｯｸM" w:eastAsia="HGｺﾞｼｯｸM" w:hAnsi="HG丸ｺﾞｼｯｸM-PRO" w:hint="eastAsia"/>
          <w:b/>
          <w:sz w:val="32"/>
        </w:rPr>
        <w:t xml:space="preserve">　</w:t>
      </w:r>
      <w:r w:rsidR="00CF71E0" w:rsidRPr="00A42841">
        <w:rPr>
          <w:rFonts w:ascii="HGｺﾞｼｯｸM" w:eastAsia="HGｺﾞｼｯｸM" w:hAnsi="HG丸ｺﾞｼｯｸM-PRO" w:hint="eastAsia"/>
          <w:b/>
          <w:sz w:val="32"/>
        </w:rPr>
        <w:t>本市</w:t>
      </w:r>
      <w:r w:rsidRPr="00A42841">
        <w:rPr>
          <w:rFonts w:ascii="HGｺﾞｼｯｸM" w:eastAsia="HGｺﾞｼｯｸM" w:hAnsi="HG丸ｺﾞｼｯｸM-PRO" w:hint="eastAsia"/>
          <w:b/>
          <w:sz w:val="32"/>
        </w:rPr>
        <w:t>の障がいのある人の現状</w:t>
      </w:r>
      <w:bookmarkEnd w:id="9"/>
    </w:p>
    <w:p w14:paraId="1C8FE93A" w14:textId="23E969A8" w:rsidR="00591883" w:rsidRPr="00A42841" w:rsidRDefault="00591883" w:rsidP="00732CF7">
      <w:pPr>
        <w:pBdr>
          <w:left w:val="single" w:sz="24" w:space="4" w:color="8EAADB" w:themeColor="accent5" w:themeTint="99"/>
        </w:pBdr>
        <w:shd w:val="clear" w:color="auto" w:fill="A8D08D" w:themeFill="accent6" w:themeFillTint="99"/>
        <w:spacing w:line="100" w:lineRule="exact"/>
        <w:rPr>
          <w:rFonts w:ascii="HG丸ｺﾞｼｯｸM-PRO" w:eastAsia="HG丸ｺﾞｼｯｸM-PRO" w:hAnsi="HG丸ｺﾞｼｯｸM-PRO"/>
          <w:b/>
          <w:sz w:val="28"/>
        </w:rPr>
      </w:pPr>
    </w:p>
    <w:p w14:paraId="1697C6D0" w14:textId="0A9CFBDD" w:rsidR="005B14A8" w:rsidRPr="00A42841" w:rsidRDefault="00220E9A" w:rsidP="005B14A8">
      <w:pPr>
        <w:spacing w:beforeLines="50" w:before="180"/>
        <w:ind w:leftChars="100" w:left="210" w:rightChars="100" w:right="210"/>
        <w:outlineLvl w:val="1"/>
        <w:rPr>
          <w:rFonts w:ascii="HGｺﾞｼｯｸM" w:eastAsia="HGｺﾞｼｯｸM" w:hAnsi="ＭＳ ゴシック"/>
          <w:b/>
          <w:sz w:val="26"/>
          <w:szCs w:val="26"/>
        </w:rPr>
      </w:pPr>
      <w:bookmarkStart w:id="10" w:name="_Toc156902938"/>
      <w:r w:rsidRPr="00A42841">
        <w:rPr>
          <w:rFonts w:ascii="HGｺﾞｼｯｸM" w:eastAsia="HGｺﾞｼｯｸM" w:hAnsi="ＭＳ ゴシック" w:hint="eastAsia"/>
          <w:b/>
          <w:sz w:val="26"/>
          <w:szCs w:val="26"/>
        </w:rPr>
        <w:t>1</w:t>
      </w:r>
      <w:r w:rsidR="00354434" w:rsidRPr="00A42841">
        <w:rPr>
          <w:rFonts w:ascii="HGｺﾞｼｯｸM" w:eastAsia="HGｺﾞｼｯｸM" w:hAnsi="ＭＳ ゴシック" w:hint="eastAsia"/>
          <w:b/>
          <w:sz w:val="26"/>
          <w:szCs w:val="26"/>
        </w:rPr>
        <w:t xml:space="preserve">　人口</w:t>
      </w:r>
      <w:r w:rsidR="005B14A8" w:rsidRPr="00A42841">
        <w:rPr>
          <w:rFonts w:ascii="HGｺﾞｼｯｸM" w:eastAsia="HGｺﾞｼｯｸM" w:hAnsi="ＭＳ ゴシック" w:hint="eastAsia"/>
          <w:b/>
          <w:sz w:val="26"/>
          <w:szCs w:val="26"/>
        </w:rPr>
        <w:t>・世帯の状況</w:t>
      </w:r>
      <w:bookmarkEnd w:id="10"/>
    </w:p>
    <w:p w14:paraId="26511D07" w14:textId="040E368F" w:rsidR="00354434" w:rsidRPr="00A42841" w:rsidRDefault="00354434" w:rsidP="00354434">
      <w:pPr>
        <w:spacing w:beforeLines="50" w:before="180"/>
        <w:ind w:leftChars="150" w:left="315" w:rightChars="150" w:right="315"/>
        <w:rPr>
          <w:rFonts w:ascii="HGｺﾞｼｯｸM" w:eastAsia="HGｺﾞｼｯｸM" w:hAnsi="HG丸ｺﾞｼｯｸM-PRO"/>
          <w:b/>
          <w:sz w:val="24"/>
        </w:rPr>
      </w:pPr>
      <w:r w:rsidRPr="00A42841">
        <w:rPr>
          <w:rFonts w:ascii="HGｺﾞｼｯｸM" w:eastAsia="HGｺﾞｼｯｸM" w:hAnsi="HG丸ｺﾞｼｯｸM-PRO" w:hint="eastAsia"/>
          <w:b/>
          <w:sz w:val="24"/>
        </w:rPr>
        <w:t>（</w:t>
      </w:r>
      <w:r w:rsidR="00220E9A" w:rsidRPr="00A42841">
        <w:rPr>
          <w:rFonts w:ascii="HGｺﾞｼｯｸM" w:eastAsia="HGｺﾞｼｯｸM" w:hAnsi="HG丸ｺﾞｼｯｸM-PRO" w:hint="eastAsia"/>
          <w:b/>
          <w:sz w:val="24"/>
        </w:rPr>
        <w:t>1</w:t>
      </w:r>
      <w:r w:rsidRPr="00A42841">
        <w:rPr>
          <w:rFonts w:ascii="HGｺﾞｼｯｸM" w:eastAsia="HGｺﾞｼｯｸM" w:hAnsi="HG丸ｺﾞｼｯｸM-PRO" w:hint="eastAsia"/>
          <w:b/>
          <w:sz w:val="24"/>
        </w:rPr>
        <w:t>）年齢</w:t>
      </w:r>
      <w:r w:rsidR="00220E9A" w:rsidRPr="00A42841">
        <w:rPr>
          <w:rFonts w:ascii="HGｺﾞｼｯｸM" w:eastAsia="HGｺﾞｼｯｸM" w:hAnsi="HG丸ｺﾞｼｯｸM-PRO" w:hint="eastAsia"/>
          <w:b/>
          <w:sz w:val="24"/>
        </w:rPr>
        <w:t>3区分</w:t>
      </w:r>
      <w:r w:rsidRPr="00A42841">
        <w:rPr>
          <w:rFonts w:ascii="HGｺﾞｼｯｸM" w:eastAsia="HGｺﾞｼｯｸM" w:hAnsi="HG丸ｺﾞｼｯｸM-PRO" w:hint="eastAsia"/>
          <w:b/>
          <w:sz w:val="24"/>
        </w:rPr>
        <w:t>別人口の推移</w:t>
      </w:r>
    </w:p>
    <w:p w14:paraId="16CCFDA9" w14:textId="66780B02" w:rsidR="00354434" w:rsidRPr="00A42841" w:rsidRDefault="00354434" w:rsidP="00354434">
      <w:pPr>
        <w:snapToGrid w:val="0"/>
        <w:ind w:leftChars="150" w:left="315" w:rightChars="150" w:right="315"/>
        <w:jc w:val="center"/>
        <w:rPr>
          <w:rFonts w:ascii="HG丸ｺﾞｼｯｸM-PRO" w:eastAsia="HG丸ｺﾞｼｯｸM-PRO" w:hAnsi="HG丸ｺﾞｼｯｸM-PRO"/>
          <w:sz w:val="22"/>
        </w:rPr>
      </w:pPr>
    </w:p>
    <w:p w14:paraId="13BBAFA9" w14:textId="2A054B8B" w:rsidR="0068433A" w:rsidRPr="00A42841" w:rsidRDefault="00BA395C" w:rsidP="00354434">
      <w:pPr>
        <w:snapToGrid w:val="0"/>
        <w:ind w:leftChars="150" w:left="315" w:rightChars="150" w:right="315"/>
        <w:jc w:val="center"/>
        <w:rPr>
          <w:rFonts w:ascii="HG丸ｺﾞｼｯｸM-PRO" w:eastAsia="HG丸ｺﾞｼｯｸM-PRO" w:hAnsi="HG丸ｺﾞｼｯｸM-PRO"/>
          <w:sz w:val="22"/>
        </w:rPr>
      </w:pPr>
      <w:r w:rsidRPr="00A42841">
        <w:rPr>
          <w:noProof/>
        </w:rPr>
        <w:drawing>
          <wp:inline distT="0" distB="0" distL="0" distR="0" wp14:anchorId="1CF8AC8C" wp14:editId="611627E4">
            <wp:extent cx="4770120" cy="2537460"/>
            <wp:effectExtent l="0" t="0" r="0"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70120" cy="2537460"/>
                    </a:xfrm>
                    <a:prstGeom prst="rect">
                      <a:avLst/>
                    </a:prstGeom>
                    <a:noFill/>
                    <a:ln>
                      <a:noFill/>
                    </a:ln>
                  </pic:spPr>
                </pic:pic>
              </a:graphicData>
            </a:graphic>
          </wp:inline>
        </w:drawing>
      </w:r>
    </w:p>
    <w:p w14:paraId="512BFDCE" w14:textId="77777777" w:rsidR="00354434" w:rsidRPr="00A42841" w:rsidRDefault="00354434" w:rsidP="0031088F">
      <w:pPr>
        <w:snapToGrid w:val="0"/>
        <w:ind w:leftChars="150" w:left="315" w:rightChars="150" w:right="315"/>
        <w:jc w:val="right"/>
        <w:rPr>
          <w:rFonts w:ascii="ＭＳ ゴシック" w:eastAsia="ＭＳ ゴシック" w:hAnsi="ＭＳ ゴシック"/>
          <w:sz w:val="18"/>
        </w:rPr>
      </w:pPr>
      <w:r w:rsidRPr="00A42841">
        <w:rPr>
          <w:rFonts w:ascii="ＭＳ ゴシック" w:eastAsia="ＭＳ ゴシック" w:hAnsi="ＭＳ ゴシック" w:hint="eastAsia"/>
          <w:sz w:val="18"/>
        </w:rPr>
        <w:t>出典：住民基本台帳（各年</w:t>
      </w:r>
      <w:r w:rsidR="00220E9A" w:rsidRPr="00A42841">
        <w:rPr>
          <w:rFonts w:ascii="ＭＳ ゴシック" w:eastAsia="ＭＳ ゴシック" w:hAnsi="ＭＳ ゴシック" w:hint="eastAsia"/>
          <w:sz w:val="18"/>
        </w:rPr>
        <w:t>4月1日現在</w:t>
      </w:r>
      <w:r w:rsidRPr="00A42841">
        <w:rPr>
          <w:rFonts w:ascii="ＭＳ ゴシック" w:eastAsia="ＭＳ ゴシック" w:hAnsi="ＭＳ ゴシック" w:hint="eastAsia"/>
          <w:sz w:val="18"/>
        </w:rPr>
        <w:t>）</w:t>
      </w:r>
    </w:p>
    <w:p w14:paraId="1FB4B7A2" w14:textId="6787DFC1" w:rsidR="00354434" w:rsidRPr="00A42841" w:rsidRDefault="00926260" w:rsidP="00884B49">
      <w:pPr>
        <w:spacing w:beforeLines="30" w:before="108"/>
        <w:ind w:leftChars="200" w:left="420" w:rightChars="200" w:right="420" w:firstLineChars="100" w:firstLine="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本市の総人口は年々減少傾向にあり、</w:t>
      </w:r>
      <w:r w:rsidR="00E50C09" w:rsidRPr="00A42841">
        <w:rPr>
          <w:rFonts w:ascii="HG丸ｺﾞｼｯｸM-PRO" w:eastAsia="HG丸ｺﾞｼｯｸM-PRO" w:hAnsi="HG丸ｺﾞｼｯｸM-PRO" w:hint="eastAsia"/>
          <w:color w:val="000000" w:themeColor="text1"/>
          <w:sz w:val="22"/>
        </w:rPr>
        <w:t>令和5年</w:t>
      </w:r>
      <w:r w:rsidR="00354434" w:rsidRPr="00A42841">
        <w:rPr>
          <w:rFonts w:ascii="HG丸ｺﾞｼｯｸM-PRO" w:eastAsia="HG丸ｺﾞｼｯｸM-PRO" w:hAnsi="HG丸ｺﾞｼｯｸM-PRO" w:hint="eastAsia"/>
          <w:color w:val="000000" w:themeColor="text1"/>
          <w:sz w:val="22"/>
        </w:rPr>
        <w:t>においては</w:t>
      </w:r>
      <w:r w:rsidR="00E50C09" w:rsidRPr="00A42841">
        <w:rPr>
          <w:rFonts w:ascii="HG丸ｺﾞｼｯｸM-PRO" w:eastAsia="HG丸ｺﾞｼｯｸM-PRO" w:hAnsi="HG丸ｺﾞｼｯｸM-PRO" w:hint="eastAsia"/>
          <w:color w:val="000000" w:themeColor="text1"/>
          <w:sz w:val="22"/>
        </w:rPr>
        <w:t>28,205</w:t>
      </w:r>
      <w:r w:rsidR="00354434" w:rsidRPr="00A42841">
        <w:rPr>
          <w:rFonts w:ascii="HG丸ｺﾞｼｯｸM-PRO" w:eastAsia="HG丸ｺﾞｼｯｸM-PRO" w:hAnsi="HG丸ｺﾞｼｯｸM-PRO" w:hint="eastAsia"/>
          <w:color w:val="000000" w:themeColor="text1"/>
          <w:sz w:val="22"/>
        </w:rPr>
        <w:t>人となっています。</w:t>
      </w:r>
      <w:r w:rsidR="00E50C09" w:rsidRPr="00A42841">
        <w:rPr>
          <w:rFonts w:ascii="HG丸ｺﾞｼｯｸM-PRO" w:eastAsia="HG丸ｺﾞｼｯｸM-PRO" w:hAnsi="HG丸ｺﾞｼｯｸM-PRO" w:hint="eastAsia"/>
          <w:color w:val="000000" w:themeColor="text1"/>
          <w:sz w:val="22"/>
        </w:rPr>
        <w:t>令和元</w:t>
      </w:r>
      <w:r w:rsidRPr="00A42841">
        <w:rPr>
          <w:rFonts w:ascii="HG丸ｺﾞｼｯｸM-PRO" w:eastAsia="HG丸ｺﾞｼｯｸM-PRO" w:hAnsi="HG丸ｺﾞｼｯｸM-PRO" w:hint="eastAsia"/>
          <w:color w:val="000000" w:themeColor="text1"/>
          <w:spacing w:val="-2"/>
          <w:sz w:val="22"/>
        </w:rPr>
        <w:t>年と</w:t>
      </w:r>
      <w:r w:rsidR="00E50C09" w:rsidRPr="00A42841">
        <w:rPr>
          <w:rFonts w:ascii="HG丸ｺﾞｼｯｸM-PRO" w:eastAsia="HG丸ｺﾞｼｯｸM-PRO" w:hAnsi="HG丸ｺﾞｼｯｸM-PRO" w:hint="eastAsia"/>
          <w:color w:val="000000" w:themeColor="text1"/>
          <w:spacing w:val="-2"/>
          <w:sz w:val="22"/>
        </w:rPr>
        <w:t>令和5</w:t>
      </w:r>
      <w:r w:rsidR="00354434" w:rsidRPr="00A42841">
        <w:rPr>
          <w:rFonts w:ascii="HG丸ｺﾞｼｯｸM-PRO" w:eastAsia="HG丸ｺﾞｼｯｸM-PRO" w:hAnsi="HG丸ｺﾞｼｯｸM-PRO" w:hint="eastAsia"/>
          <w:color w:val="000000" w:themeColor="text1"/>
          <w:spacing w:val="-2"/>
          <w:sz w:val="22"/>
        </w:rPr>
        <w:t>年を比較すると、老年人口は</w:t>
      </w:r>
      <w:r w:rsidR="00A964FD" w:rsidRPr="00A42841">
        <w:rPr>
          <w:rFonts w:ascii="HG丸ｺﾞｼｯｸM-PRO" w:eastAsia="HG丸ｺﾞｼｯｸM-PRO" w:hAnsi="HG丸ｺﾞｼｯｸM-PRO" w:hint="eastAsia"/>
          <w:color w:val="000000" w:themeColor="text1"/>
          <w:spacing w:val="-2"/>
          <w:sz w:val="22"/>
        </w:rPr>
        <w:t>195</w:t>
      </w:r>
      <w:r w:rsidR="00354434" w:rsidRPr="00A42841">
        <w:rPr>
          <w:rFonts w:ascii="HG丸ｺﾞｼｯｸM-PRO" w:eastAsia="HG丸ｺﾞｼｯｸM-PRO" w:hAnsi="HG丸ｺﾞｼｯｸM-PRO" w:hint="eastAsia"/>
          <w:color w:val="000000" w:themeColor="text1"/>
          <w:spacing w:val="-2"/>
          <w:sz w:val="22"/>
        </w:rPr>
        <w:t>人増加、</w:t>
      </w:r>
      <w:r w:rsidR="00A964FD" w:rsidRPr="00A42841">
        <w:rPr>
          <w:rFonts w:ascii="HG丸ｺﾞｼｯｸM-PRO" w:eastAsia="HG丸ｺﾞｼｯｸM-PRO" w:hAnsi="HG丸ｺﾞｼｯｸM-PRO" w:hint="eastAsia"/>
          <w:color w:val="000000" w:themeColor="text1"/>
          <w:spacing w:val="-2"/>
          <w:sz w:val="22"/>
        </w:rPr>
        <w:t>生産年齢人口は1,090人減少、</w:t>
      </w:r>
      <w:r w:rsidR="00354434" w:rsidRPr="00A42841">
        <w:rPr>
          <w:rFonts w:ascii="HG丸ｺﾞｼｯｸM-PRO" w:eastAsia="HG丸ｺﾞｼｯｸM-PRO" w:hAnsi="HG丸ｺﾞｼｯｸM-PRO" w:hint="eastAsia"/>
          <w:color w:val="000000" w:themeColor="text1"/>
          <w:spacing w:val="-2"/>
          <w:sz w:val="22"/>
        </w:rPr>
        <w:t>年少人口は</w:t>
      </w:r>
      <w:r w:rsidR="00A964FD" w:rsidRPr="00A42841">
        <w:rPr>
          <w:rFonts w:ascii="HG丸ｺﾞｼｯｸM-PRO" w:eastAsia="HG丸ｺﾞｼｯｸM-PRO" w:hAnsi="HG丸ｺﾞｼｯｸM-PRO" w:hint="eastAsia"/>
          <w:color w:val="000000" w:themeColor="text1"/>
          <w:spacing w:val="-2"/>
          <w:sz w:val="22"/>
        </w:rPr>
        <w:t>468</w:t>
      </w:r>
      <w:r w:rsidR="00354434" w:rsidRPr="00A42841">
        <w:rPr>
          <w:rFonts w:ascii="HG丸ｺﾞｼｯｸM-PRO" w:eastAsia="HG丸ｺﾞｼｯｸM-PRO" w:hAnsi="HG丸ｺﾞｼｯｸM-PRO" w:hint="eastAsia"/>
          <w:color w:val="000000" w:themeColor="text1"/>
          <w:spacing w:val="-2"/>
          <w:sz w:val="22"/>
        </w:rPr>
        <w:t>人減少しています。</w:t>
      </w:r>
    </w:p>
    <w:p w14:paraId="72F575A0" w14:textId="77777777" w:rsidR="00354434" w:rsidRPr="00A42841" w:rsidRDefault="00354434" w:rsidP="0031088F">
      <w:pPr>
        <w:snapToGrid w:val="0"/>
        <w:ind w:leftChars="150" w:left="315" w:rightChars="150" w:right="315"/>
        <w:rPr>
          <w:rFonts w:ascii="HG丸ｺﾞｼｯｸM-PRO" w:eastAsia="HG丸ｺﾞｼｯｸM-PRO" w:hAnsi="HG丸ｺﾞｼｯｸM-PRO"/>
          <w:sz w:val="22"/>
        </w:rPr>
      </w:pPr>
    </w:p>
    <w:p w14:paraId="4DAE68AB" w14:textId="77777777" w:rsidR="00354434" w:rsidRPr="00A42841" w:rsidRDefault="00354434" w:rsidP="00354434">
      <w:pPr>
        <w:ind w:leftChars="150" w:left="315" w:rightChars="150" w:right="315"/>
        <w:rPr>
          <w:rFonts w:ascii="HGｺﾞｼｯｸM" w:eastAsia="HGｺﾞｼｯｸM" w:hAnsi="HG丸ｺﾞｼｯｸM-PRO"/>
          <w:b/>
          <w:sz w:val="24"/>
        </w:rPr>
      </w:pPr>
      <w:r w:rsidRPr="00A42841">
        <w:rPr>
          <w:rFonts w:ascii="HGｺﾞｼｯｸM" w:eastAsia="HGｺﾞｼｯｸM" w:hAnsi="HG丸ｺﾞｼｯｸM-PRO" w:hint="eastAsia"/>
          <w:b/>
          <w:sz w:val="24"/>
        </w:rPr>
        <w:t>（</w:t>
      </w:r>
      <w:r w:rsidR="00220E9A" w:rsidRPr="00A42841">
        <w:rPr>
          <w:rFonts w:ascii="HGｺﾞｼｯｸM" w:eastAsia="HGｺﾞｼｯｸM" w:hAnsi="HG丸ｺﾞｼｯｸM-PRO" w:hint="eastAsia"/>
          <w:b/>
          <w:sz w:val="24"/>
        </w:rPr>
        <w:t>2</w:t>
      </w:r>
      <w:r w:rsidRPr="00A42841">
        <w:rPr>
          <w:rFonts w:ascii="HGｺﾞｼｯｸM" w:eastAsia="HGｺﾞｼｯｸM" w:hAnsi="HG丸ｺﾞｼｯｸM-PRO" w:hint="eastAsia"/>
          <w:b/>
          <w:sz w:val="24"/>
        </w:rPr>
        <w:t>）一般世帯人員と一般世帯数、</w:t>
      </w:r>
      <w:r w:rsidR="000F3F46" w:rsidRPr="00A42841">
        <w:rPr>
          <w:rFonts w:ascii="HGｺﾞｼｯｸM" w:eastAsia="HGｺﾞｼｯｸM" w:hAnsi="HG丸ｺﾞｼｯｸM-PRO" w:hint="eastAsia"/>
          <w:b/>
          <w:sz w:val="24"/>
        </w:rPr>
        <w:t>1</w:t>
      </w:r>
      <w:r w:rsidRPr="00A42841">
        <w:rPr>
          <w:rFonts w:ascii="HGｺﾞｼｯｸM" w:eastAsia="HGｺﾞｼｯｸM" w:hAnsi="HG丸ｺﾞｼｯｸM-PRO" w:hint="eastAsia"/>
          <w:b/>
          <w:sz w:val="24"/>
        </w:rPr>
        <w:t>世帯あたり人員の推移</w:t>
      </w:r>
    </w:p>
    <w:p w14:paraId="36F2578A" w14:textId="77777777" w:rsidR="00354434" w:rsidRPr="00A42841" w:rsidRDefault="00354434" w:rsidP="00354434">
      <w:pPr>
        <w:snapToGrid w:val="0"/>
        <w:ind w:leftChars="150" w:left="315" w:rightChars="150" w:right="315"/>
        <w:jc w:val="center"/>
        <w:rPr>
          <w:rFonts w:ascii="ＭＳ 明朝" w:eastAsia="ＭＳ 明朝" w:hAnsi="ＭＳ 明朝"/>
        </w:rPr>
      </w:pPr>
    </w:p>
    <w:p w14:paraId="0A1526CC" w14:textId="14DB6CE8" w:rsidR="00354434" w:rsidRPr="00A42841" w:rsidRDefault="00B02896" w:rsidP="00354434">
      <w:pPr>
        <w:snapToGrid w:val="0"/>
        <w:ind w:leftChars="150" w:left="315" w:rightChars="150" w:right="315"/>
        <w:jc w:val="center"/>
        <w:rPr>
          <w:rFonts w:ascii="ＭＳ 明朝" w:eastAsia="ＭＳ 明朝" w:hAnsi="ＭＳ 明朝"/>
        </w:rPr>
      </w:pPr>
      <w:r w:rsidRPr="00A42841">
        <w:rPr>
          <w:noProof/>
        </w:rPr>
        <w:drawing>
          <wp:inline distT="0" distB="0" distL="0" distR="0" wp14:anchorId="4660F5A5" wp14:editId="7094BB1E">
            <wp:extent cx="4861560" cy="253746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861560" cy="2537460"/>
                    </a:xfrm>
                    <a:prstGeom prst="rect">
                      <a:avLst/>
                    </a:prstGeom>
                    <a:noFill/>
                    <a:ln>
                      <a:noFill/>
                    </a:ln>
                  </pic:spPr>
                </pic:pic>
              </a:graphicData>
            </a:graphic>
          </wp:inline>
        </w:drawing>
      </w:r>
    </w:p>
    <w:p w14:paraId="687E1588" w14:textId="77777777" w:rsidR="00354434" w:rsidRPr="00A42841" w:rsidRDefault="00354434" w:rsidP="0031088F">
      <w:pPr>
        <w:snapToGrid w:val="0"/>
        <w:ind w:leftChars="150" w:left="315" w:rightChars="150" w:right="315"/>
        <w:jc w:val="right"/>
        <w:rPr>
          <w:rFonts w:ascii="ＭＳ ゴシック" w:eastAsia="ＭＳ ゴシック" w:hAnsi="ＭＳ ゴシック"/>
          <w:sz w:val="18"/>
        </w:rPr>
      </w:pPr>
      <w:r w:rsidRPr="00A42841">
        <w:rPr>
          <w:rFonts w:ascii="ＭＳ ゴシック" w:eastAsia="ＭＳ ゴシック" w:hAnsi="ＭＳ ゴシック" w:hint="eastAsia"/>
          <w:sz w:val="18"/>
        </w:rPr>
        <w:t>出典：国勢調査（各年10月</w:t>
      </w:r>
      <w:r w:rsidR="00220E9A" w:rsidRPr="00A42841">
        <w:rPr>
          <w:rFonts w:ascii="ＭＳ ゴシック" w:eastAsia="ＭＳ ゴシック" w:hAnsi="ＭＳ ゴシック" w:hint="eastAsia"/>
          <w:sz w:val="18"/>
        </w:rPr>
        <w:t>1日現在</w:t>
      </w:r>
      <w:r w:rsidRPr="00A42841">
        <w:rPr>
          <w:rFonts w:ascii="ＭＳ ゴシック" w:eastAsia="ＭＳ ゴシック" w:hAnsi="ＭＳ ゴシック" w:hint="eastAsia"/>
          <w:sz w:val="18"/>
        </w:rPr>
        <w:t>）</w:t>
      </w:r>
    </w:p>
    <w:p w14:paraId="480CEFCD" w14:textId="1C0876E0" w:rsidR="00354434" w:rsidRPr="00A42841" w:rsidRDefault="00354434" w:rsidP="00BA395C">
      <w:pPr>
        <w:spacing w:beforeLines="30" w:before="108" w:line="320" w:lineRule="exact"/>
        <w:ind w:leftChars="200" w:left="420" w:rightChars="200" w:right="420" w:firstLineChars="100" w:firstLine="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一般世帯人員と</w:t>
      </w:r>
      <w:r w:rsidR="00220E9A" w:rsidRPr="00A42841">
        <w:rPr>
          <w:rFonts w:ascii="HG丸ｺﾞｼｯｸM-PRO" w:eastAsia="HG丸ｺﾞｼｯｸM-PRO" w:hAnsi="HG丸ｺﾞｼｯｸM-PRO" w:hint="eastAsia"/>
          <w:color w:val="000000" w:themeColor="text1"/>
          <w:sz w:val="22"/>
        </w:rPr>
        <w:t>1</w:t>
      </w:r>
      <w:r w:rsidRPr="00A42841">
        <w:rPr>
          <w:rFonts w:ascii="HG丸ｺﾞｼｯｸM-PRO" w:eastAsia="HG丸ｺﾞｼｯｸM-PRO" w:hAnsi="HG丸ｺﾞｼｯｸM-PRO" w:hint="eastAsia"/>
          <w:color w:val="000000" w:themeColor="text1"/>
          <w:sz w:val="22"/>
        </w:rPr>
        <w:t>世帯あたり人員は、平成17年以降やや減少傾向にあります</w:t>
      </w:r>
      <w:r w:rsidR="0031088F" w:rsidRPr="00A42841">
        <w:rPr>
          <w:rFonts w:ascii="HG丸ｺﾞｼｯｸM-PRO" w:eastAsia="HG丸ｺﾞｼｯｸM-PRO" w:hAnsi="HG丸ｺﾞｼｯｸM-PRO" w:hint="eastAsia"/>
          <w:color w:val="000000" w:themeColor="text1"/>
          <w:sz w:val="22"/>
        </w:rPr>
        <w:t>。</w:t>
      </w:r>
      <w:r w:rsidRPr="00A42841">
        <w:rPr>
          <w:rFonts w:ascii="HG丸ｺﾞｼｯｸM-PRO" w:eastAsia="HG丸ｺﾞｼｯｸM-PRO" w:hAnsi="HG丸ｺﾞｼｯｸM-PRO" w:hint="eastAsia"/>
          <w:color w:val="000000" w:themeColor="text1"/>
          <w:sz w:val="22"/>
        </w:rPr>
        <w:t>一般世帯数においては、平成17年以降</w:t>
      </w:r>
      <w:r w:rsidR="0031088F" w:rsidRPr="00A42841">
        <w:rPr>
          <w:rFonts w:ascii="HG丸ｺﾞｼｯｸM-PRO" w:eastAsia="HG丸ｺﾞｼｯｸM-PRO" w:hAnsi="HG丸ｺﾞｼｯｸM-PRO" w:hint="eastAsia"/>
          <w:color w:val="000000" w:themeColor="text1"/>
          <w:sz w:val="22"/>
        </w:rPr>
        <w:t>やや</w:t>
      </w:r>
      <w:r w:rsidR="00B7433E" w:rsidRPr="00A42841">
        <w:rPr>
          <w:rFonts w:ascii="HG丸ｺﾞｼｯｸM-PRO" w:eastAsia="HG丸ｺﾞｼｯｸM-PRO" w:hAnsi="HG丸ｺﾞｼｯｸM-PRO" w:hint="eastAsia"/>
          <w:color w:val="000000" w:themeColor="text1"/>
          <w:sz w:val="22"/>
        </w:rPr>
        <w:t>増加傾向にありました</w:t>
      </w:r>
      <w:r w:rsidR="0031088F" w:rsidRPr="00A42841">
        <w:rPr>
          <w:rFonts w:ascii="HG丸ｺﾞｼｯｸM-PRO" w:eastAsia="HG丸ｺﾞｼｯｸM-PRO" w:hAnsi="HG丸ｺﾞｼｯｸM-PRO" w:hint="eastAsia"/>
          <w:color w:val="000000" w:themeColor="text1"/>
          <w:sz w:val="22"/>
        </w:rPr>
        <w:t>が</w:t>
      </w:r>
      <w:r w:rsidRPr="00A42841">
        <w:rPr>
          <w:rFonts w:ascii="HG丸ｺﾞｼｯｸM-PRO" w:eastAsia="HG丸ｺﾞｼｯｸM-PRO" w:hAnsi="HG丸ｺﾞｼｯｸM-PRO" w:hint="eastAsia"/>
          <w:color w:val="000000" w:themeColor="text1"/>
          <w:sz w:val="22"/>
        </w:rPr>
        <w:t>平成27年</w:t>
      </w:r>
      <w:r w:rsidR="0031088F" w:rsidRPr="00A42841">
        <w:rPr>
          <w:rFonts w:ascii="HG丸ｺﾞｼｯｸM-PRO" w:eastAsia="HG丸ｺﾞｼｯｸM-PRO" w:hAnsi="HG丸ｺﾞｼｯｸM-PRO" w:hint="eastAsia"/>
          <w:color w:val="000000" w:themeColor="text1"/>
          <w:sz w:val="22"/>
        </w:rPr>
        <w:t>から令和2年にかけては再び減少しています。令和2年においては、</w:t>
      </w:r>
      <w:r w:rsidRPr="00A42841">
        <w:rPr>
          <w:rFonts w:ascii="HG丸ｺﾞｼｯｸM-PRO" w:eastAsia="HG丸ｺﾞｼｯｸM-PRO" w:hAnsi="HG丸ｺﾞｼｯｸM-PRO" w:hint="eastAsia"/>
          <w:color w:val="000000" w:themeColor="text1"/>
          <w:sz w:val="22"/>
        </w:rPr>
        <w:t>一般世帯人員が</w:t>
      </w:r>
      <w:r w:rsidR="0031088F" w:rsidRPr="00A42841">
        <w:rPr>
          <w:rFonts w:ascii="HG丸ｺﾞｼｯｸM-PRO" w:eastAsia="HG丸ｺﾞｼｯｸM-PRO" w:hAnsi="HG丸ｺﾞｼｯｸM-PRO" w:hint="eastAsia"/>
          <w:color w:val="000000" w:themeColor="text1"/>
          <w:sz w:val="22"/>
        </w:rPr>
        <w:t>28,302</w:t>
      </w:r>
      <w:r w:rsidRPr="00A42841">
        <w:rPr>
          <w:rFonts w:ascii="HG丸ｺﾞｼｯｸM-PRO" w:eastAsia="HG丸ｺﾞｼｯｸM-PRO" w:hAnsi="HG丸ｺﾞｼｯｸM-PRO" w:hint="eastAsia"/>
          <w:color w:val="000000" w:themeColor="text1"/>
          <w:sz w:val="22"/>
        </w:rPr>
        <w:t>人、</w:t>
      </w:r>
      <w:r w:rsidR="00220E9A" w:rsidRPr="00A42841">
        <w:rPr>
          <w:rFonts w:ascii="HG丸ｺﾞｼｯｸM-PRO" w:eastAsia="HG丸ｺﾞｼｯｸM-PRO" w:hAnsi="HG丸ｺﾞｼｯｸM-PRO" w:hint="eastAsia"/>
          <w:color w:val="000000" w:themeColor="text1"/>
          <w:sz w:val="22"/>
        </w:rPr>
        <w:t>1</w:t>
      </w:r>
      <w:r w:rsidRPr="00A42841">
        <w:rPr>
          <w:rFonts w:ascii="HG丸ｺﾞｼｯｸM-PRO" w:eastAsia="HG丸ｺﾞｼｯｸM-PRO" w:hAnsi="HG丸ｺﾞｼｯｸM-PRO" w:hint="eastAsia"/>
          <w:color w:val="000000" w:themeColor="text1"/>
          <w:sz w:val="22"/>
        </w:rPr>
        <w:t>世帯あたり人員は</w:t>
      </w:r>
      <w:r w:rsidR="0031088F" w:rsidRPr="00A42841">
        <w:rPr>
          <w:rFonts w:ascii="HG丸ｺﾞｼｯｸM-PRO" w:eastAsia="HG丸ｺﾞｼｯｸM-PRO" w:hAnsi="HG丸ｺﾞｼｯｸM-PRO" w:hint="eastAsia"/>
          <w:color w:val="000000" w:themeColor="text1"/>
          <w:sz w:val="22"/>
        </w:rPr>
        <w:t>2.46</w:t>
      </w:r>
      <w:r w:rsidRPr="00A42841">
        <w:rPr>
          <w:rFonts w:ascii="HG丸ｺﾞｼｯｸM-PRO" w:eastAsia="HG丸ｺﾞｼｯｸM-PRO" w:hAnsi="HG丸ｺﾞｼｯｸM-PRO" w:hint="eastAsia"/>
          <w:color w:val="000000" w:themeColor="text1"/>
          <w:sz w:val="22"/>
        </w:rPr>
        <w:t>人となっています。</w:t>
      </w:r>
    </w:p>
    <w:p w14:paraId="33586CCE" w14:textId="7CE7890F" w:rsidR="00354434" w:rsidRPr="00A42841" w:rsidRDefault="00354434" w:rsidP="00354434">
      <w:pPr>
        <w:pageBreakBefore/>
        <w:rPr>
          <w:rFonts w:ascii="ＭＳ 明朝" w:eastAsia="ＭＳ 明朝" w:hAnsi="ＭＳ 明朝"/>
        </w:rPr>
      </w:pPr>
    </w:p>
    <w:p w14:paraId="6252F2CD" w14:textId="46210BC6" w:rsidR="00623481" w:rsidRPr="00A42841" w:rsidRDefault="00220E9A" w:rsidP="00491119">
      <w:pPr>
        <w:ind w:leftChars="100" w:left="210" w:rightChars="100" w:right="210"/>
        <w:outlineLvl w:val="1"/>
        <w:rPr>
          <w:rFonts w:ascii="HGｺﾞｼｯｸM" w:eastAsia="HGｺﾞｼｯｸM" w:hAnsi="ＭＳ ゴシック"/>
          <w:b/>
          <w:sz w:val="26"/>
          <w:szCs w:val="26"/>
        </w:rPr>
      </w:pPr>
      <w:bookmarkStart w:id="11" w:name="_Toc156902939"/>
      <w:r w:rsidRPr="00A42841">
        <w:rPr>
          <w:rFonts w:ascii="HGｺﾞｼｯｸM" w:eastAsia="HGｺﾞｼｯｸM" w:hAnsi="ＭＳ ゴシック" w:hint="eastAsia"/>
          <w:b/>
          <w:sz w:val="26"/>
          <w:szCs w:val="26"/>
        </w:rPr>
        <w:t>2</w:t>
      </w:r>
      <w:r w:rsidR="00623481" w:rsidRPr="00A42841">
        <w:rPr>
          <w:rFonts w:ascii="HGｺﾞｼｯｸM" w:eastAsia="HGｺﾞｼｯｸM" w:hAnsi="ＭＳ ゴシック" w:hint="eastAsia"/>
          <w:b/>
          <w:sz w:val="26"/>
          <w:szCs w:val="26"/>
        </w:rPr>
        <w:t xml:space="preserve">　障がいのある人</w:t>
      </w:r>
      <w:r w:rsidR="005B14A8" w:rsidRPr="00A42841">
        <w:rPr>
          <w:rFonts w:ascii="HGｺﾞｼｯｸM" w:eastAsia="HGｺﾞｼｯｸM" w:hAnsi="ＭＳ ゴシック" w:hint="eastAsia"/>
          <w:b/>
          <w:sz w:val="26"/>
          <w:szCs w:val="26"/>
        </w:rPr>
        <w:t>に関する状況</w:t>
      </w:r>
      <w:bookmarkEnd w:id="11"/>
    </w:p>
    <w:p w14:paraId="233985C1" w14:textId="3C23CF14" w:rsidR="00623481" w:rsidRPr="00A42841" w:rsidRDefault="00623481" w:rsidP="00623481">
      <w:pPr>
        <w:rPr>
          <w:rFonts w:ascii="ＭＳ 明朝" w:eastAsia="ＭＳ 明朝" w:hAnsi="ＭＳ 明朝"/>
        </w:rPr>
      </w:pPr>
    </w:p>
    <w:p w14:paraId="70CD0A70" w14:textId="310ABB7A" w:rsidR="00623481" w:rsidRPr="00A42841" w:rsidRDefault="00623481" w:rsidP="00623481">
      <w:pPr>
        <w:ind w:leftChars="150" w:left="315" w:rightChars="150" w:right="315"/>
        <w:rPr>
          <w:rFonts w:ascii="HGｺﾞｼｯｸM" w:eastAsia="HGｺﾞｼｯｸM" w:hAnsi="HG丸ｺﾞｼｯｸM-PRO"/>
          <w:b/>
          <w:sz w:val="24"/>
        </w:rPr>
      </w:pPr>
      <w:r w:rsidRPr="00A42841">
        <w:rPr>
          <w:rFonts w:ascii="HGｺﾞｼｯｸM" w:eastAsia="HGｺﾞｼｯｸM" w:hAnsi="HG丸ｺﾞｼｯｸM-PRO" w:hint="eastAsia"/>
          <w:b/>
          <w:sz w:val="24"/>
        </w:rPr>
        <w:t>（</w:t>
      </w:r>
      <w:r w:rsidR="00220E9A" w:rsidRPr="00A42841">
        <w:rPr>
          <w:rFonts w:ascii="HGｺﾞｼｯｸM" w:eastAsia="HGｺﾞｼｯｸM" w:hAnsi="HG丸ｺﾞｼｯｸM-PRO" w:hint="eastAsia"/>
          <w:b/>
          <w:sz w:val="24"/>
        </w:rPr>
        <w:t>1</w:t>
      </w:r>
      <w:r w:rsidRPr="00A42841">
        <w:rPr>
          <w:rFonts w:ascii="HGｺﾞｼｯｸM" w:eastAsia="HGｺﾞｼｯｸM" w:hAnsi="HG丸ｺﾞｼｯｸM-PRO" w:hint="eastAsia"/>
          <w:b/>
          <w:sz w:val="24"/>
        </w:rPr>
        <w:t>）</w:t>
      </w:r>
      <w:r w:rsidR="00B7433E" w:rsidRPr="00A42841">
        <w:rPr>
          <w:rFonts w:ascii="HGｺﾞｼｯｸM" w:eastAsia="HGｺﾞｼｯｸM" w:hAnsi="HG丸ｺﾞｼｯｸM-PRO" w:hint="eastAsia"/>
          <w:b/>
          <w:sz w:val="24"/>
        </w:rPr>
        <w:t>障がい</w:t>
      </w:r>
      <w:r w:rsidR="00F065A5" w:rsidRPr="00A42841">
        <w:rPr>
          <w:rFonts w:ascii="HGｺﾞｼｯｸM" w:eastAsia="HGｺﾞｼｯｸM" w:hAnsi="HG丸ｺﾞｼｯｸM-PRO" w:hint="eastAsia"/>
          <w:b/>
          <w:sz w:val="24"/>
        </w:rPr>
        <w:t>種別</w:t>
      </w:r>
      <w:r w:rsidRPr="00A42841">
        <w:rPr>
          <w:rFonts w:ascii="HGｺﾞｼｯｸM" w:eastAsia="HGｺﾞｼｯｸM" w:hAnsi="HG丸ｺﾞｼｯｸM-PRO" w:hint="eastAsia"/>
          <w:b/>
          <w:sz w:val="24"/>
        </w:rPr>
        <w:t>障害者手帳所持者数の推移</w:t>
      </w:r>
    </w:p>
    <w:p w14:paraId="051655EA" w14:textId="1F0DA3D8" w:rsidR="00623481" w:rsidRPr="00A42841" w:rsidRDefault="00623481" w:rsidP="00623481">
      <w:pPr>
        <w:ind w:leftChars="150" w:left="315" w:rightChars="150" w:right="315"/>
        <w:jc w:val="center"/>
        <w:rPr>
          <w:rFonts w:ascii="HG丸ｺﾞｼｯｸM-PRO" w:eastAsia="HG丸ｺﾞｼｯｸM-PRO" w:hAnsi="HG丸ｺﾞｼｯｸM-PRO"/>
          <w:sz w:val="22"/>
        </w:rPr>
      </w:pPr>
    </w:p>
    <w:p w14:paraId="44EAA2C9" w14:textId="50B0E980" w:rsidR="00623481" w:rsidRPr="00A42841" w:rsidRDefault="00707AC7" w:rsidP="00236464">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noProof/>
          <w:sz w:val="22"/>
        </w:rPr>
        <w:drawing>
          <wp:inline distT="0" distB="0" distL="0" distR="0" wp14:anchorId="485C1B73" wp14:editId="7C55C80E">
            <wp:extent cx="4667250" cy="2486025"/>
            <wp:effectExtent l="0" t="0" r="0" b="0"/>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667250" cy="2486025"/>
                    </a:xfrm>
                    <a:prstGeom prst="rect">
                      <a:avLst/>
                    </a:prstGeom>
                    <a:noFill/>
                    <a:ln>
                      <a:noFill/>
                    </a:ln>
                  </pic:spPr>
                </pic:pic>
              </a:graphicData>
            </a:graphic>
          </wp:inline>
        </w:drawing>
      </w:r>
    </w:p>
    <w:p w14:paraId="7873DC5F" w14:textId="77777777" w:rsidR="00623481" w:rsidRPr="00A42841" w:rsidRDefault="00623481" w:rsidP="00F925E8">
      <w:pPr>
        <w:snapToGrid w:val="0"/>
        <w:ind w:leftChars="150" w:left="315" w:rightChars="150" w:right="315"/>
        <w:jc w:val="right"/>
        <w:rPr>
          <w:rFonts w:ascii="ＭＳ ゴシック" w:eastAsia="ＭＳ ゴシック" w:hAnsi="ＭＳ ゴシック"/>
          <w:sz w:val="18"/>
        </w:rPr>
      </w:pPr>
      <w:r w:rsidRPr="00A42841">
        <w:rPr>
          <w:rFonts w:ascii="ＭＳ ゴシック" w:eastAsia="ＭＳ ゴシック" w:hAnsi="ＭＳ ゴシック" w:hint="eastAsia"/>
          <w:sz w:val="18"/>
        </w:rPr>
        <w:t>出典：福祉課（各年</w:t>
      </w:r>
      <w:r w:rsidR="00220E9A" w:rsidRPr="00A42841">
        <w:rPr>
          <w:rFonts w:ascii="ＭＳ ゴシック" w:eastAsia="ＭＳ ゴシック" w:hAnsi="ＭＳ ゴシック" w:hint="eastAsia"/>
          <w:sz w:val="18"/>
        </w:rPr>
        <w:t>4月1日現在</w:t>
      </w:r>
      <w:r w:rsidRPr="00A42841">
        <w:rPr>
          <w:rFonts w:ascii="ＭＳ ゴシック" w:eastAsia="ＭＳ ゴシック" w:hAnsi="ＭＳ ゴシック" w:hint="eastAsia"/>
          <w:sz w:val="18"/>
        </w:rPr>
        <w:t>）</w:t>
      </w:r>
    </w:p>
    <w:p w14:paraId="0FDA232C" w14:textId="6348F52F" w:rsidR="00623481" w:rsidRPr="00A42841" w:rsidRDefault="00623481" w:rsidP="00884B49">
      <w:pPr>
        <w:spacing w:beforeLines="30" w:before="108"/>
        <w:ind w:leftChars="200" w:left="420" w:rightChars="200" w:right="420" w:firstLineChars="100" w:firstLine="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障害者手帳所持者の推移をみると、</w:t>
      </w:r>
      <w:r w:rsidR="00721958" w:rsidRPr="00A42841">
        <w:rPr>
          <w:rFonts w:ascii="HG丸ｺﾞｼｯｸM-PRO" w:eastAsia="HG丸ｺﾞｼｯｸM-PRO" w:hAnsi="HG丸ｺﾞｼｯｸM-PRO" w:hint="eastAsia"/>
          <w:color w:val="000000" w:themeColor="text1"/>
          <w:sz w:val="22"/>
        </w:rPr>
        <w:t>令和元</w:t>
      </w:r>
      <w:r w:rsidRPr="00A42841">
        <w:rPr>
          <w:rFonts w:ascii="HG丸ｺﾞｼｯｸM-PRO" w:eastAsia="HG丸ｺﾞｼｯｸM-PRO" w:hAnsi="HG丸ｺﾞｼｯｸM-PRO" w:hint="eastAsia"/>
          <w:color w:val="000000" w:themeColor="text1"/>
          <w:sz w:val="22"/>
        </w:rPr>
        <w:t>年以降はほぼ横ばいの状態が続いて</w:t>
      </w:r>
      <w:r w:rsidR="0031088F" w:rsidRPr="00A42841">
        <w:rPr>
          <w:rFonts w:ascii="HG丸ｺﾞｼｯｸM-PRO" w:eastAsia="HG丸ｺﾞｼｯｸM-PRO" w:hAnsi="HG丸ｺﾞｼｯｸM-PRO" w:hint="eastAsia"/>
          <w:color w:val="000000" w:themeColor="text1"/>
          <w:sz w:val="22"/>
        </w:rPr>
        <w:t>おり、令和5年においては、身体障害者手帳</w:t>
      </w:r>
      <w:r w:rsidR="001A3CA9" w:rsidRPr="00A42841">
        <w:rPr>
          <w:rStyle w:val="af5"/>
          <w:rFonts w:ascii="HG丸ｺﾞｼｯｸM-PRO" w:eastAsia="HG丸ｺﾞｼｯｸM-PRO" w:hAnsi="HG丸ｺﾞｼｯｸM-PRO"/>
          <w:color w:val="000000" w:themeColor="text1"/>
          <w:sz w:val="22"/>
        </w:rPr>
        <w:footnoteReference w:id="6"/>
      </w:r>
      <w:r w:rsidR="0031088F" w:rsidRPr="00A42841">
        <w:rPr>
          <w:rFonts w:ascii="HG丸ｺﾞｼｯｸM-PRO" w:eastAsia="HG丸ｺﾞｼｯｸM-PRO" w:hAnsi="HG丸ｺﾞｼｯｸM-PRO" w:hint="eastAsia"/>
          <w:color w:val="000000" w:themeColor="text1"/>
          <w:sz w:val="22"/>
        </w:rPr>
        <w:t>所持者が1,084人、療育手帳</w:t>
      </w:r>
      <w:r w:rsidR="00E235C1" w:rsidRPr="00A42841">
        <w:rPr>
          <w:rStyle w:val="af5"/>
          <w:rFonts w:ascii="HG丸ｺﾞｼｯｸM-PRO" w:eastAsia="HG丸ｺﾞｼｯｸM-PRO" w:hAnsi="HG丸ｺﾞｼｯｸM-PRO"/>
          <w:color w:val="000000" w:themeColor="text1"/>
          <w:sz w:val="22"/>
        </w:rPr>
        <w:footnoteReference w:id="7"/>
      </w:r>
      <w:r w:rsidR="0031088F" w:rsidRPr="00A42841">
        <w:rPr>
          <w:rFonts w:ascii="HG丸ｺﾞｼｯｸM-PRO" w:eastAsia="HG丸ｺﾞｼｯｸM-PRO" w:hAnsi="HG丸ｺﾞｼｯｸM-PRO" w:hint="eastAsia"/>
          <w:color w:val="000000" w:themeColor="text1"/>
          <w:sz w:val="22"/>
        </w:rPr>
        <w:t>所持者が276人、精神障害者保健福祉手帳</w:t>
      </w:r>
      <w:r w:rsidR="00800E12" w:rsidRPr="00A42841">
        <w:rPr>
          <w:rStyle w:val="af5"/>
          <w:rFonts w:ascii="HG丸ｺﾞｼｯｸM-PRO" w:eastAsia="HG丸ｺﾞｼｯｸM-PRO" w:hAnsi="HG丸ｺﾞｼｯｸM-PRO"/>
          <w:color w:val="000000" w:themeColor="text1"/>
          <w:sz w:val="22"/>
        </w:rPr>
        <w:footnoteReference w:id="8"/>
      </w:r>
      <w:r w:rsidR="0031088F" w:rsidRPr="00A42841">
        <w:rPr>
          <w:rFonts w:ascii="HG丸ｺﾞｼｯｸM-PRO" w:eastAsia="HG丸ｺﾞｼｯｸM-PRO" w:hAnsi="HG丸ｺﾞｼｯｸM-PRO" w:hint="eastAsia"/>
          <w:color w:val="000000" w:themeColor="text1"/>
          <w:sz w:val="22"/>
        </w:rPr>
        <w:t>所持者が343人となっています。</w:t>
      </w:r>
    </w:p>
    <w:p w14:paraId="3E840FCC" w14:textId="75F89368" w:rsidR="00623481" w:rsidRPr="00A42841" w:rsidRDefault="00623481" w:rsidP="00623481">
      <w:pPr>
        <w:ind w:leftChars="150" w:left="315" w:rightChars="150" w:right="315"/>
        <w:rPr>
          <w:rFonts w:ascii="HG丸ｺﾞｼｯｸM-PRO" w:eastAsia="HG丸ｺﾞｼｯｸM-PRO" w:hAnsi="HG丸ｺﾞｼｯｸM-PRO"/>
          <w:sz w:val="22"/>
        </w:rPr>
      </w:pPr>
    </w:p>
    <w:p w14:paraId="5C3C029A" w14:textId="77777777" w:rsidR="00D058D6" w:rsidRPr="00A42841" w:rsidRDefault="00D058D6" w:rsidP="00D058D6">
      <w:pPr>
        <w:pageBreakBefore/>
        <w:rPr>
          <w:rFonts w:ascii="HG丸ｺﾞｼｯｸM-PRO" w:eastAsia="HG丸ｺﾞｼｯｸM-PRO" w:hAnsi="HG丸ｺﾞｼｯｸM-PRO"/>
          <w:sz w:val="22"/>
        </w:rPr>
      </w:pPr>
    </w:p>
    <w:p w14:paraId="6B5EE384" w14:textId="6F7B6736" w:rsidR="00623481" w:rsidRPr="00A42841" w:rsidRDefault="00F065A5" w:rsidP="00623481">
      <w:pPr>
        <w:ind w:leftChars="150" w:left="315" w:rightChars="150" w:right="315"/>
        <w:rPr>
          <w:rFonts w:ascii="HGｺﾞｼｯｸM" w:eastAsia="HGｺﾞｼｯｸM" w:hAnsi="HG丸ｺﾞｼｯｸM-PRO"/>
          <w:b/>
          <w:sz w:val="24"/>
        </w:rPr>
      </w:pPr>
      <w:r w:rsidRPr="00A42841">
        <w:rPr>
          <w:rFonts w:ascii="HGｺﾞｼｯｸM" w:eastAsia="HGｺﾞｼｯｸM" w:hAnsi="HG丸ｺﾞｼｯｸM-PRO" w:hint="eastAsia"/>
          <w:b/>
          <w:sz w:val="24"/>
        </w:rPr>
        <w:t>（2）年齢</w:t>
      </w:r>
      <w:r w:rsidR="002D6159" w:rsidRPr="00A42841">
        <w:rPr>
          <w:rFonts w:ascii="HGｺﾞｼｯｸM" w:eastAsia="HGｺﾞｼｯｸM" w:hAnsi="HG丸ｺﾞｼｯｸM-PRO" w:hint="eastAsia"/>
          <w:b/>
          <w:sz w:val="24"/>
        </w:rPr>
        <w:t>3</w:t>
      </w:r>
      <w:r w:rsidR="00803569" w:rsidRPr="00A42841">
        <w:rPr>
          <w:rFonts w:ascii="HGｺﾞｼｯｸM" w:eastAsia="HGｺﾞｼｯｸM" w:hAnsi="HG丸ｺﾞｼｯｸM-PRO" w:hint="eastAsia"/>
          <w:b/>
          <w:sz w:val="24"/>
        </w:rPr>
        <w:t>区分別障害者手帳所持者数及び各人口に占める割合の</w:t>
      </w:r>
      <w:r w:rsidRPr="00A42841">
        <w:rPr>
          <w:rFonts w:ascii="HGｺﾞｼｯｸM" w:eastAsia="HGｺﾞｼｯｸM" w:hAnsi="HG丸ｺﾞｼｯｸM-PRO" w:hint="eastAsia"/>
          <w:b/>
          <w:sz w:val="24"/>
        </w:rPr>
        <w:t>推移</w:t>
      </w:r>
    </w:p>
    <w:p w14:paraId="1F070D85" w14:textId="681EB655" w:rsidR="00F065A5" w:rsidRPr="00A42841" w:rsidRDefault="00F065A5" w:rsidP="00F065A5">
      <w:pPr>
        <w:ind w:leftChars="150" w:left="315" w:rightChars="150" w:right="315"/>
        <w:jc w:val="center"/>
        <w:rPr>
          <w:rFonts w:ascii="HG丸ｺﾞｼｯｸM-PRO" w:eastAsia="HG丸ｺﾞｼｯｸM-PRO" w:hAnsi="HG丸ｺﾞｼｯｸM-PRO"/>
          <w:sz w:val="22"/>
        </w:rPr>
      </w:pPr>
    </w:p>
    <w:p w14:paraId="5D5067E8" w14:textId="19A5DF5E" w:rsidR="00F065A5" w:rsidRPr="00A42841" w:rsidRDefault="00BF6CFD" w:rsidP="00236464">
      <w:pPr>
        <w:jc w:val="center"/>
        <w:rPr>
          <w:rFonts w:ascii="HG丸ｺﾞｼｯｸM-PRO" w:eastAsia="HG丸ｺﾞｼｯｸM-PRO" w:hAnsi="HG丸ｺﾞｼｯｸM-PRO"/>
          <w:sz w:val="22"/>
        </w:rPr>
      </w:pPr>
      <w:r w:rsidRPr="00A42841">
        <w:rPr>
          <w:noProof/>
        </w:rPr>
        <w:drawing>
          <wp:inline distT="0" distB="0" distL="0" distR="0" wp14:anchorId="6FED3364" wp14:editId="4E2C6EDC">
            <wp:extent cx="4693920" cy="2537460"/>
            <wp:effectExtent l="0" t="0" r="0" b="0"/>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693920" cy="2537460"/>
                    </a:xfrm>
                    <a:prstGeom prst="rect">
                      <a:avLst/>
                    </a:prstGeom>
                    <a:noFill/>
                    <a:ln>
                      <a:noFill/>
                    </a:ln>
                  </pic:spPr>
                </pic:pic>
              </a:graphicData>
            </a:graphic>
          </wp:inline>
        </w:drawing>
      </w:r>
    </w:p>
    <w:p w14:paraId="7B6FFBA0" w14:textId="4D4D927C" w:rsidR="00901DAB" w:rsidRPr="00A42841" w:rsidRDefault="00901DAB" w:rsidP="00236464">
      <w:pPr>
        <w:jc w:val="center"/>
        <w:rPr>
          <w:rFonts w:ascii="HG丸ｺﾞｼｯｸM-PRO" w:eastAsia="HG丸ｺﾞｼｯｸM-PRO" w:hAnsi="HG丸ｺﾞｼｯｸM-PRO"/>
          <w:sz w:val="22"/>
        </w:rPr>
      </w:pPr>
      <w:r w:rsidRPr="00A42841">
        <w:rPr>
          <w:rFonts w:hint="eastAsia"/>
          <w:noProof/>
        </w:rPr>
        <w:drawing>
          <wp:inline distT="0" distB="0" distL="0" distR="0" wp14:anchorId="71131426" wp14:editId="17C3CAF3">
            <wp:extent cx="4709160" cy="891540"/>
            <wp:effectExtent l="0" t="0" r="0" b="381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709160" cy="891540"/>
                    </a:xfrm>
                    <a:prstGeom prst="rect">
                      <a:avLst/>
                    </a:prstGeom>
                    <a:noFill/>
                    <a:ln>
                      <a:noFill/>
                    </a:ln>
                  </pic:spPr>
                </pic:pic>
              </a:graphicData>
            </a:graphic>
          </wp:inline>
        </w:drawing>
      </w:r>
    </w:p>
    <w:p w14:paraId="604BE7E9" w14:textId="77777777" w:rsidR="00D058D6" w:rsidRPr="00A42841" w:rsidRDefault="00D058D6" w:rsidP="00D058D6">
      <w:pPr>
        <w:snapToGrid w:val="0"/>
        <w:ind w:leftChars="150" w:left="315" w:rightChars="150" w:right="315"/>
        <w:jc w:val="right"/>
        <w:rPr>
          <w:rFonts w:ascii="ＭＳ ゴシック" w:eastAsia="ＭＳ ゴシック" w:hAnsi="ＭＳ ゴシック"/>
          <w:sz w:val="18"/>
        </w:rPr>
      </w:pPr>
      <w:r w:rsidRPr="00A42841">
        <w:rPr>
          <w:rFonts w:ascii="ＭＳ ゴシック" w:eastAsia="ＭＳ ゴシック" w:hAnsi="ＭＳ ゴシック" w:hint="eastAsia"/>
          <w:sz w:val="18"/>
        </w:rPr>
        <w:t>出典：福祉課（各年4月1日現在）</w:t>
      </w:r>
    </w:p>
    <w:p w14:paraId="5AA4D31D" w14:textId="47054EF5" w:rsidR="002D6159" w:rsidRPr="00A42841" w:rsidRDefault="001A7676" w:rsidP="002D6159">
      <w:pPr>
        <w:spacing w:beforeLines="30" w:before="108"/>
        <w:ind w:leftChars="200" w:left="420" w:rightChars="200" w:right="420" w:firstLineChars="100" w:firstLine="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年齢3区分別の障害者手帳所持者</w:t>
      </w:r>
      <w:r w:rsidR="00BF6CFD" w:rsidRPr="00A42841">
        <w:rPr>
          <w:rFonts w:ascii="HG丸ｺﾞｼｯｸM-PRO" w:eastAsia="HG丸ｺﾞｼｯｸM-PRO" w:hAnsi="HG丸ｺﾞｼｯｸM-PRO" w:hint="eastAsia"/>
          <w:color w:val="000000" w:themeColor="text1"/>
          <w:sz w:val="22"/>
        </w:rPr>
        <w:t>数</w:t>
      </w:r>
      <w:r w:rsidRPr="00A42841">
        <w:rPr>
          <w:rFonts w:ascii="HG丸ｺﾞｼｯｸM-PRO" w:eastAsia="HG丸ｺﾞｼｯｸM-PRO" w:hAnsi="HG丸ｺﾞｼｯｸM-PRO" w:hint="eastAsia"/>
          <w:color w:val="000000" w:themeColor="text1"/>
          <w:sz w:val="22"/>
        </w:rPr>
        <w:t>の推移をみると、</w:t>
      </w:r>
      <w:r w:rsidR="00721958" w:rsidRPr="00A42841">
        <w:rPr>
          <w:rFonts w:ascii="HG丸ｺﾞｼｯｸM-PRO" w:eastAsia="HG丸ｺﾞｼｯｸM-PRO" w:hAnsi="HG丸ｺﾞｼｯｸM-PRO" w:hint="eastAsia"/>
          <w:color w:val="000000" w:themeColor="text1"/>
          <w:sz w:val="22"/>
        </w:rPr>
        <w:t>令和元</w:t>
      </w:r>
      <w:r w:rsidR="002D6159" w:rsidRPr="00A42841">
        <w:rPr>
          <w:rFonts w:ascii="HG丸ｺﾞｼｯｸM-PRO" w:eastAsia="HG丸ｺﾞｼｯｸM-PRO" w:hAnsi="HG丸ｺﾞｼｯｸM-PRO" w:hint="eastAsia"/>
          <w:color w:val="000000" w:themeColor="text1"/>
          <w:sz w:val="22"/>
        </w:rPr>
        <w:t>年以降はほぼ横ばいの状態が続いており、令和５年においては</w:t>
      </w:r>
      <w:r w:rsidR="00901DAB" w:rsidRPr="00A42841">
        <w:rPr>
          <w:rFonts w:ascii="HG丸ｺﾞｼｯｸM-PRO" w:eastAsia="HG丸ｺﾞｼｯｸM-PRO" w:hAnsi="HG丸ｺﾞｼｯｸM-PRO" w:hint="eastAsia"/>
          <w:color w:val="000000" w:themeColor="text1"/>
          <w:sz w:val="22"/>
        </w:rPr>
        <w:t>０～14歳</w:t>
      </w:r>
      <w:r w:rsidR="002D6159" w:rsidRPr="00A42841">
        <w:rPr>
          <w:rFonts w:ascii="HG丸ｺﾞｼｯｸM-PRO" w:eastAsia="HG丸ｺﾞｼｯｸM-PRO" w:hAnsi="HG丸ｺﾞｼｯｸM-PRO" w:hint="eastAsia"/>
          <w:color w:val="000000" w:themeColor="text1"/>
          <w:sz w:val="22"/>
        </w:rPr>
        <w:t>が49人、</w:t>
      </w:r>
      <w:r w:rsidR="00901DAB" w:rsidRPr="00A42841">
        <w:rPr>
          <w:rFonts w:ascii="HG丸ｺﾞｼｯｸM-PRO" w:eastAsia="HG丸ｺﾞｼｯｸM-PRO" w:hAnsi="HG丸ｺﾞｼｯｸM-PRO" w:hint="eastAsia"/>
          <w:color w:val="000000" w:themeColor="text1"/>
          <w:sz w:val="22"/>
        </w:rPr>
        <w:t>15～64歳</w:t>
      </w:r>
      <w:r w:rsidR="002D6159" w:rsidRPr="00A42841">
        <w:rPr>
          <w:rFonts w:ascii="HG丸ｺﾞｼｯｸM-PRO" w:eastAsia="HG丸ｺﾞｼｯｸM-PRO" w:hAnsi="HG丸ｺﾞｼｯｸM-PRO" w:hint="eastAsia"/>
          <w:color w:val="000000" w:themeColor="text1"/>
          <w:sz w:val="22"/>
        </w:rPr>
        <w:t>が717人、</w:t>
      </w:r>
      <w:r w:rsidR="00BF6CFD" w:rsidRPr="00A42841">
        <w:rPr>
          <w:rFonts w:ascii="HG丸ｺﾞｼｯｸM-PRO" w:eastAsia="HG丸ｺﾞｼｯｸM-PRO" w:hAnsi="HG丸ｺﾞｼｯｸM-PRO" w:hint="eastAsia"/>
          <w:color w:val="000000" w:themeColor="text1"/>
          <w:sz w:val="22"/>
        </w:rPr>
        <w:t>65歳以上</w:t>
      </w:r>
      <w:r w:rsidR="002D6159" w:rsidRPr="00A42841">
        <w:rPr>
          <w:rFonts w:ascii="HG丸ｺﾞｼｯｸM-PRO" w:eastAsia="HG丸ｺﾞｼｯｸM-PRO" w:hAnsi="HG丸ｺﾞｼｯｸM-PRO" w:hint="eastAsia"/>
          <w:color w:val="000000" w:themeColor="text1"/>
          <w:sz w:val="22"/>
        </w:rPr>
        <w:t>が937人となっています。また、各年齢区分の人口に占める割合をみると、</w:t>
      </w:r>
      <w:r w:rsidR="00721958" w:rsidRPr="00A42841">
        <w:rPr>
          <w:rFonts w:ascii="HG丸ｺﾞｼｯｸM-PRO" w:eastAsia="HG丸ｺﾞｼｯｸM-PRO" w:hAnsi="HG丸ｺﾞｼｯｸM-PRO" w:hint="eastAsia"/>
          <w:color w:val="000000" w:themeColor="text1"/>
          <w:sz w:val="22"/>
        </w:rPr>
        <w:t>令和元</w:t>
      </w:r>
      <w:r w:rsidR="002D6159" w:rsidRPr="00A42841">
        <w:rPr>
          <w:rFonts w:ascii="HG丸ｺﾞｼｯｸM-PRO" w:eastAsia="HG丸ｺﾞｼｯｸM-PRO" w:hAnsi="HG丸ｺﾞｼｯｸM-PRO" w:hint="eastAsia"/>
          <w:color w:val="000000" w:themeColor="text1"/>
          <w:sz w:val="22"/>
        </w:rPr>
        <w:t>年から令和5年のすべてにおいて</w:t>
      </w:r>
      <w:r w:rsidR="00BF6CFD" w:rsidRPr="00A42841">
        <w:rPr>
          <w:rFonts w:ascii="HG丸ｺﾞｼｯｸM-PRO" w:eastAsia="HG丸ｺﾞｼｯｸM-PRO" w:hAnsi="HG丸ｺﾞｼｯｸM-PRO" w:hint="eastAsia"/>
          <w:color w:val="000000" w:themeColor="text1"/>
          <w:sz w:val="22"/>
        </w:rPr>
        <w:t>65歳以上</w:t>
      </w:r>
      <w:r w:rsidR="002D6159" w:rsidRPr="00A42841">
        <w:rPr>
          <w:rFonts w:ascii="HG丸ｺﾞｼｯｸM-PRO" w:eastAsia="HG丸ｺﾞｼｯｸM-PRO" w:hAnsi="HG丸ｺﾞｼｯｸM-PRO" w:hint="eastAsia"/>
          <w:color w:val="000000" w:themeColor="text1"/>
          <w:sz w:val="22"/>
        </w:rPr>
        <w:t>が最も多く、約１割を占めています。令和5年においては、</w:t>
      </w:r>
      <w:r w:rsidR="00BF6CFD" w:rsidRPr="00A42841">
        <w:rPr>
          <w:rFonts w:ascii="HG丸ｺﾞｼｯｸM-PRO" w:eastAsia="HG丸ｺﾞｼｯｸM-PRO" w:hAnsi="HG丸ｺﾞｼｯｸM-PRO" w:hint="eastAsia"/>
          <w:color w:val="000000" w:themeColor="text1"/>
          <w:sz w:val="22"/>
        </w:rPr>
        <w:t>０～14歳</w:t>
      </w:r>
      <w:r w:rsidR="002D6159" w:rsidRPr="00A42841">
        <w:rPr>
          <w:rFonts w:ascii="HG丸ｺﾞｼｯｸM-PRO" w:eastAsia="HG丸ｺﾞｼｯｸM-PRO" w:hAnsi="HG丸ｺﾞｼｯｸM-PRO" w:hint="eastAsia"/>
          <w:color w:val="000000" w:themeColor="text1"/>
          <w:sz w:val="22"/>
        </w:rPr>
        <w:t>が1.7％、</w:t>
      </w:r>
      <w:r w:rsidR="00BF6CFD" w:rsidRPr="00A42841">
        <w:rPr>
          <w:rFonts w:ascii="HG丸ｺﾞｼｯｸM-PRO" w:eastAsia="HG丸ｺﾞｼｯｸM-PRO" w:hAnsi="HG丸ｺﾞｼｯｸM-PRO" w:hint="eastAsia"/>
          <w:color w:val="000000" w:themeColor="text1"/>
          <w:sz w:val="22"/>
        </w:rPr>
        <w:t>15～64歳</w:t>
      </w:r>
      <w:r w:rsidR="002D6159" w:rsidRPr="00A42841">
        <w:rPr>
          <w:rFonts w:ascii="HG丸ｺﾞｼｯｸM-PRO" w:eastAsia="HG丸ｺﾞｼｯｸM-PRO" w:hAnsi="HG丸ｺﾞｼｯｸM-PRO" w:hint="eastAsia"/>
          <w:color w:val="000000" w:themeColor="text1"/>
          <w:sz w:val="22"/>
        </w:rPr>
        <w:t>が4.4％、</w:t>
      </w:r>
      <w:r w:rsidR="00BF6CFD" w:rsidRPr="00A42841">
        <w:rPr>
          <w:rFonts w:ascii="HG丸ｺﾞｼｯｸM-PRO" w:eastAsia="HG丸ｺﾞｼｯｸM-PRO" w:hAnsi="HG丸ｺﾞｼｯｸM-PRO" w:hint="eastAsia"/>
          <w:color w:val="000000" w:themeColor="text1"/>
          <w:sz w:val="22"/>
        </w:rPr>
        <w:t>65歳以上</w:t>
      </w:r>
      <w:r w:rsidR="002D6159" w:rsidRPr="00A42841">
        <w:rPr>
          <w:rFonts w:ascii="HG丸ｺﾞｼｯｸM-PRO" w:eastAsia="HG丸ｺﾞｼｯｸM-PRO" w:hAnsi="HG丸ｺﾞｼｯｸM-PRO" w:hint="eastAsia"/>
          <w:color w:val="000000" w:themeColor="text1"/>
          <w:sz w:val="22"/>
        </w:rPr>
        <w:t>が10.5％となっています。</w:t>
      </w:r>
    </w:p>
    <w:p w14:paraId="750FD39B" w14:textId="623A5D9F" w:rsidR="002D6159" w:rsidRPr="00A42841" w:rsidRDefault="002D6159" w:rsidP="001A7676">
      <w:pPr>
        <w:spacing w:beforeLines="30" w:before="108"/>
        <w:ind w:leftChars="200" w:left="420" w:rightChars="200" w:right="420" w:firstLineChars="100" w:firstLine="220"/>
        <w:rPr>
          <w:rFonts w:ascii="HG丸ｺﾞｼｯｸM-PRO" w:eastAsia="HG丸ｺﾞｼｯｸM-PRO" w:hAnsi="HG丸ｺﾞｼｯｸM-PRO"/>
          <w:color w:val="000000" w:themeColor="text1"/>
          <w:sz w:val="22"/>
        </w:rPr>
      </w:pPr>
    </w:p>
    <w:p w14:paraId="7426897B" w14:textId="77777777" w:rsidR="002D6159" w:rsidRPr="00A42841" w:rsidRDefault="002D6159" w:rsidP="001A7676">
      <w:pPr>
        <w:spacing w:beforeLines="30" w:before="108"/>
        <w:ind w:leftChars="200" w:left="420" w:rightChars="200" w:right="420" w:firstLineChars="100" w:firstLine="220"/>
        <w:rPr>
          <w:rFonts w:ascii="HG丸ｺﾞｼｯｸM-PRO" w:eastAsia="HG丸ｺﾞｼｯｸM-PRO" w:hAnsi="HG丸ｺﾞｼｯｸM-PRO"/>
          <w:color w:val="000000" w:themeColor="text1"/>
          <w:sz w:val="22"/>
        </w:rPr>
      </w:pPr>
    </w:p>
    <w:p w14:paraId="19338C9F" w14:textId="03D0A92B" w:rsidR="00F065A5" w:rsidRPr="00A42841" w:rsidRDefault="00F065A5" w:rsidP="00F065A5">
      <w:pPr>
        <w:pageBreakBefore/>
        <w:rPr>
          <w:rFonts w:ascii="HG丸ｺﾞｼｯｸM-PRO" w:eastAsia="HG丸ｺﾞｼｯｸM-PRO" w:hAnsi="HG丸ｺﾞｼｯｸM-PRO"/>
          <w:sz w:val="22"/>
        </w:rPr>
      </w:pPr>
    </w:p>
    <w:p w14:paraId="324B3A10" w14:textId="67D69240" w:rsidR="00623481" w:rsidRPr="00A42841" w:rsidRDefault="00623481" w:rsidP="00623481">
      <w:pPr>
        <w:ind w:leftChars="150" w:left="315" w:rightChars="150" w:right="315"/>
        <w:rPr>
          <w:rFonts w:ascii="HGｺﾞｼｯｸM" w:eastAsia="HGｺﾞｼｯｸM" w:hAnsi="HG丸ｺﾞｼｯｸM-PRO"/>
          <w:b/>
          <w:sz w:val="24"/>
        </w:rPr>
      </w:pPr>
      <w:r w:rsidRPr="00A42841">
        <w:rPr>
          <w:rFonts w:ascii="HGｺﾞｼｯｸM" w:eastAsia="HGｺﾞｼｯｸM" w:hAnsi="HG丸ｺﾞｼｯｸM-PRO" w:hint="eastAsia"/>
          <w:b/>
          <w:sz w:val="24"/>
        </w:rPr>
        <w:t>（</w:t>
      </w:r>
      <w:r w:rsidR="00F925E8" w:rsidRPr="00A42841">
        <w:rPr>
          <w:rFonts w:ascii="HGｺﾞｼｯｸM" w:eastAsia="HGｺﾞｼｯｸM" w:hAnsi="HG丸ｺﾞｼｯｸM-PRO" w:hint="eastAsia"/>
          <w:b/>
          <w:sz w:val="24"/>
        </w:rPr>
        <w:t>3</w:t>
      </w:r>
      <w:r w:rsidRPr="00A42841">
        <w:rPr>
          <w:rFonts w:ascii="HGｺﾞｼｯｸM" w:eastAsia="HGｺﾞｼｯｸM" w:hAnsi="HG丸ｺﾞｼｯｸM-PRO" w:hint="eastAsia"/>
          <w:b/>
          <w:sz w:val="24"/>
        </w:rPr>
        <w:t>）身体障害者手帳所持者数の推移</w:t>
      </w:r>
    </w:p>
    <w:p w14:paraId="7CB06A95" w14:textId="32092974" w:rsidR="00623481" w:rsidRPr="00A42841" w:rsidRDefault="00623481" w:rsidP="00952A6F">
      <w:pPr>
        <w:ind w:leftChars="150" w:left="315" w:rightChars="150" w:right="315"/>
        <w:jc w:val="center"/>
        <w:rPr>
          <w:rFonts w:ascii="HG丸ｺﾞｼｯｸM-PRO" w:eastAsia="HG丸ｺﾞｼｯｸM-PRO" w:hAnsi="HG丸ｺﾞｼｯｸM-PRO"/>
          <w:sz w:val="22"/>
        </w:rPr>
      </w:pPr>
    </w:p>
    <w:p w14:paraId="0E6B1A86" w14:textId="1FC3B0EA" w:rsidR="00952A6F" w:rsidRPr="00A42841" w:rsidRDefault="00707AC7" w:rsidP="00952A6F">
      <w:pPr>
        <w:ind w:leftChars="150" w:left="315" w:rightChars="150" w:right="315"/>
        <w:jc w:val="center"/>
        <w:rPr>
          <w:rFonts w:ascii="HG丸ｺﾞｼｯｸM-PRO" w:eastAsia="HG丸ｺﾞｼｯｸM-PRO" w:hAnsi="HG丸ｺﾞｼｯｸM-PRO"/>
          <w:sz w:val="22"/>
        </w:rPr>
      </w:pPr>
      <w:r w:rsidRPr="00A42841">
        <w:rPr>
          <w:rFonts w:ascii="HG丸ｺﾞｼｯｸM-PRO" w:eastAsia="HG丸ｺﾞｼｯｸM-PRO" w:hAnsi="HG丸ｺﾞｼｯｸM-PRO"/>
          <w:noProof/>
          <w:sz w:val="22"/>
        </w:rPr>
        <w:drawing>
          <wp:inline distT="0" distB="0" distL="0" distR="0" wp14:anchorId="3F7662BB" wp14:editId="38A935E3">
            <wp:extent cx="4676775" cy="2486025"/>
            <wp:effectExtent l="0" t="0" r="0" b="0"/>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676775" cy="2486025"/>
                    </a:xfrm>
                    <a:prstGeom prst="rect">
                      <a:avLst/>
                    </a:prstGeom>
                    <a:noFill/>
                    <a:ln>
                      <a:noFill/>
                    </a:ln>
                  </pic:spPr>
                </pic:pic>
              </a:graphicData>
            </a:graphic>
          </wp:inline>
        </w:drawing>
      </w:r>
    </w:p>
    <w:p w14:paraId="16F5D37D" w14:textId="228D5AAE" w:rsidR="00623481" w:rsidRPr="00A42841" w:rsidRDefault="00623481" w:rsidP="00623481">
      <w:pPr>
        <w:ind w:leftChars="150" w:left="315" w:rightChars="150" w:right="315"/>
        <w:jc w:val="right"/>
        <w:rPr>
          <w:rFonts w:ascii="ＭＳ ゴシック" w:eastAsia="ＭＳ ゴシック" w:hAnsi="ＭＳ ゴシック"/>
          <w:sz w:val="18"/>
        </w:rPr>
      </w:pPr>
      <w:r w:rsidRPr="00A42841">
        <w:rPr>
          <w:rFonts w:ascii="ＭＳ ゴシック" w:eastAsia="ＭＳ ゴシック" w:hAnsi="ＭＳ ゴシック" w:hint="eastAsia"/>
          <w:sz w:val="18"/>
        </w:rPr>
        <w:t>出典：福祉課（各年</w:t>
      </w:r>
      <w:r w:rsidR="000F3F46" w:rsidRPr="00A42841">
        <w:rPr>
          <w:rFonts w:ascii="ＭＳ ゴシック" w:eastAsia="ＭＳ ゴシック" w:hAnsi="ＭＳ ゴシック" w:hint="eastAsia"/>
          <w:sz w:val="18"/>
        </w:rPr>
        <w:t>4月1日現在</w:t>
      </w:r>
      <w:r w:rsidRPr="00A42841">
        <w:rPr>
          <w:rFonts w:ascii="ＭＳ ゴシック" w:eastAsia="ＭＳ ゴシック" w:hAnsi="ＭＳ ゴシック" w:hint="eastAsia"/>
          <w:sz w:val="18"/>
        </w:rPr>
        <w:t>）</w:t>
      </w:r>
    </w:p>
    <w:p w14:paraId="6FBF118A" w14:textId="429CB930" w:rsidR="00623481" w:rsidRPr="00A42841" w:rsidRDefault="00623481" w:rsidP="002222EA">
      <w:pPr>
        <w:spacing w:beforeLines="30" w:before="108"/>
        <w:ind w:leftChars="200" w:left="420" w:rightChars="200" w:right="420" w:firstLineChars="100" w:firstLine="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身体障害者手帳所持者数の推移は、</w:t>
      </w:r>
      <w:r w:rsidR="0031088F" w:rsidRPr="00A42841">
        <w:rPr>
          <w:rFonts w:ascii="HG丸ｺﾞｼｯｸM-PRO" w:eastAsia="HG丸ｺﾞｼｯｸM-PRO" w:hAnsi="HG丸ｺﾞｼｯｸM-PRO" w:hint="eastAsia"/>
          <w:color w:val="000000" w:themeColor="text1"/>
          <w:sz w:val="22"/>
        </w:rPr>
        <w:t>令和元</w:t>
      </w:r>
      <w:r w:rsidRPr="00A42841">
        <w:rPr>
          <w:rFonts w:ascii="HG丸ｺﾞｼｯｸM-PRO" w:eastAsia="HG丸ｺﾞｼｯｸM-PRO" w:hAnsi="HG丸ｺﾞｼｯｸM-PRO" w:hint="eastAsia"/>
          <w:color w:val="000000" w:themeColor="text1"/>
          <w:sz w:val="22"/>
        </w:rPr>
        <w:t>年</w:t>
      </w:r>
      <w:r w:rsidR="00926260" w:rsidRPr="00A42841">
        <w:rPr>
          <w:rFonts w:ascii="HG丸ｺﾞｼｯｸM-PRO" w:eastAsia="HG丸ｺﾞｼｯｸM-PRO" w:hAnsi="HG丸ｺﾞｼｯｸM-PRO" w:hint="eastAsia"/>
          <w:color w:val="000000" w:themeColor="text1"/>
          <w:sz w:val="22"/>
        </w:rPr>
        <w:t>以降やや減少傾向にあり、</w:t>
      </w:r>
      <w:r w:rsidR="00D16EB2" w:rsidRPr="00A42841">
        <w:rPr>
          <w:rFonts w:ascii="HG丸ｺﾞｼｯｸM-PRO" w:eastAsia="HG丸ｺﾞｼｯｸM-PRO" w:hAnsi="HG丸ｺﾞｼｯｸM-PRO" w:hint="eastAsia"/>
          <w:color w:val="000000" w:themeColor="text1"/>
          <w:sz w:val="22"/>
        </w:rPr>
        <w:t>令和5年においては合計1,084人となっています。</w:t>
      </w:r>
      <w:r w:rsidR="0031088F" w:rsidRPr="00A42841">
        <w:rPr>
          <w:rFonts w:ascii="HG丸ｺﾞｼｯｸM-PRO" w:eastAsia="HG丸ｺﾞｼｯｸM-PRO" w:hAnsi="HG丸ｺﾞｼｯｸM-PRO" w:hint="eastAsia"/>
          <w:color w:val="000000" w:themeColor="text1"/>
          <w:sz w:val="22"/>
        </w:rPr>
        <w:t>等級別でみると</w:t>
      </w:r>
      <w:r w:rsidR="00D16EB2" w:rsidRPr="00A42841">
        <w:rPr>
          <w:rFonts w:ascii="HG丸ｺﾞｼｯｸM-PRO" w:eastAsia="HG丸ｺﾞｼｯｸM-PRO" w:hAnsi="HG丸ｺﾞｼｯｸM-PRO" w:hint="eastAsia"/>
          <w:color w:val="000000" w:themeColor="text1"/>
          <w:sz w:val="22"/>
        </w:rPr>
        <w:t>、</w:t>
      </w:r>
      <w:r w:rsidR="0031088F" w:rsidRPr="00A42841">
        <w:rPr>
          <w:rFonts w:ascii="HG丸ｺﾞｼｯｸM-PRO" w:eastAsia="HG丸ｺﾞｼｯｸM-PRO" w:hAnsi="HG丸ｺﾞｼｯｸM-PRO" w:hint="eastAsia"/>
          <w:color w:val="000000" w:themeColor="text1"/>
          <w:sz w:val="22"/>
        </w:rPr>
        <w:t>1級が354人と最も多く</w:t>
      </w:r>
      <w:r w:rsidR="005D6055" w:rsidRPr="00A42841">
        <w:rPr>
          <w:rFonts w:ascii="HG丸ｺﾞｼｯｸM-PRO" w:eastAsia="HG丸ｺﾞｼｯｸM-PRO" w:hAnsi="HG丸ｺﾞｼｯｸM-PRO" w:hint="eastAsia"/>
          <w:color w:val="000000" w:themeColor="text1"/>
          <w:sz w:val="22"/>
        </w:rPr>
        <w:t>、次いで４級が278人、３級が187人となっています。各年</w:t>
      </w:r>
      <w:r w:rsidR="00F44A86" w:rsidRPr="00A42841">
        <w:rPr>
          <w:rFonts w:ascii="HG丸ｺﾞｼｯｸM-PRO" w:eastAsia="HG丸ｺﾞｼｯｸM-PRO" w:hAnsi="HG丸ｺﾞｼｯｸM-PRO" w:hint="eastAsia"/>
          <w:color w:val="000000" w:themeColor="text1"/>
          <w:sz w:val="22"/>
        </w:rPr>
        <w:t>いずれ</w:t>
      </w:r>
      <w:r w:rsidR="005D6055" w:rsidRPr="00A42841">
        <w:rPr>
          <w:rFonts w:ascii="HG丸ｺﾞｼｯｸM-PRO" w:eastAsia="HG丸ｺﾞｼｯｸM-PRO" w:hAnsi="HG丸ｺﾞｼｯｸM-PRO" w:hint="eastAsia"/>
          <w:color w:val="000000" w:themeColor="text1"/>
          <w:sz w:val="22"/>
        </w:rPr>
        <w:t>においても１級の占める割合が多く、</w:t>
      </w:r>
      <w:r w:rsidR="00FC7FE4" w:rsidRPr="00A42841">
        <w:rPr>
          <w:rFonts w:ascii="HG丸ｺﾞｼｯｸM-PRO" w:eastAsia="HG丸ｺﾞｼｯｸM-PRO" w:hAnsi="HG丸ｺﾞｼｯｸM-PRO" w:hint="eastAsia"/>
          <w:color w:val="000000" w:themeColor="text1"/>
          <w:sz w:val="22"/>
        </w:rPr>
        <w:t>３割強</w:t>
      </w:r>
      <w:r w:rsidR="005D6055" w:rsidRPr="00A42841">
        <w:rPr>
          <w:rFonts w:ascii="HG丸ｺﾞｼｯｸM-PRO" w:eastAsia="HG丸ｺﾞｼｯｸM-PRO" w:hAnsi="HG丸ｺﾞｼｯｸM-PRO" w:hint="eastAsia"/>
          <w:color w:val="000000" w:themeColor="text1"/>
          <w:sz w:val="22"/>
        </w:rPr>
        <w:t>となっています。</w:t>
      </w:r>
    </w:p>
    <w:p w14:paraId="3E45FF08" w14:textId="4166923C" w:rsidR="00C96380" w:rsidRPr="00A42841" w:rsidRDefault="00C96380" w:rsidP="00CA519B">
      <w:pPr>
        <w:ind w:leftChars="200" w:left="420" w:rightChars="200" w:right="420" w:firstLineChars="100" w:firstLine="210"/>
        <w:rPr>
          <w:rFonts w:ascii="ＭＳ 明朝" w:eastAsia="ＭＳ 明朝" w:hAnsi="ＭＳ 明朝"/>
          <w:color w:val="FF0000"/>
        </w:rPr>
      </w:pPr>
    </w:p>
    <w:p w14:paraId="1704D49A" w14:textId="77777777" w:rsidR="004F37CA" w:rsidRPr="00A42841" w:rsidRDefault="004F37CA" w:rsidP="00CA519B">
      <w:pPr>
        <w:ind w:leftChars="200" w:left="420" w:rightChars="200" w:right="420" w:firstLineChars="100" w:firstLine="210"/>
        <w:rPr>
          <w:rFonts w:ascii="ＭＳ 明朝" w:eastAsia="ＭＳ 明朝" w:hAnsi="ＭＳ 明朝"/>
          <w:color w:val="FF0000"/>
        </w:rPr>
      </w:pPr>
    </w:p>
    <w:p w14:paraId="0A7E0DF3" w14:textId="459B9980" w:rsidR="005474B0" w:rsidRPr="00A42841" w:rsidRDefault="005474B0" w:rsidP="005474B0">
      <w:pPr>
        <w:ind w:leftChars="150" w:left="315" w:rightChars="150" w:right="315"/>
        <w:rPr>
          <w:rFonts w:ascii="HGｺﾞｼｯｸM" w:eastAsia="HGｺﾞｼｯｸM" w:hAnsi="HG丸ｺﾞｼｯｸM-PRO"/>
          <w:b/>
          <w:sz w:val="24"/>
        </w:rPr>
      </w:pPr>
      <w:r w:rsidRPr="00A42841">
        <w:rPr>
          <w:rFonts w:ascii="HGｺﾞｼｯｸM" w:eastAsia="HGｺﾞｼｯｸM" w:hAnsi="HG丸ｺﾞｼｯｸM-PRO" w:hint="eastAsia"/>
          <w:b/>
          <w:sz w:val="24"/>
        </w:rPr>
        <w:t>（</w:t>
      </w:r>
      <w:r w:rsidR="005B14A8" w:rsidRPr="00A42841">
        <w:rPr>
          <w:rFonts w:ascii="HGｺﾞｼｯｸM" w:eastAsia="HGｺﾞｼｯｸM" w:hAnsi="HG丸ｺﾞｼｯｸM-PRO" w:hint="eastAsia"/>
          <w:b/>
          <w:sz w:val="24"/>
        </w:rPr>
        <w:t>4</w:t>
      </w:r>
      <w:r w:rsidRPr="00A42841">
        <w:rPr>
          <w:rFonts w:ascii="HGｺﾞｼｯｸM" w:eastAsia="HGｺﾞｼｯｸM" w:hAnsi="HG丸ｺﾞｼｯｸM-PRO" w:hint="eastAsia"/>
          <w:b/>
          <w:sz w:val="24"/>
        </w:rPr>
        <w:t>）</w:t>
      </w:r>
      <w:r w:rsidR="00CA519B" w:rsidRPr="00A42841">
        <w:rPr>
          <w:rFonts w:ascii="HGｺﾞｼｯｸM" w:eastAsia="HGｺﾞｼｯｸM" w:hAnsi="HG丸ｺﾞｼｯｸM-PRO" w:hint="eastAsia"/>
          <w:b/>
          <w:sz w:val="24"/>
        </w:rPr>
        <w:t>年齢</w:t>
      </w:r>
      <w:r w:rsidR="00803569" w:rsidRPr="00A42841">
        <w:rPr>
          <w:rFonts w:ascii="HGｺﾞｼｯｸM" w:eastAsia="HGｺﾞｼｯｸM" w:hAnsi="HG丸ｺﾞｼｯｸM-PRO" w:hint="eastAsia"/>
          <w:b/>
          <w:sz w:val="24"/>
        </w:rPr>
        <w:t>3</w:t>
      </w:r>
      <w:r w:rsidR="00CA519B" w:rsidRPr="00A42841">
        <w:rPr>
          <w:rFonts w:ascii="HGｺﾞｼｯｸM" w:eastAsia="HGｺﾞｼｯｸM" w:hAnsi="HG丸ｺﾞｼｯｸM-PRO" w:hint="eastAsia"/>
          <w:b/>
          <w:sz w:val="24"/>
        </w:rPr>
        <w:t>区分別</w:t>
      </w:r>
      <w:r w:rsidRPr="00A42841">
        <w:rPr>
          <w:rFonts w:ascii="HGｺﾞｼｯｸM" w:eastAsia="HGｺﾞｼｯｸM" w:hAnsi="HG丸ｺﾞｼｯｸM-PRO" w:hint="eastAsia"/>
          <w:b/>
          <w:sz w:val="24"/>
        </w:rPr>
        <w:t>身体障害者手帳所持者数の推移</w:t>
      </w:r>
    </w:p>
    <w:p w14:paraId="54477683" w14:textId="7F7EC29C" w:rsidR="005474B0" w:rsidRPr="00A42841" w:rsidRDefault="005474B0" w:rsidP="00BF6CFD">
      <w:pPr>
        <w:ind w:leftChars="150" w:left="315" w:rightChars="150" w:right="315"/>
        <w:jc w:val="center"/>
        <w:rPr>
          <w:rFonts w:ascii="HG丸ｺﾞｼｯｸM-PRO" w:eastAsia="HG丸ｺﾞｼｯｸM-PRO" w:hAnsi="HG丸ｺﾞｼｯｸM-PRO"/>
          <w:sz w:val="22"/>
        </w:rPr>
      </w:pPr>
    </w:p>
    <w:p w14:paraId="3CFCC54C" w14:textId="77D2F41C" w:rsidR="005474B0" w:rsidRPr="00A42841" w:rsidRDefault="00BF6CFD" w:rsidP="00236464">
      <w:pPr>
        <w:jc w:val="center"/>
        <w:rPr>
          <w:rFonts w:ascii="ＭＳ 明朝" w:eastAsia="ＭＳ 明朝" w:hAnsi="ＭＳ 明朝"/>
          <w:color w:val="FF0000"/>
        </w:rPr>
      </w:pPr>
      <w:r w:rsidRPr="00A42841">
        <w:rPr>
          <w:noProof/>
        </w:rPr>
        <w:drawing>
          <wp:inline distT="0" distB="0" distL="0" distR="0" wp14:anchorId="2DD8B689" wp14:editId="2A541C6B">
            <wp:extent cx="4693920" cy="2400300"/>
            <wp:effectExtent l="0" t="0" r="0" b="0"/>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93920" cy="2400300"/>
                    </a:xfrm>
                    <a:prstGeom prst="rect">
                      <a:avLst/>
                    </a:prstGeom>
                    <a:noFill/>
                    <a:ln>
                      <a:noFill/>
                    </a:ln>
                  </pic:spPr>
                </pic:pic>
              </a:graphicData>
            </a:graphic>
          </wp:inline>
        </w:drawing>
      </w:r>
    </w:p>
    <w:p w14:paraId="7BBA3D65" w14:textId="01F39909" w:rsidR="00CD5F39" w:rsidRPr="00A42841" w:rsidRDefault="00CD5F39" w:rsidP="00CD5F39">
      <w:pPr>
        <w:ind w:leftChars="150" w:left="315" w:rightChars="150" w:right="315"/>
        <w:jc w:val="right"/>
        <w:rPr>
          <w:rFonts w:ascii="ＭＳ ゴシック" w:eastAsia="ＭＳ ゴシック" w:hAnsi="ＭＳ ゴシック"/>
          <w:sz w:val="18"/>
        </w:rPr>
      </w:pPr>
      <w:r w:rsidRPr="00A42841">
        <w:rPr>
          <w:rFonts w:ascii="ＭＳ ゴシック" w:eastAsia="ＭＳ ゴシック" w:hAnsi="ＭＳ ゴシック" w:hint="eastAsia"/>
          <w:sz w:val="18"/>
        </w:rPr>
        <w:t>出典：福祉課（各年4月1日現在）</w:t>
      </w:r>
    </w:p>
    <w:p w14:paraId="16EA5B1D" w14:textId="4F492FDD" w:rsidR="005474B0" w:rsidRPr="00A42841" w:rsidRDefault="00CA519B" w:rsidP="002222EA">
      <w:pPr>
        <w:spacing w:beforeLines="30" w:before="108"/>
        <w:ind w:leftChars="200" w:left="420" w:rightChars="200" w:right="420" w:firstLineChars="100" w:firstLine="220"/>
        <w:rPr>
          <w:rFonts w:ascii="ＭＳ 明朝" w:eastAsia="ＭＳ 明朝" w:hAnsi="ＭＳ 明朝"/>
          <w:color w:val="000000" w:themeColor="text1"/>
        </w:rPr>
      </w:pPr>
      <w:r w:rsidRPr="00A42841">
        <w:rPr>
          <w:rFonts w:ascii="HG丸ｺﾞｼｯｸM-PRO" w:eastAsia="HG丸ｺﾞｼｯｸM-PRO" w:hAnsi="HG丸ｺﾞｼｯｸM-PRO" w:hint="eastAsia"/>
          <w:color w:val="000000" w:themeColor="text1"/>
          <w:sz w:val="22"/>
        </w:rPr>
        <w:t>年齢３区分別の身体障害者手帳所持者数の推移をみると、</w:t>
      </w:r>
      <w:r w:rsidR="00721958" w:rsidRPr="00A42841">
        <w:rPr>
          <w:rFonts w:ascii="HG丸ｺﾞｼｯｸM-PRO" w:eastAsia="HG丸ｺﾞｼｯｸM-PRO" w:hAnsi="HG丸ｺﾞｼｯｸM-PRO" w:hint="eastAsia"/>
          <w:color w:val="000000" w:themeColor="text1"/>
          <w:sz w:val="22"/>
        </w:rPr>
        <w:t>令和元</w:t>
      </w:r>
      <w:r w:rsidR="004539A8" w:rsidRPr="00A42841">
        <w:rPr>
          <w:rFonts w:ascii="HG丸ｺﾞｼｯｸM-PRO" w:eastAsia="HG丸ｺﾞｼｯｸM-PRO" w:hAnsi="HG丸ｺﾞｼｯｸM-PRO" w:hint="eastAsia"/>
          <w:color w:val="000000" w:themeColor="text1"/>
          <w:sz w:val="22"/>
        </w:rPr>
        <w:t>年から令和３年にかけては横ばい、それ以降はやや減少傾向に</w:t>
      </w:r>
      <w:r w:rsidR="00F44A86" w:rsidRPr="00A42841">
        <w:rPr>
          <w:rFonts w:ascii="HG丸ｺﾞｼｯｸM-PRO" w:eastAsia="HG丸ｺﾞｼｯｸM-PRO" w:hAnsi="HG丸ｺﾞｼｯｸM-PRO" w:hint="eastAsia"/>
          <w:color w:val="000000" w:themeColor="text1"/>
          <w:sz w:val="22"/>
        </w:rPr>
        <w:t>あり</w:t>
      </w:r>
      <w:r w:rsidR="004539A8" w:rsidRPr="00A42841">
        <w:rPr>
          <w:rFonts w:ascii="HG丸ｺﾞｼｯｸM-PRO" w:eastAsia="HG丸ｺﾞｼｯｸM-PRO" w:hAnsi="HG丸ｺﾞｼｯｸM-PRO" w:hint="eastAsia"/>
          <w:color w:val="000000" w:themeColor="text1"/>
          <w:sz w:val="22"/>
        </w:rPr>
        <w:t>ます。また、</w:t>
      </w:r>
      <w:r w:rsidR="00BF6CFD" w:rsidRPr="00A42841">
        <w:rPr>
          <w:rFonts w:ascii="HG丸ｺﾞｼｯｸM-PRO" w:eastAsia="HG丸ｺﾞｼｯｸM-PRO" w:hAnsi="HG丸ｺﾞｼｯｸM-PRO" w:hint="eastAsia"/>
          <w:color w:val="000000" w:themeColor="text1"/>
          <w:sz w:val="22"/>
        </w:rPr>
        <w:t>0～14歳・15～64歳</w:t>
      </w:r>
      <w:r w:rsidR="004539A8" w:rsidRPr="00A42841">
        <w:rPr>
          <w:rFonts w:ascii="HG丸ｺﾞｼｯｸM-PRO" w:eastAsia="HG丸ｺﾞｼｯｸM-PRO" w:hAnsi="HG丸ｺﾞｼｯｸM-PRO" w:hint="eastAsia"/>
          <w:color w:val="000000" w:themeColor="text1"/>
          <w:sz w:val="22"/>
        </w:rPr>
        <w:t>はほぼ横ばいですが、</w:t>
      </w:r>
      <w:r w:rsidR="00BF6CFD" w:rsidRPr="00A42841">
        <w:rPr>
          <w:rFonts w:ascii="HG丸ｺﾞｼｯｸM-PRO" w:eastAsia="HG丸ｺﾞｼｯｸM-PRO" w:hAnsi="HG丸ｺﾞｼｯｸM-PRO" w:hint="eastAsia"/>
          <w:color w:val="000000" w:themeColor="text1"/>
          <w:sz w:val="22"/>
        </w:rPr>
        <w:t>65歳以上</w:t>
      </w:r>
      <w:r w:rsidR="004539A8" w:rsidRPr="00A42841">
        <w:rPr>
          <w:rFonts w:ascii="HG丸ｺﾞｼｯｸM-PRO" w:eastAsia="HG丸ｺﾞｼｯｸM-PRO" w:hAnsi="HG丸ｺﾞｼｯｸM-PRO" w:hint="eastAsia"/>
          <w:color w:val="000000" w:themeColor="text1"/>
          <w:sz w:val="22"/>
        </w:rPr>
        <w:t>は令和</w:t>
      </w:r>
      <w:r w:rsidR="00BC29E0" w:rsidRPr="00BC29E0">
        <w:rPr>
          <w:rFonts w:ascii="HG丸ｺﾞｼｯｸM-PRO" w:eastAsia="HG丸ｺﾞｼｯｸM-PRO" w:hAnsi="HG丸ｺﾞｼｯｸM-PRO" w:hint="eastAsia"/>
          <w:color w:val="000000" w:themeColor="text1"/>
          <w:sz w:val="22"/>
        </w:rPr>
        <w:t>4</w:t>
      </w:r>
      <w:r w:rsidR="004539A8" w:rsidRPr="00A42841">
        <w:rPr>
          <w:rFonts w:ascii="HG丸ｺﾞｼｯｸM-PRO" w:eastAsia="HG丸ｺﾞｼｯｸM-PRO" w:hAnsi="HG丸ｺﾞｼｯｸM-PRO" w:hint="eastAsia"/>
          <w:color w:val="000000" w:themeColor="text1"/>
          <w:sz w:val="22"/>
        </w:rPr>
        <w:t>年以降減少傾向にあり、令和5年においては、</w:t>
      </w:r>
      <w:r w:rsidR="00BF6CFD" w:rsidRPr="00A42841">
        <w:rPr>
          <w:rFonts w:ascii="HG丸ｺﾞｼｯｸM-PRO" w:eastAsia="HG丸ｺﾞｼｯｸM-PRO" w:hAnsi="HG丸ｺﾞｼｯｸM-PRO" w:hint="eastAsia"/>
          <w:color w:val="000000" w:themeColor="text1"/>
          <w:sz w:val="22"/>
        </w:rPr>
        <w:t>0～14歳</w:t>
      </w:r>
      <w:r w:rsidR="004539A8" w:rsidRPr="00A42841">
        <w:rPr>
          <w:rFonts w:ascii="HG丸ｺﾞｼｯｸM-PRO" w:eastAsia="HG丸ｺﾞｼｯｸM-PRO" w:hAnsi="HG丸ｺﾞｼｯｸM-PRO" w:hint="eastAsia"/>
          <w:color w:val="000000" w:themeColor="text1"/>
          <w:sz w:val="22"/>
        </w:rPr>
        <w:t>が16人、</w:t>
      </w:r>
      <w:r w:rsidR="00BF6CFD" w:rsidRPr="00A42841">
        <w:rPr>
          <w:rFonts w:ascii="HG丸ｺﾞｼｯｸM-PRO" w:eastAsia="HG丸ｺﾞｼｯｸM-PRO" w:hAnsi="HG丸ｺﾞｼｯｸM-PRO" w:hint="eastAsia"/>
          <w:color w:val="000000" w:themeColor="text1"/>
          <w:sz w:val="22"/>
        </w:rPr>
        <w:t>15～64歳</w:t>
      </w:r>
      <w:r w:rsidR="004539A8" w:rsidRPr="00A42841">
        <w:rPr>
          <w:rFonts w:ascii="HG丸ｺﾞｼｯｸM-PRO" w:eastAsia="HG丸ｺﾞｼｯｸM-PRO" w:hAnsi="HG丸ｺﾞｼｯｸM-PRO" w:hint="eastAsia"/>
          <w:color w:val="000000" w:themeColor="text1"/>
          <w:sz w:val="22"/>
        </w:rPr>
        <w:t>が268人、</w:t>
      </w:r>
      <w:r w:rsidR="00BF6CFD" w:rsidRPr="00A42841">
        <w:rPr>
          <w:rFonts w:ascii="HG丸ｺﾞｼｯｸM-PRO" w:eastAsia="HG丸ｺﾞｼｯｸM-PRO" w:hAnsi="HG丸ｺﾞｼｯｸM-PRO" w:hint="eastAsia"/>
          <w:color w:val="000000" w:themeColor="text1"/>
          <w:sz w:val="22"/>
        </w:rPr>
        <w:t>65歳以上</w:t>
      </w:r>
      <w:r w:rsidR="004539A8" w:rsidRPr="00A42841">
        <w:rPr>
          <w:rFonts w:ascii="HG丸ｺﾞｼｯｸM-PRO" w:eastAsia="HG丸ｺﾞｼｯｸM-PRO" w:hAnsi="HG丸ｺﾞｼｯｸM-PRO" w:hint="eastAsia"/>
          <w:color w:val="000000" w:themeColor="text1"/>
          <w:sz w:val="22"/>
        </w:rPr>
        <w:t>が800人となっています。</w:t>
      </w:r>
    </w:p>
    <w:p w14:paraId="41AF00BD" w14:textId="77777777" w:rsidR="005474B0" w:rsidRPr="00A42841" w:rsidRDefault="005474B0" w:rsidP="005474B0">
      <w:pPr>
        <w:pageBreakBefore/>
        <w:rPr>
          <w:rFonts w:ascii="ＭＳ 明朝" w:eastAsia="ＭＳ 明朝" w:hAnsi="ＭＳ 明朝"/>
          <w:color w:val="FF0000"/>
        </w:rPr>
      </w:pPr>
    </w:p>
    <w:p w14:paraId="6E96BDC1" w14:textId="13929485" w:rsidR="00C96380" w:rsidRPr="00A42841" w:rsidRDefault="00C96380" w:rsidP="001A7676">
      <w:pPr>
        <w:ind w:leftChars="150" w:left="315" w:rightChars="150" w:right="315"/>
        <w:rPr>
          <w:rFonts w:ascii="HGｺﾞｼｯｸM" w:eastAsia="HGｺﾞｼｯｸM" w:hAnsi="ＭＳ 明朝"/>
          <w:b/>
          <w:color w:val="000000" w:themeColor="text1"/>
          <w:sz w:val="22"/>
        </w:rPr>
      </w:pPr>
      <w:r w:rsidRPr="00A42841">
        <w:rPr>
          <w:rFonts w:ascii="HGｺﾞｼｯｸM" w:eastAsia="HGｺﾞｼｯｸM" w:hAnsi="HG丸ｺﾞｼｯｸM-PRO" w:hint="eastAsia"/>
          <w:b/>
          <w:color w:val="000000" w:themeColor="text1"/>
          <w:sz w:val="24"/>
        </w:rPr>
        <w:t>（</w:t>
      </w:r>
      <w:r w:rsidR="005B14A8" w:rsidRPr="00A42841">
        <w:rPr>
          <w:rFonts w:ascii="HGｺﾞｼｯｸM" w:eastAsia="HGｺﾞｼｯｸM" w:hAnsi="HG丸ｺﾞｼｯｸM-PRO" w:hint="eastAsia"/>
          <w:b/>
          <w:color w:val="000000" w:themeColor="text1"/>
          <w:sz w:val="24"/>
        </w:rPr>
        <w:t>5</w:t>
      </w:r>
      <w:r w:rsidRPr="00A42841">
        <w:rPr>
          <w:rFonts w:ascii="HGｺﾞｼｯｸM" w:eastAsia="HGｺﾞｼｯｸM" w:hAnsi="HG丸ｺﾞｼｯｸM-PRO" w:hint="eastAsia"/>
          <w:b/>
          <w:color w:val="000000" w:themeColor="text1"/>
          <w:sz w:val="24"/>
        </w:rPr>
        <w:t>）等級別・障害種別身体障害者手帳所持者数</w:t>
      </w:r>
    </w:p>
    <w:p w14:paraId="495C7084" w14:textId="2B0DD189" w:rsidR="00C96380" w:rsidRPr="00A42841" w:rsidRDefault="00C873EA" w:rsidP="000456B2">
      <w:pPr>
        <w:jc w:val="center"/>
        <w:rPr>
          <w:rFonts w:ascii="ＭＳ 明朝" w:eastAsia="ＭＳ 明朝" w:hAnsi="ＭＳ 明朝"/>
          <w:color w:val="FF0000"/>
        </w:rPr>
      </w:pPr>
      <w:r w:rsidRPr="00A42841">
        <w:rPr>
          <w:noProof/>
        </w:rPr>
        <w:drawing>
          <wp:inline distT="0" distB="0" distL="0" distR="0" wp14:anchorId="29A0AB50" wp14:editId="58400507">
            <wp:extent cx="5433060" cy="188976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433060" cy="1889760"/>
                    </a:xfrm>
                    <a:prstGeom prst="rect">
                      <a:avLst/>
                    </a:prstGeom>
                    <a:noFill/>
                    <a:ln>
                      <a:noFill/>
                    </a:ln>
                  </pic:spPr>
                </pic:pic>
              </a:graphicData>
            </a:graphic>
          </wp:inline>
        </w:drawing>
      </w:r>
    </w:p>
    <w:p w14:paraId="0C3AA54E" w14:textId="51B7290A" w:rsidR="000456B2" w:rsidRPr="00A42841" w:rsidRDefault="000456B2" w:rsidP="000456B2">
      <w:pPr>
        <w:ind w:leftChars="150" w:left="315" w:rightChars="150" w:right="315"/>
        <w:jc w:val="right"/>
        <w:rPr>
          <w:rFonts w:ascii="ＭＳ ゴシック" w:eastAsia="ＭＳ ゴシック" w:hAnsi="ＭＳ ゴシック"/>
          <w:color w:val="000000" w:themeColor="text1"/>
          <w:sz w:val="18"/>
        </w:rPr>
      </w:pPr>
      <w:r w:rsidRPr="00A42841">
        <w:rPr>
          <w:rFonts w:ascii="ＭＳ ゴシック" w:eastAsia="ＭＳ ゴシック" w:hAnsi="ＭＳ ゴシック" w:hint="eastAsia"/>
          <w:color w:val="000000" w:themeColor="text1"/>
          <w:sz w:val="18"/>
        </w:rPr>
        <w:t>出典：福祉課（令和5年4月1日現在）</w:t>
      </w:r>
    </w:p>
    <w:p w14:paraId="7F48BE09" w14:textId="516A7568" w:rsidR="00C96380" w:rsidRPr="00A42841" w:rsidRDefault="00CA519B" w:rsidP="00CA519B">
      <w:pPr>
        <w:spacing w:beforeLines="30" w:before="108"/>
        <w:ind w:leftChars="200" w:left="420" w:rightChars="200" w:right="420" w:firstLineChars="100" w:firstLine="220"/>
        <w:rPr>
          <w:rFonts w:ascii="HG丸ｺﾞｼｯｸM-PRO" w:eastAsia="HG丸ｺﾞｼｯｸM-PRO" w:hAnsi="HG丸ｺﾞｼｯｸM-PRO"/>
          <w:color w:val="FF0000"/>
          <w:sz w:val="22"/>
        </w:rPr>
      </w:pPr>
      <w:r w:rsidRPr="00A42841">
        <w:rPr>
          <w:rFonts w:ascii="HG丸ｺﾞｼｯｸM-PRO" w:eastAsia="HG丸ｺﾞｼｯｸM-PRO" w:hAnsi="HG丸ｺﾞｼｯｸM-PRO" w:hint="eastAsia"/>
          <w:color w:val="000000" w:themeColor="text1"/>
          <w:sz w:val="22"/>
        </w:rPr>
        <w:t>等級別・障害種別の身体障害者手帳所持者数をみると、１級・４級は内部障がい、２級・３級・５級は肢体不自由、６級は聴覚・平衡機能障がいがそれぞれ最も多くなっています。視覚障がいは、１級及び２級が占める割合が他の障害種別と比較して多くなっています。</w:t>
      </w:r>
    </w:p>
    <w:p w14:paraId="5CCF3DA6" w14:textId="33502E44" w:rsidR="001A7676" w:rsidRPr="00A42841" w:rsidRDefault="001A7676" w:rsidP="00CA519B">
      <w:pPr>
        <w:ind w:leftChars="200" w:left="420" w:rightChars="200" w:right="420" w:firstLineChars="100" w:firstLine="210"/>
        <w:rPr>
          <w:rFonts w:ascii="ＭＳ 明朝" w:eastAsia="ＭＳ 明朝" w:hAnsi="ＭＳ 明朝"/>
          <w:color w:val="FF0000"/>
        </w:rPr>
      </w:pPr>
    </w:p>
    <w:p w14:paraId="260BB588" w14:textId="77777777" w:rsidR="00CA519B" w:rsidRPr="00A42841" w:rsidRDefault="00CA519B" w:rsidP="00CA519B">
      <w:pPr>
        <w:ind w:leftChars="200" w:left="420" w:rightChars="200" w:right="420" w:firstLineChars="100" w:firstLine="210"/>
        <w:rPr>
          <w:rFonts w:ascii="ＭＳ 明朝" w:eastAsia="ＭＳ 明朝" w:hAnsi="ＭＳ 明朝"/>
          <w:color w:val="FF0000"/>
        </w:rPr>
      </w:pPr>
    </w:p>
    <w:p w14:paraId="6D6E5572" w14:textId="3E00FA12" w:rsidR="00623481" w:rsidRPr="00A42841" w:rsidRDefault="00623481" w:rsidP="00623481">
      <w:pPr>
        <w:ind w:leftChars="150" w:left="315" w:rightChars="150" w:right="315"/>
        <w:rPr>
          <w:rFonts w:ascii="HGｺﾞｼｯｸM" w:eastAsia="HGｺﾞｼｯｸM" w:hAnsi="HG丸ｺﾞｼｯｸM-PRO"/>
          <w:b/>
          <w:sz w:val="24"/>
        </w:rPr>
      </w:pPr>
      <w:r w:rsidRPr="00A42841">
        <w:rPr>
          <w:rFonts w:ascii="HGｺﾞｼｯｸM" w:eastAsia="HGｺﾞｼｯｸM" w:hAnsi="HG丸ｺﾞｼｯｸM-PRO" w:hint="eastAsia"/>
          <w:b/>
          <w:sz w:val="24"/>
        </w:rPr>
        <w:t>（</w:t>
      </w:r>
      <w:r w:rsidR="005B14A8" w:rsidRPr="00A42841">
        <w:rPr>
          <w:rFonts w:ascii="HGｺﾞｼｯｸM" w:eastAsia="HGｺﾞｼｯｸM" w:hAnsi="HG丸ｺﾞｼｯｸM-PRO" w:hint="eastAsia"/>
          <w:b/>
          <w:sz w:val="24"/>
        </w:rPr>
        <w:t>6</w:t>
      </w:r>
      <w:r w:rsidRPr="00A42841">
        <w:rPr>
          <w:rFonts w:ascii="HGｺﾞｼｯｸM" w:eastAsia="HGｺﾞｼｯｸM" w:hAnsi="HG丸ｺﾞｼｯｸM-PRO" w:hint="eastAsia"/>
          <w:b/>
          <w:sz w:val="24"/>
        </w:rPr>
        <w:t>）療育手帳所持者数の推移</w:t>
      </w:r>
    </w:p>
    <w:p w14:paraId="3292B6C5" w14:textId="61F48575" w:rsidR="00623481" w:rsidRPr="00A42841" w:rsidRDefault="00623481" w:rsidP="00623481">
      <w:pPr>
        <w:ind w:leftChars="150" w:left="315" w:rightChars="150" w:right="315"/>
        <w:jc w:val="center"/>
        <w:rPr>
          <w:rFonts w:ascii="HG丸ｺﾞｼｯｸM-PRO" w:eastAsia="HG丸ｺﾞｼｯｸM-PRO" w:hAnsi="HG丸ｺﾞｼｯｸM-PRO"/>
          <w:sz w:val="22"/>
        </w:rPr>
      </w:pPr>
    </w:p>
    <w:p w14:paraId="4048A9B6" w14:textId="4E9E3B98" w:rsidR="000456B2" w:rsidRPr="00A42841" w:rsidRDefault="00707AC7" w:rsidP="00236464">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noProof/>
          <w:sz w:val="22"/>
        </w:rPr>
        <w:drawing>
          <wp:inline distT="0" distB="0" distL="0" distR="0" wp14:anchorId="07012C60" wp14:editId="49793AA8">
            <wp:extent cx="4514850" cy="2486025"/>
            <wp:effectExtent l="0" t="0" r="0" b="0"/>
            <wp:docPr id="85" name="図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514850" cy="2486025"/>
                    </a:xfrm>
                    <a:prstGeom prst="rect">
                      <a:avLst/>
                    </a:prstGeom>
                    <a:noFill/>
                    <a:ln>
                      <a:noFill/>
                    </a:ln>
                  </pic:spPr>
                </pic:pic>
              </a:graphicData>
            </a:graphic>
          </wp:inline>
        </w:drawing>
      </w:r>
    </w:p>
    <w:p w14:paraId="417A8353" w14:textId="400F301C" w:rsidR="00623481" w:rsidRPr="00A42841" w:rsidRDefault="00623481" w:rsidP="00623481">
      <w:pPr>
        <w:ind w:leftChars="150" w:left="315" w:rightChars="150" w:right="315"/>
        <w:jc w:val="right"/>
        <w:rPr>
          <w:rFonts w:ascii="ＭＳ ゴシック" w:eastAsia="ＭＳ ゴシック" w:hAnsi="ＭＳ ゴシック"/>
          <w:color w:val="000000" w:themeColor="text1"/>
          <w:sz w:val="18"/>
        </w:rPr>
      </w:pPr>
      <w:r w:rsidRPr="00A42841">
        <w:rPr>
          <w:rFonts w:ascii="ＭＳ ゴシック" w:eastAsia="ＭＳ ゴシック" w:hAnsi="ＭＳ ゴシック" w:hint="eastAsia"/>
          <w:color w:val="000000" w:themeColor="text1"/>
          <w:sz w:val="18"/>
        </w:rPr>
        <w:t>出典：福祉課（各年</w:t>
      </w:r>
      <w:r w:rsidR="000F3F46" w:rsidRPr="00A42841">
        <w:rPr>
          <w:rFonts w:ascii="ＭＳ ゴシック" w:eastAsia="ＭＳ ゴシック" w:hAnsi="ＭＳ ゴシック" w:hint="eastAsia"/>
          <w:color w:val="000000" w:themeColor="text1"/>
          <w:sz w:val="18"/>
        </w:rPr>
        <w:t>4月1日現在</w:t>
      </w:r>
      <w:r w:rsidRPr="00A42841">
        <w:rPr>
          <w:rFonts w:ascii="ＭＳ ゴシック" w:eastAsia="ＭＳ ゴシック" w:hAnsi="ＭＳ ゴシック" w:hint="eastAsia"/>
          <w:color w:val="000000" w:themeColor="text1"/>
          <w:sz w:val="18"/>
        </w:rPr>
        <w:t>）</w:t>
      </w:r>
    </w:p>
    <w:p w14:paraId="140CE63D" w14:textId="038BDB42" w:rsidR="00623481" w:rsidRPr="00A42841" w:rsidRDefault="00623481" w:rsidP="00623481">
      <w:pPr>
        <w:spacing w:beforeLines="30" w:before="108"/>
        <w:ind w:leftChars="200" w:left="420" w:rightChars="200" w:right="420" w:firstLineChars="100" w:firstLine="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療育手帳所持者数の推移</w:t>
      </w:r>
      <w:r w:rsidR="002A7D0A" w:rsidRPr="00A42841">
        <w:rPr>
          <w:rFonts w:ascii="HG丸ｺﾞｼｯｸM-PRO" w:eastAsia="HG丸ｺﾞｼｯｸM-PRO" w:hAnsi="HG丸ｺﾞｼｯｸM-PRO" w:hint="eastAsia"/>
          <w:color w:val="000000" w:themeColor="text1"/>
          <w:sz w:val="22"/>
        </w:rPr>
        <w:t>をみると</w:t>
      </w:r>
      <w:r w:rsidRPr="00A42841">
        <w:rPr>
          <w:rFonts w:ascii="HG丸ｺﾞｼｯｸM-PRO" w:eastAsia="HG丸ｺﾞｼｯｸM-PRO" w:hAnsi="HG丸ｺﾞｼｯｸM-PRO" w:hint="eastAsia"/>
          <w:color w:val="000000" w:themeColor="text1"/>
          <w:sz w:val="22"/>
        </w:rPr>
        <w:t>、</w:t>
      </w:r>
      <w:r w:rsidR="00721958" w:rsidRPr="00A42841">
        <w:rPr>
          <w:rFonts w:ascii="HG丸ｺﾞｼｯｸM-PRO" w:eastAsia="HG丸ｺﾞｼｯｸM-PRO" w:hAnsi="HG丸ｺﾞｼｯｸM-PRO" w:hint="eastAsia"/>
          <w:color w:val="000000" w:themeColor="text1"/>
          <w:sz w:val="22"/>
        </w:rPr>
        <w:t>令和元</w:t>
      </w:r>
      <w:r w:rsidRPr="00A42841">
        <w:rPr>
          <w:rFonts w:ascii="HG丸ｺﾞｼｯｸM-PRO" w:eastAsia="HG丸ｺﾞｼｯｸM-PRO" w:hAnsi="HG丸ｺﾞｼｯｸM-PRO" w:hint="eastAsia"/>
          <w:color w:val="000000" w:themeColor="text1"/>
          <w:sz w:val="22"/>
        </w:rPr>
        <w:t>年</w:t>
      </w:r>
      <w:r w:rsidR="002A7D0A" w:rsidRPr="00A42841">
        <w:rPr>
          <w:rFonts w:ascii="HG丸ｺﾞｼｯｸM-PRO" w:eastAsia="HG丸ｺﾞｼｯｸM-PRO" w:hAnsi="HG丸ｺﾞｼｯｸM-PRO" w:hint="eastAsia"/>
          <w:color w:val="000000" w:themeColor="text1"/>
          <w:sz w:val="22"/>
        </w:rPr>
        <w:t>から令和２年にかけてはやや増加し、それ以降は合計270</w:t>
      </w:r>
      <w:r w:rsidRPr="00A42841">
        <w:rPr>
          <w:rFonts w:ascii="HG丸ｺﾞｼｯｸM-PRO" w:eastAsia="HG丸ｺﾞｼｯｸM-PRO" w:hAnsi="HG丸ｺﾞｼｯｸM-PRO" w:hint="eastAsia"/>
          <w:color w:val="000000" w:themeColor="text1"/>
          <w:sz w:val="22"/>
        </w:rPr>
        <w:t>人台で推移しています。</w:t>
      </w:r>
      <w:r w:rsidR="002A7D0A" w:rsidRPr="00A42841">
        <w:rPr>
          <w:rFonts w:ascii="HG丸ｺﾞｼｯｸM-PRO" w:eastAsia="HG丸ｺﾞｼｯｸM-PRO" w:hAnsi="HG丸ｺﾞｼｯｸM-PRO" w:hint="eastAsia"/>
          <w:color w:val="000000" w:themeColor="text1"/>
          <w:sz w:val="22"/>
        </w:rPr>
        <w:t>等級別でみると、令和5年においては、「重度」が121人、「中軽度」が155人となっています。</w:t>
      </w:r>
    </w:p>
    <w:p w14:paraId="25D3284B" w14:textId="57169BFE" w:rsidR="00CD5F39" w:rsidRPr="00A42841" w:rsidRDefault="00CD5F39" w:rsidP="00623481">
      <w:pPr>
        <w:ind w:leftChars="150" w:left="315" w:rightChars="150" w:right="315"/>
        <w:jc w:val="center"/>
        <w:rPr>
          <w:rFonts w:ascii="HG丸ｺﾞｼｯｸM-PRO" w:eastAsia="HG丸ｺﾞｼｯｸM-PRO" w:hAnsi="HG丸ｺﾞｼｯｸM-PRO"/>
          <w:sz w:val="22"/>
        </w:rPr>
      </w:pPr>
    </w:p>
    <w:p w14:paraId="196B4DCC" w14:textId="2959E30D" w:rsidR="001A7676" w:rsidRPr="00A42841" w:rsidRDefault="001A7676" w:rsidP="00623481">
      <w:pPr>
        <w:ind w:leftChars="150" w:left="315" w:rightChars="150" w:right="315"/>
        <w:jc w:val="center"/>
        <w:rPr>
          <w:rFonts w:ascii="HG丸ｺﾞｼｯｸM-PRO" w:eastAsia="HG丸ｺﾞｼｯｸM-PRO" w:hAnsi="HG丸ｺﾞｼｯｸM-PRO"/>
          <w:sz w:val="22"/>
        </w:rPr>
      </w:pPr>
    </w:p>
    <w:p w14:paraId="7868346C" w14:textId="77777777" w:rsidR="001A7676" w:rsidRPr="00A42841" w:rsidRDefault="001A7676" w:rsidP="001A7676">
      <w:pPr>
        <w:pageBreakBefore/>
        <w:rPr>
          <w:rFonts w:ascii="HG丸ｺﾞｼｯｸM-PRO" w:eastAsia="HG丸ｺﾞｼｯｸM-PRO" w:hAnsi="HG丸ｺﾞｼｯｸM-PRO"/>
          <w:sz w:val="22"/>
        </w:rPr>
      </w:pPr>
    </w:p>
    <w:p w14:paraId="60EE525A" w14:textId="5E834E89" w:rsidR="000456B2" w:rsidRPr="00A42841" w:rsidRDefault="000456B2" w:rsidP="000456B2">
      <w:pPr>
        <w:ind w:leftChars="150" w:left="315" w:rightChars="150" w:right="315"/>
        <w:rPr>
          <w:rFonts w:ascii="HGｺﾞｼｯｸM" w:eastAsia="HGｺﾞｼｯｸM" w:hAnsi="HG丸ｺﾞｼｯｸM-PRO"/>
          <w:b/>
          <w:sz w:val="24"/>
        </w:rPr>
      </w:pPr>
      <w:r w:rsidRPr="00A42841">
        <w:rPr>
          <w:rFonts w:ascii="HGｺﾞｼｯｸM" w:eastAsia="HGｺﾞｼｯｸM" w:hAnsi="HG丸ｺﾞｼｯｸM-PRO" w:hint="eastAsia"/>
          <w:b/>
          <w:sz w:val="24"/>
        </w:rPr>
        <w:t>（</w:t>
      </w:r>
      <w:r w:rsidR="005B14A8" w:rsidRPr="00A42841">
        <w:rPr>
          <w:rFonts w:ascii="HGｺﾞｼｯｸM" w:eastAsia="HGｺﾞｼｯｸM" w:hAnsi="HG丸ｺﾞｼｯｸM-PRO" w:hint="eastAsia"/>
          <w:b/>
          <w:sz w:val="24"/>
        </w:rPr>
        <w:t>7</w:t>
      </w:r>
      <w:r w:rsidRPr="00A42841">
        <w:rPr>
          <w:rFonts w:ascii="HGｺﾞｼｯｸM" w:eastAsia="HGｺﾞｼｯｸM" w:hAnsi="HG丸ｺﾞｼｯｸM-PRO" w:hint="eastAsia"/>
          <w:b/>
          <w:sz w:val="24"/>
        </w:rPr>
        <w:t>）年齢</w:t>
      </w:r>
      <w:r w:rsidR="00C873EA" w:rsidRPr="00A42841">
        <w:rPr>
          <w:rFonts w:ascii="HGｺﾞｼｯｸM" w:eastAsia="HGｺﾞｼｯｸM" w:hAnsi="HG丸ｺﾞｼｯｸM-PRO" w:hint="eastAsia"/>
          <w:b/>
          <w:sz w:val="24"/>
        </w:rPr>
        <w:t>3</w:t>
      </w:r>
      <w:r w:rsidRPr="00A42841">
        <w:rPr>
          <w:rFonts w:ascii="HGｺﾞｼｯｸM" w:eastAsia="HGｺﾞｼｯｸM" w:hAnsi="HG丸ｺﾞｼｯｸM-PRO" w:hint="eastAsia"/>
          <w:b/>
          <w:sz w:val="24"/>
        </w:rPr>
        <w:t>区分別</w:t>
      </w:r>
      <w:r w:rsidR="00216214" w:rsidRPr="00A42841">
        <w:rPr>
          <w:rFonts w:ascii="HGｺﾞｼｯｸM" w:eastAsia="HGｺﾞｼｯｸM" w:hAnsi="HG丸ｺﾞｼｯｸM-PRO" w:hint="eastAsia"/>
          <w:b/>
          <w:sz w:val="24"/>
        </w:rPr>
        <w:t>療育</w:t>
      </w:r>
      <w:r w:rsidRPr="00A42841">
        <w:rPr>
          <w:rFonts w:ascii="HGｺﾞｼｯｸM" w:eastAsia="HGｺﾞｼｯｸM" w:hAnsi="HG丸ｺﾞｼｯｸM-PRO" w:hint="eastAsia"/>
          <w:b/>
          <w:sz w:val="24"/>
        </w:rPr>
        <w:t>手帳所持者数の推移</w:t>
      </w:r>
    </w:p>
    <w:p w14:paraId="0BAF6A05" w14:textId="2EB68C19" w:rsidR="00680D7B" w:rsidRPr="00A42841" w:rsidRDefault="00680D7B" w:rsidP="00216214">
      <w:pPr>
        <w:ind w:leftChars="150" w:left="315" w:rightChars="150" w:right="315"/>
        <w:jc w:val="center"/>
        <w:rPr>
          <w:rFonts w:ascii="ＭＳ 明朝" w:eastAsia="ＭＳ 明朝" w:hAnsi="ＭＳ 明朝"/>
          <w:color w:val="000000" w:themeColor="text1"/>
        </w:rPr>
      </w:pPr>
    </w:p>
    <w:p w14:paraId="5F277EBC" w14:textId="0644A886" w:rsidR="001A7676" w:rsidRPr="00A42841" w:rsidRDefault="00295474" w:rsidP="00236464">
      <w:pPr>
        <w:jc w:val="center"/>
        <w:rPr>
          <w:rFonts w:ascii="ＭＳ 明朝" w:eastAsia="ＭＳ 明朝" w:hAnsi="ＭＳ 明朝"/>
          <w:color w:val="000000" w:themeColor="text1"/>
        </w:rPr>
      </w:pPr>
      <w:r w:rsidRPr="00A42841">
        <w:rPr>
          <w:noProof/>
        </w:rPr>
        <w:drawing>
          <wp:inline distT="0" distB="0" distL="0" distR="0" wp14:anchorId="723B0C35" wp14:editId="022CA864">
            <wp:extent cx="4693920" cy="2400300"/>
            <wp:effectExtent l="0" t="0" r="0" b="0"/>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693920" cy="2400300"/>
                    </a:xfrm>
                    <a:prstGeom prst="rect">
                      <a:avLst/>
                    </a:prstGeom>
                    <a:noFill/>
                    <a:ln>
                      <a:noFill/>
                    </a:ln>
                  </pic:spPr>
                </pic:pic>
              </a:graphicData>
            </a:graphic>
          </wp:inline>
        </w:drawing>
      </w:r>
    </w:p>
    <w:p w14:paraId="107B7011" w14:textId="77777777" w:rsidR="00216214" w:rsidRPr="00A42841" w:rsidRDefault="00216214" w:rsidP="00216214">
      <w:pPr>
        <w:ind w:leftChars="150" w:left="315" w:rightChars="150" w:right="315"/>
        <w:jc w:val="right"/>
        <w:rPr>
          <w:rFonts w:ascii="ＭＳ ゴシック" w:eastAsia="ＭＳ ゴシック" w:hAnsi="ＭＳ ゴシック"/>
          <w:color w:val="000000" w:themeColor="text1"/>
          <w:sz w:val="18"/>
        </w:rPr>
      </w:pPr>
      <w:r w:rsidRPr="00A42841">
        <w:rPr>
          <w:rFonts w:ascii="ＭＳ ゴシック" w:eastAsia="ＭＳ ゴシック" w:hAnsi="ＭＳ ゴシック" w:hint="eastAsia"/>
          <w:color w:val="000000" w:themeColor="text1"/>
          <w:sz w:val="18"/>
        </w:rPr>
        <w:t>出典：福祉課（各年4月1日現在）</w:t>
      </w:r>
    </w:p>
    <w:p w14:paraId="3B13CA4A" w14:textId="579BC853" w:rsidR="000456B2" w:rsidRPr="00A42841" w:rsidRDefault="0093378C" w:rsidP="00680D7B">
      <w:pPr>
        <w:spacing w:beforeLines="30" w:before="108"/>
        <w:ind w:leftChars="200" w:left="420" w:rightChars="200" w:right="420" w:firstLineChars="100" w:firstLine="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年齢３区分別の療育手帳所持者数の推移をみると、</w:t>
      </w:r>
      <w:r w:rsidR="001C2710" w:rsidRPr="00A42841">
        <w:rPr>
          <w:rFonts w:ascii="HG丸ｺﾞｼｯｸM-PRO" w:eastAsia="HG丸ｺﾞｼｯｸM-PRO" w:hAnsi="HG丸ｺﾞｼｯｸM-PRO" w:hint="eastAsia"/>
          <w:color w:val="000000" w:themeColor="text1"/>
          <w:sz w:val="22"/>
        </w:rPr>
        <w:t>令和元年から令和5年にかけてほぼ横ばいとなっています。令和5年においては、</w:t>
      </w:r>
      <w:r w:rsidR="00295474" w:rsidRPr="00A42841">
        <w:rPr>
          <w:rFonts w:ascii="HG丸ｺﾞｼｯｸM-PRO" w:eastAsia="HG丸ｺﾞｼｯｸM-PRO" w:hAnsi="HG丸ｺﾞｼｯｸM-PRO" w:hint="eastAsia"/>
          <w:color w:val="000000" w:themeColor="text1"/>
          <w:sz w:val="22"/>
        </w:rPr>
        <w:t>0～14歳</w:t>
      </w:r>
      <w:r w:rsidR="001C2710" w:rsidRPr="00A42841">
        <w:rPr>
          <w:rFonts w:ascii="HG丸ｺﾞｼｯｸM-PRO" w:eastAsia="HG丸ｺﾞｼｯｸM-PRO" w:hAnsi="HG丸ｺﾞｼｯｸM-PRO" w:hint="eastAsia"/>
          <w:color w:val="000000" w:themeColor="text1"/>
          <w:sz w:val="22"/>
        </w:rPr>
        <w:t>が31人、</w:t>
      </w:r>
      <w:r w:rsidR="00295474" w:rsidRPr="00A42841">
        <w:rPr>
          <w:rFonts w:ascii="HG丸ｺﾞｼｯｸM-PRO" w:eastAsia="HG丸ｺﾞｼｯｸM-PRO" w:hAnsi="HG丸ｺﾞｼｯｸM-PRO" w:hint="eastAsia"/>
          <w:color w:val="000000" w:themeColor="text1"/>
          <w:sz w:val="22"/>
        </w:rPr>
        <w:t>15～64歳</w:t>
      </w:r>
      <w:r w:rsidR="001C2710" w:rsidRPr="00A42841">
        <w:rPr>
          <w:rFonts w:ascii="HG丸ｺﾞｼｯｸM-PRO" w:eastAsia="HG丸ｺﾞｼｯｸM-PRO" w:hAnsi="HG丸ｺﾞｼｯｸM-PRO" w:hint="eastAsia"/>
          <w:color w:val="000000" w:themeColor="text1"/>
          <w:sz w:val="22"/>
        </w:rPr>
        <w:t>は213人、</w:t>
      </w:r>
      <w:r w:rsidR="00295474" w:rsidRPr="00A42841">
        <w:rPr>
          <w:rFonts w:ascii="HG丸ｺﾞｼｯｸM-PRO" w:eastAsia="HG丸ｺﾞｼｯｸM-PRO" w:hAnsi="HG丸ｺﾞｼｯｸM-PRO" w:hint="eastAsia"/>
          <w:color w:val="000000" w:themeColor="text1"/>
          <w:sz w:val="22"/>
        </w:rPr>
        <w:t>65歳以上</w:t>
      </w:r>
      <w:r w:rsidR="001C2710" w:rsidRPr="00A42841">
        <w:rPr>
          <w:rFonts w:ascii="HG丸ｺﾞｼｯｸM-PRO" w:eastAsia="HG丸ｺﾞｼｯｸM-PRO" w:hAnsi="HG丸ｺﾞｼｯｸM-PRO" w:hint="eastAsia"/>
          <w:color w:val="000000" w:themeColor="text1"/>
          <w:sz w:val="22"/>
        </w:rPr>
        <w:t>は32人となっています。</w:t>
      </w:r>
    </w:p>
    <w:p w14:paraId="59CD7BA2" w14:textId="77777777" w:rsidR="00CA519B" w:rsidRPr="00A42841" w:rsidRDefault="00CA519B" w:rsidP="00CA519B">
      <w:pPr>
        <w:ind w:leftChars="200" w:left="420" w:rightChars="200" w:right="420" w:firstLineChars="100" w:firstLine="210"/>
        <w:rPr>
          <w:rFonts w:ascii="ＭＳ 明朝" w:eastAsia="ＭＳ 明朝" w:hAnsi="ＭＳ 明朝"/>
          <w:color w:val="FF0000"/>
        </w:rPr>
      </w:pPr>
    </w:p>
    <w:p w14:paraId="3B0CCDBE" w14:textId="77777777" w:rsidR="00CA519B" w:rsidRPr="00A42841" w:rsidRDefault="00CA519B" w:rsidP="00CA519B">
      <w:pPr>
        <w:ind w:leftChars="200" w:left="420" w:rightChars="200" w:right="420" w:firstLineChars="100" w:firstLine="210"/>
        <w:rPr>
          <w:rFonts w:ascii="ＭＳ 明朝" w:eastAsia="ＭＳ 明朝" w:hAnsi="ＭＳ 明朝"/>
          <w:color w:val="FF0000"/>
        </w:rPr>
      </w:pPr>
    </w:p>
    <w:p w14:paraId="30570373" w14:textId="44A99368" w:rsidR="00623481" w:rsidRPr="00A42841" w:rsidRDefault="00623481" w:rsidP="00623481">
      <w:pPr>
        <w:ind w:leftChars="150" w:left="315" w:rightChars="150" w:right="315"/>
        <w:rPr>
          <w:rFonts w:ascii="HGｺﾞｼｯｸM" w:eastAsia="HGｺﾞｼｯｸM" w:hAnsi="HG丸ｺﾞｼｯｸM-PRO"/>
          <w:b/>
          <w:sz w:val="24"/>
        </w:rPr>
      </w:pPr>
      <w:r w:rsidRPr="00A42841">
        <w:rPr>
          <w:rFonts w:ascii="HGｺﾞｼｯｸM" w:eastAsia="HGｺﾞｼｯｸM" w:hAnsi="HG丸ｺﾞｼｯｸM-PRO" w:hint="eastAsia"/>
          <w:b/>
          <w:sz w:val="24"/>
        </w:rPr>
        <w:t>（</w:t>
      </w:r>
      <w:r w:rsidR="005B14A8" w:rsidRPr="00A42841">
        <w:rPr>
          <w:rFonts w:ascii="HGｺﾞｼｯｸM" w:eastAsia="HGｺﾞｼｯｸM" w:hAnsi="HG丸ｺﾞｼｯｸM-PRO" w:hint="eastAsia"/>
          <w:b/>
          <w:sz w:val="24"/>
        </w:rPr>
        <w:t>8</w:t>
      </w:r>
      <w:r w:rsidRPr="00A42841">
        <w:rPr>
          <w:rFonts w:ascii="HGｺﾞｼｯｸM" w:eastAsia="HGｺﾞｼｯｸM" w:hAnsi="HG丸ｺﾞｼｯｸM-PRO" w:hint="eastAsia"/>
          <w:b/>
          <w:sz w:val="24"/>
        </w:rPr>
        <w:t>）精神障害者保健福祉手帳所持者数の推移</w:t>
      </w:r>
    </w:p>
    <w:p w14:paraId="152C0E46" w14:textId="5CB8CD95" w:rsidR="00623481" w:rsidRPr="00A42841" w:rsidRDefault="00623481" w:rsidP="00623481">
      <w:pPr>
        <w:ind w:leftChars="150" w:left="315" w:rightChars="150" w:right="315"/>
        <w:jc w:val="center"/>
        <w:rPr>
          <w:rFonts w:ascii="HG丸ｺﾞｼｯｸM-PRO" w:eastAsia="HG丸ｺﾞｼｯｸM-PRO" w:hAnsi="HG丸ｺﾞｼｯｸM-PRO"/>
          <w:sz w:val="22"/>
        </w:rPr>
      </w:pPr>
    </w:p>
    <w:p w14:paraId="562C4F72" w14:textId="149C66AB" w:rsidR="00623481" w:rsidRPr="00A42841" w:rsidRDefault="00707AC7" w:rsidP="00236464">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noProof/>
          <w:sz w:val="22"/>
        </w:rPr>
        <w:drawing>
          <wp:inline distT="0" distB="0" distL="0" distR="0" wp14:anchorId="18C6314F" wp14:editId="119583B0">
            <wp:extent cx="4667250" cy="2486025"/>
            <wp:effectExtent l="0" t="0" r="0" b="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667250" cy="2486025"/>
                    </a:xfrm>
                    <a:prstGeom prst="rect">
                      <a:avLst/>
                    </a:prstGeom>
                    <a:noFill/>
                    <a:ln>
                      <a:noFill/>
                    </a:ln>
                  </pic:spPr>
                </pic:pic>
              </a:graphicData>
            </a:graphic>
          </wp:inline>
        </w:drawing>
      </w:r>
    </w:p>
    <w:p w14:paraId="7CF0B535" w14:textId="4A739239" w:rsidR="00623481" w:rsidRPr="00A42841" w:rsidRDefault="00623481" w:rsidP="00623481">
      <w:pPr>
        <w:ind w:leftChars="150" w:left="315" w:rightChars="150" w:right="315"/>
        <w:jc w:val="right"/>
        <w:rPr>
          <w:rFonts w:ascii="ＭＳ ゴシック" w:eastAsia="ＭＳ ゴシック" w:hAnsi="ＭＳ ゴシック"/>
          <w:sz w:val="18"/>
        </w:rPr>
      </w:pPr>
      <w:r w:rsidRPr="00A42841">
        <w:rPr>
          <w:rFonts w:ascii="ＭＳ ゴシック" w:eastAsia="ＭＳ ゴシック" w:hAnsi="ＭＳ ゴシック" w:hint="eastAsia"/>
          <w:sz w:val="18"/>
        </w:rPr>
        <w:t>出典：</w:t>
      </w:r>
      <w:r w:rsidR="00DD5878" w:rsidRPr="00A42841">
        <w:rPr>
          <w:rFonts w:ascii="ＭＳ ゴシック" w:eastAsia="ＭＳ ゴシック" w:hAnsi="ＭＳ ゴシック" w:hint="eastAsia"/>
          <w:sz w:val="18"/>
        </w:rPr>
        <w:t>福祉課</w:t>
      </w:r>
      <w:r w:rsidRPr="00A42841">
        <w:rPr>
          <w:rFonts w:ascii="ＭＳ ゴシック" w:eastAsia="ＭＳ ゴシック" w:hAnsi="ＭＳ ゴシック" w:hint="eastAsia"/>
          <w:sz w:val="18"/>
        </w:rPr>
        <w:t>（各年</w:t>
      </w:r>
      <w:r w:rsidR="000F3F46" w:rsidRPr="00A42841">
        <w:rPr>
          <w:rFonts w:ascii="ＭＳ ゴシック" w:eastAsia="ＭＳ ゴシック" w:hAnsi="ＭＳ ゴシック" w:hint="eastAsia"/>
          <w:sz w:val="18"/>
        </w:rPr>
        <w:t>4月1日現在</w:t>
      </w:r>
      <w:r w:rsidRPr="00A42841">
        <w:rPr>
          <w:rFonts w:ascii="ＭＳ ゴシック" w:eastAsia="ＭＳ ゴシック" w:hAnsi="ＭＳ ゴシック" w:hint="eastAsia"/>
          <w:sz w:val="18"/>
        </w:rPr>
        <w:t>）</w:t>
      </w:r>
    </w:p>
    <w:p w14:paraId="3964A891" w14:textId="4A4C8FA2" w:rsidR="00623481" w:rsidRPr="00A42841" w:rsidRDefault="00623481" w:rsidP="00623481">
      <w:pPr>
        <w:spacing w:beforeLines="30" w:before="108"/>
        <w:ind w:leftChars="200" w:left="420" w:rightChars="200" w:right="420" w:firstLineChars="100" w:firstLine="220"/>
        <w:rPr>
          <w:rFonts w:ascii="HG丸ｺﾞｼｯｸM-PRO" w:eastAsia="HG丸ｺﾞｼｯｸM-PRO" w:hAnsi="HG丸ｺﾞｼｯｸM-PRO"/>
          <w:color w:val="000000" w:themeColor="text1"/>
          <w:sz w:val="24"/>
        </w:rPr>
      </w:pPr>
      <w:r w:rsidRPr="00A42841">
        <w:rPr>
          <w:rFonts w:ascii="HG丸ｺﾞｼｯｸM-PRO" w:eastAsia="HG丸ｺﾞｼｯｸM-PRO" w:hAnsi="HG丸ｺﾞｼｯｸM-PRO" w:hint="eastAsia"/>
          <w:color w:val="000000" w:themeColor="text1"/>
          <w:sz w:val="22"/>
        </w:rPr>
        <w:t>精神障害者保健福祉手帳所持者数の推移は、</w:t>
      </w:r>
      <w:r w:rsidR="00E64FF1" w:rsidRPr="00A42841">
        <w:rPr>
          <w:rFonts w:ascii="HG丸ｺﾞｼｯｸM-PRO" w:eastAsia="HG丸ｺﾞｼｯｸM-PRO" w:hAnsi="HG丸ｺﾞｼｯｸM-PRO" w:hint="eastAsia"/>
          <w:color w:val="000000" w:themeColor="text1"/>
          <w:sz w:val="22"/>
        </w:rPr>
        <w:t>令和元</w:t>
      </w:r>
      <w:r w:rsidRPr="00A42841">
        <w:rPr>
          <w:rFonts w:ascii="HG丸ｺﾞｼｯｸM-PRO" w:eastAsia="HG丸ｺﾞｼｯｸM-PRO" w:hAnsi="HG丸ｺﾞｼｯｸM-PRO" w:hint="eastAsia"/>
          <w:color w:val="000000" w:themeColor="text1"/>
          <w:sz w:val="22"/>
        </w:rPr>
        <w:t>年以降</w:t>
      </w:r>
      <w:r w:rsidR="00E64FF1" w:rsidRPr="00A42841">
        <w:rPr>
          <w:rFonts w:ascii="HG丸ｺﾞｼｯｸM-PRO" w:eastAsia="HG丸ｺﾞｼｯｸM-PRO" w:hAnsi="HG丸ｺﾞｼｯｸM-PRO" w:hint="eastAsia"/>
          <w:color w:val="000000" w:themeColor="text1"/>
          <w:sz w:val="22"/>
        </w:rPr>
        <w:t>増減を繰り返して</w:t>
      </w:r>
      <w:r w:rsidRPr="00A42841">
        <w:rPr>
          <w:rFonts w:ascii="HG丸ｺﾞｼｯｸM-PRO" w:eastAsia="HG丸ｺﾞｼｯｸM-PRO" w:hAnsi="HG丸ｺﾞｼｯｸM-PRO" w:hint="eastAsia"/>
          <w:color w:val="000000" w:themeColor="text1"/>
          <w:sz w:val="22"/>
        </w:rPr>
        <w:t>います。</w:t>
      </w:r>
      <w:r w:rsidR="00E64FF1" w:rsidRPr="00A42841">
        <w:rPr>
          <w:rFonts w:ascii="HG丸ｺﾞｼｯｸM-PRO" w:eastAsia="HG丸ｺﾞｼｯｸM-PRO" w:hAnsi="HG丸ｺﾞｼｯｸM-PRO" w:hint="eastAsia"/>
          <w:color w:val="000000" w:themeColor="text1"/>
          <w:sz w:val="22"/>
        </w:rPr>
        <w:t>等級別でみると、</w:t>
      </w:r>
      <w:r w:rsidRPr="00A42841">
        <w:rPr>
          <w:rFonts w:ascii="HG丸ｺﾞｼｯｸM-PRO" w:eastAsia="HG丸ｺﾞｼｯｸM-PRO" w:hAnsi="HG丸ｺﾞｼｯｸM-PRO" w:hint="eastAsia"/>
          <w:color w:val="000000" w:themeColor="text1"/>
          <w:sz w:val="22"/>
        </w:rPr>
        <w:t>「</w:t>
      </w:r>
      <w:r w:rsidR="000F3F46" w:rsidRPr="00A42841">
        <w:rPr>
          <w:rFonts w:ascii="HG丸ｺﾞｼｯｸM-PRO" w:eastAsia="HG丸ｺﾞｼｯｸM-PRO" w:hAnsi="HG丸ｺﾞｼｯｸM-PRO" w:hint="eastAsia"/>
          <w:color w:val="000000" w:themeColor="text1"/>
          <w:sz w:val="22"/>
        </w:rPr>
        <w:t>1級</w:t>
      </w:r>
      <w:r w:rsidRPr="00A42841">
        <w:rPr>
          <w:rFonts w:ascii="HG丸ｺﾞｼｯｸM-PRO" w:eastAsia="HG丸ｺﾞｼｯｸM-PRO" w:hAnsi="HG丸ｺﾞｼｯｸM-PRO" w:hint="eastAsia"/>
          <w:color w:val="000000" w:themeColor="text1"/>
          <w:sz w:val="22"/>
        </w:rPr>
        <w:t>」はやや減少傾向にあり、「</w:t>
      </w:r>
      <w:r w:rsidR="000F3F46" w:rsidRPr="00A42841">
        <w:rPr>
          <w:rFonts w:ascii="HG丸ｺﾞｼｯｸM-PRO" w:eastAsia="HG丸ｺﾞｼｯｸM-PRO" w:hAnsi="HG丸ｺﾞｼｯｸM-PRO" w:hint="eastAsia"/>
          <w:color w:val="000000" w:themeColor="text1"/>
          <w:sz w:val="22"/>
        </w:rPr>
        <w:t>2級</w:t>
      </w:r>
      <w:r w:rsidRPr="00A42841">
        <w:rPr>
          <w:rFonts w:ascii="HG丸ｺﾞｼｯｸM-PRO" w:eastAsia="HG丸ｺﾞｼｯｸM-PRO" w:hAnsi="HG丸ｺﾞｼｯｸM-PRO" w:hint="eastAsia"/>
          <w:color w:val="000000" w:themeColor="text1"/>
          <w:sz w:val="22"/>
        </w:rPr>
        <w:t>」「</w:t>
      </w:r>
      <w:r w:rsidR="000F3F46" w:rsidRPr="00A42841">
        <w:rPr>
          <w:rFonts w:ascii="HG丸ｺﾞｼｯｸM-PRO" w:eastAsia="HG丸ｺﾞｼｯｸM-PRO" w:hAnsi="HG丸ｺﾞｼｯｸM-PRO" w:hint="eastAsia"/>
          <w:color w:val="000000" w:themeColor="text1"/>
          <w:sz w:val="22"/>
        </w:rPr>
        <w:t>3級</w:t>
      </w:r>
      <w:r w:rsidRPr="00A42841">
        <w:rPr>
          <w:rFonts w:ascii="HG丸ｺﾞｼｯｸM-PRO" w:eastAsia="HG丸ｺﾞｼｯｸM-PRO" w:hAnsi="HG丸ｺﾞｼｯｸM-PRO" w:hint="eastAsia"/>
          <w:color w:val="000000" w:themeColor="text1"/>
          <w:sz w:val="22"/>
        </w:rPr>
        <w:t>」は</w:t>
      </w:r>
      <w:r w:rsidR="00E64FF1" w:rsidRPr="00A42841">
        <w:rPr>
          <w:rFonts w:ascii="HG丸ｺﾞｼｯｸM-PRO" w:eastAsia="HG丸ｺﾞｼｯｸM-PRO" w:hAnsi="HG丸ｺﾞｼｯｸM-PRO" w:hint="eastAsia"/>
          <w:color w:val="000000" w:themeColor="text1"/>
          <w:sz w:val="22"/>
        </w:rPr>
        <w:t>増減を繰り返しています</w:t>
      </w:r>
      <w:r w:rsidRPr="00A42841">
        <w:rPr>
          <w:rFonts w:ascii="HG丸ｺﾞｼｯｸM-PRO" w:eastAsia="HG丸ｺﾞｼｯｸM-PRO" w:hAnsi="HG丸ｺﾞｼｯｸM-PRO" w:hint="eastAsia"/>
          <w:color w:val="000000" w:themeColor="text1"/>
          <w:sz w:val="22"/>
        </w:rPr>
        <w:t>。</w:t>
      </w:r>
    </w:p>
    <w:p w14:paraId="7E863B86" w14:textId="151BBD0E" w:rsidR="007671C8" w:rsidRPr="00A42841" w:rsidRDefault="007671C8" w:rsidP="00623481">
      <w:pPr>
        <w:ind w:leftChars="150" w:left="315" w:rightChars="150" w:right="315"/>
        <w:rPr>
          <w:rFonts w:ascii="HG丸ｺﾞｼｯｸM-PRO" w:eastAsia="HG丸ｺﾞｼｯｸM-PRO" w:hAnsi="HG丸ｺﾞｼｯｸM-PRO"/>
          <w:sz w:val="22"/>
        </w:rPr>
      </w:pPr>
    </w:p>
    <w:p w14:paraId="6430830C" w14:textId="3CDB1BEE" w:rsidR="007671C8" w:rsidRPr="00A42841" w:rsidRDefault="007671C8" w:rsidP="007671C8">
      <w:pPr>
        <w:pageBreakBefore/>
        <w:rPr>
          <w:rFonts w:ascii="HG丸ｺﾞｼｯｸM-PRO" w:eastAsia="HG丸ｺﾞｼｯｸM-PRO" w:hAnsi="HG丸ｺﾞｼｯｸM-PRO"/>
          <w:sz w:val="22"/>
        </w:rPr>
      </w:pPr>
    </w:p>
    <w:p w14:paraId="02AC6655" w14:textId="49851CAA" w:rsidR="00216214" w:rsidRPr="00A42841" w:rsidRDefault="00216214" w:rsidP="00216214">
      <w:pPr>
        <w:ind w:leftChars="150" w:left="315" w:rightChars="150" w:right="315"/>
        <w:rPr>
          <w:rFonts w:ascii="HGｺﾞｼｯｸM" w:eastAsia="HGｺﾞｼｯｸM" w:hAnsi="HG丸ｺﾞｼｯｸM-PRO"/>
          <w:b/>
          <w:sz w:val="24"/>
        </w:rPr>
      </w:pPr>
      <w:r w:rsidRPr="00A42841">
        <w:rPr>
          <w:rFonts w:ascii="HGｺﾞｼｯｸM" w:eastAsia="HGｺﾞｼｯｸM" w:hAnsi="HG丸ｺﾞｼｯｸM-PRO" w:hint="eastAsia"/>
          <w:b/>
          <w:sz w:val="24"/>
        </w:rPr>
        <w:t>（</w:t>
      </w:r>
      <w:r w:rsidR="005B14A8" w:rsidRPr="00A42841">
        <w:rPr>
          <w:rFonts w:ascii="HGｺﾞｼｯｸM" w:eastAsia="HGｺﾞｼｯｸM" w:hAnsi="HG丸ｺﾞｼｯｸM-PRO" w:hint="eastAsia"/>
          <w:b/>
          <w:sz w:val="24"/>
        </w:rPr>
        <w:t>9</w:t>
      </w:r>
      <w:r w:rsidRPr="00A42841">
        <w:rPr>
          <w:rFonts w:ascii="HGｺﾞｼｯｸM" w:eastAsia="HGｺﾞｼｯｸM" w:hAnsi="HG丸ｺﾞｼｯｸM-PRO" w:hint="eastAsia"/>
          <w:b/>
          <w:sz w:val="24"/>
        </w:rPr>
        <w:t>）年齢3区分別精神障害者保健福祉手帳所持者数の推移</w:t>
      </w:r>
    </w:p>
    <w:p w14:paraId="7F183AB6" w14:textId="4CCB6FCE" w:rsidR="00216214" w:rsidRPr="00A42841" w:rsidRDefault="00216214" w:rsidP="00623481">
      <w:pPr>
        <w:ind w:leftChars="150" w:left="315" w:rightChars="150" w:right="315"/>
        <w:rPr>
          <w:rFonts w:ascii="HG丸ｺﾞｼｯｸM-PRO" w:eastAsia="HG丸ｺﾞｼｯｸM-PRO" w:hAnsi="HG丸ｺﾞｼｯｸM-PRO"/>
          <w:sz w:val="22"/>
        </w:rPr>
      </w:pPr>
    </w:p>
    <w:p w14:paraId="338D0EF9" w14:textId="42F03E05" w:rsidR="00216214" w:rsidRPr="00A42841" w:rsidRDefault="007510A3" w:rsidP="00236464">
      <w:pPr>
        <w:jc w:val="center"/>
        <w:rPr>
          <w:rFonts w:ascii="HG丸ｺﾞｼｯｸM-PRO" w:eastAsia="HG丸ｺﾞｼｯｸM-PRO" w:hAnsi="HG丸ｺﾞｼｯｸM-PRO"/>
          <w:sz w:val="22"/>
        </w:rPr>
      </w:pPr>
      <w:r w:rsidRPr="00A42841">
        <w:rPr>
          <w:noProof/>
        </w:rPr>
        <w:drawing>
          <wp:inline distT="0" distB="0" distL="0" distR="0" wp14:anchorId="245ACB36" wp14:editId="03F757CE">
            <wp:extent cx="4693920" cy="2400300"/>
            <wp:effectExtent l="0" t="0" r="0" b="0"/>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693920" cy="2400300"/>
                    </a:xfrm>
                    <a:prstGeom prst="rect">
                      <a:avLst/>
                    </a:prstGeom>
                    <a:noFill/>
                    <a:ln>
                      <a:noFill/>
                    </a:ln>
                  </pic:spPr>
                </pic:pic>
              </a:graphicData>
            </a:graphic>
          </wp:inline>
        </w:drawing>
      </w:r>
    </w:p>
    <w:p w14:paraId="2D2DD759" w14:textId="77777777" w:rsidR="00216214" w:rsidRPr="00A42841" w:rsidRDefault="00216214" w:rsidP="00216214">
      <w:pPr>
        <w:ind w:leftChars="150" w:left="315" w:rightChars="150" w:right="315"/>
        <w:jc w:val="right"/>
        <w:rPr>
          <w:rFonts w:ascii="ＭＳ ゴシック" w:eastAsia="ＭＳ ゴシック" w:hAnsi="ＭＳ ゴシック"/>
          <w:sz w:val="18"/>
        </w:rPr>
      </w:pPr>
      <w:r w:rsidRPr="00A42841">
        <w:rPr>
          <w:rFonts w:ascii="ＭＳ ゴシック" w:eastAsia="ＭＳ ゴシック" w:hAnsi="ＭＳ ゴシック" w:hint="eastAsia"/>
          <w:sz w:val="18"/>
        </w:rPr>
        <w:t>出典：福祉課（各年4月1日現在）</w:t>
      </w:r>
    </w:p>
    <w:p w14:paraId="03B94B2B" w14:textId="0C9AD5AB" w:rsidR="00216214" w:rsidRPr="00A42841" w:rsidRDefault="001C2710" w:rsidP="001C2710">
      <w:pPr>
        <w:spacing w:beforeLines="30" w:before="108"/>
        <w:ind w:leftChars="200" w:left="420" w:rightChars="200" w:right="420" w:firstLineChars="100" w:firstLine="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年齢３区分別の</w:t>
      </w:r>
      <w:r w:rsidR="007510A3" w:rsidRPr="00A42841">
        <w:rPr>
          <w:rFonts w:ascii="HG丸ｺﾞｼｯｸM-PRO" w:eastAsia="HG丸ｺﾞｼｯｸM-PRO" w:hAnsi="HG丸ｺﾞｼｯｸM-PRO" w:hint="eastAsia"/>
          <w:color w:val="000000" w:themeColor="text1"/>
          <w:sz w:val="22"/>
        </w:rPr>
        <w:t>精神障害者保健福祉手帳</w:t>
      </w:r>
      <w:r w:rsidRPr="00A42841">
        <w:rPr>
          <w:rFonts w:ascii="HG丸ｺﾞｼｯｸM-PRO" w:eastAsia="HG丸ｺﾞｼｯｸM-PRO" w:hAnsi="HG丸ｺﾞｼｯｸM-PRO" w:hint="eastAsia"/>
          <w:color w:val="000000" w:themeColor="text1"/>
          <w:sz w:val="22"/>
        </w:rPr>
        <w:t>所持者数の推移をみると、</w:t>
      </w:r>
      <w:r w:rsidR="000D0D64" w:rsidRPr="00A42841">
        <w:rPr>
          <w:rFonts w:ascii="HG丸ｺﾞｼｯｸM-PRO" w:eastAsia="HG丸ｺﾞｼｯｸM-PRO" w:hAnsi="HG丸ｺﾞｼｯｸM-PRO" w:hint="eastAsia"/>
          <w:color w:val="000000" w:themeColor="text1"/>
          <w:sz w:val="22"/>
        </w:rPr>
        <w:t>令和元年以降増減を繰り返しています。令和5年においては、</w:t>
      </w:r>
      <w:r w:rsidR="007510A3" w:rsidRPr="00A42841">
        <w:rPr>
          <w:rFonts w:ascii="HG丸ｺﾞｼｯｸM-PRO" w:eastAsia="HG丸ｺﾞｼｯｸM-PRO" w:hAnsi="HG丸ｺﾞｼｯｸM-PRO" w:hint="eastAsia"/>
          <w:color w:val="000000" w:themeColor="text1"/>
          <w:sz w:val="22"/>
        </w:rPr>
        <w:t>0～14歳</w:t>
      </w:r>
      <w:r w:rsidR="000D0D64" w:rsidRPr="00A42841">
        <w:rPr>
          <w:rFonts w:ascii="HG丸ｺﾞｼｯｸM-PRO" w:eastAsia="HG丸ｺﾞｼｯｸM-PRO" w:hAnsi="HG丸ｺﾞｼｯｸM-PRO" w:hint="eastAsia"/>
          <w:color w:val="000000" w:themeColor="text1"/>
          <w:sz w:val="22"/>
        </w:rPr>
        <w:t>が</w:t>
      </w:r>
      <w:r w:rsidR="00E54548" w:rsidRPr="00A42841">
        <w:rPr>
          <w:rFonts w:ascii="HG丸ｺﾞｼｯｸM-PRO" w:eastAsia="HG丸ｺﾞｼｯｸM-PRO" w:hAnsi="HG丸ｺﾞｼｯｸM-PRO" w:hint="eastAsia"/>
          <w:color w:val="000000" w:themeColor="text1"/>
          <w:sz w:val="22"/>
        </w:rPr>
        <w:t>2</w:t>
      </w:r>
      <w:r w:rsidR="000D0D64" w:rsidRPr="00A42841">
        <w:rPr>
          <w:rFonts w:ascii="HG丸ｺﾞｼｯｸM-PRO" w:eastAsia="HG丸ｺﾞｼｯｸM-PRO" w:hAnsi="HG丸ｺﾞｼｯｸM-PRO" w:hint="eastAsia"/>
          <w:color w:val="000000" w:themeColor="text1"/>
          <w:sz w:val="22"/>
        </w:rPr>
        <w:t>人、</w:t>
      </w:r>
      <w:r w:rsidR="007510A3" w:rsidRPr="00A42841">
        <w:rPr>
          <w:rFonts w:ascii="HG丸ｺﾞｼｯｸM-PRO" w:eastAsia="HG丸ｺﾞｼｯｸM-PRO" w:hAnsi="HG丸ｺﾞｼｯｸM-PRO" w:hint="eastAsia"/>
          <w:color w:val="000000" w:themeColor="text1"/>
          <w:sz w:val="22"/>
        </w:rPr>
        <w:t>15～64歳</w:t>
      </w:r>
      <w:r w:rsidR="000D0D64" w:rsidRPr="00A42841">
        <w:rPr>
          <w:rFonts w:ascii="HG丸ｺﾞｼｯｸM-PRO" w:eastAsia="HG丸ｺﾞｼｯｸM-PRO" w:hAnsi="HG丸ｺﾞｼｯｸM-PRO" w:hint="eastAsia"/>
          <w:color w:val="000000" w:themeColor="text1"/>
          <w:sz w:val="22"/>
        </w:rPr>
        <w:t>が236人、</w:t>
      </w:r>
      <w:r w:rsidR="007510A3" w:rsidRPr="00A42841">
        <w:rPr>
          <w:rFonts w:ascii="HG丸ｺﾞｼｯｸM-PRO" w:eastAsia="HG丸ｺﾞｼｯｸM-PRO" w:hAnsi="HG丸ｺﾞｼｯｸM-PRO" w:hint="eastAsia"/>
          <w:color w:val="000000" w:themeColor="text1"/>
          <w:sz w:val="22"/>
        </w:rPr>
        <w:t>65歳以上</w:t>
      </w:r>
      <w:r w:rsidR="000D0D64" w:rsidRPr="00A42841">
        <w:rPr>
          <w:rFonts w:ascii="HG丸ｺﾞｼｯｸM-PRO" w:eastAsia="HG丸ｺﾞｼｯｸM-PRO" w:hAnsi="HG丸ｺﾞｼｯｸM-PRO" w:hint="eastAsia"/>
          <w:color w:val="000000" w:themeColor="text1"/>
          <w:sz w:val="22"/>
        </w:rPr>
        <w:t>が105人となっています。</w:t>
      </w:r>
    </w:p>
    <w:p w14:paraId="3B863B83" w14:textId="465FA95C" w:rsidR="00216214" w:rsidRPr="00A42841" w:rsidRDefault="00216214" w:rsidP="00623481">
      <w:pPr>
        <w:ind w:leftChars="150" w:left="315" w:rightChars="150" w:right="315"/>
        <w:rPr>
          <w:rFonts w:ascii="HG丸ｺﾞｼｯｸM-PRO" w:eastAsia="HG丸ｺﾞｼｯｸM-PRO" w:hAnsi="HG丸ｺﾞｼｯｸM-PRO"/>
          <w:sz w:val="22"/>
        </w:rPr>
      </w:pPr>
    </w:p>
    <w:p w14:paraId="5EF10DE1" w14:textId="77777777" w:rsidR="00CA519B" w:rsidRPr="00A42841" w:rsidRDefault="00CA519B" w:rsidP="00623481">
      <w:pPr>
        <w:ind w:leftChars="150" w:left="315" w:rightChars="150" w:right="315"/>
        <w:rPr>
          <w:rFonts w:ascii="HG丸ｺﾞｼｯｸM-PRO" w:eastAsia="HG丸ｺﾞｼｯｸM-PRO" w:hAnsi="HG丸ｺﾞｼｯｸM-PRO"/>
          <w:sz w:val="22"/>
        </w:rPr>
      </w:pPr>
    </w:p>
    <w:p w14:paraId="18D456B7" w14:textId="62A445A7" w:rsidR="00623481" w:rsidRPr="00A42841" w:rsidRDefault="000F3F46" w:rsidP="00623481">
      <w:pPr>
        <w:ind w:leftChars="150" w:left="315" w:rightChars="150" w:right="315"/>
        <w:rPr>
          <w:rFonts w:ascii="HGｺﾞｼｯｸM" w:eastAsia="HGｺﾞｼｯｸM" w:hAnsi="HG丸ｺﾞｼｯｸM-PRO"/>
          <w:b/>
          <w:sz w:val="24"/>
        </w:rPr>
      </w:pPr>
      <w:r w:rsidRPr="00A42841">
        <w:rPr>
          <w:rFonts w:ascii="HGｺﾞｼｯｸM" w:eastAsia="HGｺﾞｼｯｸM" w:hAnsi="HG丸ｺﾞｼｯｸM-PRO" w:hint="eastAsia"/>
          <w:b/>
          <w:sz w:val="24"/>
        </w:rPr>
        <w:t>（</w:t>
      </w:r>
      <w:r w:rsidR="005B14A8" w:rsidRPr="00A42841">
        <w:rPr>
          <w:rFonts w:ascii="HGｺﾞｼｯｸM" w:eastAsia="HGｺﾞｼｯｸM" w:hAnsi="HG丸ｺﾞｼｯｸM-PRO" w:hint="eastAsia"/>
          <w:b/>
          <w:sz w:val="24"/>
        </w:rPr>
        <w:t>10</w:t>
      </w:r>
      <w:r w:rsidR="00623481" w:rsidRPr="00A42841">
        <w:rPr>
          <w:rFonts w:ascii="HGｺﾞｼｯｸM" w:eastAsia="HGｺﾞｼｯｸM" w:hAnsi="HG丸ｺﾞｼｯｸM-PRO" w:hint="eastAsia"/>
          <w:b/>
          <w:sz w:val="24"/>
        </w:rPr>
        <w:t>）</w:t>
      </w:r>
      <w:r w:rsidR="003D11FA" w:rsidRPr="00A42841">
        <w:rPr>
          <w:rFonts w:ascii="HGｺﾞｼｯｸM" w:eastAsia="HGｺﾞｼｯｸM" w:hAnsi="HG丸ｺﾞｼｯｸM-PRO" w:hint="eastAsia"/>
          <w:b/>
          <w:sz w:val="24"/>
        </w:rPr>
        <w:t>障害</w:t>
      </w:r>
      <w:r w:rsidR="00623481" w:rsidRPr="00A42841">
        <w:rPr>
          <w:rFonts w:ascii="HGｺﾞｼｯｸM" w:eastAsia="HGｺﾞｼｯｸM" w:hAnsi="HG丸ｺﾞｼｯｸM-PRO" w:hint="eastAsia"/>
          <w:b/>
          <w:sz w:val="24"/>
        </w:rPr>
        <w:t>福祉サービス</w:t>
      </w:r>
      <w:r w:rsidR="003D11FA" w:rsidRPr="00A42841">
        <w:rPr>
          <w:rFonts w:ascii="HGｺﾞｼｯｸM" w:eastAsia="HGｺﾞｼｯｸM" w:hAnsi="HG丸ｺﾞｼｯｸM-PRO" w:hint="eastAsia"/>
          <w:b/>
          <w:sz w:val="24"/>
        </w:rPr>
        <w:t>等</w:t>
      </w:r>
      <w:r w:rsidR="00623481" w:rsidRPr="00A42841">
        <w:rPr>
          <w:rFonts w:ascii="HGｺﾞｼｯｸM" w:eastAsia="HGｺﾞｼｯｸM" w:hAnsi="HG丸ｺﾞｼｯｸM-PRO" w:hint="eastAsia"/>
          <w:b/>
          <w:sz w:val="24"/>
        </w:rPr>
        <w:t>受給者数の推移</w:t>
      </w:r>
    </w:p>
    <w:p w14:paraId="250F6F0B" w14:textId="77777777" w:rsidR="00623481" w:rsidRPr="00A42841" w:rsidRDefault="00623481" w:rsidP="00623481">
      <w:pPr>
        <w:ind w:leftChars="150" w:left="315" w:rightChars="150" w:right="315"/>
        <w:jc w:val="center"/>
        <w:rPr>
          <w:rFonts w:ascii="HG丸ｺﾞｼｯｸM-PRO" w:eastAsia="HG丸ｺﾞｼｯｸM-PRO" w:hAnsi="HG丸ｺﾞｼｯｸM-PRO"/>
          <w:sz w:val="22"/>
        </w:rPr>
      </w:pPr>
    </w:p>
    <w:p w14:paraId="5C23B430" w14:textId="3E4985F0" w:rsidR="00623481" w:rsidRPr="00A42841" w:rsidRDefault="00707AC7" w:rsidP="00236464">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noProof/>
          <w:sz w:val="22"/>
        </w:rPr>
        <w:drawing>
          <wp:inline distT="0" distB="0" distL="0" distR="0" wp14:anchorId="456FBAC1" wp14:editId="34D09870">
            <wp:extent cx="4667250" cy="2486025"/>
            <wp:effectExtent l="0" t="0" r="0" b="0"/>
            <wp:docPr id="89" name="図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667250" cy="2486025"/>
                    </a:xfrm>
                    <a:prstGeom prst="rect">
                      <a:avLst/>
                    </a:prstGeom>
                    <a:noFill/>
                    <a:ln>
                      <a:noFill/>
                    </a:ln>
                  </pic:spPr>
                </pic:pic>
              </a:graphicData>
            </a:graphic>
          </wp:inline>
        </w:drawing>
      </w:r>
    </w:p>
    <w:p w14:paraId="60C4824E" w14:textId="77777777" w:rsidR="00623481" w:rsidRPr="00A42841" w:rsidRDefault="00623481" w:rsidP="00623481">
      <w:pPr>
        <w:ind w:leftChars="150" w:left="315" w:rightChars="150" w:right="315"/>
        <w:jc w:val="right"/>
        <w:rPr>
          <w:rFonts w:ascii="ＭＳ ゴシック" w:eastAsia="ＭＳ ゴシック" w:hAnsi="ＭＳ ゴシック"/>
          <w:sz w:val="18"/>
        </w:rPr>
      </w:pPr>
      <w:r w:rsidRPr="00A42841">
        <w:rPr>
          <w:rFonts w:ascii="ＭＳ ゴシック" w:eastAsia="ＭＳ ゴシック" w:hAnsi="ＭＳ ゴシック" w:hint="eastAsia"/>
          <w:sz w:val="18"/>
        </w:rPr>
        <w:t>出典：福祉課（各年</w:t>
      </w:r>
      <w:r w:rsidR="000F3F46" w:rsidRPr="00A42841">
        <w:rPr>
          <w:rFonts w:ascii="ＭＳ ゴシック" w:eastAsia="ＭＳ ゴシック" w:hAnsi="ＭＳ ゴシック" w:hint="eastAsia"/>
          <w:sz w:val="18"/>
        </w:rPr>
        <w:t>4月1日現在</w:t>
      </w:r>
      <w:r w:rsidRPr="00A42841">
        <w:rPr>
          <w:rFonts w:ascii="ＭＳ ゴシック" w:eastAsia="ＭＳ ゴシック" w:hAnsi="ＭＳ ゴシック" w:hint="eastAsia"/>
          <w:sz w:val="18"/>
        </w:rPr>
        <w:t>）</w:t>
      </w:r>
    </w:p>
    <w:p w14:paraId="6DC7E79D" w14:textId="3EFB1868" w:rsidR="00623481" w:rsidRPr="00A42841" w:rsidRDefault="003D11FA" w:rsidP="00623481">
      <w:pPr>
        <w:spacing w:beforeLines="30" w:before="108"/>
        <w:ind w:leftChars="200" w:left="420" w:rightChars="200" w:right="420" w:firstLineChars="100" w:firstLine="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障害</w:t>
      </w:r>
      <w:r w:rsidR="00623481" w:rsidRPr="00A42841">
        <w:rPr>
          <w:rFonts w:ascii="HG丸ｺﾞｼｯｸM-PRO" w:eastAsia="HG丸ｺﾞｼｯｸM-PRO" w:hAnsi="HG丸ｺﾞｼｯｸM-PRO" w:hint="eastAsia"/>
          <w:color w:val="000000" w:themeColor="text1"/>
          <w:sz w:val="22"/>
        </w:rPr>
        <w:t>福祉サービス</w:t>
      </w:r>
      <w:r w:rsidR="007D06DA" w:rsidRPr="00A42841">
        <w:rPr>
          <w:rFonts w:ascii="HG丸ｺﾞｼｯｸM-PRO" w:eastAsia="HG丸ｺﾞｼｯｸM-PRO" w:hAnsi="HG丸ｺﾞｼｯｸM-PRO" w:hint="eastAsia"/>
          <w:color w:val="000000" w:themeColor="text1"/>
          <w:sz w:val="22"/>
        </w:rPr>
        <w:t>等</w:t>
      </w:r>
      <w:r w:rsidR="00623481" w:rsidRPr="00A42841">
        <w:rPr>
          <w:rFonts w:ascii="HG丸ｺﾞｼｯｸM-PRO" w:eastAsia="HG丸ｺﾞｼｯｸM-PRO" w:hAnsi="HG丸ｺﾞｼｯｸM-PRO" w:hint="eastAsia"/>
          <w:color w:val="000000" w:themeColor="text1"/>
          <w:sz w:val="22"/>
        </w:rPr>
        <w:t>受給者数の推移は、</w:t>
      </w:r>
      <w:r w:rsidR="00E64FF1" w:rsidRPr="00A42841">
        <w:rPr>
          <w:rFonts w:ascii="HG丸ｺﾞｼｯｸM-PRO" w:eastAsia="HG丸ｺﾞｼｯｸM-PRO" w:hAnsi="HG丸ｺﾞｼｯｸM-PRO" w:hint="eastAsia"/>
          <w:color w:val="000000" w:themeColor="text1"/>
          <w:sz w:val="22"/>
        </w:rPr>
        <w:t>令和元</w:t>
      </w:r>
      <w:r w:rsidR="00623481" w:rsidRPr="00A42841">
        <w:rPr>
          <w:rFonts w:ascii="HG丸ｺﾞｼｯｸM-PRO" w:eastAsia="HG丸ｺﾞｼｯｸM-PRO" w:hAnsi="HG丸ｺﾞｼｯｸM-PRO" w:hint="eastAsia"/>
          <w:color w:val="000000" w:themeColor="text1"/>
          <w:sz w:val="22"/>
        </w:rPr>
        <w:t>年以降</w:t>
      </w:r>
      <w:r w:rsidR="00E64FF1" w:rsidRPr="00A42841">
        <w:rPr>
          <w:rFonts w:ascii="HG丸ｺﾞｼｯｸM-PRO" w:eastAsia="HG丸ｺﾞｼｯｸM-PRO" w:hAnsi="HG丸ｺﾞｼｯｸM-PRO" w:hint="eastAsia"/>
          <w:color w:val="000000" w:themeColor="text1"/>
          <w:sz w:val="22"/>
        </w:rPr>
        <w:t>増加傾向にあり</w:t>
      </w:r>
      <w:r w:rsidR="00623481" w:rsidRPr="00A42841">
        <w:rPr>
          <w:rFonts w:ascii="HG丸ｺﾞｼｯｸM-PRO" w:eastAsia="HG丸ｺﾞｼｯｸM-PRO" w:hAnsi="HG丸ｺﾞｼｯｸM-PRO" w:hint="eastAsia"/>
          <w:color w:val="000000" w:themeColor="text1"/>
          <w:sz w:val="22"/>
        </w:rPr>
        <w:t>ます。</w:t>
      </w:r>
      <w:r w:rsidR="00E64FF1" w:rsidRPr="00A42841">
        <w:rPr>
          <w:rFonts w:ascii="HG丸ｺﾞｼｯｸM-PRO" w:eastAsia="HG丸ｺﾞｼｯｸM-PRO" w:hAnsi="HG丸ｺﾞｼｯｸM-PRO" w:hint="eastAsia"/>
          <w:color w:val="000000" w:themeColor="text1"/>
          <w:sz w:val="22"/>
        </w:rPr>
        <w:t>令和元</w:t>
      </w:r>
      <w:r w:rsidR="00E65DBF" w:rsidRPr="00A42841">
        <w:rPr>
          <w:rFonts w:ascii="HG丸ｺﾞｼｯｸM-PRO" w:eastAsia="HG丸ｺﾞｼｯｸM-PRO" w:hAnsi="HG丸ｺﾞｼｯｸM-PRO" w:hint="eastAsia"/>
          <w:color w:val="000000" w:themeColor="text1"/>
          <w:sz w:val="22"/>
        </w:rPr>
        <w:t>年から</w:t>
      </w:r>
      <w:r w:rsidR="00E64FF1" w:rsidRPr="00A42841">
        <w:rPr>
          <w:rFonts w:ascii="HG丸ｺﾞｼｯｸM-PRO" w:eastAsia="HG丸ｺﾞｼｯｸM-PRO" w:hAnsi="HG丸ｺﾞｼｯｸM-PRO" w:hint="eastAsia"/>
          <w:color w:val="000000" w:themeColor="text1"/>
          <w:sz w:val="22"/>
        </w:rPr>
        <w:t>令和5</w:t>
      </w:r>
      <w:r w:rsidR="00623481" w:rsidRPr="00A42841">
        <w:rPr>
          <w:rFonts w:ascii="HG丸ｺﾞｼｯｸM-PRO" w:eastAsia="HG丸ｺﾞｼｯｸM-PRO" w:hAnsi="HG丸ｺﾞｼｯｸM-PRO" w:hint="eastAsia"/>
          <w:color w:val="000000" w:themeColor="text1"/>
          <w:sz w:val="22"/>
        </w:rPr>
        <w:t>年</w:t>
      </w:r>
      <w:r w:rsidR="00E65DBF" w:rsidRPr="00A42841">
        <w:rPr>
          <w:rFonts w:ascii="HG丸ｺﾞｼｯｸM-PRO" w:eastAsia="HG丸ｺﾞｼｯｸM-PRO" w:hAnsi="HG丸ｺﾞｼｯｸM-PRO" w:hint="eastAsia"/>
          <w:color w:val="000000" w:themeColor="text1"/>
          <w:sz w:val="22"/>
        </w:rPr>
        <w:t>にかけて</w:t>
      </w:r>
      <w:r w:rsidR="00E64FF1" w:rsidRPr="00A42841">
        <w:rPr>
          <w:rFonts w:ascii="HG丸ｺﾞｼｯｸM-PRO" w:eastAsia="HG丸ｺﾞｼｯｸM-PRO" w:hAnsi="HG丸ｺﾞｼｯｸM-PRO" w:hint="eastAsia"/>
          <w:color w:val="000000" w:themeColor="text1"/>
          <w:sz w:val="22"/>
        </w:rPr>
        <w:t>は</w:t>
      </w:r>
      <w:r w:rsidR="00623481" w:rsidRPr="00A42841">
        <w:rPr>
          <w:rFonts w:ascii="HG丸ｺﾞｼｯｸM-PRO" w:eastAsia="HG丸ｺﾞｼｯｸM-PRO" w:hAnsi="HG丸ｺﾞｼｯｸM-PRO" w:hint="eastAsia"/>
          <w:color w:val="000000" w:themeColor="text1"/>
          <w:sz w:val="22"/>
        </w:rPr>
        <w:t>、合計人数が</w:t>
      </w:r>
      <w:r w:rsidR="00E64FF1" w:rsidRPr="00A42841">
        <w:rPr>
          <w:rFonts w:ascii="HG丸ｺﾞｼｯｸM-PRO" w:eastAsia="HG丸ｺﾞｼｯｸM-PRO" w:hAnsi="HG丸ｺﾞｼｯｸM-PRO" w:hint="eastAsia"/>
          <w:color w:val="000000" w:themeColor="text1"/>
          <w:sz w:val="22"/>
        </w:rPr>
        <w:t>339</w:t>
      </w:r>
      <w:r w:rsidR="00623481" w:rsidRPr="00A42841">
        <w:rPr>
          <w:rFonts w:ascii="HG丸ｺﾞｼｯｸM-PRO" w:eastAsia="HG丸ｺﾞｼｯｸM-PRO" w:hAnsi="HG丸ｺﾞｼｯｸM-PRO" w:hint="eastAsia"/>
          <w:color w:val="000000" w:themeColor="text1"/>
          <w:sz w:val="22"/>
        </w:rPr>
        <w:t>人から</w:t>
      </w:r>
      <w:r w:rsidR="00E64FF1" w:rsidRPr="00A42841">
        <w:rPr>
          <w:rFonts w:ascii="HG丸ｺﾞｼｯｸM-PRO" w:eastAsia="HG丸ｺﾞｼｯｸM-PRO" w:hAnsi="HG丸ｺﾞｼｯｸM-PRO" w:hint="eastAsia"/>
          <w:color w:val="000000" w:themeColor="text1"/>
          <w:sz w:val="22"/>
        </w:rPr>
        <w:t>409</w:t>
      </w:r>
      <w:r w:rsidR="00623481" w:rsidRPr="00A42841">
        <w:rPr>
          <w:rFonts w:ascii="HG丸ｺﾞｼｯｸM-PRO" w:eastAsia="HG丸ｺﾞｼｯｸM-PRO" w:hAnsi="HG丸ｺﾞｼｯｸM-PRO" w:hint="eastAsia"/>
          <w:color w:val="000000" w:themeColor="text1"/>
          <w:sz w:val="22"/>
        </w:rPr>
        <w:t>人に増加しています。</w:t>
      </w:r>
      <w:r w:rsidR="00E64FF1" w:rsidRPr="00A42841">
        <w:rPr>
          <w:rFonts w:ascii="HG丸ｺﾞｼｯｸM-PRO" w:eastAsia="HG丸ｺﾞｼｯｸM-PRO" w:hAnsi="HG丸ｺﾞｼｯｸM-PRO" w:hint="eastAsia"/>
          <w:color w:val="000000" w:themeColor="text1"/>
          <w:sz w:val="22"/>
        </w:rPr>
        <w:t>種別でみると、令和元年から令和5年にかけて</w:t>
      </w:r>
      <w:r w:rsidR="00C873EA" w:rsidRPr="00A42841">
        <w:rPr>
          <w:rFonts w:ascii="HG丸ｺﾞｼｯｸM-PRO" w:eastAsia="HG丸ｺﾞｼｯｸM-PRO" w:hAnsi="HG丸ｺﾞｼｯｸM-PRO" w:hint="eastAsia"/>
          <w:color w:val="000000" w:themeColor="text1"/>
          <w:sz w:val="22"/>
        </w:rPr>
        <w:t>、</w:t>
      </w:r>
      <w:r w:rsidR="000C7053" w:rsidRPr="00A42841">
        <w:rPr>
          <w:rFonts w:ascii="HG丸ｺﾞｼｯｸM-PRO" w:eastAsia="HG丸ｺﾞｼｯｸM-PRO" w:hAnsi="HG丸ｺﾞｼｯｸM-PRO" w:hint="eastAsia"/>
          <w:color w:val="000000" w:themeColor="text1"/>
          <w:sz w:val="22"/>
        </w:rPr>
        <w:t>障害福祉サービス</w:t>
      </w:r>
      <w:r w:rsidR="00623481" w:rsidRPr="00A42841">
        <w:rPr>
          <w:rFonts w:ascii="HG丸ｺﾞｼｯｸM-PRO" w:eastAsia="HG丸ｺﾞｼｯｸM-PRO" w:hAnsi="HG丸ｺﾞｼｯｸM-PRO" w:hint="eastAsia"/>
          <w:color w:val="000000" w:themeColor="text1"/>
          <w:sz w:val="22"/>
        </w:rPr>
        <w:t>は</w:t>
      </w:r>
      <w:r w:rsidR="00E64FF1" w:rsidRPr="00A42841">
        <w:rPr>
          <w:rFonts w:ascii="HG丸ｺﾞｼｯｸM-PRO" w:eastAsia="HG丸ｺﾞｼｯｸM-PRO" w:hAnsi="HG丸ｺﾞｼｯｸM-PRO" w:hint="eastAsia"/>
          <w:color w:val="000000" w:themeColor="text1"/>
          <w:sz w:val="22"/>
        </w:rPr>
        <w:t>38</w:t>
      </w:r>
      <w:r w:rsidR="00623481" w:rsidRPr="00A42841">
        <w:rPr>
          <w:rFonts w:ascii="HG丸ｺﾞｼｯｸM-PRO" w:eastAsia="HG丸ｺﾞｼｯｸM-PRO" w:hAnsi="HG丸ｺﾞｼｯｸM-PRO" w:hint="eastAsia"/>
          <w:color w:val="000000" w:themeColor="text1"/>
          <w:sz w:val="22"/>
        </w:rPr>
        <w:t>人増加</w:t>
      </w:r>
      <w:r w:rsidR="00E64FF1" w:rsidRPr="00A42841">
        <w:rPr>
          <w:rFonts w:ascii="HG丸ｺﾞｼｯｸM-PRO" w:eastAsia="HG丸ｺﾞｼｯｸM-PRO" w:hAnsi="HG丸ｺﾞｼｯｸM-PRO" w:hint="eastAsia"/>
          <w:color w:val="000000" w:themeColor="text1"/>
          <w:sz w:val="22"/>
        </w:rPr>
        <w:t>、</w:t>
      </w:r>
      <w:r w:rsidR="000C7053" w:rsidRPr="00A42841">
        <w:rPr>
          <w:rFonts w:ascii="HG丸ｺﾞｼｯｸM-PRO" w:eastAsia="HG丸ｺﾞｼｯｸM-PRO" w:hAnsi="HG丸ｺﾞｼｯｸM-PRO" w:hint="eastAsia"/>
          <w:color w:val="000000" w:themeColor="text1"/>
          <w:sz w:val="22"/>
        </w:rPr>
        <w:t>障害児通所支援</w:t>
      </w:r>
      <w:r w:rsidR="00623481" w:rsidRPr="00A42841">
        <w:rPr>
          <w:rFonts w:ascii="HG丸ｺﾞｼｯｸM-PRO" w:eastAsia="HG丸ｺﾞｼｯｸM-PRO" w:hAnsi="HG丸ｺﾞｼｯｸM-PRO" w:hint="eastAsia"/>
          <w:color w:val="000000" w:themeColor="text1"/>
          <w:sz w:val="22"/>
        </w:rPr>
        <w:t>は</w:t>
      </w:r>
      <w:r w:rsidR="00E64FF1" w:rsidRPr="00A42841">
        <w:rPr>
          <w:rFonts w:ascii="HG丸ｺﾞｼｯｸM-PRO" w:eastAsia="HG丸ｺﾞｼｯｸM-PRO" w:hAnsi="HG丸ｺﾞｼｯｸM-PRO" w:hint="eastAsia"/>
          <w:color w:val="000000" w:themeColor="text1"/>
          <w:sz w:val="22"/>
        </w:rPr>
        <w:t>32</w:t>
      </w:r>
      <w:r w:rsidR="00623481" w:rsidRPr="00A42841">
        <w:rPr>
          <w:rFonts w:ascii="HG丸ｺﾞｼｯｸM-PRO" w:eastAsia="HG丸ｺﾞｼｯｸM-PRO" w:hAnsi="HG丸ｺﾞｼｯｸM-PRO" w:hint="eastAsia"/>
          <w:color w:val="000000" w:themeColor="text1"/>
          <w:sz w:val="22"/>
        </w:rPr>
        <w:t>人増加しています。</w:t>
      </w:r>
    </w:p>
    <w:p w14:paraId="3DD3B949" w14:textId="42A85762" w:rsidR="007671C8" w:rsidRPr="00A42841" w:rsidRDefault="007671C8" w:rsidP="00623481">
      <w:pPr>
        <w:ind w:leftChars="150" w:left="315" w:rightChars="150" w:right="315"/>
        <w:rPr>
          <w:rFonts w:ascii="HG丸ｺﾞｼｯｸM-PRO" w:eastAsia="HG丸ｺﾞｼｯｸM-PRO" w:hAnsi="HG丸ｺﾞｼｯｸM-PRO"/>
          <w:sz w:val="24"/>
        </w:rPr>
      </w:pPr>
    </w:p>
    <w:p w14:paraId="4F2D2497" w14:textId="7736DC43" w:rsidR="007671C8" w:rsidRPr="00A42841" w:rsidRDefault="007671C8" w:rsidP="007671C8">
      <w:pPr>
        <w:pageBreakBefore/>
        <w:rPr>
          <w:rFonts w:ascii="HG丸ｺﾞｼｯｸM-PRO" w:eastAsia="HG丸ｺﾞｼｯｸM-PRO" w:hAnsi="HG丸ｺﾞｼｯｸM-PRO"/>
          <w:sz w:val="22"/>
        </w:rPr>
      </w:pPr>
    </w:p>
    <w:p w14:paraId="022F7392" w14:textId="7D847A1B" w:rsidR="00623481" w:rsidRPr="00A42841" w:rsidRDefault="00623481" w:rsidP="00623481">
      <w:pPr>
        <w:ind w:leftChars="150" w:left="315" w:rightChars="150" w:right="315"/>
        <w:rPr>
          <w:rFonts w:ascii="HGｺﾞｼｯｸM" w:eastAsia="HGｺﾞｼｯｸM" w:hAnsi="HG丸ｺﾞｼｯｸM-PRO"/>
          <w:b/>
          <w:sz w:val="24"/>
        </w:rPr>
      </w:pPr>
      <w:r w:rsidRPr="00A42841">
        <w:rPr>
          <w:rFonts w:ascii="HGｺﾞｼｯｸM" w:eastAsia="HGｺﾞｼｯｸM" w:hAnsi="HG丸ｺﾞｼｯｸM-PRO" w:hint="eastAsia"/>
          <w:b/>
          <w:sz w:val="24"/>
        </w:rPr>
        <w:t>（</w:t>
      </w:r>
      <w:r w:rsidR="005B14A8" w:rsidRPr="00A42841">
        <w:rPr>
          <w:rFonts w:ascii="HGｺﾞｼｯｸM" w:eastAsia="HGｺﾞｼｯｸM" w:hAnsi="HG丸ｺﾞｼｯｸM-PRO" w:hint="eastAsia"/>
          <w:b/>
          <w:sz w:val="24"/>
        </w:rPr>
        <w:t>11</w:t>
      </w:r>
      <w:r w:rsidRPr="00A42841">
        <w:rPr>
          <w:rFonts w:ascii="HGｺﾞｼｯｸM" w:eastAsia="HGｺﾞｼｯｸM" w:hAnsi="HG丸ｺﾞｼｯｸM-PRO" w:hint="eastAsia"/>
          <w:b/>
          <w:sz w:val="24"/>
        </w:rPr>
        <w:t>）特別支援学級</w:t>
      </w:r>
      <w:r w:rsidR="00E77BCD" w:rsidRPr="00A42841">
        <w:rPr>
          <w:rStyle w:val="af5"/>
          <w:rFonts w:ascii="HGｺﾞｼｯｸM" w:eastAsia="HGｺﾞｼｯｸM" w:hAnsi="HG丸ｺﾞｼｯｸM-PRO"/>
          <w:b/>
          <w:sz w:val="24"/>
        </w:rPr>
        <w:footnoteReference w:id="9"/>
      </w:r>
      <w:r w:rsidRPr="00A42841">
        <w:rPr>
          <w:rFonts w:ascii="HGｺﾞｼｯｸM" w:eastAsia="HGｺﾞｼｯｸM" w:hAnsi="HG丸ｺﾞｼｯｸM-PRO" w:hint="eastAsia"/>
          <w:b/>
          <w:sz w:val="24"/>
        </w:rPr>
        <w:t>の設置状況</w:t>
      </w:r>
      <w:r w:rsidR="00C873EA" w:rsidRPr="00A42841">
        <w:rPr>
          <w:rFonts w:ascii="HGｺﾞｼｯｸM" w:eastAsia="HGｺﾞｼｯｸM" w:hAnsi="HG丸ｺﾞｼｯｸM-PRO" w:hint="eastAsia"/>
          <w:b/>
          <w:color w:val="000000" w:themeColor="text1"/>
          <w:sz w:val="24"/>
        </w:rPr>
        <w:t>の推移</w:t>
      </w:r>
    </w:p>
    <w:p w14:paraId="21EDE9DE" w14:textId="7DEA0BBD" w:rsidR="00623481" w:rsidRPr="00A42841" w:rsidRDefault="00C873EA" w:rsidP="00236464">
      <w:pPr>
        <w:jc w:val="center"/>
        <w:rPr>
          <w:rFonts w:ascii="HG丸ｺﾞｼｯｸM-PRO" w:eastAsia="HG丸ｺﾞｼｯｸM-PRO" w:hAnsi="HG丸ｺﾞｼｯｸM-PRO"/>
          <w:sz w:val="22"/>
        </w:rPr>
      </w:pPr>
      <w:r w:rsidRPr="00A42841">
        <w:rPr>
          <w:noProof/>
        </w:rPr>
        <w:drawing>
          <wp:inline distT="0" distB="0" distL="0" distR="0" wp14:anchorId="78F21E1B" wp14:editId="08674C62">
            <wp:extent cx="5684520" cy="141732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684520" cy="1417320"/>
                    </a:xfrm>
                    <a:prstGeom prst="rect">
                      <a:avLst/>
                    </a:prstGeom>
                    <a:noFill/>
                    <a:ln>
                      <a:noFill/>
                    </a:ln>
                  </pic:spPr>
                </pic:pic>
              </a:graphicData>
            </a:graphic>
          </wp:inline>
        </w:drawing>
      </w:r>
    </w:p>
    <w:p w14:paraId="3F31A49E" w14:textId="3347D57B" w:rsidR="00623481" w:rsidRPr="00A42841" w:rsidRDefault="00623481" w:rsidP="00623481">
      <w:pPr>
        <w:ind w:leftChars="150" w:left="315" w:rightChars="150" w:right="315"/>
        <w:jc w:val="right"/>
        <w:rPr>
          <w:rFonts w:ascii="ＭＳ ゴシック" w:eastAsia="ＭＳ ゴシック" w:hAnsi="ＭＳ ゴシック"/>
          <w:color w:val="000000" w:themeColor="text1"/>
          <w:sz w:val="18"/>
        </w:rPr>
      </w:pPr>
      <w:r w:rsidRPr="00A42841">
        <w:rPr>
          <w:rFonts w:ascii="ＭＳ ゴシック" w:eastAsia="ＭＳ ゴシック" w:hAnsi="ＭＳ ゴシック" w:hint="eastAsia"/>
          <w:color w:val="000000" w:themeColor="text1"/>
          <w:sz w:val="18"/>
        </w:rPr>
        <w:t>出典：</w:t>
      </w:r>
      <w:r w:rsidR="000C44B8" w:rsidRPr="00A42841">
        <w:rPr>
          <w:rFonts w:ascii="ＭＳ ゴシック" w:eastAsia="ＭＳ ゴシック" w:hAnsi="ＭＳ ゴシック" w:hint="eastAsia"/>
          <w:color w:val="000000" w:themeColor="text1"/>
          <w:sz w:val="18"/>
        </w:rPr>
        <w:t>教育課</w:t>
      </w:r>
      <w:r w:rsidRPr="00A42841">
        <w:rPr>
          <w:rFonts w:ascii="ＭＳ ゴシック" w:eastAsia="ＭＳ ゴシック" w:hAnsi="ＭＳ ゴシック" w:hint="eastAsia"/>
          <w:color w:val="000000" w:themeColor="text1"/>
          <w:sz w:val="18"/>
        </w:rPr>
        <w:t>（各年</w:t>
      </w:r>
      <w:r w:rsidR="000F3F46" w:rsidRPr="00A42841">
        <w:rPr>
          <w:rFonts w:ascii="ＭＳ ゴシック" w:eastAsia="ＭＳ ゴシック" w:hAnsi="ＭＳ ゴシック" w:hint="eastAsia"/>
          <w:color w:val="000000" w:themeColor="text1"/>
          <w:sz w:val="18"/>
        </w:rPr>
        <w:t>4月1日現在</w:t>
      </w:r>
      <w:r w:rsidRPr="00A42841">
        <w:rPr>
          <w:rFonts w:ascii="ＭＳ ゴシック" w:eastAsia="ＭＳ ゴシック" w:hAnsi="ＭＳ ゴシック" w:hint="eastAsia"/>
          <w:color w:val="000000" w:themeColor="text1"/>
          <w:sz w:val="18"/>
        </w:rPr>
        <w:t>）</w:t>
      </w:r>
    </w:p>
    <w:p w14:paraId="6E85195D" w14:textId="1579CD78" w:rsidR="00623481" w:rsidRPr="00A42841" w:rsidRDefault="00926260" w:rsidP="00623481">
      <w:pPr>
        <w:spacing w:beforeLines="30" w:before="108"/>
        <w:ind w:leftChars="200" w:left="420" w:rightChars="200" w:right="420" w:firstLineChars="100" w:firstLine="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特別支援学級の設置状況は、</w:t>
      </w:r>
      <w:r w:rsidR="00E64FF1" w:rsidRPr="00A42841">
        <w:rPr>
          <w:rFonts w:ascii="HG丸ｺﾞｼｯｸM-PRO" w:eastAsia="HG丸ｺﾞｼｯｸM-PRO" w:hAnsi="HG丸ｺﾞｼｯｸM-PRO" w:hint="eastAsia"/>
          <w:color w:val="000000" w:themeColor="text1"/>
          <w:sz w:val="22"/>
        </w:rPr>
        <w:t>令和5</w:t>
      </w:r>
      <w:r w:rsidR="00623481" w:rsidRPr="00A42841">
        <w:rPr>
          <w:rFonts w:ascii="HG丸ｺﾞｼｯｸM-PRO" w:eastAsia="HG丸ｺﾞｼｯｸM-PRO" w:hAnsi="HG丸ｺﾞｼｯｸM-PRO" w:hint="eastAsia"/>
          <w:color w:val="000000" w:themeColor="text1"/>
          <w:sz w:val="22"/>
        </w:rPr>
        <w:t>年</w:t>
      </w:r>
      <w:r w:rsidR="00E64FF1" w:rsidRPr="00A42841">
        <w:rPr>
          <w:rFonts w:ascii="HG丸ｺﾞｼｯｸM-PRO" w:eastAsia="HG丸ｺﾞｼｯｸM-PRO" w:hAnsi="HG丸ｺﾞｼｯｸM-PRO" w:hint="eastAsia"/>
          <w:color w:val="000000" w:themeColor="text1"/>
          <w:sz w:val="22"/>
        </w:rPr>
        <w:t>において20</w:t>
      </w:r>
      <w:r w:rsidR="00623481" w:rsidRPr="00A42841">
        <w:rPr>
          <w:rFonts w:ascii="HG丸ｺﾞｼｯｸM-PRO" w:eastAsia="HG丸ｺﾞｼｯｸM-PRO" w:hAnsi="HG丸ｺﾞｼｯｸM-PRO" w:hint="eastAsia"/>
          <w:color w:val="000000" w:themeColor="text1"/>
          <w:sz w:val="22"/>
        </w:rPr>
        <w:t>学級設置されており、</w:t>
      </w:r>
      <w:r w:rsidR="00E64FF1" w:rsidRPr="00A42841">
        <w:rPr>
          <w:rFonts w:ascii="HG丸ｺﾞｼｯｸM-PRO" w:eastAsia="HG丸ｺﾞｼｯｸM-PRO" w:hAnsi="HG丸ｺﾞｼｯｸM-PRO" w:hint="eastAsia"/>
          <w:color w:val="000000" w:themeColor="text1"/>
          <w:sz w:val="22"/>
        </w:rPr>
        <w:t>令和元</w:t>
      </w:r>
      <w:r w:rsidR="00623481" w:rsidRPr="00A42841">
        <w:rPr>
          <w:rFonts w:ascii="HG丸ｺﾞｼｯｸM-PRO" w:eastAsia="HG丸ｺﾞｼｯｸM-PRO" w:hAnsi="HG丸ｺﾞｼｯｸM-PRO" w:hint="eastAsia"/>
          <w:color w:val="000000" w:themeColor="text1"/>
          <w:sz w:val="22"/>
        </w:rPr>
        <w:t>年と比較すると</w:t>
      </w:r>
      <w:r w:rsidR="00E64FF1" w:rsidRPr="00A42841">
        <w:rPr>
          <w:rFonts w:ascii="HG丸ｺﾞｼｯｸM-PRO" w:eastAsia="HG丸ｺﾞｼｯｸM-PRO" w:hAnsi="HG丸ｺﾞｼｯｸM-PRO" w:hint="eastAsia"/>
          <w:color w:val="000000" w:themeColor="text1"/>
          <w:sz w:val="22"/>
        </w:rPr>
        <w:t>3</w:t>
      </w:r>
      <w:r w:rsidR="00623481" w:rsidRPr="00A42841">
        <w:rPr>
          <w:rFonts w:ascii="HG丸ｺﾞｼｯｸM-PRO" w:eastAsia="HG丸ｺﾞｼｯｸM-PRO" w:hAnsi="HG丸ｺﾞｼｯｸM-PRO" w:hint="eastAsia"/>
          <w:color w:val="000000" w:themeColor="text1"/>
          <w:sz w:val="22"/>
        </w:rPr>
        <w:t>学級増加しています。</w:t>
      </w:r>
    </w:p>
    <w:p w14:paraId="3B5FAFE8" w14:textId="0751F14F" w:rsidR="00216214" w:rsidRPr="00A42841" w:rsidRDefault="00216214" w:rsidP="00623481">
      <w:pPr>
        <w:ind w:leftChars="150" w:left="315" w:rightChars="150" w:right="315"/>
        <w:rPr>
          <w:rFonts w:ascii="HG丸ｺﾞｼｯｸM-PRO" w:eastAsia="HG丸ｺﾞｼｯｸM-PRO" w:hAnsi="HG丸ｺﾞｼｯｸM-PRO"/>
          <w:sz w:val="22"/>
        </w:rPr>
      </w:pPr>
    </w:p>
    <w:p w14:paraId="6DA30590" w14:textId="77777777" w:rsidR="004F37CA" w:rsidRPr="00A42841" w:rsidRDefault="004F37CA" w:rsidP="00623481">
      <w:pPr>
        <w:ind w:leftChars="150" w:left="315" w:rightChars="150" w:right="315"/>
        <w:rPr>
          <w:rFonts w:ascii="HG丸ｺﾞｼｯｸM-PRO" w:eastAsia="HG丸ｺﾞｼｯｸM-PRO" w:hAnsi="HG丸ｺﾞｼｯｸM-PRO"/>
          <w:sz w:val="22"/>
        </w:rPr>
      </w:pPr>
    </w:p>
    <w:p w14:paraId="6FA68F2A" w14:textId="09B18DA9" w:rsidR="00623481" w:rsidRPr="00A42841" w:rsidRDefault="00623481" w:rsidP="00623481">
      <w:pPr>
        <w:ind w:leftChars="150" w:left="315" w:rightChars="150" w:right="315"/>
        <w:rPr>
          <w:rFonts w:ascii="HGｺﾞｼｯｸM" w:eastAsia="HGｺﾞｼｯｸM" w:hAnsi="HG丸ｺﾞｼｯｸM-PRO"/>
          <w:b/>
          <w:sz w:val="24"/>
        </w:rPr>
      </w:pPr>
      <w:r w:rsidRPr="00A42841">
        <w:rPr>
          <w:rFonts w:ascii="HGｺﾞｼｯｸM" w:eastAsia="HGｺﾞｼｯｸM" w:hAnsi="HG丸ｺﾞｼｯｸM-PRO" w:hint="eastAsia"/>
          <w:b/>
          <w:sz w:val="24"/>
        </w:rPr>
        <w:t>（</w:t>
      </w:r>
      <w:r w:rsidR="005B14A8" w:rsidRPr="00A42841">
        <w:rPr>
          <w:rFonts w:ascii="HGｺﾞｼｯｸM" w:eastAsia="HGｺﾞｼｯｸM" w:hAnsi="HG丸ｺﾞｼｯｸM-PRO" w:hint="eastAsia"/>
          <w:b/>
          <w:sz w:val="24"/>
        </w:rPr>
        <w:t>12</w:t>
      </w:r>
      <w:r w:rsidRPr="00A42841">
        <w:rPr>
          <w:rFonts w:ascii="HGｺﾞｼｯｸM" w:eastAsia="HGｺﾞｼｯｸM" w:hAnsi="HG丸ｺﾞｼｯｸM-PRO" w:hint="eastAsia"/>
          <w:b/>
          <w:sz w:val="24"/>
        </w:rPr>
        <w:t>）特別支援学</w:t>
      </w:r>
      <w:r w:rsidR="00CA1DC2" w:rsidRPr="00A42841">
        <w:rPr>
          <w:rFonts w:ascii="HGｺﾞｼｯｸM" w:eastAsia="HGｺﾞｼｯｸM" w:hAnsi="HG丸ｺﾞｼｯｸM-PRO" w:hint="eastAsia"/>
          <w:b/>
          <w:color w:val="000000" w:themeColor="text1"/>
          <w:sz w:val="24"/>
        </w:rPr>
        <w:t>級</w:t>
      </w:r>
      <w:r w:rsidRPr="00A42841">
        <w:rPr>
          <w:rFonts w:ascii="HGｺﾞｼｯｸM" w:eastAsia="HGｺﾞｼｯｸM" w:hAnsi="HG丸ｺﾞｼｯｸM-PRO" w:hint="eastAsia"/>
          <w:b/>
          <w:sz w:val="24"/>
        </w:rPr>
        <w:t>の区分別在籍者数</w:t>
      </w:r>
      <w:r w:rsidR="00C873EA" w:rsidRPr="00A42841">
        <w:rPr>
          <w:rFonts w:ascii="HGｺﾞｼｯｸM" w:eastAsia="HGｺﾞｼｯｸM" w:hAnsi="HG丸ｺﾞｼｯｸM-PRO" w:hint="eastAsia"/>
          <w:b/>
          <w:sz w:val="24"/>
        </w:rPr>
        <w:t>の推移</w:t>
      </w:r>
    </w:p>
    <w:p w14:paraId="1FB610F6" w14:textId="3971C6DB" w:rsidR="00623481" w:rsidRPr="00A42841" w:rsidRDefault="007510A3" w:rsidP="00236464">
      <w:pPr>
        <w:jc w:val="center"/>
        <w:rPr>
          <w:rFonts w:ascii="HG丸ｺﾞｼｯｸM-PRO" w:eastAsia="HG丸ｺﾞｼｯｸM-PRO" w:hAnsi="HG丸ｺﾞｼｯｸM-PRO"/>
          <w:sz w:val="22"/>
        </w:rPr>
      </w:pPr>
      <w:r w:rsidRPr="00A42841">
        <w:rPr>
          <w:noProof/>
        </w:rPr>
        <w:drawing>
          <wp:inline distT="0" distB="0" distL="0" distR="0" wp14:anchorId="5E8FF644" wp14:editId="1FA5DF3C">
            <wp:extent cx="5440680" cy="4297680"/>
            <wp:effectExtent l="0" t="0" r="7620" b="7620"/>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440680" cy="4297680"/>
                    </a:xfrm>
                    <a:prstGeom prst="rect">
                      <a:avLst/>
                    </a:prstGeom>
                    <a:noFill/>
                    <a:ln>
                      <a:noFill/>
                    </a:ln>
                  </pic:spPr>
                </pic:pic>
              </a:graphicData>
            </a:graphic>
          </wp:inline>
        </w:drawing>
      </w:r>
    </w:p>
    <w:p w14:paraId="26B57E24" w14:textId="77777777" w:rsidR="00623481" w:rsidRPr="00A42841" w:rsidRDefault="00623481" w:rsidP="00623481">
      <w:pPr>
        <w:ind w:leftChars="150" w:left="315" w:rightChars="150" w:right="315"/>
        <w:jc w:val="right"/>
        <w:rPr>
          <w:rFonts w:ascii="ＭＳ ゴシック" w:eastAsia="ＭＳ ゴシック" w:hAnsi="ＭＳ ゴシック"/>
          <w:color w:val="000000" w:themeColor="text1"/>
          <w:sz w:val="18"/>
        </w:rPr>
      </w:pPr>
      <w:r w:rsidRPr="00A42841">
        <w:rPr>
          <w:rFonts w:ascii="ＭＳ ゴシック" w:eastAsia="ＭＳ ゴシック" w:hAnsi="ＭＳ ゴシック" w:hint="eastAsia"/>
          <w:color w:val="000000" w:themeColor="text1"/>
          <w:sz w:val="18"/>
        </w:rPr>
        <w:t>出典：</w:t>
      </w:r>
      <w:r w:rsidR="000C44B8" w:rsidRPr="00A42841">
        <w:rPr>
          <w:rFonts w:ascii="ＭＳ ゴシック" w:eastAsia="ＭＳ ゴシック" w:hAnsi="ＭＳ ゴシック" w:hint="eastAsia"/>
          <w:color w:val="000000" w:themeColor="text1"/>
          <w:sz w:val="18"/>
        </w:rPr>
        <w:t>教育</w:t>
      </w:r>
      <w:r w:rsidRPr="00A42841">
        <w:rPr>
          <w:rFonts w:ascii="ＭＳ ゴシック" w:eastAsia="ＭＳ ゴシック" w:hAnsi="ＭＳ ゴシック" w:hint="eastAsia"/>
          <w:color w:val="000000" w:themeColor="text1"/>
          <w:sz w:val="18"/>
        </w:rPr>
        <w:t>課（各年度</w:t>
      </w:r>
      <w:r w:rsidR="000F3F46" w:rsidRPr="00A42841">
        <w:rPr>
          <w:rFonts w:ascii="ＭＳ ゴシック" w:eastAsia="ＭＳ ゴシック" w:hAnsi="ＭＳ ゴシック" w:hint="eastAsia"/>
          <w:color w:val="000000" w:themeColor="text1"/>
          <w:sz w:val="18"/>
        </w:rPr>
        <w:t>4月1日現在</w:t>
      </w:r>
      <w:r w:rsidRPr="00A42841">
        <w:rPr>
          <w:rFonts w:ascii="ＭＳ ゴシック" w:eastAsia="ＭＳ ゴシック" w:hAnsi="ＭＳ ゴシック" w:hint="eastAsia"/>
          <w:color w:val="000000" w:themeColor="text1"/>
          <w:sz w:val="18"/>
        </w:rPr>
        <w:t>）</w:t>
      </w:r>
    </w:p>
    <w:p w14:paraId="0970C9B8" w14:textId="30946E64" w:rsidR="00623481" w:rsidRPr="00A42841" w:rsidRDefault="00FA671A" w:rsidP="00623481">
      <w:pPr>
        <w:spacing w:beforeLines="30" w:before="108"/>
        <w:ind w:leftChars="200" w:left="420" w:rightChars="200" w:right="420" w:firstLineChars="100" w:firstLine="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特別支援学</w:t>
      </w:r>
      <w:r w:rsidR="00CA1DC2" w:rsidRPr="00A42841">
        <w:rPr>
          <w:rFonts w:ascii="HG丸ｺﾞｼｯｸM-PRO" w:eastAsia="HG丸ｺﾞｼｯｸM-PRO" w:hAnsi="HG丸ｺﾞｼｯｸM-PRO" w:hint="eastAsia"/>
          <w:color w:val="000000" w:themeColor="text1"/>
          <w:sz w:val="22"/>
        </w:rPr>
        <w:t>級</w:t>
      </w:r>
      <w:r w:rsidR="00623481" w:rsidRPr="00A42841">
        <w:rPr>
          <w:rFonts w:ascii="HG丸ｺﾞｼｯｸM-PRO" w:eastAsia="HG丸ｺﾞｼｯｸM-PRO" w:hAnsi="HG丸ｺﾞｼｯｸM-PRO" w:hint="eastAsia"/>
          <w:color w:val="000000" w:themeColor="text1"/>
          <w:sz w:val="22"/>
        </w:rPr>
        <w:t>の区分別在籍者数は、上記の表のとおりとなっています。</w:t>
      </w:r>
    </w:p>
    <w:p w14:paraId="13D03983" w14:textId="11D633EB" w:rsidR="00F94DAA" w:rsidRPr="00A42841" w:rsidRDefault="00F94DAA" w:rsidP="00623481">
      <w:pPr>
        <w:rPr>
          <w:rFonts w:ascii="ＭＳ 明朝" w:eastAsia="ＭＳ 明朝" w:hAnsi="ＭＳ 明朝"/>
        </w:rPr>
      </w:pPr>
    </w:p>
    <w:p w14:paraId="7527138D" w14:textId="197742D1" w:rsidR="007B3E5E" w:rsidRPr="00A42841" w:rsidRDefault="007B3E5E" w:rsidP="007B3E5E">
      <w:pPr>
        <w:pageBreakBefore/>
        <w:rPr>
          <w:rFonts w:ascii="ＭＳ 明朝" w:eastAsia="ＭＳ 明朝" w:hAnsi="ＭＳ 明朝"/>
        </w:rPr>
      </w:pPr>
    </w:p>
    <w:p w14:paraId="17133F15" w14:textId="2DA7EFAA" w:rsidR="007B3E5E" w:rsidRPr="00A42841" w:rsidRDefault="007B3E5E" w:rsidP="007B3E5E">
      <w:pPr>
        <w:ind w:leftChars="150" w:left="315" w:rightChars="150" w:right="315"/>
        <w:rPr>
          <w:rFonts w:ascii="HGｺﾞｼｯｸM" w:eastAsia="HGｺﾞｼｯｸM" w:hAnsi="HG丸ｺﾞｼｯｸM-PRO"/>
          <w:b/>
          <w:color w:val="000000" w:themeColor="text1"/>
          <w:sz w:val="24"/>
        </w:rPr>
      </w:pPr>
      <w:r w:rsidRPr="00A42841">
        <w:rPr>
          <w:rFonts w:ascii="HGｺﾞｼｯｸM" w:eastAsia="HGｺﾞｼｯｸM" w:hAnsi="HG丸ｺﾞｼｯｸM-PRO" w:hint="eastAsia"/>
          <w:b/>
          <w:sz w:val="24"/>
        </w:rPr>
        <w:t>（</w:t>
      </w:r>
      <w:r w:rsidR="00607E18" w:rsidRPr="00A42841">
        <w:rPr>
          <w:rFonts w:ascii="HGｺﾞｼｯｸM" w:eastAsia="HGｺﾞｼｯｸM" w:hAnsi="HG丸ｺﾞｼｯｸM-PRO" w:hint="eastAsia"/>
          <w:b/>
          <w:sz w:val="24"/>
        </w:rPr>
        <w:t>13</w:t>
      </w:r>
      <w:r w:rsidRPr="00A42841">
        <w:rPr>
          <w:rFonts w:ascii="HGｺﾞｼｯｸM" w:eastAsia="HGｺﾞｼｯｸM" w:hAnsi="HG丸ｺﾞｼｯｸM-PRO" w:hint="eastAsia"/>
          <w:b/>
          <w:sz w:val="24"/>
        </w:rPr>
        <w:t>）</w:t>
      </w:r>
      <w:r w:rsidR="00607E18" w:rsidRPr="00A42841">
        <w:rPr>
          <w:rFonts w:ascii="HGｺﾞｼｯｸM" w:eastAsia="HGｺﾞｼｯｸM" w:hAnsi="HG丸ｺﾞｼｯｸM-PRO" w:hint="eastAsia"/>
          <w:b/>
          <w:sz w:val="24"/>
        </w:rPr>
        <w:t>県内</w:t>
      </w:r>
      <w:r w:rsidRPr="00A42841">
        <w:rPr>
          <w:rFonts w:ascii="HGｺﾞｼｯｸM" w:eastAsia="HGｺﾞｼｯｸM" w:hAnsi="HG丸ｺﾞｼｯｸM-PRO" w:hint="eastAsia"/>
          <w:b/>
          <w:sz w:val="24"/>
        </w:rPr>
        <w:t>特別支</w:t>
      </w:r>
      <w:r w:rsidRPr="00A42841">
        <w:rPr>
          <w:rFonts w:ascii="HGｺﾞｼｯｸM" w:eastAsia="HGｺﾞｼｯｸM" w:hAnsi="HG丸ｺﾞｼｯｸM-PRO" w:hint="eastAsia"/>
          <w:b/>
          <w:color w:val="000000" w:themeColor="text1"/>
          <w:sz w:val="24"/>
        </w:rPr>
        <w:t>援学</w:t>
      </w:r>
      <w:r w:rsidR="00721958" w:rsidRPr="00A42841">
        <w:rPr>
          <w:rFonts w:ascii="HGｺﾞｼｯｸM" w:eastAsia="HGｺﾞｼｯｸM" w:hAnsi="HG丸ｺﾞｼｯｸM-PRO" w:hint="eastAsia"/>
          <w:b/>
          <w:color w:val="000000" w:themeColor="text1"/>
          <w:sz w:val="24"/>
        </w:rPr>
        <w:t>校</w:t>
      </w:r>
      <w:r w:rsidR="00162F00" w:rsidRPr="00A42841">
        <w:rPr>
          <w:rStyle w:val="af5"/>
          <w:rFonts w:ascii="HGｺﾞｼｯｸM" w:eastAsia="HGｺﾞｼｯｸM" w:hAnsi="HG丸ｺﾞｼｯｸM-PRO"/>
          <w:b/>
          <w:color w:val="000000" w:themeColor="text1"/>
          <w:sz w:val="24"/>
        </w:rPr>
        <w:footnoteReference w:id="10"/>
      </w:r>
      <w:r w:rsidR="00C873EA" w:rsidRPr="00A42841">
        <w:rPr>
          <w:rFonts w:ascii="HGｺﾞｼｯｸM" w:eastAsia="HGｺﾞｼｯｸM" w:hAnsi="HG丸ｺﾞｼｯｸM-PRO" w:hint="eastAsia"/>
          <w:b/>
          <w:color w:val="000000" w:themeColor="text1"/>
          <w:sz w:val="24"/>
        </w:rPr>
        <w:t>で</w:t>
      </w:r>
      <w:r w:rsidR="00607E18" w:rsidRPr="00A42841">
        <w:rPr>
          <w:rFonts w:ascii="HGｺﾞｼｯｸM" w:eastAsia="HGｺﾞｼｯｸM" w:hAnsi="HG丸ｺﾞｼｯｸM-PRO" w:hint="eastAsia"/>
          <w:b/>
          <w:color w:val="000000" w:themeColor="text1"/>
          <w:sz w:val="24"/>
        </w:rPr>
        <w:t>の</w:t>
      </w:r>
      <w:r w:rsidR="00A31B4E" w:rsidRPr="00A42841">
        <w:rPr>
          <w:rFonts w:ascii="HGｺﾞｼｯｸM" w:eastAsia="HGｺﾞｼｯｸM" w:hAnsi="HG丸ｺﾞｼｯｸM-PRO" w:hint="eastAsia"/>
          <w:b/>
          <w:color w:val="000000" w:themeColor="text1"/>
          <w:sz w:val="24"/>
        </w:rPr>
        <w:t>市内在住者の</w:t>
      </w:r>
      <w:r w:rsidR="00607E18" w:rsidRPr="00A42841">
        <w:rPr>
          <w:rFonts w:ascii="HGｺﾞｼｯｸM" w:eastAsia="HGｺﾞｼｯｸM" w:hAnsi="HG丸ｺﾞｼｯｸM-PRO" w:hint="eastAsia"/>
          <w:b/>
          <w:color w:val="000000" w:themeColor="text1"/>
          <w:sz w:val="24"/>
        </w:rPr>
        <w:t>在籍</w:t>
      </w:r>
      <w:r w:rsidRPr="00A42841">
        <w:rPr>
          <w:rFonts w:ascii="HGｺﾞｼｯｸM" w:eastAsia="HGｺﾞｼｯｸM" w:hAnsi="HG丸ｺﾞｼｯｸM-PRO" w:hint="eastAsia"/>
          <w:b/>
          <w:color w:val="000000" w:themeColor="text1"/>
          <w:sz w:val="24"/>
        </w:rPr>
        <w:t>状況</w:t>
      </w:r>
      <w:r w:rsidR="00607E18" w:rsidRPr="00A42841">
        <w:rPr>
          <w:rFonts w:ascii="HGｺﾞｼｯｸM" w:eastAsia="HGｺﾞｼｯｸM" w:hAnsi="HG丸ｺﾞｼｯｸM-PRO" w:hint="eastAsia"/>
          <w:b/>
          <w:color w:val="000000" w:themeColor="text1"/>
          <w:sz w:val="24"/>
        </w:rPr>
        <w:t>の推移</w:t>
      </w:r>
    </w:p>
    <w:p w14:paraId="7FF13AA4" w14:textId="5CEB1CDE" w:rsidR="007B3E5E" w:rsidRPr="00A42841" w:rsidRDefault="00C873EA" w:rsidP="00236464">
      <w:pPr>
        <w:jc w:val="center"/>
        <w:rPr>
          <w:noProof/>
        </w:rPr>
      </w:pPr>
      <w:r w:rsidRPr="00A42841">
        <w:rPr>
          <w:noProof/>
        </w:rPr>
        <w:drawing>
          <wp:inline distT="0" distB="0" distL="0" distR="0" wp14:anchorId="5A197459" wp14:editId="6A586A18">
            <wp:extent cx="5013960" cy="1165860"/>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013960" cy="1165860"/>
                    </a:xfrm>
                    <a:prstGeom prst="rect">
                      <a:avLst/>
                    </a:prstGeom>
                    <a:noFill/>
                    <a:ln>
                      <a:noFill/>
                    </a:ln>
                  </pic:spPr>
                </pic:pic>
              </a:graphicData>
            </a:graphic>
          </wp:inline>
        </w:drawing>
      </w:r>
    </w:p>
    <w:p w14:paraId="7004BA76" w14:textId="32A47C40" w:rsidR="007B3E5E" w:rsidRPr="00A42841" w:rsidRDefault="007B3E5E" w:rsidP="007B3E5E">
      <w:pPr>
        <w:snapToGrid w:val="0"/>
        <w:ind w:leftChars="150" w:left="315" w:rightChars="150" w:right="315"/>
        <w:jc w:val="right"/>
        <w:rPr>
          <w:rFonts w:ascii="ＭＳ ゴシック" w:eastAsia="ＭＳ ゴシック" w:hAnsi="ＭＳ ゴシック"/>
          <w:color w:val="000000" w:themeColor="text1"/>
          <w:sz w:val="18"/>
        </w:rPr>
      </w:pPr>
      <w:r w:rsidRPr="00A42841">
        <w:rPr>
          <w:rFonts w:ascii="ＭＳ ゴシック" w:eastAsia="ＭＳ ゴシック" w:hAnsi="ＭＳ ゴシック" w:hint="eastAsia"/>
          <w:color w:val="000000" w:themeColor="text1"/>
          <w:sz w:val="18"/>
        </w:rPr>
        <w:t>出典：教育課（各年度4月1日現在）</w:t>
      </w:r>
    </w:p>
    <w:p w14:paraId="6B3F7BBD" w14:textId="3EE89758" w:rsidR="007B3E5E" w:rsidRPr="00A42841" w:rsidRDefault="007B3E5E" w:rsidP="007B3E5E">
      <w:pPr>
        <w:snapToGrid w:val="0"/>
        <w:ind w:leftChars="150" w:left="315" w:rightChars="150" w:right="315"/>
        <w:jc w:val="right"/>
        <w:rPr>
          <w:rFonts w:ascii="ＭＳ ゴシック" w:eastAsia="ＭＳ ゴシック" w:hAnsi="ＭＳ ゴシック"/>
          <w:color w:val="000000" w:themeColor="text1"/>
          <w:sz w:val="18"/>
        </w:rPr>
      </w:pPr>
      <w:r w:rsidRPr="00A42841">
        <w:rPr>
          <w:rFonts w:ascii="ＭＳ ゴシック" w:eastAsia="ＭＳ ゴシック" w:hAnsi="ＭＳ ゴシック" w:hint="eastAsia"/>
          <w:color w:val="000000" w:themeColor="text1"/>
          <w:sz w:val="18"/>
        </w:rPr>
        <w:t>※富士見支援学校旭分校除く</w:t>
      </w:r>
    </w:p>
    <w:p w14:paraId="6E7D2450" w14:textId="686E6F61" w:rsidR="008C438C" w:rsidRPr="00A42841" w:rsidRDefault="00607E18" w:rsidP="008C438C">
      <w:pPr>
        <w:spacing w:beforeLines="30" w:before="108"/>
        <w:ind w:leftChars="200" w:left="420" w:rightChars="200" w:right="420" w:firstLineChars="100" w:firstLine="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県内特別支援学</w:t>
      </w:r>
      <w:r w:rsidR="00721958" w:rsidRPr="00A42841">
        <w:rPr>
          <w:rFonts w:ascii="HG丸ｺﾞｼｯｸM-PRO" w:eastAsia="HG丸ｺﾞｼｯｸM-PRO" w:hAnsi="HG丸ｺﾞｼｯｸM-PRO" w:hint="eastAsia"/>
          <w:color w:val="000000" w:themeColor="text1"/>
          <w:sz w:val="22"/>
        </w:rPr>
        <w:t>校</w:t>
      </w:r>
      <w:r w:rsidR="00C873EA" w:rsidRPr="00A42841">
        <w:rPr>
          <w:rFonts w:ascii="HG丸ｺﾞｼｯｸM-PRO" w:eastAsia="HG丸ｺﾞｼｯｸM-PRO" w:hAnsi="HG丸ｺﾞｼｯｸM-PRO" w:hint="eastAsia"/>
          <w:color w:val="000000" w:themeColor="text1"/>
          <w:sz w:val="22"/>
        </w:rPr>
        <w:t>で</w:t>
      </w:r>
      <w:r w:rsidRPr="00A42841">
        <w:rPr>
          <w:rFonts w:ascii="HG丸ｺﾞｼｯｸM-PRO" w:eastAsia="HG丸ｺﾞｼｯｸM-PRO" w:hAnsi="HG丸ｺﾞｼｯｸM-PRO" w:hint="eastAsia"/>
          <w:color w:val="000000" w:themeColor="text1"/>
          <w:sz w:val="22"/>
        </w:rPr>
        <w:t>の</w:t>
      </w:r>
      <w:r w:rsidR="00C873EA" w:rsidRPr="00A42841">
        <w:rPr>
          <w:rFonts w:ascii="HG丸ｺﾞｼｯｸM-PRO" w:eastAsia="HG丸ｺﾞｼｯｸM-PRO" w:hAnsi="HG丸ｺﾞｼｯｸM-PRO" w:hint="eastAsia"/>
          <w:color w:val="000000" w:themeColor="text1"/>
          <w:sz w:val="22"/>
        </w:rPr>
        <w:t>市内在住者の</w:t>
      </w:r>
      <w:r w:rsidRPr="00A42841">
        <w:rPr>
          <w:rFonts w:ascii="HG丸ｺﾞｼｯｸM-PRO" w:eastAsia="HG丸ｺﾞｼｯｸM-PRO" w:hAnsi="HG丸ｺﾞｼｯｸM-PRO" w:hint="eastAsia"/>
          <w:color w:val="000000" w:themeColor="text1"/>
          <w:sz w:val="22"/>
        </w:rPr>
        <w:t>在籍状況の推移</w:t>
      </w:r>
      <w:r w:rsidR="008C438C" w:rsidRPr="00A42841">
        <w:rPr>
          <w:rFonts w:ascii="HG丸ｺﾞｼｯｸM-PRO" w:eastAsia="HG丸ｺﾞｼｯｸM-PRO" w:hAnsi="HG丸ｺﾞｼｯｸM-PRO" w:hint="eastAsia"/>
          <w:color w:val="000000" w:themeColor="text1"/>
          <w:sz w:val="22"/>
        </w:rPr>
        <w:t>は、</w:t>
      </w:r>
      <w:r w:rsidR="00721958" w:rsidRPr="00A42841">
        <w:rPr>
          <w:rFonts w:ascii="HG丸ｺﾞｼｯｸM-PRO" w:eastAsia="HG丸ｺﾞｼｯｸM-PRO" w:hAnsi="HG丸ｺﾞｼｯｸM-PRO" w:hint="eastAsia"/>
          <w:color w:val="000000" w:themeColor="text1"/>
          <w:sz w:val="22"/>
        </w:rPr>
        <w:t>令和元</w:t>
      </w:r>
      <w:r w:rsidR="008C438C" w:rsidRPr="00A42841">
        <w:rPr>
          <w:rFonts w:ascii="HG丸ｺﾞｼｯｸM-PRO" w:eastAsia="HG丸ｺﾞｼｯｸM-PRO" w:hAnsi="HG丸ｺﾞｼｯｸM-PRO" w:hint="eastAsia"/>
          <w:color w:val="000000" w:themeColor="text1"/>
          <w:sz w:val="22"/>
        </w:rPr>
        <w:t>年から令和</w:t>
      </w:r>
      <w:r w:rsidR="00E44E07" w:rsidRPr="00A42841">
        <w:rPr>
          <w:rFonts w:ascii="HG丸ｺﾞｼｯｸM-PRO" w:eastAsia="HG丸ｺﾞｼｯｸM-PRO" w:hAnsi="HG丸ｺﾞｼｯｸM-PRO" w:hint="eastAsia"/>
          <w:color w:val="000000" w:themeColor="text1"/>
          <w:sz w:val="22"/>
        </w:rPr>
        <w:t>5</w:t>
      </w:r>
      <w:r w:rsidR="008C438C" w:rsidRPr="00A42841">
        <w:rPr>
          <w:rFonts w:ascii="HG丸ｺﾞｼｯｸM-PRO" w:eastAsia="HG丸ｺﾞｼｯｸM-PRO" w:hAnsi="HG丸ｺﾞｼｯｸM-PRO" w:hint="eastAsia"/>
          <w:color w:val="000000" w:themeColor="text1"/>
          <w:sz w:val="22"/>
        </w:rPr>
        <w:t>年にかけて、40～50人前後で推移しています。令和</w:t>
      </w:r>
      <w:r w:rsidR="00E44E07" w:rsidRPr="00A42841">
        <w:rPr>
          <w:rFonts w:ascii="HG丸ｺﾞｼｯｸM-PRO" w:eastAsia="HG丸ｺﾞｼｯｸM-PRO" w:hAnsi="HG丸ｺﾞｼｯｸM-PRO" w:hint="eastAsia"/>
          <w:color w:val="000000" w:themeColor="text1"/>
          <w:sz w:val="22"/>
        </w:rPr>
        <w:t>5</w:t>
      </w:r>
      <w:r w:rsidR="008C438C" w:rsidRPr="00A42841">
        <w:rPr>
          <w:rFonts w:ascii="HG丸ｺﾞｼｯｸM-PRO" w:eastAsia="HG丸ｺﾞｼｯｸM-PRO" w:hAnsi="HG丸ｺﾞｼｯｸM-PRO" w:hint="eastAsia"/>
          <w:color w:val="000000" w:themeColor="text1"/>
          <w:sz w:val="22"/>
        </w:rPr>
        <w:t>年においては小学部が16人、中学部が12人、高等部が20人となっています。</w:t>
      </w:r>
    </w:p>
    <w:p w14:paraId="2D62378F" w14:textId="77777777" w:rsidR="007B3E5E" w:rsidRPr="00A42841" w:rsidRDefault="007B3E5E" w:rsidP="002A7D0A">
      <w:pPr>
        <w:spacing w:beforeLines="30" w:before="108"/>
        <w:ind w:leftChars="200" w:left="420" w:rightChars="200" w:right="420" w:firstLineChars="100" w:firstLine="220"/>
        <w:rPr>
          <w:rFonts w:ascii="HGｺﾞｼｯｸM" w:eastAsia="HGｺﾞｼｯｸM" w:hAnsi="ＭＳ 明朝"/>
          <w:color w:val="000000" w:themeColor="text1"/>
          <w:sz w:val="22"/>
        </w:rPr>
      </w:pPr>
    </w:p>
    <w:p w14:paraId="1B083852" w14:textId="52BC9478" w:rsidR="00623481" w:rsidRPr="00A42841" w:rsidRDefault="00623481" w:rsidP="00623481">
      <w:pPr>
        <w:pageBreakBefore/>
        <w:rPr>
          <w:rFonts w:ascii="ＭＳ 明朝" w:eastAsia="ＭＳ 明朝" w:hAnsi="ＭＳ 明朝"/>
        </w:rPr>
      </w:pPr>
    </w:p>
    <w:p w14:paraId="25656D65" w14:textId="113A8F60" w:rsidR="00C30001" w:rsidRPr="00A42841" w:rsidRDefault="000F3F46" w:rsidP="0043589E">
      <w:pPr>
        <w:ind w:leftChars="100" w:left="210" w:rightChars="100" w:right="210"/>
        <w:outlineLvl w:val="1"/>
        <w:rPr>
          <w:rFonts w:ascii="HGｺﾞｼｯｸM" w:eastAsia="HGｺﾞｼｯｸM" w:hAnsi="ＭＳ ゴシック"/>
          <w:b/>
          <w:color w:val="000000" w:themeColor="text1"/>
          <w:sz w:val="26"/>
          <w:szCs w:val="26"/>
        </w:rPr>
      </w:pPr>
      <w:bookmarkStart w:id="12" w:name="_Toc156902940"/>
      <w:r w:rsidRPr="00A42841">
        <w:rPr>
          <w:rFonts w:ascii="HGｺﾞｼｯｸM" w:eastAsia="HGｺﾞｼｯｸM" w:hAnsi="ＭＳ ゴシック" w:hint="eastAsia"/>
          <w:b/>
          <w:color w:val="000000" w:themeColor="text1"/>
          <w:sz w:val="26"/>
          <w:szCs w:val="26"/>
        </w:rPr>
        <w:t>3</w:t>
      </w:r>
      <w:r w:rsidR="0043589E" w:rsidRPr="00A42841">
        <w:rPr>
          <w:rFonts w:ascii="HGｺﾞｼｯｸM" w:eastAsia="HGｺﾞｼｯｸM" w:hAnsi="ＭＳ ゴシック" w:hint="eastAsia"/>
          <w:b/>
          <w:color w:val="000000" w:themeColor="text1"/>
          <w:sz w:val="26"/>
          <w:szCs w:val="26"/>
        </w:rPr>
        <w:t xml:space="preserve">　</w:t>
      </w:r>
      <w:r w:rsidR="00C30001" w:rsidRPr="00A42841">
        <w:rPr>
          <w:rFonts w:ascii="HGｺﾞｼｯｸM" w:eastAsia="HGｺﾞｼｯｸM" w:hAnsi="ＭＳ ゴシック" w:hint="eastAsia"/>
          <w:b/>
          <w:color w:val="000000" w:themeColor="text1"/>
          <w:sz w:val="26"/>
          <w:szCs w:val="26"/>
        </w:rPr>
        <w:t>第</w:t>
      </w:r>
      <w:r w:rsidR="007671C8" w:rsidRPr="00A42841">
        <w:rPr>
          <w:rFonts w:ascii="HGｺﾞｼｯｸM" w:eastAsia="HGｺﾞｼｯｸM" w:hAnsi="ＭＳ ゴシック" w:hint="eastAsia"/>
          <w:b/>
          <w:color w:val="000000" w:themeColor="text1"/>
          <w:sz w:val="26"/>
          <w:szCs w:val="26"/>
        </w:rPr>
        <w:t>5</w:t>
      </w:r>
      <w:r w:rsidRPr="00A42841">
        <w:rPr>
          <w:rFonts w:ascii="HGｺﾞｼｯｸM" w:eastAsia="HGｺﾞｼｯｸM" w:hAnsi="ＭＳ ゴシック" w:hint="eastAsia"/>
          <w:b/>
          <w:color w:val="000000" w:themeColor="text1"/>
          <w:sz w:val="26"/>
          <w:szCs w:val="26"/>
        </w:rPr>
        <w:t>次</w:t>
      </w:r>
      <w:r w:rsidR="00C30001" w:rsidRPr="00A42841">
        <w:rPr>
          <w:rFonts w:ascii="HGｺﾞｼｯｸM" w:eastAsia="HGｺﾞｼｯｸM" w:hAnsi="ＭＳ ゴシック" w:hint="eastAsia"/>
          <w:b/>
          <w:color w:val="000000" w:themeColor="text1"/>
          <w:sz w:val="26"/>
          <w:szCs w:val="26"/>
        </w:rPr>
        <w:t>計画の進捗</w:t>
      </w:r>
      <w:bookmarkEnd w:id="12"/>
    </w:p>
    <w:p w14:paraId="3F2279BB" w14:textId="5202B221" w:rsidR="00A21229" w:rsidRPr="00A42841" w:rsidRDefault="00354434" w:rsidP="00695CC7">
      <w:pPr>
        <w:spacing w:beforeLines="30" w:before="108"/>
        <w:ind w:leftChars="200" w:left="420" w:rightChars="200" w:right="420" w:firstLineChars="100" w:firstLine="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第</w:t>
      </w:r>
      <w:r w:rsidR="00E64FF1" w:rsidRPr="00A42841">
        <w:rPr>
          <w:rFonts w:ascii="HG丸ｺﾞｼｯｸM-PRO" w:eastAsia="HG丸ｺﾞｼｯｸM-PRO" w:hAnsi="HG丸ｺﾞｼｯｸM-PRO" w:hint="eastAsia"/>
          <w:color w:val="000000" w:themeColor="text1"/>
          <w:sz w:val="22"/>
        </w:rPr>
        <w:t>5</w:t>
      </w:r>
      <w:r w:rsidR="000F3F46" w:rsidRPr="00A42841">
        <w:rPr>
          <w:rFonts w:ascii="HG丸ｺﾞｼｯｸM-PRO" w:eastAsia="HG丸ｺﾞｼｯｸM-PRO" w:hAnsi="HG丸ｺﾞｼｯｸM-PRO" w:hint="eastAsia"/>
          <w:color w:val="000000" w:themeColor="text1"/>
          <w:sz w:val="22"/>
        </w:rPr>
        <w:t>次</w:t>
      </w:r>
      <w:r w:rsidRPr="00A42841">
        <w:rPr>
          <w:rFonts w:ascii="HG丸ｺﾞｼｯｸM-PRO" w:eastAsia="HG丸ｺﾞｼｯｸM-PRO" w:hAnsi="HG丸ｺﾞｼｯｸM-PRO" w:hint="eastAsia"/>
          <w:color w:val="000000" w:themeColor="text1"/>
          <w:sz w:val="22"/>
        </w:rPr>
        <w:t>計画においては、以下の</w:t>
      </w:r>
      <w:r w:rsidR="000F3F46" w:rsidRPr="00A42841">
        <w:rPr>
          <w:rFonts w:ascii="HG丸ｺﾞｼｯｸM-PRO" w:eastAsia="HG丸ｺﾞｼｯｸM-PRO" w:hAnsi="HG丸ｺﾞｼｯｸM-PRO" w:hint="eastAsia"/>
          <w:color w:val="000000" w:themeColor="text1"/>
          <w:sz w:val="22"/>
        </w:rPr>
        <w:t>4つの</w:t>
      </w:r>
      <w:r w:rsidRPr="00A42841">
        <w:rPr>
          <w:rFonts w:ascii="HG丸ｺﾞｼｯｸM-PRO" w:eastAsia="HG丸ｺﾞｼｯｸM-PRO" w:hAnsi="HG丸ｺﾞｼｯｸM-PRO" w:hint="eastAsia"/>
          <w:color w:val="000000" w:themeColor="text1"/>
          <w:sz w:val="22"/>
        </w:rPr>
        <w:t>基本方針を</w:t>
      </w:r>
      <w:r w:rsidR="00017756" w:rsidRPr="00A42841">
        <w:rPr>
          <w:rFonts w:ascii="HG丸ｺﾞｼｯｸM-PRO" w:eastAsia="HG丸ｺﾞｼｯｸM-PRO" w:hAnsi="HG丸ｺﾞｼｯｸM-PRO" w:hint="eastAsia"/>
          <w:color w:val="000000" w:themeColor="text1"/>
          <w:sz w:val="22"/>
        </w:rPr>
        <w:t>打ち出して、施策を展開してきました。各方針における進捗は以下のとお</w:t>
      </w:r>
      <w:r w:rsidRPr="00A42841">
        <w:rPr>
          <w:rFonts w:ascii="HG丸ｺﾞｼｯｸM-PRO" w:eastAsia="HG丸ｺﾞｼｯｸM-PRO" w:hAnsi="HG丸ｺﾞｼｯｸM-PRO" w:hint="eastAsia"/>
          <w:color w:val="000000" w:themeColor="text1"/>
          <w:sz w:val="22"/>
        </w:rPr>
        <w:t>りです。</w:t>
      </w:r>
    </w:p>
    <w:p w14:paraId="28A4E40F" w14:textId="1B7B280C" w:rsidR="00A21229" w:rsidRPr="00A42841" w:rsidRDefault="00A21229" w:rsidP="00354434">
      <w:pPr>
        <w:ind w:leftChars="200" w:left="420" w:rightChars="200" w:right="420" w:firstLineChars="100" w:firstLine="210"/>
        <w:rPr>
          <w:rFonts w:ascii="ＭＳ 明朝" w:eastAsia="ＭＳ 明朝" w:hAnsi="ＭＳ 明朝"/>
        </w:rPr>
      </w:pPr>
    </w:p>
    <w:p w14:paraId="58CDE738" w14:textId="03A39DE3" w:rsidR="00354434" w:rsidRPr="00A42841" w:rsidRDefault="00354434" w:rsidP="00354434">
      <w:pPr>
        <w:ind w:leftChars="150" w:left="315" w:rightChars="150" w:right="315"/>
        <w:rPr>
          <w:rFonts w:ascii="HGｺﾞｼｯｸM" w:eastAsia="HGｺﾞｼｯｸM" w:hAnsi="HG丸ｺﾞｼｯｸM-PRO"/>
          <w:b/>
          <w:color w:val="000000" w:themeColor="text1"/>
          <w:sz w:val="24"/>
        </w:rPr>
      </w:pPr>
      <w:r w:rsidRPr="00A42841">
        <w:rPr>
          <w:rFonts w:ascii="HGｺﾞｼｯｸM" w:eastAsia="HGｺﾞｼｯｸM" w:hAnsi="HG丸ｺﾞｼｯｸM-PRO" w:hint="eastAsia"/>
          <w:b/>
          <w:color w:val="000000" w:themeColor="text1"/>
          <w:sz w:val="24"/>
        </w:rPr>
        <w:t>（</w:t>
      </w:r>
      <w:r w:rsidR="000F3F46" w:rsidRPr="00A42841">
        <w:rPr>
          <w:rFonts w:ascii="HGｺﾞｼｯｸM" w:eastAsia="HGｺﾞｼｯｸM" w:hAnsi="HG丸ｺﾞｼｯｸM-PRO" w:hint="eastAsia"/>
          <w:b/>
          <w:color w:val="000000" w:themeColor="text1"/>
          <w:sz w:val="24"/>
        </w:rPr>
        <w:t>1</w:t>
      </w:r>
      <w:r w:rsidRPr="00A42841">
        <w:rPr>
          <w:rFonts w:ascii="HGｺﾞｼｯｸM" w:eastAsia="HGｺﾞｼｯｸM" w:hAnsi="HG丸ｺﾞｼｯｸM-PRO" w:hint="eastAsia"/>
          <w:b/>
          <w:color w:val="000000" w:themeColor="text1"/>
          <w:sz w:val="24"/>
        </w:rPr>
        <w:t>）</w:t>
      </w:r>
      <w:r w:rsidR="009C4B73" w:rsidRPr="00A42841">
        <w:rPr>
          <w:rFonts w:ascii="HGｺﾞｼｯｸM" w:eastAsia="HGｺﾞｼｯｸM" w:hAnsi="HG丸ｺﾞｼｯｸM-PRO" w:hint="eastAsia"/>
          <w:b/>
          <w:color w:val="000000" w:themeColor="text1"/>
          <w:sz w:val="24"/>
        </w:rPr>
        <w:t>尊重し合い</w:t>
      </w:r>
      <w:r w:rsidRPr="00A42841">
        <w:rPr>
          <w:rFonts w:ascii="HGｺﾞｼｯｸM" w:eastAsia="HGｺﾞｼｯｸM" w:hAnsi="HG丸ｺﾞｼｯｸM-PRO" w:hint="eastAsia"/>
          <w:b/>
          <w:color w:val="000000" w:themeColor="text1"/>
          <w:sz w:val="24"/>
        </w:rPr>
        <w:t>、支え合って</w:t>
      </w:r>
      <w:r w:rsidR="009C4B73" w:rsidRPr="00A42841">
        <w:rPr>
          <w:rFonts w:ascii="HGｺﾞｼｯｸM" w:eastAsia="HGｺﾞｼｯｸM" w:hAnsi="HG丸ｺﾞｼｯｸM-PRO" w:hint="eastAsia"/>
          <w:b/>
          <w:color w:val="000000" w:themeColor="text1"/>
          <w:sz w:val="24"/>
        </w:rPr>
        <w:t>暮らせるまちづくり</w:t>
      </w:r>
    </w:p>
    <w:p w14:paraId="746D4D9E" w14:textId="609EAF7E" w:rsidR="00884B49" w:rsidRPr="00A42841" w:rsidRDefault="00D51D55" w:rsidP="00801880">
      <w:pPr>
        <w:spacing w:beforeLines="30" w:before="108"/>
        <w:ind w:leftChars="200" w:left="420" w:rightChars="200" w:right="420" w:firstLineChars="100" w:firstLine="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障がいに対する理解を深め、</w:t>
      </w:r>
      <w:r w:rsidR="00911B1E" w:rsidRPr="00A42841">
        <w:rPr>
          <w:rFonts w:ascii="HG丸ｺﾞｼｯｸM-PRO" w:eastAsia="HG丸ｺﾞｼｯｸM-PRO" w:hAnsi="HG丸ｺﾞｼｯｸM-PRO" w:hint="eastAsia"/>
          <w:color w:val="000000" w:themeColor="text1"/>
          <w:sz w:val="22"/>
        </w:rPr>
        <w:t>互いを尊重し合い、</w:t>
      </w:r>
      <w:r w:rsidR="00A31B4E" w:rsidRPr="00A42841">
        <w:rPr>
          <w:rFonts w:ascii="HG丸ｺﾞｼｯｸM-PRO" w:eastAsia="HG丸ｺﾞｼｯｸM-PRO" w:hAnsi="HG丸ｺﾞｼｯｸM-PRO" w:hint="eastAsia"/>
          <w:color w:val="000000" w:themeColor="text1"/>
          <w:sz w:val="22"/>
        </w:rPr>
        <w:t>共</w:t>
      </w:r>
      <w:r w:rsidR="00911B1E" w:rsidRPr="00A42841">
        <w:rPr>
          <w:rFonts w:ascii="HG丸ｺﾞｼｯｸM-PRO" w:eastAsia="HG丸ｺﾞｼｯｸM-PRO" w:hAnsi="HG丸ｺﾞｼｯｸM-PRO" w:hint="eastAsia"/>
          <w:color w:val="000000" w:themeColor="text1"/>
          <w:sz w:val="22"/>
        </w:rPr>
        <w:t>に社会の一員として生活していくために、権利擁護</w:t>
      </w:r>
      <w:r w:rsidR="007D73D1" w:rsidRPr="00A42841">
        <w:rPr>
          <w:rStyle w:val="af5"/>
          <w:rFonts w:ascii="HG丸ｺﾞｼｯｸM-PRO" w:eastAsia="HG丸ｺﾞｼｯｸM-PRO" w:hAnsi="HG丸ｺﾞｼｯｸM-PRO"/>
          <w:color w:val="000000" w:themeColor="text1"/>
          <w:sz w:val="22"/>
        </w:rPr>
        <w:footnoteReference w:id="11"/>
      </w:r>
      <w:r w:rsidR="00911B1E" w:rsidRPr="00A42841">
        <w:rPr>
          <w:rFonts w:ascii="HG丸ｺﾞｼｯｸM-PRO" w:eastAsia="HG丸ｺﾞｼｯｸM-PRO" w:hAnsi="HG丸ｺﾞｼｯｸM-PRO" w:hint="eastAsia"/>
          <w:color w:val="000000" w:themeColor="text1"/>
          <w:sz w:val="22"/>
        </w:rPr>
        <w:t>に関する取り組みや広報などの啓発活動を進めてきました。また、</w:t>
      </w:r>
      <w:r w:rsidR="003E2AF8" w:rsidRPr="00A42841">
        <w:rPr>
          <w:rFonts w:ascii="HG丸ｺﾞｼｯｸM-PRO" w:eastAsia="HG丸ｺﾞｼｯｸM-PRO" w:hAnsi="HG丸ｺﾞｼｯｸM-PRO" w:hint="eastAsia"/>
          <w:color w:val="000000" w:themeColor="text1"/>
          <w:sz w:val="22"/>
        </w:rPr>
        <w:t>学校と地域で連携し、障がいのある方や高齢者とのふれあい体験を通し、子どもたちが生命の尊厳や生き方などを学ぶ機会を提供しました。</w:t>
      </w:r>
      <w:r w:rsidR="00010A4E" w:rsidRPr="00A42841">
        <w:rPr>
          <w:rFonts w:ascii="HG丸ｺﾞｼｯｸM-PRO" w:eastAsia="HG丸ｺﾞｼｯｸM-PRO" w:hAnsi="HG丸ｺﾞｼｯｸM-PRO" w:hint="eastAsia"/>
          <w:color w:val="000000" w:themeColor="text1"/>
          <w:sz w:val="22"/>
        </w:rPr>
        <w:t>しかし</w:t>
      </w:r>
      <w:r w:rsidR="005F0346" w:rsidRPr="00A42841">
        <w:rPr>
          <w:rFonts w:ascii="HG丸ｺﾞｼｯｸM-PRO" w:eastAsia="HG丸ｺﾞｼｯｸM-PRO" w:hAnsi="HG丸ｺﾞｼｯｸM-PRO" w:hint="eastAsia"/>
          <w:color w:val="000000" w:themeColor="text1"/>
          <w:sz w:val="22"/>
        </w:rPr>
        <w:t>、</w:t>
      </w:r>
      <w:r w:rsidR="00A31B4E" w:rsidRPr="00A42841">
        <w:rPr>
          <w:rFonts w:ascii="HG丸ｺﾞｼｯｸM-PRO" w:eastAsia="HG丸ｺﾞｼｯｸM-PRO" w:hAnsi="HG丸ｺﾞｼｯｸM-PRO" w:hint="eastAsia"/>
          <w:color w:val="000000" w:themeColor="text1"/>
          <w:sz w:val="22"/>
        </w:rPr>
        <w:t>市のまちづくり</w:t>
      </w:r>
      <w:r w:rsidR="00010A4E" w:rsidRPr="00A42841">
        <w:rPr>
          <w:rFonts w:ascii="HG丸ｺﾞｼｯｸM-PRO" w:eastAsia="HG丸ｺﾞｼｯｸM-PRO" w:hAnsi="HG丸ｺﾞｼｯｸM-PRO" w:hint="eastAsia"/>
          <w:color w:val="000000" w:themeColor="text1"/>
          <w:sz w:val="22"/>
        </w:rPr>
        <w:t>出前</w:t>
      </w:r>
      <w:r w:rsidR="00A31B4E" w:rsidRPr="00A42841">
        <w:rPr>
          <w:rFonts w:ascii="HG丸ｺﾞｼｯｸM-PRO" w:eastAsia="HG丸ｺﾞｼｯｸM-PRO" w:hAnsi="HG丸ｺﾞｼｯｸM-PRO" w:hint="eastAsia"/>
          <w:color w:val="000000" w:themeColor="text1"/>
          <w:sz w:val="22"/>
        </w:rPr>
        <w:t>塾</w:t>
      </w:r>
      <w:r w:rsidR="00010A4E" w:rsidRPr="00A42841">
        <w:rPr>
          <w:rFonts w:ascii="HG丸ｺﾞｼｯｸM-PRO" w:eastAsia="HG丸ｺﾞｼｯｸM-PRO" w:hAnsi="HG丸ｺﾞｼｯｸM-PRO" w:hint="eastAsia"/>
          <w:color w:val="000000" w:themeColor="text1"/>
          <w:sz w:val="22"/>
        </w:rPr>
        <w:t>など、</w:t>
      </w:r>
      <w:r w:rsidR="005F0346" w:rsidRPr="00A42841">
        <w:rPr>
          <w:rFonts w:ascii="HG丸ｺﾞｼｯｸM-PRO" w:eastAsia="HG丸ｺﾞｼｯｸM-PRO" w:hAnsi="HG丸ｺﾞｼｯｸM-PRO" w:hint="eastAsia"/>
          <w:color w:val="000000" w:themeColor="text1"/>
          <w:sz w:val="22"/>
        </w:rPr>
        <w:t>取り組みの一部</w:t>
      </w:r>
      <w:r w:rsidR="00C62588" w:rsidRPr="00A42841">
        <w:rPr>
          <w:rFonts w:ascii="HG丸ｺﾞｼｯｸM-PRO" w:eastAsia="HG丸ｺﾞｼｯｸM-PRO" w:hAnsi="HG丸ｺﾞｼｯｸM-PRO" w:hint="eastAsia"/>
          <w:color w:val="000000" w:themeColor="text1"/>
          <w:sz w:val="22"/>
        </w:rPr>
        <w:t>においては</w:t>
      </w:r>
      <w:r w:rsidR="005F0346" w:rsidRPr="00A42841">
        <w:rPr>
          <w:rFonts w:ascii="HG丸ｺﾞｼｯｸM-PRO" w:eastAsia="HG丸ｺﾞｼｯｸM-PRO" w:hAnsi="HG丸ｺﾞｼｯｸM-PRO" w:hint="eastAsia"/>
          <w:color w:val="000000" w:themeColor="text1"/>
          <w:sz w:val="22"/>
        </w:rPr>
        <w:t>その認知度が低いものもあり</w:t>
      </w:r>
      <w:r w:rsidR="00801880" w:rsidRPr="00A42841">
        <w:rPr>
          <w:rFonts w:ascii="HG丸ｺﾞｼｯｸM-PRO" w:eastAsia="HG丸ｺﾞｼｯｸM-PRO" w:hAnsi="HG丸ｺﾞｼｯｸM-PRO" w:hint="eastAsia"/>
          <w:color w:val="000000" w:themeColor="text1"/>
          <w:sz w:val="22"/>
        </w:rPr>
        <w:t>、より充実した</w:t>
      </w:r>
      <w:r w:rsidR="00C62588" w:rsidRPr="00A42841">
        <w:rPr>
          <w:rFonts w:ascii="HG丸ｺﾞｼｯｸM-PRO" w:eastAsia="HG丸ｺﾞｼｯｸM-PRO" w:hAnsi="HG丸ｺﾞｼｯｸM-PRO" w:hint="eastAsia"/>
          <w:color w:val="000000" w:themeColor="text1"/>
          <w:sz w:val="22"/>
        </w:rPr>
        <w:t>情報発信</w:t>
      </w:r>
      <w:r w:rsidR="00802F77" w:rsidRPr="00A42841">
        <w:rPr>
          <w:rFonts w:ascii="HG丸ｺﾞｼｯｸM-PRO" w:eastAsia="HG丸ｺﾞｼｯｸM-PRO" w:hAnsi="HG丸ｺﾞｼｯｸM-PRO" w:hint="eastAsia"/>
          <w:color w:val="000000" w:themeColor="text1"/>
          <w:sz w:val="22"/>
        </w:rPr>
        <w:t>や</w:t>
      </w:r>
      <w:r w:rsidR="00C62588" w:rsidRPr="00A42841">
        <w:rPr>
          <w:rFonts w:ascii="HG丸ｺﾞｼｯｸM-PRO" w:eastAsia="HG丸ｺﾞｼｯｸM-PRO" w:hAnsi="HG丸ｺﾞｼｯｸM-PRO" w:hint="eastAsia"/>
          <w:color w:val="000000" w:themeColor="text1"/>
          <w:sz w:val="22"/>
        </w:rPr>
        <w:t>各関係機関との連携</w:t>
      </w:r>
      <w:r w:rsidR="00801880" w:rsidRPr="00A42841">
        <w:rPr>
          <w:rFonts w:ascii="HG丸ｺﾞｼｯｸM-PRO" w:eastAsia="HG丸ｺﾞｼｯｸM-PRO" w:hAnsi="HG丸ｺﾞｼｯｸM-PRO" w:hint="eastAsia"/>
          <w:color w:val="000000" w:themeColor="text1"/>
          <w:sz w:val="22"/>
        </w:rPr>
        <w:t>などが必要とされています。</w:t>
      </w:r>
    </w:p>
    <w:p w14:paraId="2047A93A" w14:textId="77777777" w:rsidR="00884B49" w:rsidRPr="00A42841" w:rsidRDefault="00884B49" w:rsidP="00884B49">
      <w:pPr>
        <w:ind w:leftChars="200" w:left="420" w:rightChars="200" w:right="420" w:firstLineChars="100" w:firstLine="210"/>
        <w:rPr>
          <w:rFonts w:ascii="ＭＳ 明朝" w:eastAsia="ＭＳ 明朝" w:hAnsi="ＭＳ 明朝"/>
          <w:color w:val="000000" w:themeColor="text1"/>
        </w:rPr>
      </w:pPr>
    </w:p>
    <w:p w14:paraId="7833CF3D" w14:textId="2B947A3F" w:rsidR="00FD745A" w:rsidRPr="00A42841" w:rsidRDefault="00FD745A" w:rsidP="003962D7">
      <w:pPr>
        <w:spacing w:beforeLines="50" w:before="180"/>
        <w:ind w:leftChars="150" w:left="315" w:rightChars="150" w:right="315"/>
        <w:rPr>
          <w:rFonts w:ascii="HGｺﾞｼｯｸM" w:eastAsia="HGｺﾞｼｯｸM" w:hAnsi="HG丸ｺﾞｼｯｸM-PRO"/>
          <w:b/>
          <w:color w:val="000000" w:themeColor="text1"/>
          <w:sz w:val="24"/>
        </w:rPr>
      </w:pPr>
      <w:r w:rsidRPr="00A42841">
        <w:rPr>
          <w:rFonts w:ascii="HGｺﾞｼｯｸM" w:eastAsia="HGｺﾞｼｯｸM" w:hAnsi="HG丸ｺﾞｼｯｸM-PRO" w:hint="eastAsia"/>
          <w:b/>
          <w:color w:val="000000" w:themeColor="text1"/>
          <w:sz w:val="24"/>
        </w:rPr>
        <w:t>（</w:t>
      </w:r>
      <w:r w:rsidR="000F3F46" w:rsidRPr="00A42841">
        <w:rPr>
          <w:rFonts w:ascii="HGｺﾞｼｯｸM" w:eastAsia="HGｺﾞｼｯｸM" w:hAnsi="HG丸ｺﾞｼｯｸM-PRO" w:hint="eastAsia"/>
          <w:b/>
          <w:color w:val="000000" w:themeColor="text1"/>
          <w:sz w:val="24"/>
        </w:rPr>
        <w:t>2</w:t>
      </w:r>
      <w:r w:rsidRPr="00A42841">
        <w:rPr>
          <w:rFonts w:ascii="HGｺﾞｼｯｸM" w:eastAsia="HGｺﾞｼｯｸM" w:hAnsi="HG丸ｺﾞｼｯｸM-PRO" w:hint="eastAsia"/>
          <w:b/>
          <w:color w:val="000000" w:themeColor="text1"/>
          <w:sz w:val="24"/>
        </w:rPr>
        <w:t>）</w:t>
      </w:r>
      <w:r w:rsidR="009C4B73" w:rsidRPr="00A42841">
        <w:rPr>
          <w:rFonts w:ascii="HGｺﾞｼｯｸM" w:eastAsia="HGｺﾞｼｯｸM" w:hAnsi="HG丸ｺﾞｼｯｸM-PRO" w:hint="eastAsia"/>
          <w:b/>
          <w:color w:val="000000" w:themeColor="text1"/>
          <w:sz w:val="24"/>
        </w:rPr>
        <w:t>快適な地域生活を送れるまちづくり</w:t>
      </w:r>
    </w:p>
    <w:p w14:paraId="1A579BC8" w14:textId="344D1B42" w:rsidR="00C62588" w:rsidRPr="00A42841" w:rsidRDefault="00612C50" w:rsidP="00AE31FD">
      <w:pPr>
        <w:spacing w:beforeLines="30" w:before="108"/>
        <w:ind w:leftChars="200" w:left="420" w:rightChars="200" w:right="420" w:firstLineChars="100" w:firstLine="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住み慣れた地域で</w:t>
      </w:r>
      <w:r w:rsidR="00472439" w:rsidRPr="00A42841">
        <w:rPr>
          <w:rFonts w:ascii="HG丸ｺﾞｼｯｸM-PRO" w:eastAsia="HG丸ｺﾞｼｯｸM-PRO" w:hAnsi="HG丸ｺﾞｼｯｸM-PRO" w:hint="eastAsia"/>
          <w:color w:val="000000" w:themeColor="text1"/>
          <w:sz w:val="22"/>
        </w:rPr>
        <w:t>の</w:t>
      </w:r>
      <w:r w:rsidRPr="00A42841">
        <w:rPr>
          <w:rFonts w:ascii="HG丸ｺﾞｼｯｸM-PRO" w:eastAsia="HG丸ｺﾞｼｯｸM-PRO" w:hAnsi="HG丸ｺﾞｼｯｸM-PRO" w:hint="eastAsia"/>
          <w:color w:val="000000" w:themeColor="text1"/>
          <w:sz w:val="22"/>
        </w:rPr>
        <w:t>快適な暮らし</w:t>
      </w:r>
      <w:r w:rsidR="00472439" w:rsidRPr="00A42841">
        <w:rPr>
          <w:rFonts w:ascii="HG丸ｺﾞｼｯｸM-PRO" w:eastAsia="HG丸ｺﾞｼｯｸM-PRO" w:hAnsi="HG丸ｺﾞｼｯｸM-PRO" w:hint="eastAsia"/>
          <w:color w:val="000000" w:themeColor="text1"/>
          <w:sz w:val="22"/>
        </w:rPr>
        <w:t>の</w:t>
      </w:r>
      <w:r w:rsidR="0037135E" w:rsidRPr="00A42841">
        <w:rPr>
          <w:rFonts w:ascii="HG丸ｺﾞｼｯｸM-PRO" w:eastAsia="HG丸ｺﾞｼｯｸM-PRO" w:hAnsi="HG丸ｺﾞｼｯｸM-PRO" w:hint="eastAsia"/>
          <w:color w:val="000000" w:themeColor="text1"/>
          <w:sz w:val="22"/>
        </w:rPr>
        <w:t>ため</w:t>
      </w:r>
      <w:r w:rsidRPr="00A42841">
        <w:rPr>
          <w:rFonts w:ascii="HG丸ｺﾞｼｯｸM-PRO" w:eastAsia="HG丸ｺﾞｼｯｸM-PRO" w:hAnsi="HG丸ｺﾞｼｯｸM-PRO" w:hint="eastAsia"/>
          <w:color w:val="000000" w:themeColor="text1"/>
          <w:sz w:val="22"/>
        </w:rPr>
        <w:t>、各</w:t>
      </w:r>
      <w:r w:rsidR="00AE31FD" w:rsidRPr="00A42841">
        <w:rPr>
          <w:rFonts w:ascii="HG丸ｺﾞｼｯｸM-PRO" w:eastAsia="HG丸ｺﾞｼｯｸM-PRO" w:hAnsi="HG丸ｺﾞｼｯｸM-PRO" w:hint="eastAsia"/>
          <w:color w:val="000000" w:themeColor="text1"/>
          <w:sz w:val="22"/>
        </w:rPr>
        <w:t>種</w:t>
      </w:r>
      <w:r w:rsidRPr="00A42841">
        <w:rPr>
          <w:rFonts w:ascii="HG丸ｺﾞｼｯｸM-PRO" w:eastAsia="HG丸ｺﾞｼｯｸM-PRO" w:hAnsi="HG丸ｺﾞｼｯｸM-PRO" w:hint="eastAsia"/>
          <w:color w:val="000000" w:themeColor="text1"/>
          <w:sz w:val="22"/>
        </w:rPr>
        <w:t>相談体制や障害福祉サービスの充実に努めてきました。</w:t>
      </w:r>
      <w:r w:rsidR="00AE31FD" w:rsidRPr="00A42841">
        <w:rPr>
          <w:rFonts w:ascii="HG丸ｺﾞｼｯｸM-PRO" w:eastAsia="HG丸ｺﾞｼｯｸM-PRO" w:hAnsi="HG丸ｺﾞｼｯｸM-PRO" w:hint="eastAsia"/>
          <w:color w:val="000000" w:themeColor="text1"/>
          <w:sz w:val="22"/>
        </w:rPr>
        <w:t>また、</w:t>
      </w:r>
      <w:r w:rsidR="005B14A8" w:rsidRPr="00A42841">
        <w:rPr>
          <w:rFonts w:ascii="HG丸ｺﾞｼｯｸM-PRO" w:eastAsia="HG丸ｺﾞｼｯｸM-PRO" w:hAnsi="HG丸ｺﾞｼｯｸM-PRO" w:hint="eastAsia"/>
          <w:color w:val="000000" w:themeColor="text1"/>
          <w:sz w:val="22"/>
        </w:rPr>
        <w:t>障がいの</w:t>
      </w:r>
      <w:r w:rsidR="00AE31FD" w:rsidRPr="00A42841">
        <w:rPr>
          <w:rFonts w:ascii="HG丸ｺﾞｼｯｸM-PRO" w:eastAsia="HG丸ｺﾞｼｯｸM-PRO" w:hAnsi="HG丸ｺﾞｼｯｸM-PRO" w:hint="eastAsia"/>
          <w:color w:val="000000" w:themeColor="text1"/>
          <w:sz w:val="22"/>
        </w:rPr>
        <w:t>早期発見・早期療育</w:t>
      </w:r>
      <w:r w:rsidR="00E235C1" w:rsidRPr="00A42841">
        <w:rPr>
          <w:rStyle w:val="af5"/>
          <w:rFonts w:ascii="HG丸ｺﾞｼｯｸM-PRO" w:eastAsia="HG丸ｺﾞｼｯｸM-PRO" w:hAnsi="HG丸ｺﾞｼｯｸM-PRO"/>
          <w:color w:val="000000" w:themeColor="text1"/>
          <w:sz w:val="22"/>
        </w:rPr>
        <w:footnoteReference w:id="12"/>
      </w:r>
      <w:r w:rsidR="00AE31FD" w:rsidRPr="00A42841">
        <w:rPr>
          <w:rFonts w:ascii="HG丸ｺﾞｼｯｸM-PRO" w:eastAsia="HG丸ｺﾞｼｯｸM-PRO" w:hAnsi="HG丸ｺﾞｼｯｸM-PRO" w:hint="eastAsia"/>
          <w:color w:val="000000" w:themeColor="text1"/>
          <w:sz w:val="22"/>
        </w:rPr>
        <w:t>や重度化防止のため、保健・医療体制の整備を</w:t>
      </w:r>
      <w:r w:rsidR="00A31B4E" w:rsidRPr="00A42841">
        <w:rPr>
          <w:rFonts w:ascii="HG丸ｺﾞｼｯｸM-PRO" w:eastAsia="HG丸ｺﾞｼｯｸM-PRO" w:hAnsi="HG丸ｺﾞｼｯｸM-PRO" w:hint="eastAsia"/>
          <w:color w:val="000000" w:themeColor="text1"/>
          <w:sz w:val="22"/>
        </w:rPr>
        <w:t>図って</w:t>
      </w:r>
      <w:r w:rsidR="00AE31FD" w:rsidRPr="00A42841">
        <w:rPr>
          <w:rFonts w:ascii="HG丸ｺﾞｼｯｸM-PRO" w:eastAsia="HG丸ｺﾞｼｯｸM-PRO" w:hAnsi="HG丸ｺﾞｼｯｸM-PRO" w:hint="eastAsia"/>
          <w:color w:val="000000" w:themeColor="text1"/>
          <w:sz w:val="22"/>
        </w:rPr>
        <w:t>きました。</w:t>
      </w:r>
      <w:r w:rsidR="00472439" w:rsidRPr="00A42841">
        <w:rPr>
          <w:rFonts w:ascii="HG丸ｺﾞｼｯｸM-PRO" w:eastAsia="HG丸ｺﾞｼｯｸM-PRO" w:hAnsi="HG丸ｺﾞｼｯｸM-PRO" w:hint="eastAsia"/>
          <w:color w:val="000000" w:themeColor="text1"/>
          <w:sz w:val="22"/>
        </w:rPr>
        <w:t>しかし、</w:t>
      </w:r>
      <w:r w:rsidR="00801880" w:rsidRPr="00A42841">
        <w:rPr>
          <w:rFonts w:ascii="HG丸ｺﾞｼｯｸM-PRO" w:eastAsia="HG丸ｺﾞｼｯｸM-PRO" w:hAnsi="HG丸ｺﾞｼｯｸM-PRO" w:hint="eastAsia"/>
          <w:color w:val="000000" w:themeColor="text1"/>
          <w:sz w:val="22"/>
        </w:rPr>
        <w:t>個人の</w:t>
      </w:r>
      <w:r w:rsidR="00472439" w:rsidRPr="00A42841">
        <w:rPr>
          <w:rFonts w:ascii="HG丸ｺﾞｼｯｸM-PRO" w:eastAsia="HG丸ｺﾞｼｯｸM-PRO" w:hAnsi="HG丸ｺﾞｼｯｸM-PRO" w:hint="eastAsia"/>
          <w:color w:val="000000" w:themeColor="text1"/>
          <w:sz w:val="22"/>
        </w:rPr>
        <w:t>障がい特性や</w:t>
      </w:r>
      <w:r w:rsidR="00801880" w:rsidRPr="00A42841">
        <w:rPr>
          <w:rFonts w:ascii="HG丸ｺﾞｼｯｸM-PRO" w:eastAsia="HG丸ｺﾞｼｯｸM-PRO" w:hAnsi="HG丸ｺﾞｼｯｸM-PRO" w:hint="eastAsia"/>
          <w:color w:val="000000" w:themeColor="text1"/>
          <w:sz w:val="22"/>
        </w:rPr>
        <w:t>、</w:t>
      </w:r>
      <w:r w:rsidR="00546C29" w:rsidRPr="00A42841">
        <w:rPr>
          <w:rFonts w:ascii="HG丸ｺﾞｼｯｸM-PRO" w:eastAsia="HG丸ｺﾞｼｯｸM-PRO" w:hAnsi="HG丸ｺﾞｼｯｸM-PRO" w:hint="eastAsia"/>
          <w:color w:val="000000" w:themeColor="text1"/>
          <w:sz w:val="22"/>
        </w:rPr>
        <w:t>さまざま</w:t>
      </w:r>
      <w:r w:rsidR="00472439" w:rsidRPr="00A42841">
        <w:rPr>
          <w:rFonts w:ascii="HG丸ｺﾞｼｯｸM-PRO" w:eastAsia="HG丸ｺﾞｼｯｸM-PRO" w:hAnsi="HG丸ｺﾞｼｯｸM-PRO" w:hint="eastAsia"/>
          <w:color w:val="000000" w:themeColor="text1"/>
          <w:sz w:val="22"/>
        </w:rPr>
        <w:t>なニーズに対応したサービスの提供体制において</w:t>
      </w:r>
      <w:r w:rsidR="00762CF4" w:rsidRPr="00A42841">
        <w:rPr>
          <w:rFonts w:ascii="HG丸ｺﾞｼｯｸM-PRO" w:eastAsia="HG丸ｺﾞｼｯｸM-PRO" w:hAnsi="HG丸ｺﾞｼｯｸM-PRO" w:hint="eastAsia"/>
          <w:color w:val="000000" w:themeColor="text1"/>
          <w:sz w:val="22"/>
        </w:rPr>
        <w:t>は不十分な部分もあるため、必要な支援が必要なときに受けられるよう、引き続き体制を強化していくことが課題となっています。</w:t>
      </w:r>
    </w:p>
    <w:p w14:paraId="4AA597A3" w14:textId="77777777" w:rsidR="0047555F" w:rsidRPr="00A42841" w:rsidRDefault="0047555F" w:rsidP="00884B49">
      <w:pPr>
        <w:spacing w:beforeLines="30" w:before="108"/>
        <w:ind w:leftChars="200" w:left="420" w:rightChars="200" w:right="420" w:firstLineChars="100" w:firstLine="210"/>
        <w:rPr>
          <w:rFonts w:ascii="ＭＳ 明朝" w:eastAsia="ＭＳ 明朝" w:hAnsi="ＭＳ 明朝"/>
        </w:rPr>
      </w:pPr>
    </w:p>
    <w:p w14:paraId="171CC66D" w14:textId="77777777" w:rsidR="00E44E07" w:rsidRPr="00A42841" w:rsidRDefault="00E44E07" w:rsidP="00E44E07">
      <w:pPr>
        <w:pageBreakBefore/>
        <w:rPr>
          <w:rFonts w:ascii="ＭＳ 明朝" w:eastAsia="ＭＳ 明朝" w:hAnsi="ＭＳ 明朝"/>
        </w:rPr>
      </w:pPr>
    </w:p>
    <w:p w14:paraId="465725DB" w14:textId="4701AD73" w:rsidR="00E44E07" w:rsidRPr="00A42841" w:rsidRDefault="00E44E07" w:rsidP="00E44E07">
      <w:pPr>
        <w:ind w:leftChars="100" w:left="210" w:rightChars="100" w:right="210"/>
        <w:rPr>
          <w:rFonts w:ascii="HGｺﾞｼｯｸM" w:eastAsia="HGｺﾞｼｯｸM" w:hAnsi="ＭＳ ゴシック"/>
          <w:b/>
          <w:color w:val="000000" w:themeColor="text1"/>
          <w:sz w:val="26"/>
          <w:szCs w:val="26"/>
        </w:rPr>
      </w:pPr>
    </w:p>
    <w:p w14:paraId="185411FC" w14:textId="336B1108" w:rsidR="00E44E07" w:rsidRPr="00A42841" w:rsidRDefault="00E44E07" w:rsidP="00E44E07">
      <w:pPr>
        <w:spacing w:beforeLines="30" w:before="108"/>
        <w:ind w:leftChars="200" w:left="420" w:rightChars="200" w:right="420" w:firstLineChars="100" w:firstLine="220"/>
        <w:rPr>
          <w:rFonts w:ascii="HG丸ｺﾞｼｯｸM-PRO" w:eastAsia="HG丸ｺﾞｼｯｸM-PRO" w:hAnsi="HG丸ｺﾞｼｯｸM-PRO"/>
          <w:color w:val="000000" w:themeColor="text1"/>
          <w:sz w:val="22"/>
        </w:rPr>
      </w:pPr>
    </w:p>
    <w:p w14:paraId="2D793939" w14:textId="77777777" w:rsidR="00E44E07" w:rsidRPr="00A42841" w:rsidRDefault="00E44E07" w:rsidP="00E44E07">
      <w:pPr>
        <w:ind w:leftChars="200" w:left="420" w:rightChars="200" w:right="420" w:firstLineChars="100" w:firstLine="220"/>
        <w:rPr>
          <w:rFonts w:ascii="HG丸ｺﾞｼｯｸM-PRO" w:eastAsia="HG丸ｺﾞｼｯｸM-PRO" w:hAnsi="HG丸ｺﾞｼｯｸM-PRO"/>
          <w:color w:val="000000" w:themeColor="text1"/>
          <w:sz w:val="22"/>
        </w:rPr>
      </w:pPr>
    </w:p>
    <w:p w14:paraId="0157D19F" w14:textId="423FF8A5" w:rsidR="009C4B73" w:rsidRPr="00A42841" w:rsidRDefault="009C4B73" w:rsidP="009C4B73">
      <w:pPr>
        <w:spacing w:beforeLines="50" w:before="180"/>
        <w:ind w:leftChars="150" w:left="315" w:rightChars="150" w:right="315"/>
        <w:rPr>
          <w:rFonts w:ascii="HGｺﾞｼｯｸM" w:eastAsia="HGｺﾞｼｯｸM" w:hAnsi="HG丸ｺﾞｼｯｸM-PRO"/>
          <w:b/>
          <w:color w:val="000000" w:themeColor="text1"/>
          <w:sz w:val="24"/>
        </w:rPr>
      </w:pPr>
      <w:r w:rsidRPr="00A42841">
        <w:rPr>
          <w:rFonts w:ascii="HGｺﾞｼｯｸM" w:eastAsia="HGｺﾞｼｯｸM" w:hAnsi="HG丸ｺﾞｼｯｸM-PRO" w:hint="eastAsia"/>
          <w:b/>
          <w:color w:val="000000" w:themeColor="text1"/>
          <w:sz w:val="24"/>
        </w:rPr>
        <w:t>（</w:t>
      </w:r>
      <w:r w:rsidR="001723A2" w:rsidRPr="00A42841">
        <w:rPr>
          <w:rFonts w:ascii="HGｺﾞｼｯｸM" w:eastAsia="HGｺﾞｼｯｸM" w:hAnsi="HG丸ｺﾞｼｯｸM-PRO" w:hint="eastAsia"/>
          <w:b/>
          <w:color w:val="000000" w:themeColor="text1"/>
          <w:sz w:val="24"/>
        </w:rPr>
        <w:t>3</w:t>
      </w:r>
      <w:r w:rsidRPr="00A42841">
        <w:rPr>
          <w:rFonts w:ascii="HGｺﾞｼｯｸM" w:eastAsia="HGｺﾞｼｯｸM" w:hAnsi="HG丸ｺﾞｼｯｸM-PRO" w:hint="eastAsia"/>
          <w:b/>
          <w:color w:val="000000" w:themeColor="text1"/>
          <w:sz w:val="24"/>
        </w:rPr>
        <w:t>）自立と社会参加を支援するまちづくり</w:t>
      </w:r>
    </w:p>
    <w:p w14:paraId="23AE2760" w14:textId="5C353C52" w:rsidR="00F4091A" w:rsidRPr="00A42841" w:rsidRDefault="00472439" w:rsidP="00F4091A">
      <w:pPr>
        <w:spacing w:beforeLines="30" w:before="108"/>
        <w:ind w:leftChars="200" w:left="420" w:rightChars="200" w:right="420" w:firstLineChars="100" w:firstLine="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希望する自立生活を送るため、社会活動の参加の機会の充実</w:t>
      </w:r>
      <w:r w:rsidR="00575B30" w:rsidRPr="00A42841">
        <w:rPr>
          <w:rFonts w:ascii="HG丸ｺﾞｼｯｸM-PRO" w:eastAsia="HG丸ｺﾞｼｯｸM-PRO" w:hAnsi="HG丸ｺﾞｼｯｸM-PRO" w:hint="eastAsia"/>
          <w:color w:val="000000" w:themeColor="text1"/>
          <w:sz w:val="22"/>
        </w:rPr>
        <w:t>や</w:t>
      </w:r>
      <w:r w:rsidRPr="00A42841">
        <w:rPr>
          <w:rFonts w:ascii="HG丸ｺﾞｼｯｸM-PRO" w:eastAsia="HG丸ｺﾞｼｯｸM-PRO" w:hAnsi="HG丸ｺﾞｼｯｸM-PRO" w:hint="eastAsia"/>
          <w:color w:val="000000" w:themeColor="text1"/>
          <w:sz w:val="22"/>
        </w:rPr>
        <w:t>環境整備を行ってきました。</w:t>
      </w:r>
      <w:r w:rsidR="00F4091A" w:rsidRPr="00A42841">
        <w:rPr>
          <w:rFonts w:ascii="HG丸ｺﾞｼｯｸM-PRO" w:eastAsia="HG丸ｺﾞｼｯｸM-PRO" w:hAnsi="HG丸ｺﾞｼｯｸM-PRO" w:hint="eastAsia"/>
          <w:color w:val="000000" w:themeColor="text1"/>
          <w:sz w:val="22"/>
        </w:rPr>
        <w:t>また、</w:t>
      </w:r>
      <w:r w:rsidRPr="00A42841">
        <w:rPr>
          <w:rFonts w:ascii="HG丸ｺﾞｼｯｸM-PRO" w:eastAsia="HG丸ｺﾞｼｯｸM-PRO" w:hAnsi="HG丸ｺﾞｼｯｸM-PRO" w:hint="eastAsia"/>
          <w:color w:val="000000" w:themeColor="text1"/>
          <w:sz w:val="22"/>
        </w:rPr>
        <w:t>発達</w:t>
      </w:r>
      <w:r w:rsidR="00F4091A" w:rsidRPr="00A42841">
        <w:rPr>
          <w:rFonts w:ascii="HG丸ｺﾞｼｯｸM-PRO" w:eastAsia="HG丸ｺﾞｼｯｸM-PRO" w:hAnsi="HG丸ｺﾞｼｯｸM-PRO" w:hint="eastAsia"/>
          <w:color w:val="000000" w:themeColor="text1"/>
          <w:sz w:val="22"/>
        </w:rPr>
        <w:t>など</w:t>
      </w:r>
      <w:r w:rsidRPr="00A42841">
        <w:rPr>
          <w:rFonts w:ascii="HG丸ｺﾞｼｯｸM-PRO" w:eastAsia="HG丸ｺﾞｼｯｸM-PRO" w:hAnsi="HG丸ｺﾞｼｯｸM-PRO" w:hint="eastAsia"/>
          <w:color w:val="000000" w:themeColor="text1"/>
          <w:sz w:val="22"/>
        </w:rPr>
        <w:t>が気になる</w:t>
      </w:r>
      <w:r w:rsidR="00F4091A" w:rsidRPr="00A42841">
        <w:rPr>
          <w:rFonts w:ascii="HG丸ｺﾞｼｯｸM-PRO" w:eastAsia="HG丸ｺﾞｼｯｸM-PRO" w:hAnsi="HG丸ｺﾞｼｯｸM-PRO" w:hint="eastAsia"/>
          <w:color w:val="000000" w:themeColor="text1"/>
          <w:sz w:val="22"/>
        </w:rPr>
        <w:t>子どもにおいても、本人やその家族に対し、個性を尊重した保育・教育・療育を受けられるような体制を整備してきました。</w:t>
      </w:r>
      <w:r w:rsidR="00E06622" w:rsidRPr="00A42841">
        <w:rPr>
          <w:rFonts w:ascii="HG丸ｺﾞｼｯｸM-PRO" w:eastAsia="HG丸ｺﾞｼｯｸM-PRO" w:hAnsi="HG丸ｺﾞｼｯｸM-PRO" w:hint="eastAsia"/>
          <w:color w:val="000000" w:themeColor="text1"/>
          <w:sz w:val="22"/>
        </w:rPr>
        <w:t>スポーツ・文化活動などの促進においても、パラスポーツや障がい者スポーツ大会への参加などを引き続き推進してい</w:t>
      </w:r>
      <w:r w:rsidR="00ED6FAB" w:rsidRPr="00A42841">
        <w:rPr>
          <w:rFonts w:ascii="HG丸ｺﾞｼｯｸM-PRO" w:eastAsia="HG丸ｺﾞｼｯｸM-PRO" w:hAnsi="HG丸ｺﾞｼｯｸM-PRO" w:hint="eastAsia"/>
          <w:color w:val="000000" w:themeColor="text1"/>
          <w:sz w:val="22"/>
        </w:rPr>
        <w:t>くことが必要で</w:t>
      </w:r>
      <w:r w:rsidR="00E06622" w:rsidRPr="00A42841">
        <w:rPr>
          <w:rFonts w:ascii="HG丸ｺﾞｼｯｸM-PRO" w:eastAsia="HG丸ｺﾞｼｯｸM-PRO" w:hAnsi="HG丸ｺﾞｼｯｸM-PRO" w:hint="eastAsia"/>
          <w:color w:val="000000" w:themeColor="text1"/>
          <w:sz w:val="22"/>
        </w:rPr>
        <w:t>す。</w:t>
      </w:r>
    </w:p>
    <w:p w14:paraId="5B8825B9" w14:textId="77777777" w:rsidR="00884B49" w:rsidRPr="00A42841" w:rsidRDefault="00884B49" w:rsidP="00884B49">
      <w:pPr>
        <w:ind w:leftChars="200" w:left="420" w:rightChars="200" w:right="420" w:firstLineChars="100" w:firstLine="210"/>
        <w:rPr>
          <w:rFonts w:ascii="ＭＳ 明朝" w:eastAsia="ＭＳ 明朝" w:hAnsi="ＭＳ 明朝"/>
          <w:color w:val="000000" w:themeColor="text1"/>
        </w:rPr>
      </w:pPr>
    </w:p>
    <w:p w14:paraId="111BFFB4" w14:textId="5D899ED7" w:rsidR="00FD745A" w:rsidRPr="00A42841" w:rsidRDefault="00FD745A" w:rsidP="003962D7">
      <w:pPr>
        <w:spacing w:beforeLines="50" w:before="180"/>
        <w:ind w:leftChars="150" w:left="315" w:rightChars="150" w:right="315"/>
        <w:rPr>
          <w:rFonts w:ascii="HGｺﾞｼｯｸM" w:eastAsia="HGｺﾞｼｯｸM" w:hAnsi="HG丸ｺﾞｼｯｸM-PRO"/>
          <w:b/>
          <w:color w:val="000000" w:themeColor="text1"/>
          <w:sz w:val="24"/>
        </w:rPr>
      </w:pPr>
      <w:r w:rsidRPr="00A42841">
        <w:rPr>
          <w:rFonts w:ascii="HGｺﾞｼｯｸM" w:eastAsia="HGｺﾞｼｯｸM" w:hAnsi="HG丸ｺﾞｼｯｸM-PRO" w:hint="eastAsia"/>
          <w:b/>
          <w:color w:val="000000" w:themeColor="text1"/>
          <w:sz w:val="24"/>
        </w:rPr>
        <w:t>（</w:t>
      </w:r>
      <w:r w:rsidR="001723A2" w:rsidRPr="00A42841">
        <w:rPr>
          <w:rFonts w:ascii="HGｺﾞｼｯｸM" w:eastAsia="HGｺﾞｼｯｸM" w:hAnsi="HG丸ｺﾞｼｯｸM-PRO" w:hint="eastAsia"/>
          <w:b/>
          <w:color w:val="000000" w:themeColor="text1"/>
          <w:sz w:val="24"/>
        </w:rPr>
        <w:t>4</w:t>
      </w:r>
      <w:r w:rsidRPr="00A42841">
        <w:rPr>
          <w:rFonts w:ascii="HGｺﾞｼｯｸM" w:eastAsia="HGｺﾞｼｯｸM" w:hAnsi="HG丸ｺﾞｼｯｸM-PRO" w:hint="eastAsia"/>
          <w:b/>
          <w:color w:val="000000" w:themeColor="text1"/>
          <w:sz w:val="24"/>
        </w:rPr>
        <w:t>）安心して暮らせる</w:t>
      </w:r>
      <w:r w:rsidR="009C4B73" w:rsidRPr="00A42841">
        <w:rPr>
          <w:rFonts w:ascii="HGｺﾞｼｯｸM" w:eastAsia="HGｺﾞｼｯｸM" w:hAnsi="HG丸ｺﾞｼｯｸM-PRO" w:hint="eastAsia"/>
          <w:b/>
          <w:color w:val="000000" w:themeColor="text1"/>
          <w:sz w:val="24"/>
        </w:rPr>
        <w:t>まちづくり</w:t>
      </w:r>
    </w:p>
    <w:p w14:paraId="357C8426" w14:textId="4475431D" w:rsidR="0047555F" w:rsidRPr="00A42841" w:rsidRDefault="00D1457D" w:rsidP="00010911">
      <w:pPr>
        <w:spacing w:beforeLines="30" w:before="108"/>
        <w:ind w:leftChars="200" w:left="420" w:rightChars="200" w:right="420" w:firstLineChars="100" w:firstLine="224"/>
        <w:rPr>
          <w:rFonts w:ascii="HG丸ｺﾞｼｯｸM-PRO" w:eastAsia="HG丸ｺﾞｼｯｸM-PRO" w:hAnsi="HG丸ｺﾞｼｯｸM-PRO"/>
          <w:color w:val="FF0000"/>
          <w:spacing w:val="2"/>
          <w:sz w:val="22"/>
        </w:rPr>
      </w:pPr>
      <w:r w:rsidRPr="00A42841">
        <w:rPr>
          <w:rFonts w:ascii="HG丸ｺﾞｼｯｸM-PRO" w:eastAsia="HG丸ｺﾞｼｯｸM-PRO" w:hAnsi="HG丸ｺﾞｼｯｸM-PRO" w:hint="eastAsia"/>
          <w:color w:val="000000" w:themeColor="text1"/>
          <w:spacing w:val="2"/>
          <w:sz w:val="22"/>
        </w:rPr>
        <w:t>障がいの</w:t>
      </w:r>
      <w:r w:rsidR="009C7493" w:rsidRPr="00A42841">
        <w:rPr>
          <w:rFonts w:ascii="HG丸ｺﾞｼｯｸM-PRO" w:eastAsia="HG丸ｺﾞｼｯｸM-PRO" w:hAnsi="HG丸ｺﾞｼｯｸM-PRO" w:hint="eastAsia"/>
          <w:color w:val="000000" w:themeColor="text1"/>
          <w:spacing w:val="2"/>
          <w:sz w:val="22"/>
        </w:rPr>
        <w:t>有無に</w:t>
      </w:r>
      <w:r w:rsidR="00E11C79" w:rsidRPr="00A42841">
        <w:rPr>
          <w:rFonts w:ascii="HG丸ｺﾞｼｯｸM-PRO" w:eastAsia="HG丸ｺﾞｼｯｸM-PRO" w:hAnsi="HG丸ｺﾞｼｯｸM-PRO" w:hint="eastAsia"/>
          <w:color w:val="000000" w:themeColor="text1"/>
          <w:spacing w:val="2"/>
          <w:sz w:val="22"/>
        </w:rPr>
        <w:t>かか</w:t>
      </w:r>
      <w:r w:rsidR="009C7493" w:rsidRPr="00A42841">
        <w:rPr>
          <w:rFonts w:ascii="HG丸ｺﾞｼｯｸM-PRO" w:eastAsia="HG丸ｺﾞｼｯｸM-PRO" w:hAnsi="HG丸ｺﾞｼｯｸM-PRO" w:hint="eastAsia"/>
          <w:color w:val="000000" w:themeColor="text1"/>
          <w:spacing w:val="2"/>
          <w:sz w:val="22"/>
        </w:rPr>
        <w:t>わらず、誰もが安心して暮らせるまちづくり</w:t>
      </w:r>
      <w:r w:rsidR="005B14A8" w:rsidRPr="00A42841">
        <w:rPr>
          <w:rFonts w:ascii="HG丸ｺﾞｼｯｸM-PRO" w:eastAsia="HG丸ｺﾞｼｯｸM-PRO" w:hAnsi="HG丸ｺﾞｼｯｸM-PRO" w:hint="eastAsia"/>
          <w:color w:val="000000" w:themeColor="text1"/>
          <w:spacing w:val="2"/>
          <w:sz w:val="22"/>
        </w:rPr>
        <w:t>の実現の</w:t>
      </w:r>
      <w:r w:rsidR="009C7493" w:rsidRPr="00A42841">
        <w:rPr>
          <w:rFonts w:ascii="HG丸ｺﾞｼｯｸM-PRO" w:eastAsia="HG丸ｺﾞｼｯｸM-PRO" w:hAnsi="HG丸ｺﾞｼｯｸM-PRO" w:hint="eastAsia"/>
          <w:color w:val="000000" w:themeColor="text1"/>
          <w:spacing w:val="2"/>
          <w:sz w:val="22"/>
        </w:rPr>
        <w:t>ため、公共の施設や公園などにユニバーサルデザイン</w:t>
      </w:r>
      <w:r w:rsidR="003E234F" w:rsidRPr="00A42841">
        <w:rPr>
          <w:rStyle w:val="af5"/>
          <w:rFonts w:ascii="HG丸ｺﾞｼｯｸM-PRO" w:eastAsia="HG丸ｺﾞｼｯｸM-PRO" w:hAnsi="HG丸ｺﾞｼｯｸM-PRO"/>
          <w:color w:val="000000" w:themeColor="text1"/>
          <w:spacing w:val="2"/>
          <w:sz w:val="22"/>
        </w:rPr>
        <w:footnoteReference w:id="13"/>
      </w:r>
      <w:r w:rsidR="009C7493" w:rsidRPr="00A42841">
        <w:rPr>
          <w:rFonts w:ascii="HG丸ｺﾞｼｯｸM-PRO" w:eastAsia="HG丸ｺﾞｼｯｸM-PRO" w:hAnsi="HG丸ｺﾞｼｯｸM-PRO" w:hint="eastAsia"/>
          <w:color w:val="000000" w:themeColor="text1"/>
          <w:spacing w:val="2"/>
          <w:sz w:val="22"/>
        </w:rPr>
        <w:t>を採用し、</w:t>
      </w:r>
      <w:r w:rsidR="00546C29" w:rsidRPr="00A42841">
        <w:rPr>
          <w:rFonts w:ascii="HG丸ｺﾞｼｯｸM-PRO" w:eastAsia="HG丸ｺﾞｼｯｸM-PRO" w:hAnsi="HG丸ｺﾞｼｯｸM-PRO" w:hint="eastAsia"/>
          <w:color w:val="000000" w:themeColor="text1"/>
          <w:spacing w:val="2"/>
          <w:sz w:val="22"/>
        </w:rPr>
        <w:t>さまざま</w:t>
      </w:r>
      <w:r w:rsidR="005B14A8" w:rsidRPr="00A42841">
        <w:rPr>
          <w:rFonts w:ascii="HG丸ｺﾞｼｯｸM-PRO" w:eastAsia="HG丸ｺﾞｼｯｸM-PRO" w:hAnsi="HG丸ｺﾞｼｯｸM-PRO" w:hint="eastAsia"/>
          <w:color w:val="000000" w:themeColor="text1"/>
          <w:spacing w:val="2"/>
          <w:sz w:val="22"/>
        </w:rPr>
        <w:t>な</w:t>
      </w:r>
      <w:r w:rsidR="009C7493" w:rsidRPr="00A42841">
        <w:rPr>
          <w:rFonts w:ascii="HG丸ｺﾞｼｯｸM-PRO" w:eastAsia="HG丸ｺﾞｼｯｸM-PRO" w:hAnsi="HG丸ｺﾞｼｯｸM-PRO" w:hint="eastAsia"/>
          <w:color w:val="000000" w:themeColor="text1"/>
          <w:spacing w:val="2"/>
          <w:sz w:val="22"/>
        </w:rPr>
        <w:t>方に配慮した環境となるよう整備してきました。</w:t>
      </w:r>
      <w:r w:rsidR="00575B30" w:rsidRPr="00A42841">
        <w:rPr>
          <w:rFonts w:ascii="HG丸ｺﾞｼｯｸM-PRO" w:eastAsia="HG丸ｺﾞｼｯｸM-PRO" w:hAnsi="HG丸ｺﾞｼｯｸM-PRO" w:hint="eastAsia"/>
          <w:color w:val="000000" w:themeColor="text1"/>
          <w:spacing w:val="2"/>
          <w:sz w:val="22"/>
        </w:rPr>
        <w:t>また</w:t>
      </w:r>
      <w:r w:rsidR="004B492A" w:rsidRPr="00A42841">
        <w:rPr>
          <w:rFonts w:ascii="HG丸ｺﾞｼｯｸM-PRO" w:eastAsia="HG丸ｺﾞｼｯｸM-PRO" w:hAnsi="HG丸ｺﾞｼｯｸM-PRO" w:hint="eastAsia"/>
          <w:color w:val="000000" w:themeColor="text1"/>
          <w:spacing w:val="2"/>
          <w:sz w:val="22"/>
        </w:rPr>
        <w:t>、</w:t>
      </w:r>
      <w:r w:rsidR="009C7493" w:rsidRPr="00A42841">
        <w:rPr>
          <w:rFonts w:ascii="HG丸ｺﾞｼｯｸM-PRO" w:eastAsia="HG丸ｺﾞｼｯｸM-PRO" w:hAnsi="HG丸ｺﾞｼｯｸM-PRO" w:hint="eastAsia"/>
          <w:color w:val="000000" w:themeColor="text1"/>
          <w:spacing w:val="2"/>
          <w:sz w:val="22"/>
        </w:rPr>
        <w:t>防犯・防災体制については、地区の防災訓練などに障がいのある方に参加してもらい、地域の方と災害時に想定される支援について確認を行いました</w:t>
      </w:r>
      <w:r w:rsidR="00B91575" w:rsidRPr="00A42841">
        <w:rPr>
          <w:rFonts w:ascii="HG丸ｺﾞｼｯｸM-PRO" w:eastAsia="HG丸ｺﾞｼｯｸM-PRO" w:hAnsi="HG丸ｺﾞｼｯｸM-PRO" w:hint="eastAsia"/>
          <w:color w:val="000000" w:themeColor="text1"/>
          <w:spacing w:val="2"/>
          <w:sz w:val="22"/>
        </w:rPr>
        <w:t>。</w:t>
      </w:r>
      <w:r w:rsidR="00ED5B94" w:rsidRPr="00A42841">
        <w:rPr>
          <w:rFonts w:ascii="HG丸ｺﾞｼｯｸM-PRO" w:eastAsia="HG丸ｺﾞｼｯｸM-PRO" w:hAnsi="HG丸ｺﾞｼｯｸM-PRO" w:hint="eastAsia"/>
          <w:color w:val="000000" w:themeColor="text1"/>
          <w:spacing w:val="2"/>
          <w:sz w:val="22"/>
        </w:rPr>
        <w:t>安心・安全な</w:t>
      </w:r>
      <w:r w:rsidR="00B91575" w:rsidRPr="00A42841">
        <w:rPr>
          <w:rFonts w:ascii="HG丸ｺﾞｼｯｸM-PRO" w:eastAsia="HG丸ｺﾞｼｯｸM-PRO" w:hAnsi="HG丸ｺﾞｼｯｸM-PRO" w:hint="eastAsia"/>
          <w:color w:val="000000" w:themeColor="text1"/>
          <w:spacing w:val="2"/>
          <w:sz w:val="22"/>
        </w:rPr>
        <w:t>日常生活を送るうえでの</w:t>
      </w:r>
      <w:r w:rsidR="00ED5B94" w:rsidRPr="00A42841">
        <w:rPr>
          <w:rFonts w:ascii="HG丸ｺﾞｼｯｸM-PRO" w:eastAsia="HG丸ｺﾞｼｯｸM-PRO" w:hAnsi="HG丸ｺﾞｼｯｸM-PRO" w:hint="eastAsia"/>
          <w:color w:val="000000" w:themeColor="text1"/>
          <w:spacing w:val="2"/>
          <w:sz w:val="22"/>
        </w:rPr>
        <w:t>環境の整備はもちろん、災害時における防災情報を的確に把握するシステムなど</w:t>
      </w:r>
      <w:r w:rsidR="00ED6FAB" w:rsidRPr="00A42841">
        <w:rPr>
          <w:rFonts w:ascii="HG丸ｺﾞｼｯｸM-PRO" w:eastAsia="HG丸ｺﾞｼｯｸM-PRO" w:hAnsi="HG丸ｺﾞｼｯｸM-PRO" w:hint="eastAsia"/>
          <w:color w:val="000000" w:themeColor="text1"/>
          <w:spacing w:val="2"/>
          <w:sz w:val="22"/>
        </w:rPr>
        <w:t>の</w:t>
      </w:r>
      <w:r w:rsidR="00ED5B94" w:rsidRPr="00A42841">
        <w:rPr>
          <w:rFonts w:ascii="HG丸ｺﾞｼｯｸM-PRO" w:eastAsia="HG丸ｺﾞｼｯｸM-PRO" w:hAnsi="HG丸ｺﾞｼｯｸM-PRO" w:hint="eastAsia"/>
          <w:color w:val="000000" w:themeColor="text1"/>
          <w:spacing w:val="2"/>
          <w:sz w:val="22"/>
        </w:rPr>
        <w:t>体制整備を推進してい</w:t>
      </w:r>
      <w:r w:rsidR="00ED6FAB" w:rsidRPr="00A42841">
        <w:rPr>
          <w:rFonts w:ascii="HG丸ｺﾞｼｯｸM-PRO" w:eastAsia="HG丸ｺﾞｼｯｸM-PRO" w:hAnsi="HG丸ｺﾞｼｯｸM-PRO" w:hint="eastAsia"/>
          <w:color w:val="000000" w:themeColor="text1"/>
          <w:spacing w:val="2"/>
          <w:sz w:val="22"/>
        </w:rPr>
        <w:t>くことが必要で</w:t>
      </w:r>
      <w:r w:rsidR="00ED5B94" w:rsidRPr="00A42841">
        <w:rPr>
          <w:rFonts w:ascii="HG丸ｺﾞｼｯｸM-PRO" w:eastAsia="HG丸ｺﾞｼｯｸM-PRO" w:hAnsi="HG丸ｺﾞｼｯｸM-PRO" w:hint="eastAsia"/>
          <w:color w:val="000000" w:themeColor="text1"/>
          <w:spacing w:val="2"/>
          <w:sz w:val="22"/>
        </w:rPr>
        <w:t>す。</w:t>
      </w:r>
    </w:p>
    <w:p w14:paraId="04E684F8" w14:textId="77777777" w:rsidR="00C30001" w:rsidRPr="00A42841" w:rsidRDefault="00C30001" w:rsidP="00A21229">
      <w:pPr>
        <w:pageBreakBefore/>
        <w:rPr>
          <w:rFonts w:ascii="ＭＳ 明朝" w:eastAsia="ＭＳ 明朝" w:hAnsi="ＭＳ 明朝"/>
        </w:rPr>
      </w:pPr>
    </w:p>
    <w:p w14:paraId="1A87C56F" w14:textId="77777777" w:rsidR="00C30001" w:rsidRPr="00A42841" w:rsidRDefault="0047555F" w:rsidP="0043589E">
      <w:pPr>
        <w:ind w:leftChars="100" w:left="210" w:rightChars="100" w:right="210"/>
        <w:outlineLvl w:val="1"/>
        <w:rPr>
          <w:rFonts w:ascii="HGｺﾞｼｯｸM" w:eastAsia="HGｺﾞｼｯｸM" w:hAnsi="ＭＳ ゴシック"/>
          <w:b/>
          <w:sz w:val="26"/>
          <w:szCs w:val="26"/>
        </w:rPr>
      </w:pPr>
      <w:bookmarkStart w:id="13" w:name="_Toc156902941"/>
      <w:r w:rsidRPr="00A42841">
        <w:rPr>
          <w:rFonts w:ascii="HGｺﾞｼｯｸM" w:eastAsia="HGｺﾞｼｯｸM" w:hAnsi="ＭＳ ゴシック" w:hint="eastAsia"/>
          <w:b/>
          <w:sz w:val="26"/>
          <w:szCs w:val="26"/>
        </w:rPr>
        <w:t>4</w:t>
      </w:r>
      <w:r w:rsidR="0043589E" w:rsidRPr="00A42841">
        <w:rPr>
          <w:rFonts w:ascii="HGｺﾞｼｯｸM" w:eastAsia="HGｺﾞｼｯｸM" w:hAnsi="ＭＳ ゴシック" w:hint="eastAsia"/>
          <w:b/>
          <w:sz w:val="26"/>
          <w:szCs w:val="26"/>
        </w:rPr>
        <w:t xml:space="preserve">　</w:t>
      </w:r>
      <w:r w:rsidR="00C30001" w:rsidRPr="00A42841">
        <w:rPr>
          <w:rFonts w:ascii="HGｺﾞｼｯｸM" w:eastAsia="HGｺﾞｼｯｸM" w:hAnsi="ＭＳ ゴシック" w:hint="eastAsia"/>
          <w:b/>
          <w:sz w:val="26"/>
          <w:szCs w:val="26"/>
        </w:rPr>
        <w:t>アンケート調査の結果</w:t>
      </w:r>
      <w:bookmarkEnd w:id="13"/>
    </w:p>
    <w:p w14:paraId="65ADF4A9" w14:textId="77777777" w:rsidR="00E05438" w:rsidRPr="00A42841" w:rsidRDefault="00E05438">
      <w:pPr>
        <w:rPr>
          <w:rFonts w:ascii="ＭＳ 明朝" w:eastAsia="ＭＳ 明朝" w:hAnsi="ＭＳ 明朝"/>
        </w:rPr>
      </w:pPr>
    </w:p>
    <w:p w14:paraId="5D8FE038" w14:textId="77777777" w:rsidR="004E647C" w:rsidRPr="00A42841" w:rsidRDefault="004E647C" w:rsidP="004E647C">
      <w:pPr>
        <w:ind w:leftChars="150" w:left="315" w:rightChars="150" w:right="315"/>
        <w:rPr>
          <w:rFonts w:ascii="HGｺﾞｼｯｸM" w:eastAsia="HGｺﾞｼｯｸM" w:hAnsi="HG丸ｺﾞｼｯｸM-PRO"/>
          <w:b/>
          <w:sz w:val="24"/>
        </w:rPr>
      </w:pPr>
      <w:r w:rsidRPr="00A42841">
        <w:rPr>
          <w:rFonts w:ascii="HGｺﾞｼｯｸM" w:eastAsia="HGｺﾞｼｯｸM" w:hAnsi="HG丸ｺﾞｼｯｸM-PRO" w:hint="eastAsia"/>
          <w:b/>
          <w:sz w:val="24"/>
        </w:rPr>
        <w:t>（</w:t>
      </w:r>
      <w:r w:rsidR="003A4AD8" w:rsidRPr="00A42841">
        <w:rPr>
          <w:rFonts w:ascii="HGｺﾞｼｯｸM" w:eastAsia="HGｺﾞｼｯｸM" w:hAnsi="HG丸ｺﾞｼｯｸM-PRO" w:hint="eastAsia"/>
          <w:b/>
          <w:sz w:val="24"/>
        </w:rPr>
        <w:t>1</w:t>
      </w:r>
      <w:r w:rsidRPr="00A42841">
        <w:rPr>
          <w:rFonts w:ascii="HGｺﾞｼｯｸM" w:eastAsia="HGｺﾞｼｯｸM" w:hAnsi="HG丸ｺﾞｼｯｸM-PRO" w:hint="eastAsia"/>
          <w:b/>
          <w:sz w:val="24"/>
        </w:rPr>
        <w:t>）調査の概要</w:t>
      </w:r>
    </w:p>
    <w:p w14:paraId="7399A29A" w14:textId="77777777" w:rsidR="004E647C" w:rsidRPr="00A42841" w:rsidRDefault="004E647C">
      <w:pPr>
        <w:rPr>
          <w:rFonts w:ascii="ＭＳ 明朝" w:eastAsia="ＭＳ 明朝" w:hAnsi="ＭＳ 明朝"/>
        </w:rPr>
      </w:pPr>
    </w:p>
    <w:p w14:paraId="67FFDB1D" w14:textId="77777777" w:rsidR="00D00965" w:rsidRPr="00A42841" w:rsidRDefault="003A4AD8" w:rsidP="00D00965">
      <w:pPr>
        <w:ind w:leftChars="200" w:left="420" w:rightChars="200" w:right="420"/>
        <w:rPr>
          <w:rFonts w:ascii="ＭＳ ゴシック" w:eastAsia="ＭＳ ゴシック" w:hAnsi="ＭＳ ゴシック"/>
          <w:b/>
          <w:sz w:val="22"/>
        </w:rPr>
      </w:pPr>
      <w:r w:rsidRPr="00A42841">
        <w:rPr>
          <w:rFonts w:ascii="ＭＳ ゴシック" w:eastAsia="ＭＳ ゴシック" w:hAnsi="ＭＳ ゴシック" w:hint="eastAsia"/>
          <w:b/>
          <w:sz w:val="22"/>
        </w:rPr>
        <w:t>1</w:t>
      </w:r>
      <w:r w:rsidR="00D00965" w:rsidRPr="00A42841">
        <w:rPr>
          <w:rFonts w:ascii="ＭＳ ゴシック" w:eastAsia="ＭＳ ゴシック" w:hAnsi="ＭＳ ゴシック" w:hint="eastAsia"/>
          <w:b/>
          <w:sz w:val="22"/>
        </w:rPr>
        <w:t>．調査の目的</w:t>
      </w:r>
    </w:p>
    <w:p w14:paraId="5D85DA66" w14:textId="77777777" w:rsidR="00D00965" w:rsidRPr="00A42841" w:rsidRDefault="00D00965" w:rsidP="001A637B">
      <w:pPr>
        <w:snapToGrid w:val="0"/>
        <w:rPr>
          <w:rFonts w:ascii="ＭＳ 明朝" w:eastAsia="ＭＳ 明朝" w:hAnsi="ＭＳ 明朝"/>
        </w:rPr>
      </w:pPr>
    </w:p>
    <w:p w14:paraId="73186659" w14:textId="6F2422CE" w:rsidR="00D00965" w:rsidRPr="00A42841" w:rsidRDefault="00D00965" w:rsidP="00884B49">
      <w:pPr>
        <w:ind w:leftChars="200" w:left="420" w:rightChars="200" w:right="420" w:firstLineChars="100" w:firstLine="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本調査は、</w:t>
      </w:r>
      <w:r w:rsidR="00C873EA" w:rsidRPr="00A42841">
        <w:rPr>
          <w:rFonts w:ascii="HG丸ｺﾞｼｯｸM-PRO" w:eastAsia="HG丸ｺﾞｼｯｸM-PRO" w:hAnsi="HG丸ｺﾞｼｯｸM-PRO" w:hint="eastAsia"/>
          <w:color w:val="000000" w:themeColor="text1"/>
          <w:sz w:val="22"/>
        </w:rPr>
        <w:t>「</w:t>
      </w:r>
      <w:r w:rsidRPr="00A42841">
        <w:rPr>
          <w:rFonts w:ascii="HG丸ｺﾞｼｯｸM-PRO" w:eastAsia="HG丸ｺﾞｼｯｸM-PRO" w:hAnsi="HG丸ｺﾞｼｯｸM-PRO" w:hint="eastAsia"/>
          <w:color w:val="000000" w:themeColor="text1"/>
          <w:sz w:val="22"/>
        </w:rPr>
        <w:t>韮崎市</w:t>
      </w:r>
      <w:r w:rsidR="00D27A5E" w:rsidRPr="00A42841">
        <w:rPr>
          <w:rFonts w:ascii="HG丸ｺﾞｼｯｸM-PRO" w:eastAsia="HG丸ｺﾞｼｯｸM-PRO" w:hAnsi="HG丸ｺﾞｼｯｸM-PRO" w:hint="eastAsia"/>
          <w:color w:val="000000" w:themeColor="text1"/>
          <w:sz w:val="22"/>
        </w:rPr>
        <w:t>第</w:t>
      </w:r>
      <w:r w:rsidR="0069385C" w:rsidRPr="00A42841">
        <w:rPr>
          <w:rFonts w:ascii="HG丸ｺﾞｼｯｸM-PRO" w:eastAsia="HG丸ｺﾞｼｯｸM-PRO" w:hAnsi="HG丸ｺﾞｼｯｸM-PRO" w:hint="eastAsia"/>
          <w:color w:val="000000" w:themeColor="text1"/>
          <w:sz w:val="22"/>
        </w:rPr>
        <w:t>6</w:t>
      </w:r>
      <w:r w:rsidR="00D27A5E" w:rsidRPr="00A42841">
        <w:rPr>
          <w:rFonts w:ascii="HG丸ｺﾞｼｯｸM-PRO" w:eastAsia="HG丸ｺﾞｼｯｸM-PRO" w:hAnsi="HG丸ｺﾞｼｯｸM-PRO" w:hint="eastAsia"/>
          <w:color w:val="000000" w:themeColor="text1"/>
          <w:sz w:val="22"/>
        </w:rPr>
        <w:t>次</w:t>
      </w:r>
      <w:r w:rsidRPr="00A42841">
        <w:rPr>
          <w:rFonts w:ascii="HG丸ｺﾞｼｯｸM-PRO" w:eastAsia="HG丸ｺﾞｼｯｸM-PRO" w:hAnsi="HG丸ｺﾞｼｯｸM-PRO" w:hint="eastAsia"/>
          <w:color w:val="000000" w:themeColor="text1"/>
          <w:sz w:val="22"/>
        </w:rPr>
        <w:t>障がい者</w:t>
      </w:r>
      <w:r w:rsidR="00252744" w:rsidRPr="00A42841">
        <w:rPr>
          <w:rFonts w:ascii="HG丸ｺﾞｼｯｸM-PRO" w:eastAsia="HG丸ｺﾞｼｯｸM-PRO" w:hAnsi="HG丸ｺﾞｼｯｸM-PRO" w:hint="eastAsia"/>
          <w:color w:val="000000" w:themeColor="text1"/>
          <w:sz w:val="22"/>
        </w:rPr>
        <w:t>ふれあい</w:t>
      </w:r>
      <w:r w:rsidR="00C873EA" w:rsidRPr="00A42841">
        <w:rPr>
          <w:rFonts w:ascii="HG丸ｺﾞｼｯｸM-PRO" w:eastAsia="HG丸ｺﾞｼｯｸM-PRO" w:hAnsi="HG丸ｺﾞｼｯｸM-PRO" w:hint="eastAsia"/>
          <w:color w:val="000000" w:themeColor="text1"/>
          <w:sz w:val="22"/>
        </w:rPr>
        <w:t>計画」の策定</w:t>
      </w:r>
      <w:r w:rsidRPr="00A42841">
        <w:rPr>
          <w:rFonts w:ascii="HG丸ｺﾞｼｯｸM-PRO" w:eastAsia="HG丸ｺﾞｼｯｸM-PRO" w:hAnsi="HG丸ｺﾞｼｯｸM-PRO" w:hint="eastAsia"/>
          <w:color w:val="000000" w:themeColor="text1"/>
          <w:sz w:val="22"/>
        </w:rPr>
        <w:t>に向けて、障がいの</w:t>
      </w:r>
      <w:r w:rsidR="000E1C85" w:rsidRPr="00A42841">
        <w:rPr>
          <w:rFonts w:ascii="HG丸ｺﾞｼｯｸM-PRO" w:eastAsia="HG丸ｺﾞｼｯｸM-PRO" w:hAnsi="HG丸ｺﾞｼｯｸM-PRO" w:hint="eastAsia"/>
          <w:color w:val="000000" w:themeColor="text1"/>
          <w:sz w:val="22"/>
        </w:rPr>
        <w:t>ある人</w:t>
      </w:r>
      <w:r w:rsidRPr="00A42841">
        <w:rPr>
          <w:rFonts w:ascii="HG丸ｺﾞｼｯｸM-PRO" w:eastAsia="HG丸ｺﾞｼｯｸM-PRO" w:hAnsi="HG丸ｺﾞｼｯｸM-PRO" w:hint="eastAsia"/>
          <w:color w:val="000000" w:themeColor="text1"/>
          <w:sz w:val="22"/>
        </w:rPr>
        <w:t>の実情やニーズを調査し分析するとともに、その意向を反映させるために実施し</w:t>
      </w:r>
      <w:r w:rsidR="00884B49" w:rsidRPr="00A42841">
        <w:rPr>
          <w:rFonts w:ascii="HG丸ｺﾞｼｯｸM-PRO" w:eastAsia="HG丸ｺﾞｼｯｸM-PRO" w:hAnsi="HG丸ｺﾞｼｯｸM-PRO" w:hint="eastAsia"/>
          <w:color w:val="000000" w:themeColor="text1"/>
          <w:sz w:val="22"/>
        </w:rPr>
        <w:t>まし</w:t>
      </w:r>
      <w:r w:rsidRPr="00A42841">
        <w:rPr>
          <w:rFonts w:ascii="HG丸ｺﾞｼｯｸM-PRO" w:eastAsia="HG丸ｺﾞｼｯｸM-PRO" w:hAnsi="HG丸ｺﾞｼｯｸM-PRO" w:hint="eastAsia"/>
          <w:color w:val="000000" w:themeColor="text1"/>
          <w:sz w:val="22"/>
        </w:rPr>
        <w:t>た。</w:t>
      </w:r>
    </w:p>
    <w:p w14:paraId="0A1B68BC" w14:textId="77777777" w:rsidR="00D00965" w:rsidRPr="00A42841" w:rsidRDefault="00D00965" w:rsidP="00D00965">
      <w:pPr>
        <w:rPr>
          <w:rFonts w:ascii="ＭＳ 明朝" w:eastAsia="ＭＳ 明朝" w:hAnsi="ＭＳ 明朝"/>
          <w:color w:val="000000" w:themeColor="text1"/>
        </w:rPr>
      </w:pPr>
    </w:p>
    <w:p w14:paraId="588DA646" w14:textId="77777777" w:rsidR="001A637B" w:rsidRPr="00A42841" w:rsidRDefault="001A637B" w:rsidP="00D00965">
      <w:pPr>
        <w:rPr>
          <w:rFonts w:ascii="ＭＳ 明朝" w:eastAsia="ＭＳ 明朝" w:hAnsi="ＭＳ 明朝"/>
        </w:rPr>
      </w:pPr>
    </w:p>
    <w:p w14:paraId="4D30AB30" w14:textId="77777777" w:rsidR="00D00965" w:rsidRPr="00A42841" w:rsidRDefault="003A4AD8" w:rsidP="00D00965">
      <w:pPr>
        <w:ind w:leftChars="200" w:left="420" w:rightChars="200" w:right="420"/>
        <w:rPr>
          <w:rFonts w:ascii="ＭＳ ゴシック" w:eastAsia="ＭＳ ゴシック" w:hAnsi="ＭＳ ゴシック"/>
          <w:b/>
          <w:color w:val="000000" w:themeColor="text1"/>
          <w:sz w:val="22"/>
        </w:rPr>
      </w:pPr>
      <w:r w:rsidRPr="00A42841">
        <w:rPr>
          <w:rFonts w:ascii="ＭＳ ゴシック" w:eastAsia="ＭＳ ゴシック" w:hAnsi="ＭＳ ゴシック" w:hint="eastAsia"/>
          <w:b/>
          <w:sz w:val="22"/>
        </w:rPr>
        <w:t>2</w:t>
      </w:r>
      <w:r w:rsidR="00D00965" w:rsidRPr="00A42841">
        <w:rPr>
          <w:rFonts w:ascii="ＭＳ ゴシック" w:eastAsia="ＭＳ ゴシック" w:hAnsi="ＭＳ ゴシック" w:hint="eastAsia"/>
          <w:b/>
          <w:sz w:val="22"/>
        </w:rPr>
        <w:t>．調査</w:t>
      </w:r>
      <w:r w:rsidR="00D00965" w:rsidRPr="00A42841">
        <w:rPr>
          <w:rFonts w:ascii="ＭＳ ゴシック" w:eastAsia="ＭＳ ゴシック" w:hAnsi="ＭＳ ゴシック" w:hint="eastAsia"/>
          <w:b/>
          <w:color w:val="000000" w:themeColor="text1"/>
          <w:sz w:val="22"/>
        </w:rPr>
        <w:t>の設計</w:t>
      </w:r>
    </w:p>
    <w:p w14:paraId="5F242F85" w14:textId="77777777" w:rsidR="00D00965" w:rsidRPr="00A42841" w:rsidRDefault="00D00965" w:rsidP="001A637B">
      <w:pPr>
        <w:snapToGrid w:val="0"/>
        <w:rPr>
          <w:rFonts w:ascii="ＭＳ 明朝" w:eastAsia="ＭＳ 明朝" w:hAnsi="ＭＳ 明朝"/>
          <w:color w:val="000000" w:themeColor="text1"/>
        </w:rPr>
      </w:pPr>
    </w:p>
    <w:p w14:paraId="0A3FEE6A" w14:textId="42C7FFBA" w:rsidR="00D00965" w:rsidRPr="00A42841" w:rsidRDefault="00D00965" w:rsidP="00D00965">
      <w:pPr>
        <w:ind w:leftChars="200" w:left="4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kern w:val="0"/>
          <w:sz w:val="22"/>
        </w:rPr>
        <w:t>対</w:t>
      </w:r>
      <w:r w:rsidR="00575B30" w:rsidRPr="00A42841">
        <w:rPr>
          <w:rFonts w:ascii="HG丸ｺﾞｼｯｸM-PRO" w:eastAsia="HG丸ｺﾞｼｯｸM-PRO" w:hAnsi="HG丸ｺﾞｼｯｸM-PRO" w:hint="eastAsia"/>
          <w:color w:val="000000" w:themeColor="text1"/>
          <w:kern w:val="0"/>
          <w:sz w:val="22"/>
        </w:rPr>
        <w:t xml:space="preserve"> </w:t>
      </w:r>
      <w:r w:rsidRPr="00A42841">
        <w:rPr>
          <w:rFonts w:ascii="HG丸ｺﾞｼｯｸM-PRO" w:eastAsia="HG丸ｺﾞｼｯｸM-PRO" w:hAnsi="HG丸ｺﾞｼｯｸM-PRO" w:hint="eastAsia"/>
          <w:color w:val="000000" w:themeColor="text1"/>
          <w:kern w:val="0"/>
          <w:sz w:val="22"/>
        </w:rPr>
        <w:t>象</w:t>
      </w:r>
      <w:r w:rsidR="00575B30" w:rsidRPr="00A42841">
        <w:rPr>
          <w:rFonts w:ascii="HG丸ｺﾞｼｯｸM-PRO" w:eastAsia="HG丸ｺﾞｼｯｸM-PRO" w:hAnsi="HG丸ｺﾞｼｯｸM-PRO" w:hint="eastAsia"/>
          <w:color w:val="000000" w:themeColor="text1"/>
          <w:kern w:val="0"/>
          <w:sz w:val="22"/>
        </w:rPr>
        <w:t xml:space="preserve"> </w:t>
      </w:r>
      <w:r w:rsidRPr="00A42841">
        <w:rPr>
          <w:rFonts w:ascii="HG丸ｺﾞｼｯｸM-PRO" w:eastAsia="HG丸ｺﾞｼｯｸM-PRO" w:hAnsi="HG丸ｺﾞｼｯｸM-PRO" w:hint="eastAsia"/>
          <w:color w:val="000000" w:themeColor="text1"/>
          <w:kern w:val="0"/>
          <w:sz w:val="22"/>
        </w:rPr>
        <w:t>者</w:t>
      </w:r>
      <w:r w:rsidR="0069385C" w:rsidRPr="00A42841">
        <w:rPr>
          <w:rFonts w:ascii="HG丸ｺﾞｼｯｸM-PRO" w:eastAsia="HG丸ｺﾞｼｯｸM-PRO" w:hAnsi="HG丸ｺﾞｼｯｸM-PRO" w:hint="eastAsia"/>
          <w:color w:val="000000" w:themeColor="text1"/>
          <w:sz w:val="22"/>
        </w:rPr>
        <w:t>：市内</w:t>
      </w:r>
      <w:r w:rsidRPr="00A42841">
        <w:rPr>
          <w:rFonts w:ascii="HG丸ｺﾞｼｯｸM-PRO" w:eastAsia="HG丸ｺﾞｼｯｸM-PRO" w:hAnsi="HG丸ｺﾞｼｯｸM-PRO" w:hint="eastAsia"/>
          <w:color w:val="000000" w:themeColor="text1"/>
          <w:sz w:val="22"/>
        </w:rPr>
        <w:t>在住の各種障害者手帳所持者</w:t>
      </w:r>
      <w:r w:rsidR="00D40A5C" w:rsidRPr="00A42841">
        <w:rPr>
          <w:rFonts w:ascii="HG丸ｺﾞｼｯｸM-PRO" w:eastAsia="HG丸ｺﾞｼｯｸM-PRO" w:hAnsi="HG丸ｺﾞｼｯｸM-PRO" w:hint="eastAsia"/>
          <w:color w:val="000000" w:themeColor="text1"/>
          <w:sz w:val="22"/>
        </w:rPr>
        <w:t>など</w:t>
      </w:r>
    </w:p>
    <w:p w14:paraId="51AA1DF7" w14:textId="59C22FAC" w:rsidR="00D00965" w:rsidRPr="00A42841" w:rsidRDefault="00D00965" w:rsidP="00D00965">
      <w:pPr>
        <w:ind w:leftChars="200" w:left="4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kern w:val="0"/>
          <w:sz w:val="22"/>
        </w:rPr>
        <w:t>標</w:t>
      </w:r>
      <w:r w:rsidR="00575B30" w:rsidRPr="00A42841">
        <w:rPr>
          <w:rFonts w:ascii="HG丸ｺﾞｼｯｸM-PRO" w:eastAsia="HG丸ｺﾞｼｯｸM-PRO" w:hAnsi="HG丸ｺﾞｼｯｸM-PRO" w:hint="eastAsia"/>
          <w:color w:val="000000" w:themeColor="text1"/>
          <w:kern w:val="0"/>
          <w:sz w:val="22"/>
        </w:rPr>
        <w:t xml:space="preserve"> </w:t>
      </w:r>
      <w:r w:rsidRPr="00A42841">
        <w:rPr>
          <w:rFonts w:ascii="HG丸ｺﾞｼｯｸM-PRO" w:eastAsia="HG丸ｺﾞｼｯｸM-PRO" w:hAnsi="HG丸ｺﾞｼｯｸM-PRO" w:hint="eastAsia"/>
          <w:color w:val="000000" w:themeColor="text1"/>
          <w:kern w:val="0"/>
          <w:sz w:val="22"/>
        </w:rPr>
        <w:t>本</w:t>
      </w:r>
      <w:r w:rsidR="00575B30" w:rsidRPr="00A42841">
        <w:rPr>
          <w:rFonts w:ascii="HG丸ｺﾞｼｯｸM-PRO" w:eastAsia="HG丸ｺﾞｼｯｸM-PRO" w:hAnsi="HG丸ｺﾞｼｯｸM-PRO" w:hint="eastAsia"/>
          <w:color w:val="000000" w:themeColor="text1"/>
          <w:kern w:val="0"/>
          <w:sz w:val="22"/>
        </w:rPr>
        <w:t xml:space="preserve"> </w:t>
      </w:r>
      <w:r w:rsidRPr="00A42841">
        <w:rPr>
          <w:rFonts w:ascii="HG丸ｺﾞｼｯｸM-PRO" w:eastAsia="HG丸ｺﾞｼｯｸM-PRO" w:hAnsi="HG丸ｺﾞｼｯｸM-PRO" w:hint="eastAsia"/>
          <w:color w:val="000000" w:themeColor="text1"/>
          <w:kern w:val="0"/>
          <w:sz w:val="22"/>
        </w:rPr>
        <w:t>数</w:t>
      </w:r>
      <w:r w:rsidRPr="00A42841">
        <w:rPr>
          <w:rFonts w:ascii="HG丸ｺﾞｼｯｸM-PRO" w:eastAsia="HG丸ｺﾞｼｯｸM-PRO" w:hAnsi="HG丸ｺﾞｼｯｸM-PRO" w:hint="eastAsia"/>
          <w:color w:val="000000" w:themeColor="text1"/>
          <w:sz w:val="22"/>
        </w:rPr>
        <w:t>：</w:t>
      </w:r>
      <w:r w:rsidR="0069385C" w:rsidRPr="00A42841">
        <w:rPr>
          <w:rFonts w:ascii="HG丸ｺﾞｼｯｸM-PRO" w:eastAsia="HG丸ｺﾞｼｯｸM-PRO" w:hAnsi="HG丸ｺﾞｼｯｸM-PRO" w:hint="eastAsia"/>
          <w:color w:val="000000" w:themeColor="text1"/>
          <w:sz w:val="22"/>
        </w:rPr>
        <w:t>1,200</w:t>
      </w:r>
      <w:r w:rsidRPr="00A42841">
        <w:rPr>
          <w:rFonts w:ascii="HG丸ｺﾞｼｯｸM-PRO" w:eastAsia="HG丸ｺﾞｼｯｸM-PRO" w:hAnsi="HG丸ｺﾞｼｯｸM-PRO" w:hint="eastAsia"/>
          <w:color w:val="000000" w:themeColor="text1"/>
          <w:sz w:val="22"/>
        </w:rPr>
        <w:t>人</w:t>
      </w:r>
    </w:p>
    <w:p w14:paraId="064C752F" w14:textId="77777777" w:rsidR="00D00965" w:rsidRPr="00A42841" w:rsidRDefault="00D00965" w:rsidP="00D00965">
      <w:pPr>
        <w:ind w:leftChars="200" w:left="4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調査方法：郵送配布－郵送回収</w:t>
      </w:r>
    </w:p>
    <w:p w14:paraId="3E38477E" w14:textId="1BFD683A" w:rsidR="00D00965" w:rsidRPr="00A42841" w:rsidRDefault="00D00965" w:rsidP="00D00965">
      <w:pPr>
        <w:ind w:leftChars="200" w:left="4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調査期間：令和</w:t>
      </w:r>
      <w:r w:rsidR="0069385C" w:rsidRPr="00A42841">
        <w:rPr>
          <w:rFonts w:ascii="HG丸ｺﾞｼｯｸM-PRO" w:eastAsia="HG丸ｺﾞｼｯｸM-PRO" w:hAnsi="HG丸ｺﾞｼｯｸM-PRO" w:hint="eastAsia"/>
          <w:color w:val="000000" w:themeColor="text1"/>
          <w:sz w:val="22"/>
        </w:rPr>
        <w:t>4</w:t>
      </w:r>
      <w:r w:rsidRPr="00A42841">
        <w:rPr>
          <w:rFonts w:ascii="HG丸ｺﾞｼｯｸM-PRO" w:eastAsia="HG丸ｺﾞｼｯｸM-PRO" w:hAnsi="HG丸ｺﾞｼｯｸM-PRO" w:hint="eastAsia"/>
          <w:color w:val="000000" w:themeColor="text1"/>
          <w:sz w:val="22"/>
        </w:rPr>
        <w:t>年</w:t>
      </w:r>
      <w:r w:rsidR="0069385C" w:rsidRPr="00A42841">
        <w:rPr>
          <w:rFonts w:ascii="HG丸ｺﾞｼｯｸM-PRO" w:eastAsia="HG丸ｺﾞｼｯｸM-PRO" w:hAnsi="HG丸ｺﾞｼｯｸM-PRO" w:hint="eastAsia"/>
          <w:color w:val="000000" w:themeColor="text1"/>
          <w:sz w:val="22"/>
        </w:rPr>
        <w:t>10</w:t>
      </w:r>
      <w:r w:rsidR="003A4AD8" w:rsidRPr="00A42841">
        <w:rPr>
          <w:rFonts w:ascii="HG丸ｺﾞｼｯｸM-PRO" w:eastAsia="HG丸ｺﾞｼｯｸM-PRO" w:hAnsi="HG丸ｺﾞｼｯｸM-PRO" w:hint="eastAsia"/>
          <w:color w:val="000000" w:themeColor="text1"/>
          <w:sz w:val="22"/>
        </w:rPr>
        <w:t>月</w:t>
      </w:r>
      <w:r w:rsidR="0069385C" w:rsidRPr="00A42841">
        <w:rPr>
          <w:rFonts w:ascii="HG丸ｺﾞｼｯｸM-PRO" w:eastAsia="HG丸ｺﾞｼｯｸM-PRO" w:hAnsi="HG丸ｺﾞｼｯｸM-PRO" w:hint="eastAsia"/>
          <w:color w:val="000000" w:themeColor="text1"/>
          <w:sz w:val="22"/>
        </w:rPr>
        <w:t>31</w:t>
      </w:r>
      <w:r w:rsidRPr="00A42841">
        <w:rPr>
          <w:rFonts w:ascii="HG丸ｺﾞｼｯｸM-PRO" w:eastAsia="HG丸ｺﾞｼｯｸM-PRO" w:hAnsi="HG丸ｺﾞｼｯｸM-PRO" w:hint="eastAsia"/>
          <w:color w:val="000000" w:themeColor="text1"/>
          <w:sz w:val="22"/>
        </w:rPr>
        <w:t>日～</w:t>
      </w:r>
      <w:r w:rsidR="0069385C" w:rsidRPr="00A42841">
        <w:rPr>
          <w:rFonts w:ascii="HG丸ｺﾞｼｯｸM-PRO" w:eastAsia="HG丸ｺﾞｼｯｸM-PRO" w:hAnsi="HG丸ｺﾞｼｯｸM-PRO" w:hint="eastAsia"/>
          <w:color w:val="000000" w:themeColor="text1"/>
          <w:sz w:val="22"/>
        </w:rPr>
        <w:t>11</w:t>
      </w:r>
      <w:r w:rsidR="003A4AD8" w:rsidRPr="00A42841">
        <w:rPr>
          <w:rFonts w:ascii="HG丸ｺﾞｼｯｸM-PRO" w:eastAsia="HG丸ｺﾞｼｯｸM-PRO" w:hAnsi="HG丸ｺﾞｼｯｸM-PRO" w:hint="eastAsia"/>
          <w:color w:val="000000" w:themeColor="text1"/>
          <w:sz w:val="22"/>
        </w:rPr>
        <w:t>月</w:t>
      </w:r>
      <w:r w:rsidR="0069385C" w:rsidRPr="00A42841">
        <w:rPr>
          <w:rFonts w:ascii="HG丸ｺﾞｼｯｸM-PRO" w:eastAsia="HG丸ｺﾞｼｯｸM-PRO" w:hAnsi="HG丸ｺﾞｼｯｸM-PRO" w:hint="eastAsia"/>
          <w:color w:val="000000" w:themeColor="text1"/>
          <w:sz w:val="22"/>
        </w:rPr>
        <w:t>18</w:t>
      </w:r>
      <w:r w:rsidRPr="00A42841">
        <w:rPr>
          <w:rFonts w:ascii="HG丸ｺﾞｼｯｸM-PRO" w:eastAsia="HG丸ｺﾞｼｯｸM-PRO" w:hAnsi="HG丸ｺﾞｼｯｸM-PRO" w:hint="eastAsia"/>
          <w:color w:val="000000" w:themeColor="text1"/>
          <w:sz w:val="22"/>
        </w:rPr>
        <w:t>日</w:t>
      </w:r>
    </w:p>
    <w:p w14:paraId="101B8830" w14:textId="77777777" w:rsidR="00D00965" w:rsidRPr="00A42841" w:rsidRDefault="00D00965" w:rsidP="00ED2C87">
      <w:pPr>
        <w:rPr>
          <w:rFonts w:ascii="ＭＳ 明朝" w:eastAsia="ＭＳ 明朝" w:hAnsi="ＭＳ 明朝"/>
        </w:rPr>
      </w:pPr>
    </w:p>
    <w:p w14:paraId="0B4463FF" w14:textId="77777777" w:rsidR="001A637B" w:rsidRPr="00A42841" w:rsidRDefault="001A637B" w:rsidP="00ED2C87">
      <w:pPr>
        <w:rPr>
          <w:rFonts w:ascii="ＭＳ 明朝" w:eastAsia="ＭＳ 明朝" w:hAnsi="ＭＳ 明朝"/>
        </w:rPr>
      </w:pPr>
    </w:p>
    <w:p w14:paraId="59BCD6D9" w14:textId="77777777" w:rsidR="00D00965" w:rsidRPr="00A42841" w:rsidRDefault="003A4AD8" w:rsidP="00D00965">
      <w:pPr>
        <w:ind w:leftChars="200" w:left="420" w:rightChars="200" w:right="420"/>
        <w:rPr>
          <w:rFonts w:ascii="ＭＳ ゴシック" w:eastAsia="ＭＳ ゴシック" w:hAnsi="ＭＳ ゴシック"/>
          <w:b/>
          <w:sz w:val="22"/>
        </w:rPr>
      </w:pPr>
      <w:r w:rsidRPr="00A42841">
        <w:rPr>
          <w:rFonts w:ascii="ＭＳ ゴシック" w:eastAsia="ＭＳ ゴシック" w:hAnsi="ＭＳ ゴシック" w:hint="eastAsia"/>
          <w:b/>
          <w:sz w:val="22"/>
        </w:rPr>
        <w:t>3</w:t>
      </w:r>
      <w:r w:rsidR="00D00965" w:rsidRPr="00A42841">
        <w:rPr>
          <w:rFonts w:ascii="ＭＳ ゴシック" w:eastAsia="ＭＳ ゴシック" w:hAnsi="ＭＳ ゴシック" w:hint="eastAsia"/>
          <w:b/>
          <w:sz w:val="22"/>
        </w:rPr>
        <w:t>．回収結果</w:t>
      </w:r>
    </w:p>
    <w:p w14:paraId="3C8B18ED" w14:textId="77777777" w:rsidR="00D00965" w:rsidRPr="00A42841" w:rsidRDefault="00D00965" w:rsidP="001A637B">
      <w:pPr>
        <w:snapToGrid w:val="0"/>
        <w:rPr>
          <w:rFonts w:ascii="ＭＳ 明朝" w:eastAsia="ＭＳ 明朝" w:hAnsi="ＭＳ 明朝"/>
        </w:rPr>
      </w:pPr>
    </w:p>
    <w:tbl>
      <w:tblPr>
        <w:tblStyle w:val="a3"/>
        <w:tblW w:w="0" w:type="auto"/>
        <w:jc w:val="center"/>
        <w:tblLook w:val="04A0" w:firstRow="1" w:lastRow="0" w:firstColumn="1" w:lastColumn="0" w:noHBand="0" w:noVBand="1"/>
      </w:tblPr>
      <w:tblGrid>
        <w:gridCol w:w="2551"/>
        <w:gridCol w:w="2551"/>
        <w:gridCol w:w="2551"/>
      </w:tblGrid>
      <w:tr w:rsidR="0069385C" w:rsidRPr="00A42841" w14:paraId="1822BEEB" w14:textId="77777777" w:rsidTr="00FC671C">
        <w:trPr>
          <w:jc w:val="center"/>
        </w:trPr>
        <w:tc>
          <w:tcPr>
            <w:tcW w:w="2551" w:type="dxa"/>
            <w:shd w:val="clear" w:color="auto" w:fill="C5E0B3" w:themeFill="accent6" w:themeFillTint="66"/>
            <w:vAlign w:val="center"/>
          </w:tcPr>
          <w:p w14:paraId="3F480A9F" w14:textId="77777777" w:rsidR="0069385C" w:rsidRPr="00A42841" w:rsidRDefault="0069385C" w:rsidP="00D00965">
            <w:pPr>
              <w:jc w:val="center"/>
              <w:rPr>
                <w:rFonts w:ascii="HGｺﾞｼｯｸM" w:eastAsia="HGｺﾞｼｯｸM" w:hAnsi="HG丸ｺﾞｼｯｸM-PRO"/>
                <w:b/>
                <w:sz w:val="22"/>
              </w:rPr>
            </w:pPr>
            <w:r w:rsidRPr="00A42841">
              <w:rPr>
                <w:rFonts w:ascii="HGｺﾞｼｯｸM" w:eastAsia="HGｺﾞｼｯｸM" w:hAnsi="HG丸ｺﾞｼｯｸM-PRO" w:hint="eastAsia"/>
                <w:b/>
                <w:sz w:val="22"/>
              </w:rPr>
              <w:t>発送数</w:t>
            </w:r>
          </w:p>
        </w:tc>
        <w:tc>
          <w:tcPr>
            <w:tcW w:w="2551" w:type="dxa"/>
            <w:shd w:val="clear" w:color="auto" w:fill="C5E0B3" w:themeFill="accent6" w:themeFillTint="66"/>
            <w:vAlign w:val="center"/>
          </w:tcPr>
          <w:p w14:paraId="402780D2" w14:textId="77777777" w:rsidR="0069385C" w:rsidRPr="00A42841" w:rsidRDefault="0069385C" w:rsidP="00D00965">
            <w:pPr>
              <w:jc w:val="center"/>
              <w:rPr>
                <w:rFonts w:ascii="HGｺﾞｼｯｸM" w:eastAsia="HGｺﾞｼｯｸM" w:hAnsi="HG丸ｺﾞｼｯｸM-PRO"/>
                <w:b/>
                <w:sz w:val="22"/>
              </w:rPr>
            </w:pPr>
            <w:r w:rsidRPr="00A42841">
              <w:rPr>
                <w:rFonts w:ascii="HGｺﾞｼｯｸM" w:eastAsia="HGｺﾞｼｯｸM" w:hAnsi="HG丸ｺﾞｼｯｸM-PRO" w:hint="eastAsia"/>
                <w:b/>
                <w:sz w:val="22"/>
              </w:rPr>
              <w:t>有効回収数</w:t>
            </w:r>
          </w:p>
        </w:tc>
        <w:tc>
          <w:tcPr>
            <w:tcW w:w="2551" w:type="dxa"/>
            <w:shd w:val="clear" w:color="auto" w:fill="C5E0B3" w:themeFill="accent6" w:themeFillTint="66"/>
            <w:vAlign w:val="center"/>
          </w:tcPr>
          <w:p w14:paraId="4685DAAB" w14:textId="77777777" w:rsidR="0069385C" w:rsidRPr="00A42841" w:rsidRDefault="0069385C" w:rsidP="00D00965">
            <w:pPr>
              <w:jc w:val="center"/>
              <w:rPr>
                <w:rFonts w:ascii="HGｺﾞｼｯｸM" w:eastAsia="HGｺﾞｼｯｸM" w:hAnsi="HG丸ｺﾞｼｯｸM-PRO"/>
                <w:b/>
                <w:sz w:val="22"/>
              </w:rPr>
            </w:pPr>
            <w:r w:rsidRPr="00A42841">
              <w:rPr>
                <w:rFonts w:ascii="HGｺﾞｼｯｸM" w:eastAsia="HGｺﾞｼｯｸM" w:hAnsi="HG丸ｺﾞｼｯｸM-PRO" w:hint="eastAsia"/>
                <w:b/>
                <w:sz w:val="22"/>
              </w:rPr>
              <w:t>有効回収率</w:t>
            </w:r>
          </w:p>
        </w:tc>
      </w:tr>
      <w:tr w:rsidR="0069385C" w:rsidRPr="00A42841" w14:paraId="1004CF06" w14:textId="77777777" w:rsidTr="0069385C">
        <w:trPr>
          <w:jc w:val="center"/>
        </w:trPr>
        <w:tc>
          <w:tcPr>
            <w:tcW w:w="2551" w:type="dxa"/>
            <w:vAlign w:val="center"/>
          </w:tcPr>
          <w:p w14:paraId="08030D53" w14:textId="1DDB506C" w:rsidR="0069385C" w:rsidRPr="00A42841" w:rsidRDefault="0069385C" w:rsidP="00D00965">
            <w:pPr>
              <w:jc w:val="center"/>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1,200件</w:t>
            </w:r>
          </w:p>
        </w:tc>
        <w:tc>
          <w:tcPr>
            <w:tcW w:w="2551" w:type="dxa"/>
            <w:vAlign w:val="center"/>
          </w:tcPr>
          <w:p w14:paraId="6B600AB4" w14:textId="599243A5" w:rsidR="0069385C" w:rsidRPr="00A42841" w:rsidRDefault="0069385C" w:rsidP="00D00965">
            <w:pPr>
              <w:jc w:val="center"/>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559件</w:t>
            </w:r>
          </w:p>
        </w:tc>
        <w:tc>
          <w:tcPr>
            <w:tcW w:w="2551" w:type="dxa"/>
            <w:vAlign w:val="center"/>
          </w:tcPr>
          <w:p w14:paraId="5E8784F7" w14:textId="1717CC91" w:rsidR="0069385C" w:rsidRPr="00A42841" w:rsidRDefault="0069385C" w:rsidP="00D00965">
            <w:pPr>
              <w:jc w:val="center"/>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46.6％</w:t>
            </w:r>
          </w:p>
        </w:tc>
      </w:tr>
    </w:tbl>
    <w:p w14:paraId="2386E41C" w14:textId="77777777" w:rsidR="00D00965" w:rsidRPr="00A42841" w:rsidRDefault="00D00965" w:rsidP="0069385C">
      <w:pPr>
        <w:ind w:rightChars="400" w:right="840"/>
        <w:jc w:val="right"/>
        <w:rPr>
          <w:rFonts w:ascii="HG丸ｺﾞｼｯｸM-PRO" w:eastAsia="HG丸ｺﾞｼｯｸM-PRO" w:hAnsi="HG丸ｺﾞｼｯｸM-PRO"/>
          <w:sz w:val="18"/>
        </w:rPr>
      </w:pPr>
      <w:r w:rsidRPr="00A42841">
        <w:rPr>
          <w:rFonts w:ascii="HG丸ｺﾞｼｯｸM-PRO" w:eastAsia="HG丸ｺﾞｼｯｸM-PRO" w:hAnsi="HG丸ｺﾞｼｯｸM-PRO" w:hint="eastAsia"/>
          <w:sz w:val="18"/>
        </w:rPr>
        <w:t>※有効回収数は、回収数のうち白票や無効票を除いた数</w:t>
      </w:r>
    </w:p>
    <w:p w14:paraId="08E9D23A" w14:textId="77777777" w:rsidR="00D00965" w:rsidRPr="00A42841" w:rsidRDefault="00D00965" w:rsidP="00D00965">
      <w:pPr>
        <w:rPr>
          <w:rFonts w:ascii="ＭＳ 明朝" w:eastAsia="ＭＳ 明朝" w:hAnsi="ＭＳ 明朝"/>
        </w:rPr>
      </w:pPr>
    </w:p>
    <w:p w14:paraId="0D32BC90" w14:textId="77777777" w:rsidR="001A637B" w:rsidRPr="00A42841" w:rsidRDefault="001A637B" w:rsidP="00D00965">
      <w:pPr>
        <w:rPr>
          <w:rFonts w:ascii="ＭＳ 明朝" w:eastAsia="ＭＳ 明朝" w:hAnsi="ＭＳ 明朝"/>
        </w:rPr>
      </w:pPr>
    </w:p>
    <w:p w14:paraId="6E788A58" w14:textId="77777777" w:rsidR="00D00965" w:rsidRPr="00A42841" w:rsidRDefault="003A4AD8" w:rsidP="00D00965">
      <w:pPr>
        <w:ind w:leftChars="200" w:left="420" w:rightChars="200" w:right="420"/>
        <w:rPr>
          <w:rFonts w:ascii="ＭＳ ゴシック" w:eastAsia="ＭＳ ゴシック" w:hAnsi="ＭＳ ゴシック"/>
          <w:b/>
          <w:sz w:val="22"/>
        </w:rPr>
      </w:pPr>
      <w:r w:rsidRPr="00A42841">
        <w:rPr>
          <w:rFonts w:ascii="ＭＳ ゴシック" w:eastAsia="ＭＳ ゴシック" w:hAnsi="ＭＳ ゴシック" w:hint="eastAsia"/>
          <w:b/>
          <w:sz w:val="22"/>
        </w:rPr>
        <w:t>4</w:t>
      </w:r>
      <w:r w:rsidR="00D00965" w:rsidRPr="00A42841">
        <w:rPr>
          <w:rFonts w:ascii="ＭＳ ゴシック" w:eastAsia="ＭＳ ゴシック" w:hAnsi="ＭＳ ゴシック" w:hint="eastAsia"/>
          <w:b/>
          <w:sz w:val="22"/>
        </w:rPr>
        <w:t>．注意事項</w:t>
      </w:r>
    </w:p>
    <w:p w14:paraId="21604E5A" w14:textId="77777777" w:rsidR="00D00965" w:rsidRPr="00A42841" w:rsidRDefault="00D00965" w:rsidP="001A637B">
      <w:pPr>
        <w:snapToGrid w:val="0"/>
        <w:rPr>
          <w:rFonts w:ascii="ＭＳ 明朝" w:eastAsia="ＭＳ 明朝" w:hAnsi="ＭＳ 明朝"/>
        </w:rPr>
      </w:pPr>
    </w:p>
    <w:p w14:paraId="06AA9A41" w14:textId="56744936" w:rsidR="00D00965" w:rsidRPr="00A42841" w:rsidRDefault="00D00965" w:rsidP="00D00965">
      <w:pPr>
        <w:ind w:leftChars="200" w:left="640" w:rightChars="200" w:right="420" w:hangingChars="100" w:hanging="220"/>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w:t>
      </w:r>
      <w:r w:rsidRPr="00A42841">
        <w:rPr>
          <w:rFonts w:ascii="HG丸ｺﾞｼｯｸM-PRO" w:eastAsia="HG丸ｺﾞｼｯｸM-PRO" w:hAnsi="HG丸ｺﾞｼｯｸM-PRO" w:hint="eastAsia"/>
          <w:spacing w:val="-2"/>
          <w:sz w:val="22"/>
        </w:rPr>
        <w:t>回答率（％）は、その質問の回答者数を基数として算出し、小数第</w:t>
      </w:r>
      <w:r w:rsidR="00C873EA" w:rsidRPr="00A42841">
        <w:rPr>
          <w:rFonts w:ascii="HG丸ｺﾞｼｯｸM-PRO" w:eastAsia="HG丸ｺﾞｼｯｸM-PRO" w:hAnsi="HG丸ｺﾞｼｯｸM-PRO" w:hint="eastAsia"/>
          <w:spacing w:val="-2"/>
          <w:sz w:val="22"/>
        </w:rPr>
        <w:t>二位</w:t>
      </w:r>
      <w:r w:rsidR="003A4AD8" w:rsidRPr="00A42841">
        <w:rPr>
          <w:rFonts w:ascii="HG丸ｺﾞｼｯｸM-PRO" w:eastAsia="HG丸ｺﾞｼｯｸM-PRO" w:hAnsi="HG丸ｺﾞｼｯｸM-PRO" w:hint="eastAsia"/>
          <w:spacing w:val="-2"/>
          <w:sz w:val="22"/>
        </w:rPr>
        <w:t>を</w:t>
      </w:r>
      <w:r w:rsidRPr="00A42841">
        <w:rPr>
          <w:rFonts w:ascii="HG丸ｺﾞｼｯｸM-PRO" w:eastAsia="HG丸ｺﾞｼｯｸM-PRO" w:hAnsi="HG丸ｺﾞｼｯｸM-PRO" w:hint="eastAsia"/>
          <w:spacing w:val="-2"/>
          <w:sz w:val="22"/>
        </w:rPr>
        <w:t>四捨五入してい</w:t>
      </w:r>
      <w:r w:rsidR="00884B49" w:rsidRPr="00A42841">
        <w:rPr>
          <w:rFonts w:ascii="HG丸ｺﾞｼｯｸM-PRO" w:eastAsia="HG丸ｺﾞｼｯｸM-PRO" w:hAnsi="HG丸ｺﾞｼｯｸM-PRO" w:hint="eastAsia"/>
          <w:spacing w:val="-2"/>
          <w:sz w:val="22"/>
        </w:rPr>
        <w:t>ます</w:t>
      </w:r>
      <w:r w:rsidRPr="00A42841">
        <w:rPr>
          <w:rFonts w:ascii="HG丸ｺﾞｼｯｸM-PRO" w:eastAsia="HG丸ｺﾞｼｯｸM-PRO" w:hAnsi="HG丸ｺﾞｼｯｸM-PRO" w:hint="eastAsia"/>
          <w:spacing w:val="-2"/>
          <w:sz w:val="22"/>
        </w:rPr>
        <w:t>。したがって、比率の数値の合計が100.0％にならない場合があ</w:t>
      </w:r>
      <w:r w:rsidR="00884B49" w:rsidRPr="00A42841">
        <w:rPr>
          <w:rFonts w:ascii="HG丸ｺﾞｼｯｸM-PRO" w:eastAsia="HG丸ｺﾞｼｯｸM-PRO" w:hAnsi="HG丸ｺﾞｼｯｸM-PRO" w:hint="eastAsia"/>
          <w:spacing w:val="-2"/>
          <w:sz w:val="22"/>
        </w:rPr>
        <w:t>ります</w:t>
      </w:r>
      <w:r w:rsidRPr="00A42841">
        <w:rPr>
          <w:rFonts w:ascii="HG丸ｺﾞｼｯｸM-PRO" w:eastAsia="HG丸ｺﾞｼｯｸM-PRO" w:hAnsi="HG丸ｺﾞｼｯｸM-PRO" w:hint="eastAsia"/>
          <w:spacing w:val="-2"/>
          <w:sz w:val="22"/>
        </w:rPr>
        <w:t>。</w:t>
      </w:r>
    </w:p>
    <w:p w14:paraId="59EC74FF" w14:textId="75D62AB2" w:rsidR="00D00965" w:rsidRPr="00A42841" w:rsidRDefault="00D00965" w:rsidP="00D00965">
      <w:pPr>
        <w:ind w:leftChars="200" w:left="640" w:rightChars="200" w:right="420" w:hangingChars="100" w:hanging="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sz w:val="22"/>
        </w:rPr>
        <w:t>・回答の比率は、その</w:t>
      </w:r>
      <w:r w:rsidR="00C873EA" w:rsidRPr="00A42841">
        <w:rPr>
          <w:rFonts w:ascii="HG丸ｺﾞｼｯｸM-PRO" w:eastAsia="HG丸ｺﾞｼｯｸM-PRO" w:hAnsi="HG丸ｺﾞｼｯｸM-PRO" w:hint="eastAsia"/>
          <w:spacing w:val="-2"/>
          <w:sz w:val="22"/>
        </w:rPr>
        <w:t>質問</w:t>
      </w:r>
      <w:r w:rsidRPr="00A42841">
        <w:rPr>
          <w:rFonts w:ascii="HG丸ｺﾞｼｯｸM-PRO" w:eastAsia="HG丸ｺﾞｼｯｸM-PRO" w:hAnsi="HG丸ｺﾞｼｯｸM-PRO" w:hint="eastAsia"/>
          <w:sz w:val="22"/>
        </w:rPr>
        <w:t>の回答者数を基数として算出し</w:t>
      </w:r>
      <w:r w:rsidR="00B5202F" w:rsidRPr="00A42841">
        <w:rPr>
          <w:rFonts w:ascii="HG丸ｺﾞｼｯｸM-PRO" w:eastAsia="HG丸ｺﾞｼｯｸM-PRO" w:hAnsi="HG丸ｺﾞｼｯｸM-PRO" w:hint="eastAsia"/>
          <w:sz w:val="22"/>
        </w:rPr>
        <w:t>ています</w:t>
      </w:r>
      <w:r w:rsidR="00F51268" w:rsidRPr="00A42841">
        <w:rPr>
          <w:rFonts w:ascii="HG丸ｺﾞｼｯｸM-PRO" w:eastAsia="HG丸ｺﾞｼｯｸM-PRO" w:hAnsi="HG丸ｺﾞｼｯｸM-PRO" w:hint="eastAsia"/>
          <w:sz w:val="22"/>
        </w:rPr>
        <w:t>。したがって、複数回答可の設問はすべ</w:t>
      </w:r>
      <w:r w:rsidRPr="00A42841">
        <w:rPr>
          <w:rFonts w:ascii="HG丸ｺﾞｼｯｸM-PRO" w:eastAsia="HG丸ｺﾞｼｯｸM-PRO" w:hAnsi="HG丸ｺﾞｼｯｸM-PRO" w:hint="eastAsia"/>
          <w:sz w:val="22"/>
        </w:rPr>
        <w:t>ての比率を合計す</w:t>
      </w:r>
      <w:r w:rsidRPr="00A42841">
        <w:rPr>
          <w:rFonts w:ascii="HG丸ｺﾞｼｯｸM-PRO" w:eastAsia="HG丸ｺﾞｼｯｸM-PRO" w:hAnsi="HG丸ｺﾞｼｯｸM-PRO" w:hint="eastAsia"/>
          <w:color w:val="000000" w:themeColor="text1"/>
          <w:sz w:val="22"/>
        </w:rPr>
        <w:t>ると100.0％を超える場合があ</w:t>
      </w:r>
      <w:r w:rsidR="00884B49" w:rsidRPr="00A42841">
        <w:rPr>
          <w:rFonts w:ascii="HG丸ｺﾞｼｯｸM-PRO" w:eastAsia="HG丸ｺﾞｼｯｸM-PRO" w:hAnsi="HG丸ｺﾞｼｯｸM-PRO" w:hint="eastAsia"/>
          <w:color w:val="000000" w:themeColor="text1"/>
          <w:sz w:val="22"/>
        </w:rPr>
        <w:t>ります</w:t>
      </w:r>
      <w:r w:rsidRPr="00A42841">
        <w:rPr>
          <w:rFonts w:ascii="HG丸ｺﾞｼｯｸM-PRO" w:eastAsia="HG丸ｺﾞｼｯｸM-PRO" w:hAnsi="HG丸ｺﾞｼｯｸM-PRO" w:hint="eastAsia"/>
          <w:color w:val="000000" w:themeColor="text1"/>
          <w:sz w:val="22"/>
        </w:rPr>
        <w:t>。</w:t>
      </w:r>
    </w:p>
    <w:p w14:paraId="5F513C1E" w14:textId="2AB15125" w:rsidR="00D00965" w:rsidRPr="00A42841" w:rsidRDefault="00D00965" w:rsidP="00D00965">
      <w:pPr>
        <w:ind w:leftChars="200" w:left="640" w:rightChars="200" w:right="420" w:hangingChars="100" w:hanging="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・グラフ中の「ｎ（Ｎｕｍｂｅｒ ｏｆ ｃａｓｅの略）」は</w:t>
      </w:r>
      <w:r w:rsidR="0069385C" w:rsidRPr="00A42841">
        <w:rPr>
          <w:rFonts w:ascii="HG丸ｺﾞｼｯｸM-PRO" w:eastAsia="HG丸ｺﾞｼｯｸM-PRO" w:hAnsi="HG丸ｺﾞｼｯｸM-PRO" w:hint="eastAsia"/>
          <w:color w:val="000000" w:themeColor="text1"/>
          <w:sz w:val="22"/>
        </w:rPr>
        <w:t>基礎となるべき実数</w:t>
      </w:r>
      <w:r w:rsidRPr="00A42841">
        <w:rPr>
          <w:rFonts w:ascii="HG丸ｺﾞｼｯｸM-PRO" w:eastAsia="HG丸ｺﾞｼｯｸM-PRO" w:hAnsi="HG丸ｺﾞｼｯｸM-PRO" w:hint="eastAsia"/>
          <w:color w:val="000000" w:themeColor="text1"/>
          <w:sz w:val="22"/>
        </w:rPr>
        <w:t>で、その質問に回答すべき人数を表</w:t>
      </w:r>
      <w:r w:rsidR="00884B49" w:rsidRPr="00A42841">
        <w:rPr>
          <w:rFonts w:ascii="HG丸ｺﾞｼｯｸM-PRO" w:eastAsia="HG丸ｺﾞｼｯｸM-PRO" w:hAnsi="HG丸ｺﾞｼｯｸM-PRO" w:hint="eastAsia"/>
          <w:color w:val="000000" w:themeColor="text1"/>
          <w:sz w:val="22"/>
        </w:rPr>
        <w:t>します</w:t>
      </w:r>
      <w:r w:rsidRPr="00A42841">
        <w:rPr>
          <w:rFonts w:ascii="HG丸ｺﾞｼｯｸM-PRO" w:eastAsia="HG丸ｺﾞｼｯｸM-PRO" w:hAnsi="HG丸ｺﾞｼｯｸM-PRO" w:hint="eastAsia"/>
          <w:color w:val="000000" w:themeColor="text1"/>
          <w:sz w:val="22"/>
        </w:rPr>
        <w:t>。</w:t>
      </w:r>
    </w:p>
    <w:p w14:paraId="19690383" w14:textId="7E285F10" w:rsidR="00B102E3" w:rsidRPr="00A42841" w:rsidRDefault="00B102E3" w:rsidP="00D00965">
      <w:pPr>
        <w:ind w:leftChars="200" w:left="640" w:rightChars="200" w:right="420" w:hangingChars="100" w:hanging="220"/>
        <w:rPr>
          <w:rFonts w:ascii="HG丸ｺﾞｼｯｸM-PRO" w:eastAsia="HG丸ｺﾞｼｯｸM-PRO" w:hAnsi="HG丸ｺﾞｼｯｸM-PRO"/>
          <w:sz w:val="22"/>
        </w:rPr>
      </w:pPr>
      <w:r w:rsidRPr="00A42841">
        <w:rPr>
          <w:rFonts w:ascii="HG丸ｺﾞｼｯｸM-PRO" w:eastAsia="HG丸ｺﾞｼｯｸM-PRO" w:hAnsi="HG丸ｺﾞｼｯｸM-PRO" w:hint="eastAsia"/>
          <w:color w:val="000000" w:themeColor="text1"/>
          <w:sz w:val="22"/>
        </w:rPr>
        <w:t>・調査結果中の「無回答」については、本文で</w:t>
      </w:r>
      <w:r w:rsidR="00575B30" w:rsidRPr="00A42841">
        <w:rPr>
          <w:rFonts w:ascii="HG丸ｺﾞｼｯｸM-PRO" w:eastAsia="HG丸ｺﾞｼｯｸM-PRO" w:hAnsi="HG丸ｺﾞｼｯｸM-PRO" w:hint="eastAsia"/>
          <w:color w:val="000000" w:themeColor="text1"/>
          <w:sz w:val="22"/>
        </w:rPr>
        <w:t>触れて</w:t>
      </w:r>
      <w:r w:rsidRPr="00A42841">
        <w:rPr>
          <w:rFonts w:ascii="HG丸ｺﾞｼｯｸM-PRO" w:eastAsia="HG丸ｺﾞｼｯｸM-PRO" w:hAnsi="HG丸ｺﾞｼｯｸM-PRO" w:hint="eastAsia"/>
          <w:color w:val="000000" w:themeColor="text1"/>
          <w:sz w:val="22"/>
        </w:rPr>
        <w:t>い</w:t>
      </w:r>
      <w:r w:rsidRPr="00A42841">
        <w:rPr>
          <w:rFonts w:ascii="HG丸ｺﾞｼｯｸM-PRO" w:eastAsia="HG丸ｺﾞｼｯｸM-PRO" w:hAnsi="HG丸ｺﾞｼｯｸM-PRO" w:hint="eastAsia"/>
          <w:sz w:val="22"/>
        </w:rPr>
        <w:t>ません。</w:t>
      </w:r>
    </w:p>
    <w:p w14:paraId="6CB886AA" w14:textId="77777777" w:rsidR="004E647C" w:rsidRPr="00A42841" w:rsidRDefault="004E647C">
      <w:pPr>
        <w:rPr>
          <w:rFonts w:ascii="ＭＳ 明朝" w:eastAsia="ＭＳ 明朝" w:hAnsi="ＭＳ 明朝"/>
        </w:rPr>
      </w:pPr>
    </w:p>
    <w:p w14:paraId="7E130BEF" w14:textId="77777777" w:rsidR="004E647C" w:rsidRPr="00A42841" w:rsidRDefault="004E647C" w:rsidP="004E647C">
      <w:pPr>
        <w:pageBreakBefore/>
        <w:rPr>
          <w:rFonts w:ascii="ＭＳ 明朝" w:eastAsia="ＭＳ 明朝" w:hAnsi="ＭＳ 明朝"/>
        </w:rPr>
      </w:pPr>
    </w:p>
    <w:p w14:paraId="3BBDCA7C" w14:textId="77777777" w:rsidR="004E647C" w:rsidRPr="00A42841" w:rsidRDefault="004E647C" w:rsidP="0043589E">
      <w:pPr>
        <w:ind w:leftChars="150" w:left="315" w:rightChars="150" w:right="315"/>
        <w:rPr>
          <w:rFonts w:ascii="HGｺﾞｼｯｸM" w:eastAsia="HGｺﾞｼｯｸM" w:hAnsi="HG丸ｺﾞｼｯｸM-PRO"/>
          <w:b/>
          <w:sz w:val="24"/>
        </w:rPr>
      </w:pPr>
      <w:r w:rsidRPr="00A42841">
        <w:rPr>
          <w:rFonts w:ascii="HGｺﾞｼｯｸM" w:eastAsia="HGｺﾞｼｯｸM" w:hAnsi="HG丸ｺﾞｼｯｸM-PRO" w:hint="eastAsia"/>
          <w:b/>
          <w:sz w:val="24"/>
        </w:rPr>
        <w:t>（</w:t>
      </w:r>
      <w:r w:rsidR="003A4AD8" w:rsidRPr="00A42841">
        <w:rPr>
          <w:rFonts w:ascii="HGｺﾞｼｯｸM" w:eastAsia="HGｺﾞｼｯｸM" w:hAnsi="HG丸ｺﾞｼｯｸM-PRO" w:hint="eastAsia"/>
          <w:b/>
          <w:sz w:val="24"/>
        </w:rPr>
        <w:t>2</w:t>
      </w:r>
      <w:r w:rsidRPr="00A42841">
        <w:rPr>
          <w:rFonts w:ascii="HGｺﾞｼｯｸM" w:eastAsia="HGｺﾞｼｯｸM" w:hAnsi="HG丸ｺﾞｼｯｸM-PRO" w:hint="eastAsia"/>
          <w:b/>
          <w:sz w:val="24"/>
        </w:rPr>
        <w:t>）調査の結果</w:t>
      </w:r>
    </w:p>
    <w:p w14:paraId="7B0DB7DB" w14:textId="77777777" w:rsidR="00A21229" w:rsidRPr="00A42841" w:rsidRDefault="003A4AD8" w:rsidP="004E647C">
      <w:pPr>
        <w:ind w:leftChars="200" w:left="420" w:rightChars="200" w:right="420"/>
        <w:rPr>
          <w:rFonts w:ascii="ＭＳ ゴシック" w:eastAsia="ＭＳ ゴシック" w:hAnsi="ＭＳ ゴシック"/>
          <w:b/>
          <w:sz w:val="22"/>
        </w:rPr>
      </w:pPr>
      <w:r w:rsidRPr="00A42841">
        <w:rPr>
          <w:rFonts w:ascii="ＭＳ ゴシック" w:eastAsia="ＭＳ ゴシック" w:hAnsi="ＭＳ ゴシック" w:hint="eastAsia"/>
          <w:b/>
          <w:sz w:val="22"/>
        </w:rPr>
        <w:t>1</w:t>
      </w:r>
      <w:r w:rsidR="00E05438" w:rsidRPr="00A42841">
        <w:rPr>
          <w:rFonts w:ascii="ＭＳ ゴシック" w:eastAsia="ＭＳ ゴシック" w:hAnsi="ＭＳ ゴシック" w:hint="eastAsia"/>
          <w:b/>
          <w:sz w:val="22"/>
        </w:rPr>
        <w:t>．基礎的事項</w:t>
      </w:r>
    </w:p>
    <w:p w14:paraId="58535155" w14:textId="77777777" w:rsidR="00E57666" w:rsidRPr="00A42841" w:rsidRDefault="0064779B" w:rsidP="00FE25EA">
      <w:pPr>
        <w:ind w:leftChars="200" w:left="420" w:rightChars="200" w:right="420"/>
        <w:rPr>
          <w:rFonts w:ascii="HGｺﾞｼｯｸM" w:eastAsia="HGｺﾞｼｯｸM" w:hAnsi="ＭＳ 明朝"/>
          <w:sz w:val="22"/>
        </w:rPr>
      </w:pPr>
      <w:r w:rsidRPr="00A42841">
        <w:rPr>
          <w:rFonts w:ascii="HGｺﾞｼｯｸM" w:eastAsia="HGｺﾞｼｯｸM" w:hAnsi="ＭＳ 明朝" w:hint="eastAsia"/>
          <w:sz w:val="22"/>
        </w:rPr>
        <w:t>■</w:t>
      </w:r>
      <w:r w:rsidR="00E57666" w:rsidRPr="00A42841">
        <w:rPr>
          <w:rFonts w:ascii="HGｺﾞｼｯｸM" w:eastAsia="HGｺﾞｼｯｸM" w:hAnsi="ＭＳ 明朝" w:hint="eastAsia"/>
          <w:sz w:val="22"/>
        </w:rPr>
        <w:t>性別</w:t>
      </w:r>
    </w:p>
    <w:tbl>
      <w:tblPr>
        <w:tblStyle w:val="a3"/>
        <w:tblW w:w="0" w:type="auto"/>
        <w:jc w:val="center"/>
        <w:tblCellMar>
          <w:left w:w="57" w:type="dxa"/>
          <w:right w:w="57" w:type="dxa"/>
        </w:tblCellMar>
        <w:tblLook w:val="04A0" w:firstRow="1" w:lastRow="0" w:firstColumn="1" w:lastColumn="0" w:noHBand="0" w:noVBand="1"/>
      </w:tblPr>
      <w:tblGrid>
        <w:gridCol w:w="5386"/>
        <w:gridCol w:w="1232"/>
        <w:gridCol w:w="1237"/>
      </w:tblGrid>
      <w:tr w:rsidR="00E57666" w:rsidRPr="00A42841" w14:paraId="166BC069" w14:textId="77777777" w:rsidTr="00707AC7">
        <w:trPr>
          <w:jc w:val="center"/>
        </w:trPr>
        <w:tc>
          <w:tcPr>
            <w:tcW w:w="5386" w:type="dxa"/>
            <w:shd w:val="clear" w:color="auto" w:fill="C5E0B3" w:themeFill="accent6" w:themeFillTint="66"/>
          </w:tcPr>
          <w:p w14:paraId="0F63FEA0" w14:textId="77777777" w:rsidR="00E57666" w:rsidRPr="00A42841" w:rsidRDefault="00E57666" w:rsidP="006E0018">
            <w:pPr>
              <w:jc w:val="center"/>
              <w:rPr>
                <w:rFonts w:ascii="HGｺﾞｼｯｸM" w:eastAsia="HGｺﾞｼｯｸM" w:hAnsi="ＭＳ ゴシック"/>
                <w:b/>
                <w:color w:val="000000" w:themeColor="text1"/>
                <w:sz w:val="22"/>
              </w:rPr>
            </w:pPr>
            <w:r w:rsidRPr="00A42841">
              <w:rPr>
                <w:rFonts w:ascii="HGｺﾞｼｯｸM" w:eastAsia="HGｺﾞｼｯｸM" w:hAnsi="ＭＳ ゴシック" w:hint="eastAsia"/>
                <w:b/>
                <w:color w:val="000000" w:themeColor="text1"/>
                <w:sz w:val="22"/>
              </w:rPr>
              <w:t>全　　体</w:t>
            </w:r>
          </w:p>
        </w:tc>
        <w:tc>
          <w:tcPr>
            <w:tcW w:w="1232" w:type="dxa"/>
            <w:shd w:val="clear" w:color="auto" w:fill="C5E0B3" w:themeFill="accent6" w:themeFillTint="66"/>
          </w:tcPr>
          <w:p w14:paraId="0A2C0450" w14:textId="689ECEA3" w:rsidR="00E57666" w:rsidRPr="00A42841" w:rsidRDefault="00512541" w:rsidP="006E0018">
            <w:pPr>
              <w:jc w:val="right"/>
              <w:rPr>
                <w:rFonts w:ascii="HGｺﾞｼｯｸM" w:eastAsia="HGｺﾞｼｯｸM" w:hAnsi="ＭＳ ゴシック"/>
                <w:b/>
                <w:color w:val="000000" w:themeColor="text1"/>
                <w:sz w:val="22"/>
              </w:rPr>
            </w:pPr>
            <w:r w:rsidRPr="00A42841">
              <w:rPr>
                <w:rFonts w:ascii="HGｺﾞｼｯｸM" w:eastAsia="HGｺﾞｼｯｸM" w:hAnsi="ＭＳ ゴシック" w:hint="eastAsia"/>
                <w:b/>
                <w:color w:val="000000" w:themeColor="text1"/>
                <w:sz w:val="22"/>
              </w:rPr>
              <w:t>559</w:t>
            </w:r>
            <w:r w:rsidR="00E57666" w:rsidRPr="00A42841">
              <w:rPr>
                <w:rFonts w:ascii="HGｺﾞｼｯｸM" w:eastAsia="HGｺﾞｼｯｸM" w:hAnsi="ＭＳ ゴシック" w:hint="eastAsia"/>
                <w:b/>
                <w:color w:val="000000" w:themeColor="text1"/>
                <w:sz w:val="22"/>
              </w:rPr>
              <w:t>人</w:t>
            </w:r>
          </w:p>
        </w:tc>
        <w:tc>
          <w:tcPr>
            <w:tcW w:w="1237" w:type="dxa"/>
            <w:shd w:val="clear" w:color="auto" w:fill="C5E0B3" w:themeFill="accent6" w:themeFillTint="66"/>
          </w:tcPr>
          <w:p w14:paraId="55AE2FC7" w14:textId="77777777" w:rsidR="00E57666" w:rsidRPr="00A42841" w:rsidRDefault="00E57666" w:rsidP="006E0018">
            <w:pPr>
              <w:jc w:val="right"/>
              <w:rPr>
                <w:rFonts w:ascii="HGｺﾞｼｯｸM" w:eastAsia="HGｺﾞｼｯｸM" w:hAnsi="ＭＳ ゴシック"/>
                <w:b/>
                <w:color w:val="000000" w:themeColor="text1"/>
                <w:sz w:val="22"/>
              </w:rPr>
            </w:pPr>
            <w:r w:rsidRPr="00A42841">
              <w:rPr>
                <w:rFonts w:ascii="HGｺﾞｼｯｸM" w:eastAsia="HGｺﾞｼｯｸM" w:hAnsi="ＭＳ ゴシック" w:hint="eastAsia"/>
                <w:b/>
                <w:color w:val="000000" w:themeColor="text1"/>
                <w:sz w:val="22"/>
              </w:rPr>
              <w:t>100.0%</w:t>
            </w:r>
          </w:p>
        </w:tc>
      </w:tr>
      <w:tr w:rsidR="00E57666" w:rsidRPr="00A42841" w14:paraId="5E2054BA" w14:textId="77777777" w:rsidTr="009A20BC">
        <w:trPr>
          <w:jc w:val="center"/>
        </w:trPr>
        <w:tc>
          <w:tcPr>
            <w:tcW w:w="5386" w:type="dxa"/>
            <w:tcBorders>
              <w:bottom w:val="dotted" w:sz="4" w:space="0" w:color="auto"/>
            </w:tcBorders>
          </w:tcPr>
          <w:p w14:paraId="3EC12AD3" w14:textId="77777777" w:rsidR="00E57666" w:rsidRPr="00A42841" w:rsidRDefault="003A4AD8" w:rsidP="006E0018">
            <w:pPr>
              <w:rPr>
                <w:rFonts w:ascii="HGｺﾞｼｯｸM" w:eastAsia="HGｺﾞｼｯｸM"/>
                <w:color w:val="000000" w:themeColor="text1"/>
                <w:sz w:val="22"/>
              </w:rPr>
            </w:pPr>
            <w:r w:rsidRPr="00A42841">
              <w:rPr>
                <w:rFonts w:ascii="HGｺﾞｼｯｸM" w:eastAsia="HGｺﾞｼｯｸM" w:hint="eastAsia"/>
                <w:color w:val="000000" w:themeColor="text1"/>
                <w:sz w:val="22"/>
              </w:rPr>
              <w:t>1</w:t>
            </w:r>
            <w:r w:rsidR="00E57666" w:rsidRPr="00A42841">
              <w:rPr>
                <w:rFonts w:ascii="HGｺﾞｼｯｸM" w:eastAsia="HGｺﾞｼｯｸM" w:hint="eastAsia"/>
                <w:color w:val="000000" w:themeColor="text1"/>
                <w:sz w:val="22"/>
              </w:rPr>
              <w:t xml:space="preserve">　男性</w:t>
            </w:r>
          </w:p>
        </w:tc>
        <w:tc>
          <w:tcPr>
            <w:tcW w:w="1232" w:type="dxa"/>
            <w:tcBorders>
              <w:bottom w:val="dotted" w:sz="4" w:space="0" w:color="auto"/>
            </w:tcBorders>
          </w:tcPr>
          <w:p w14:paraId="1394C0B7" w14:textId="4B59E148" w:rsidR="00E57666" w:rsidRPr="00A42841" w:rsidRDefault="00512541" w:rsidP="006E0018">
            <w:pPr>
              <w:jc w:val="right"/>
              <w:rPr>
                <w:rFonts w:ascii="HGｺﾞｼｯｸM" w:eastAsia="HGｺﾞｼｯｸM"/>
                <w:color w:val="000000" w:themeColor="text1"/>
                <w:sz w:val="22"/>
              </w:rPr>
            </w:pPr>
            <w:r w:rsidRPr="00A42841">
              <w:rPr>
                <w:rFonts w:ascii="HGｺﾞｼｯｸM" w:eastAsia="HGｺﾞｼｯｸM" w:hint="eastAsia"/>
                <w:color w:val="000000" w:themeColor="text1"/>
                <w:sz w:val="22"/>
              </w:rPr>
              <w:t>306人</w:t>
            </w:r>
          </w:p>
        </w:tc>
        <w:tc>
          <w:tcPr>
            <w:tcW w:w="1237" w:type="dxa"/>
            <w:tcBorders>
              <w:bottom w:val="dotted" w:sz="4" w:space="0" w:color="auto"/>
            </w:tcBorders>
          </w:tcPr>
          <w:p w14:paraId="4CB1DAB6" w14:textId="246D22F5" w:rsidR="00E57666" w:rsidRPr="00A42841" w:rsidRDefault="00512541" w:rsidP="006E0018">
            <w:pPr>
              <w:jc w:val="right"/>
              <w:rPr>
                <w:rFonts w:ascii="HGｺﾞｼｯｸM" w:eastAsia="HGｺﾞｼｯｸM"/>
                <w:color w:val="000000" w:themeColor="text1"/>
                <w:sz w:val="22"/>
              </w:rPr>
            </w:pPr>
            <w:r w:rsidRPr="00A42841">
              <w:rPr>
                <w:rFonts w:ascii="HGｺﾞｼｯｸM" w:eastAsia="HGｺﾞｼｯｸM" w:hint="eastAsia"/>
                <w:color w:val="000000" w:themeColor="text1"/>
                <w:sz w:val="22"/>
              </w:rPr>
              <w:t>5</w:t>
            </w:r>
            <w:r w:rsidRPr="00A42841">
              <w:rPr>
                <w:rFonts w:ascii="HGｺﾞｼｯｸM" w:eastAsia="HGｺﾞｼｯｸM"/>
                <w:color w:val="000000" w:themeColor="text1"/>
                <w:sz w:val="22"/>
              </w:rPr>
              <w:t>4.7</w:t>
            </w:r>
            <w:r w:rsidRPr="00A42841">
              <w:rPr>
                <w:rFonts w:ascii="HGｺﾞｼｯｸM" w:eastAsia="HGｺﾞｼｯｸM" w:hint="eastAsia"/>
                <w:color w:val="000000" w:themeColor="text1"/>
                <w:sz w:val="22"/>
              </w:rPr>
              <w:t>%</w:t>
            </w:r>
          </w:p>
        </w:tc>
      </w:tr>
      <w:tr w:rsidR="00E57666" w:rsidRPr="00A42841" w14:paraId="200FEB73" w14:textId="77777777" w:rsidTr="009A20BC">
        <w:trPr>
          <w:jc w:val="center"/>
        </w:trPr>
        <w:tc>
          <w:tcPr>
            <w:tcW w:w="5386" w:type="dxa"/>
            <w:tcBorders>
              <w:top w:val="dotted" w:sz="4" w:space="0" w:color="auto"/>
              <w:bottom w:val="dotted" w:sz="4" w:space="0" w:color="auto"/>
            </w:tcBorders>
          </w:tcPr>
          <w:p w14:paraId="195F50E5" w14:textId="77777777" w:rsidR="00E57666" w:rsidRPr="00A42841" w:rsidRDefault="003A4AD8" w:rsidP="006E0018">
            <w:pPr>
              <w:rPr>
                <w:rFonts w:ascii="HGｺﾞｼｯｸM" w:eastAsia="HGｺﾞｼｯｸM"/>
                <w:color w:val="000000" w:themeColor="text1"/>
                <w:sz w:val="22"/>
              </w:rPr>
            </w:pPr>
            <w:r w:rsidRPr="00A42841">
              <w:rPr>
                <w:rFonts w:ascii="HGｺﾞｼｯｸM" w:eastAsia="HGｺﾞｼｯｸM" w:hint="eastAsia"/>
                <w:color w:val="000000" w:themeColor="text1"/>
                <w:sz w:val="22"/>
              </w:rPr>
              <w:t>2</w:t>
            </w:r>
            <w:r w:rsidR="00E57666" w:rsidRPr="00A42841">
              <w:rPr>
                <w:rFonts w:ascii="HGｺﾞｼｯｸM" w:eastAsia="HGｺﾞｼｯｸM" w:hint="eastAsia"/>
                <w:color w:val="000000" w:themeColor="text1"/>
                <w:sz w:val="22"/>
              </w:rPr>
              <w:t xml:space="preserve">　女性</w:t>
            </w:r>
          </w:p>
        </w:tc>
        <w:tc>
          <w:tcPr>
            <w:tcW w:w="1232" w:type="dxa"/>
            <w:tcBorders>
              <w:top w:val="dotted" w:sz="4" w:space="0" w:color="auto"/>
              <w:bottom w:val="dotted" w:sz="4" w:space="0" w:color="auto"/>
            </w:tcBorders>
          </w:tcPr>
          <w:p w14:paraId="78AF1530" w14:textId="42EF78AE" w:rsidR="00E57666" w:rsidRPr="00A42841" w:rsidRDefault="00512541" w:rsidP="006E0018">
            <w:pPr>
              <w:jc w:val="right"/>
              <w:rPr>
                <w:rFonts w:ascii="HGｺﾞｼｯｸM" w:eastAsia="HGｺﾞｼｯｸM"/>
                <w:color w:val="000000" w:themeColor="text1"/>
                <w:sz w:val="22"/>
              </w:rPr>
            </w:pPr>
            <w:r w:rsidRPr="00A42841">
              <w:rPr>
                <w:rFonts w:ascii="HGｺﾞｼｯｸM" w:eastAsia="HGｺﾞｼｯｸM" w:hint="eastAsia"/>
                <w:color w:val="000000" w:themeColor="text1"/>
                <w:sz w:val="22"/>
              </w:rPr>
              <w:t>249人</w:t>
            </w:r>
          </w:p>
        </w:tc>
        <w:tc>
          <w:tcPr>
            <w:tcW w:w="1237" w:type="dxa"/>
            <w:tcBorders>
              <w:top w:val="dotted" w:sz="4" w:space="0" w:color="auto"/>
              <w:bottom w:val="dotted" w:sz="4" w:space="0" w:color="auto"/>
            </w:tcBorders>
          </w:tcPr>
          <w:p w14:paraId="6FCCD4E3" w14:textId="0C1356FA" w:rsidR="00E57666" w:rsidRPr="00A42841" w:rsidRDefault="00512541" w:rsidP="006E0018">
            <w:pPr>
              <w:jc w:val="right"/>
              <w:rPr>
                <w:rFonts w:ascii="HGｺﾞｼｯｸM" w:eastAsia="HGｺﾞｼｯｸM"/>
                <w:color w:val="000000" w:themeColor="text1"/>
                <w:sz w:val="22"/>
              </w:rPr>
            </w:pPr>
            <w:r w:rsidRPr="00A42841">
              <w:rPr>
                <w:rFonts w:ascii="HGｺﾞｼｯｸM" w:eastAsia="HGｺﾞｼｯｸM" w:hint="eastAsia"/>
                <w:color w:val="000000" w:themeColor="text1"/>
                <w:sz w:val="22"/>
              </w:rPr>
              <w:t>44.5%</w:t>
            </w:r>
          </w:p>
        </w:tc>
      </w:tr>
      <w:tr w:rsidR="00512541" w:rsidRPr="00A42841" w14:paraId="1255C668" w14:textId="77777777" w:rsidTr="009A20BC">
        <w:trPr>
          <w:jc w:val="center"/>
        </w:trPr>
        <w:tc>
          <w:tcPr>
            <w:tcW w:w="5386" w:type="dxa"/>
            <w:tcBorders>
              <w:top w:val="dotted" w:sz="4" w:space="0" w:color="auto"/>
              <w:bottom w:val="dotted" w:sz="4" w:space="0" w:color="auto"/>
            </w:tcBorders>
          </w:tcPr>
          <w:p w14:paraId="1E8210A2" w14:textId="3E1CA308" w:rsidR="00512541" w:rsidRPr="00A42841" w:rsidRDefault="00512541" w:rsidP="006E0018">
            <w:pPr>
              <w:rPr>
                <w:rFonts w:ascii="HGｺﾞｼｯｸM" w:eastAsia="HGｺﾞｼｯｸM"/>
                <w:color w:val="000000" w:themeColor="text1"/>
                <w:sz w:val="22"/>
              </w:rPr>
            </w:pPr>
            <w:r w:rsidRPr="00A42841">
              <w:rPr>
                <w:rFonts w:ascii="HGｺﾞｼｯｸM" w:eastAsia="HGｺﾞｼｯｸM" w:hint="eastAsia"/>
                <w:color w:val="000000" w:themeColor="text1"/>
                <w:sz w:val="22"/>
              </w:rPr>
              <w:t>3　その他</w:t>
            </w:r>
          </w:p>
        </w:tc>
        <w:tc>
          <w:tcPr>
            <w:tcW w:w="1232" w:type="dxa"/>
            <w:tcBorders>
              <w:top w:val="dotted" w:sz="4" w:space="0" w:color="auto"/>
              <w:bottom w:val="dotted" w:sz="4" w:space="0" w:color="auto"/>
            </w:tcBorders>
          </w:tcPr>
          <w:p w14:paraId="7EC4E8D2" w14:textId="6F562DE0" w:rsidR="00512541" w:rsidRPr="00A42841" w:rsidRDefault="00512541" w:rsidP="006E0018">
            <w:pPr>
              <w:jc w:val="right"/>
              <w:rPr>
                <w:rFonts w:ascii="HGｺﾞｼｯｸM" w:eastAsia="HGｺﾞｼｯｸM"/>
                <w:color w:val="000000" w:themeColor="text1"/>
                <w:sz w:val="22"/>
              </w:rPr>
            </w:pPr>
            <w:r w:rsidRPr="00A42841">
              <w:rPr>
                <w:rFonts w:ascii="HGｺﾞｼｯｸM" w:eastAsia="HGｺﾞｼｯｸM" w:hint="eastAsia"/>
                <w:color w:val="000000" w:themeColor="text1"/>
                <w:sz w:val="22"/>
              </w:rPr>
              <w:t>1人</w:t>
            </w:r>
          </w:p>
        </w:tc>
        <w:tc>
          <w:tcPr>
            <w:tcW w:w="1237" w:type="dxa"/>
            <w:tcBorders>
              <w:top w:val="dotted" w:sz="4" w:space="0" w:color="auto"/>
              <w:bottom w:val="dotted" w:sz="4" w:space="0" w:color="auto"/>
            </w:tcBorders>
          </w:tcPr>
          <w:p w14:paraId="6324B58D" w14:textId="7AB2C5A8" w:rsidR="00512541" w:rsidRPr="00A42841" w:rsidRDefault="00512541" w:rsidP="006E0018">
            <w:pPr>
              <w:jc w:val="right"/>
              <w:rPr>
                <w:rFonts w:ascii="HGｺﾞｼｯｸM" w:eastAsia="HGｺﾞｼｯｸM"/>
                <w:color w:val="000000" w:themeColor="text1"/>
                <w:sz w:val="22"/>
              </w:rPr>
            </w:pPr>
            <w:r w:rsidRPr="00A42841">
              <w:rPr>
                <w:rFonts w:ascii="HGｺﾞｼｯｸM" w:eastAsia="HGｺﾞｼｯｸM" w:hint="eastAsia"/>
                <w:color w:val="000000" w:themeColor="text1"/>
                <w:sz w:val="22"/>
              </w:rPr>
              <w:t>0.2%</w:t>
            </w:r>
          </w:p>
        </w:tc>
      </w:tr>
      <w:tr w:rsidR="00E57666" w:rsidRPr="00A42841" w14:paraId="1E0C659A" w14:textId="77777777" w:rsidTr="009A20BC">
        <w:trPr>
          <w:jc w:val="center"/>
        </w:trPr>
        <w:tc>
          <w:tcPr>
            <w:tcW w:w="5386" w:type="dxa"/>
            <w:tcBorders>
              <w:top w:val="dotted" w:sz="4" w:space="0" w:color="auto"/>
            </w:tcBorders>
          </w:tcPr>
          <w:p w14:paraId="1DC84C4F" w14:textId="77777777" w:rsidR="00E57666" w:rsidRPr="00A42841" w:rsidRDefault="00E57666" w:rsidP="00B50BC6">
            <w:pPr>
              <w:ind w:firstLineChars="150" w:firstLine="330"/>
              <w:rPr>
                <w:rFonts w:ascii="HGｺﾞｼｯｸM" w:eastAsia="HGｺﾞｼｯｸM"/>
                <w:color w:val="000000" w:themeColor="text1"/>
                <w:sz w:val="22"/>
              </w:rPr>
            </w:pPr>
            <w:r w:rsidRPr="00A42841">
              <w:rPr>
                <w:rFonts w:ascii="HGｺﾞｼｯｸM" w:eastAsia="HGｺﾞｼｯｸM" w:hint="eastAsia"/>
                <w:color w:val="000000" w:themeColor="text1"/>
                <w:sz w:val="22"/>
              </w:rPr>
              <w:t>無回答</w:t>
            </w:r>
          </w:p>
        </w:tc>
        <w:tc>
          <w:tcPr>
            <w:tcW w:w="1232" w:type="dxa"/>
            <w:tcBorders>
              <w:top w:val="dotted" w:sz="4" w:space="0" w:color="auto"/>
            </w:tcBorders>
          </w:tcPr>
          <w:p w14:paraId="282428A6" w14:textId="0BB688DE" w:rsidR="00E57666" w:rsidRPr="00A42841" w:rsidRDefault="00512541" w:rsidP="006E0018">
            <w:pPr>
              <w:jc w:val="right"/>
              <w:rPr>
                <w:rFonts w:ascii="HGｺﾞｼｯｸM" w:eastAsia="HGｺﾞｼｯｸM"/>
                <w:color w:val="000000" w:themeColor="text1"/>
                <w:sz w:val="22"/>
              </w:rPr>
            </w:pPr>
            <w:r w:rsidRPr="00A42841">
              <w:rPr>
                <w:rFonts w:ascii="HGｺﾞｼｯｸM" w:eastAsia="HGｺﾞｼｯｸM" w:hint="eastAsia"/>
                <w:color w:val="000000" w:themeColor="text1"/>
                <w:sz w:val="22"/>
              </w:rPr>
              <w:t>3人</w:t>
            </w:r>
          </w:p>
        </w:tc>
        <w:tc>
          <w:tcPr>
            <w:tcW w:w="1237" w:type="dxa"/>
            <w:tcBorders>
              <w:top w:val="dotted" w:sz="4" w:space="0" w:color="auto"/>
            </w:tcBorders>
          </w:tcPr>
          <w:p w14:paraId="0E3839C1" w14:textId="3C4E5330" w:rsidR="00E57666" w:rsidRPr="00A42841" w:rsidRDefault="00512541" w:rsidP="006E0018">
            <w:pPr>
              <w:jc w:val="right"/>
              <w:rPr>
                <w:rFonts w:ascii="HGｺﾞｼｯｸM" w:eastAsia="HGｺﾞｼｯｸM"/>
                <w:color w:val="000000" w:themeColor="text1"/>
                <w:sz w:val="22"/>
              </w:rPr>
            </w:pPr>
            <w:r w:rsidRPr="00A42841">
              <w:rPr>
                <w:rFonts w:ascii="HGｺﾞｼｯｸM" w:eastAsia="HGｺﾞｼｯｸM" w:hint="eastAsia"/>
                <w:color w:val="000000" w:themeColor="text1"/>
                <w:sz w:val="22"/>
              </w:rPr>
              <w:t>0.5%</w:t>
            </w:r>
          </w:p>
        </w:tc>
      </w:tr>
    </w:tbl>
    <w:p w14:paraId="5CA2792B" w14:textId="77777777" w:rsidR="008D40EE" w:rsidRPr="00A42841" w:rsidRDefault="008D40EE" w:rsidP="00E57666">
      <w:pPr>
        <w:rPr>
          <w:rFonts w:ascii="ＭＳ ゴシック" w:eastAsia="ＭＳ ゴシック" w:hAnsi="ＭＳ ゴシック"/>
          <w:sz w:val="22"/>
        </w:rPr>
      </w:pPr>
    </w:p>
    <w:p w14:paraId="600F579C" w14:textId="77777777" w:rsidR="00331B5C" w:rsidRPr="00A42841" w:rsidRDefault="00331B5C" w:rsidP="00E57666">
      <w:pPr>
        <w:rPr>
          <w:rFonts w:ascii="ＭＳ ゴシック" w:eastAsia="ＭＳ ゴシック" w:hAnsi="ＭＳ ゴシック"/>
        </w:rPr>
      </w:pPr>
    </w:p>
    <w:p w14:paraId="47A0F894" w14:textId="77777777" w:rsidR="00E57666" w:rsidRPr="00A42841" w:rsidRDefault="0064779B" w:rsidP="00FE25EA">
      <w:pPr>
        <w:ind w:leftChars="200" w:left="420" w:rightChars="200" w:right="420"/>
        <w:rPr>
          <w:rFonts w:ascii="HGｺﾞｼｯｸM" w:eastAsia="HGｺﾞｼｯｸM" w:hAnsi="ＭＳ 明朝"/>
          <w:sz w:val="22"/>
        </w:rPr>
      </w:pPr>
      <w:r w:rsidRPr="00A42841">
        <w:rPr>
          <w:rFonts w:ascii="HGｺﾞｼｯｸM" w:eastAsia="HGｺﾞｼｯｸM" w:hAnsi="ＭＳ 明朝" w:hint="eastAsia"/>
          <w:sz w:val="22"/>
        </w:rPr>
        <w:t>■</w:t>
      </w:r>
      <w:r w:rsidR="00E57666" w:rsidRPr="00A42841">
        <w:rPr>
          <w:rFonts w:ascii="HGｺﾞｼｯｸM" w:eastAsia="HGｺﾞｼｯｸM" w:hAnsi="ＭＳ 明朝" w:hint="eastAsia"/>
          <w:sz w:val="22"/>
        </w:rPr>
        <w:t>年齢</w:t>
      </w:r>
    </w:p>
    <w:tbl>
      <w:tblPr>
        <w:tblStyle w:val="a3"/>
        <w:tblW w:w="0" w:type="auto"/>
        <w:jc w:val="center"/>
        <w:tblCellMar>
          <w:left w:w="57" w:type="dxa"/>
          <w:right w:w="57" w:type="dxa"/>
        </w:tblCellMar>
        <w:tblLook w:val="04A0" w:firstRow="1" w:lastRow="0" w:firstColumn="1" w:lastColumn="0" w:noHBand="0" w:noVBand="1"/>
      </w:tblPr>
      <w:tblGrid>
        <w:gridCol w:w="5386"/>
        <w:gridCol w:w="1235"/>
        <w:gridCol w:w="1237"/>
      </w:tblGrid>
      <w:tr w:rsidR="00512541" w:rsidRPr="00A42841" w14:paraId="28740C57" w14:textId="77777777" w:rsidTr="00707AC7">
        <w:trPr>
          <w:jc w:val="center"/>
        </w:trPr>
        <w:tc>
          <w:tcPr>
            <w:tcW w:w="5386" w:type="dxa"/>
            <w:shd w:val="clear" w:color="auto" w:fill="C5E0B3" w:themeFill="accent6" w:themeFillTint="66"/>
          </w:tcPr>
          <w:p w14:paraId="056D17BE" w14:textId="77777777" w:rsidR="00512541" w:rsidRPr="00A42841" w:rsidRDefault="00512541" w:rsidP="00512541">
            <w:pPr>
              <w:jc w:val="center"/>
              <w:rPr>
                <w:rFonts w:ascii="HGｺﾞｼｯｸM" w:eastAsia="HGｺﾞｼｯｸM" w:hAnsi="ＭＳ ゴシック"/>
                <w:b/>
                <w:color w:val="000000" w:themeColor="text1"/>
                <w:sz w:val="22"/>
              </w:rPr>
            </w:pPr>
            <w:r w:rsidRPr="00A42841">
              <w:rPr>
                <w:rFonts w:ascii="HGｺﾞｼｯｸM" w:eastAsia="HGｺﾞｼｯｸM" w:hAnsi="ＭＳ ゴシック" w:hint="eastAsia"/>
                <w:b/>
                <w:color w:val="000000" w:themeColor="text1"/>
                <w:sz w:val="22"/>
              </w:rPr>
              <w:t>全　　体</w:t>
            </w:r>
          </w:p>
        </w:tc>
        <w:tc>
          <w:tcPr>
            <w:tcW w:w="1235" w:type="dxa"/>
            <w:shd w:val="clear" w:color="auto" w:fill="C5E0B3" w:themeFill="accent6" w:themeFillTint="66"/>
          </w:tcPr>
          <w:p w14:paraId="45347C8F" w14:textId="45F89C23" w:rsidR="00512541" w:rsidRPr="00A42841" w:rsidRDefault="00512541" w:rsidP="00512541">
            <w:pPr>
              <w:jc w:val="right"/>
              <w:rPr>
                <w:rFonts w:ascii="HGｺﾞｼｯｸM" w:eastAsia="HGｺﾞｼｯｸM" w:hAnsi="ＭＳ ゴシック"/>
                <w:b/>
                <w:color w:val="000000" w:themeColor="text1"/>
                <w:sz w:val="22"/>
              </w:rPr>
            </w:pPr>
            <w:r w:rsidRPr="00A42841">
              <w:rPr>
                <w:rFonts w:ascii="HGｺﾞｼｯｸM" w:eastAsia="HGｺﾞｼｯｸM" w:hAnsi="ＭＳ ゴシック" w:hint="eastAsia"/>
                <w:b/>
                <w:color w:val="000000" w:themeColor="text1"/>
                <w:sz w:val="22"/>
              </w:rPr>
              <w:t>559人</w:t>
            </w:r>
          </w:p>
        </w:tc>
        <w:tc>
          <w:tcPr>
            <w:tcW w:w="1237" w:type="dxa"/>
            <w:shd w:val="clear" w:color="auto" w:fill="C5E0B3" w:themeFill="accent6" w:themeFillTint="66"/>
          </w:tcPr>
          <w:p w14:paraId="099B5E0F" w14:textId="7D086B42" w:rsidR="00512541" w:rsidRPr="00A42841" w:rsidRDefault="00512541" w:rsidP="00512541">
            <w:pPr>
              <w:jc w:val="right"/>
              <w:rPr>
                <w:rFonts w:ascii="HGｺﾞｼｯｸM" w:eastAsia="HGｺﾞｼｯｸM" w:hAnsi="ＭＳ ゴシック"/>
                <w:b/>
                <w:color w:val="000000" w:themeColor="text1"/>
                <w:sz w:val="22"/>
              </w:rPr>
            </w:pPr>
            <w:r w:rsidRPr="00A42841">
              <w:rPr>
                <w:rFonts w:ascii="HGｺﾞｼｯｸM" w:eastAsia="HGｺﾞｼｯｸM" w:hAnsi="ＭＳ ゴシック" w:hint="eastAsia"/>
                <w:b/>
                <w:color w:val="000000" w:themeColor="text1"/>
                <w:sz w:val="22"/>
              </w:rPr>
              <w:t>100.0%</w:t>
            </w:r>
          </w:p>
        </w:tc>
      </w:tr>
      <w:tr w:rsidR="00E57666" w:rsidRPr="00A42841" w14:paraId="4FB6AD32" w14:textId="77777777" w:rsidTr="009A20BC">
        <w:trPr>
          <w:jc w:val="center"/>
        </w:trPr>
        <w:tc>
          <w:tcPr>
            <w:tcW w:w="5386" w:type="dxa"/>
            <w:tcBorders>
              <w:bottom w:val="dotted" w:sz="4" w:space="0" w:color="auto"/>
            </w:tcBorders>
          </w:tcPr>
          <w:p w14:paraId="070A2380" w14:textId="77777777" w:rsidR="00E57666" w:rsidRPr="00A42841" w:rsidRDefault="003A4AD8" w:rsidP="006E0018">
            <w:pPr>
              <w:rPr>
                <w:rFonts w:ascii="HGｺﾞｼｯｸM" w:eastAsia="HGｺﾞｼｯｸM"/>
                <w:color w:val="000000" w:themeColor="text1"/>
                <w:sz w:val="22"/>
              </w:rPr>
            </w:pPr>
            <w:r w:rsidRPr="00A42841">
              <w:rPr>
                <w:rFonts w:ascii="HGｺﾞｼｯｸM" w:eastAsia="HGｺﾞｼｯｸM" w:hint="eastAsia"/>
                <w:color w:val="000000" w:themeColor="text1"/>
                <w:sz w:val="22"/>
              </w:rPr>
              <w:t>1</w:t>
            </w:r>
            <w:r w:rsidR="00E57666" w:rsidRPr="00A42841">
              <w:rPr>
                <w:rFonts w:ascii="HGｺﾞｼｯｸM" w:eastAsia="HGｺﾞｼｯｸM" w:hint="eastAsia"/>
                <w:color w:val="000000" w:themeColor="text1"/>
                <w:sz w:val="22"/>
              </w:rPr>
              <w:t xml:space="preserve">　10</w:t>
            </w:r>
            <w:r w:rsidR="00A2404A" w:rsidRPr="00A42841">
              <w:rPr>
                <w:rFonts w:ascii="HGｺﾞｼｯｸM" w:eastAsia="HGｺﾞｼｯｸM" w:hint="eastAsia"/>
                <w:color w:val="000000" w:themeColor="text1"/>
                <w:sz w:val="22"/>
              </w:rPr>
              <w:t>歳未満</w:t>
            </w:r>
          </w:p>
        </w:tc>
        <w:tc>
          <w:tcPr>
            <w:tcW w:w="1235" w:type="dxa"/>
            <w:tcBorders>
              <w:bottom w:val="dotted" w:sz="4" w:space="0" w:color="auto"/>
            </w:tcBorders>
          </w:tcPr>
          <w:p w14:paraId="2B009A53" w14:textId="6A5B40DA" w:rsidR="00E57666" w:rsidRPr="00A42841" w:rsidRDefault="00512541" w:rsidP="006E0018">
            <w:pPr>
              <w:jc w:val="right"/>
              <w:rPr>
                <w:rFonts w:ascii="HGｺﾞｼｯｸM" w:eastAsia="HGｺﾞｼｯｸM"/>
                <w:color w:val="000000" w:themeColor="text1"/>
                <w:sz w:val="22"/>
              </w:rPr>
            </w:pPr>
            <w:r w:rsidRPr="00A42841">
              <w:rPr>
                <w:rFonts w:ascii="HGｺﾞｼｯｸM" w:eastAsia="HGｺﾞｼｯｸM" w:hint="eastAsia"/>
                <w:color w:val="000000" w:themeColor="text1"/>
                <w:sz w:val="22"/>
              </w:rPr>
              <w:t>17人</w:t>
            </w:r>
          </w:p>
        </w:tc>
        <w:tc>
          <w:tcPr>
            <w:tcW w:w="1237" w:type="dxa"/>
            <w:tcBorders>
              <w:bottom w:val="dotted" w:sz="4" w:space="0" w:color="auto"/>
            </w:tcBorders>
          </w:tcPr>
          <w:p w14:paraId="512D3E2A" w14:textId="5C3D495F" w:rsidR="00E57666" w:rsidRPr="00A42841" w:rsidRDefault="00512541" w:rsidP="006E0018">
            <w:pPr>
              <w:jc w:val="right"/>
              <w:rPr>
                <w:rFonts w:ascii="HGｺﾞｼｯｸM" w:eastAsia="HGｺﾞｼｯｸM"/>
                <w:color w:val="000000" w:themeColor="text1"/>
                <w:sz w:val="22"/>
              </w:rPr>
            </w:pPr>
            <w:r w:rsidRPr="00A42841">
              <w:rPr>
                <w:rFonts w:ascii="HGｺﾞｼｯｸM" w:eastAsia="HGｺﾞｼｯｸM" w:hint="eastAsia"/>
                <w:color w:val="000000" w:themeColor="text1"/>
                <w:sz w:val="22"/>
              </w:rPr>
              <w:t>3.0%</w:t>
            </w:r>
          </w:p>
        </w:tc>
      </w:tr>
      <w:tr w:rsidR="00A2404A" w:rsidRPr="00A42841" w14:paraId="34849B71" w14:textId="77777777" w:rsidTr="009A20BC">
        <w:trPr>
          <w:jc w:val="center"/>
        </w:trPr>
        <w:tc>
          <w:tcPr>
            <w:tcW w:w="5386" w:type="dxa"/>
            <w:tcBorders>
              <w:top w:val="dotted" w:sz="4" w:space="0" w:color="auto"/>
              <w:bottom w:val="dotted" w:sz="4" w:space="0" w:color="auto"/>
            </w:tcBorders>
          </w:tcPr>
          <w:p w14:paraId="2E1F2C22" w14:textId="77777777" w:rsidR="00A2404A" w:rsidRPr="00A42841" w:rsidRDefault="003A4AD8" w:rsidP="00A2404A">
            <w:pPr>
              <w:rPr>
                <w:rFonts w:ascii="HGｺﾞｼｯｸM" w:eastAsia="HGｺﾞｼｯｸM"/>
                <w:color w:val="000000" w:themeColor="text1"/>
                <w:sz w:val="22"/>
              </w:rPr>
            </w:pPr>
            <w:r w:rsidRPr="00A42841">
              <w:rPr>
                <w:rFonts w:ascii="HGｺﾞｼｯｸM" w:eastAsia="HGｺﾞｼｯｸM" w:hint="eastAsia"/>
                <w:color w:val="000000" w:themeColor="text1"/>
                <w:sz w:val="22"/>
              </w:rPr>
              <w:t>2</w:t>
            </w:r>
            <w:r w:rsidR="00A2404A" w:rsidRPr="00A42841">
              <w:rPr>
                <w:rFonts w:ascii="HGｺﾞｼｯｸM" w:eastAsia="HGｺﾞｼｯｸM" w:hint="eastAsia"/>
                <w:color w:val="000000" w:themeColor="text1"/>
                <w:sz w:val="22"/>
              </w:rPr>
              <w:t xml:space="preserve">　10代</w:t>
            </w:r>
          </w:p>
        </w:tc>
        <w:tc>
          <w:tcPr>
            <w:tcW w:w="1235" w:type="dxa"/>
            <w:tcBorders>
              <w:top w:val="dotted" w:sz="4" w:space="0" w:color="auto"/>
              <w:bottom w:val="dotted" w:sz="4" w:space="0" w:color="auto"/>
            </w:tcBorders>
          </w:tcPr>
          <w:p w14:paraId="7CECED70" w14:textId="4EA90F0E" w:rsidR="00A2404A" w:rsidRPr="00A42841" w:rsidRDefault="00512541" w:rsidP="00A2404A">
            <w:pPr>
              <w:jc w:val="right"/>
              <w:rPr>
                <w:rFonts w:ascii="HGｺﾞｼｯｸM" w:eastAsia="HGｺﾞｼｯｸM"/>
                <w:color w:val="000000" w:themeColor="text1"/>
                <w:sz w:val="22"/>
              </w:rPr>
            </w:pPr>
            <w:r w:rsidRPr="00A42841">
              <w:rPr>
                <w:rFonts w:ascii="HGｺﾞｼｯｸM" w:eastAsia="HGｺﾞｼｯｸM" w:hint="eastAsia"/>
                <w:color w:val="000000" w:themeColor="text1"/>
                <w:sz w:val="22"/>
              </w:rPr>
              <w:t>25人</w:t>
            </w:r>
          </w:p>
        </w:tc>
        <w:tc>
          <w:tcPr>
            <w:tcW w:w="1237" w:type="dxa"/>
            <w:tcBorders>
              <w:top w:val="dotted" w:sz="4" w:space="0" w:color="auto"/>
              <w:bottom w:val="dotted" w:sz="4" w:space="0" w:color="auto"/>
            </w:tcBorders>
          </w:tcPr>
          <w:p w14:paraId="285DE0C5" w14:textId="0C2D90EA" w:rsidR="00A2404A" w:rsidRPr="00A42841" w:rsidRDefault="00512541" w:rsidP="00A2404A">
            <w:pPr>
              <w:jc w:val="right"/>
              <w:rPr>
                <w:rFonts w:ascii="HGｺﾞｼｯｸM" w:eastAsia="HGｺﾞｼｯｸM"/>
                <w:color w:val="000000" w:themeColor="text1"/>
                <w:sz w:val="22"/>
              </w:rPr>
            </w:pPr>
            <w:r w:rsidRPr="00A42841">
              <w:rPr>
                <w:rFonts w:ascii="HGｺﾞｼｯｸM" w:eastAsia="HGｺﾞｼｯｸM" w:hint="eastAsia"/>
                <w:color w:val="000000" w:themeColor="text1"/>
                <w:sz w:val="22"/>
              </w:rPr>
              <w:t>4.5%</w:t>
            </w:r>
          </w:p>
        </w:tc>
      </w:tr>
      <w:tr w:rsidR="00A2404A" w:rsidRPr="00A42841" w14:paraId="5D23997C" w14:textId="77777777" w:rsidTr="009A20BC">
        <w:trPr>
          <w:jc w:val="center"/>
        </w:trPr>
        <w:tc>
          <w:tcPr>
            <w:tcW w:w="5386" w:type="dxa"/>
            <w:tcBorders>
              <w:top w:val="dotted" w:sz="4" w:space="0" w:color="auto"/>
              <w:bottom w:val="dotted" w:sz="4" w:space="0" w:color="auto"/>
            </w:tcBorders>
          </w:tcPr>
          <w:p w14:paraId="5E4C0887" w14:textId="77777777" w:rsidR="00A2404A" w:rsidRPr="00A42841" w:rsidRDefault="003A4AD8" w:rsidP="00A2404A">
            <w:pPr>
              <w:rPr>
                <w:rFonts w:ascii="HGｺﾞｼｯｸM" w:eastAsia="HGｺﾞｼｯｸM"/>
                <w:color w:val="000000" w:themeColor="text1"/>
                <w:sz w:val="22"/>
              </w:rPr>
            </w:pPr>
            <w:r w:rsidRPr="00A42841">
              <w:rPr>
                <w:rFonts w:ascii="HGｺﾞｼｯｸM" w:eastAsia="HGｺﾞｼｯｸM" w:hint="eastAsia"/>
                <w:color w:val="000000" w:themeColor="text1"/>
                <w:sz w:val="22"/>
              </w:rPr>
              <w:t>3</w:t>
            </w:r>
            <w:r w:rsidR="00A2404A" w:rsidRPr="00A42841">
              <w:rPr>
                <w:rFonts w:ascii="HGｺﾞｼｯｸM" w:eastAsia="HGｺﾞｼｯｸM" w:hint="eastAsia"/>
                <w:color w:val="000000" w:themeColor="text1"/>
                <w:sz w:val="22"/>
              </w:rPr>
              <w:t xml:space="preserve">　20代</w:t>
            </w:r>
          </w:p>
        </w:tc>
        <w:tc>
          <w:tcPr>
            <w:tcW w:w="1235" w:type="dxa"/>
            <w:tcBorders>
              <w:top w:val="dotted" w:sz="4" w:space="0" w:color="auto"/>
              <w:bottom w:val="dotted" w:sz="4" w:space="0" w:color="auto"/>
            </w:tcBorders>
          </w:tcPr>
          <w:p w14:paraId="25F01204" w14:textId="41AA5D64" w:rsidR="00A2404A" w:rsidRPr="00A42841" w:rsidRDefault="00512541" w:rsidP="00A2404A">
            <w:pPr>
              <w:jc w:val="right"/>
              <w:rPr>
                <w:rFonts w:ascii="HGｺﾞｼｯｸM" w:eastAsia="HGｺﾞｼｯｸM"/>
                <w:color w:val="000000" w:themeColor="text1"/>
                <w:sz w:val="22"/>
              </w:rPr>
            </w:pPr>
            <w:r w:rsidRPr="00A42841">
              <w:rPr>
                <w:rFonts w:ascii="HGｺﾞｼｯｸM" w:eastAsia="HGｺﾞｼｯｸM" w:hint="eastAsia"/>
                <w:color w:val="000000" w:themeColor="text1"/>
                <w:sz w:val="22"/>
              </w:rPr>
              <w:t>28人</w:t>
            </w:r>
          </w:p>
        </w:tc>
        <w:tc>
          <w:tcPr>
            <w:tcW w:w="1237" w:type="dxa"/>
            <w:tcBorders>
              <w:top w:val="dotted" w:sz="4" w:space="0" w:color="auto"/>
              <w:bottom w:val="dotted" w:sz="4" w:space="0" w:color="auto"/>
            </w:tcBorders>
          </w:tcPr>
          <w:p w14:paraId="05EFD74F" w14:textId="557F8D69" w:rsidR="00A2404A" w:rsidRPr="00A42841" w:rsidRDefault="00512541" w:rsidP="00A2404A">
            <w:pPr>
              <w:jc w:val="right"/>
              <w:rPr>
                <w:rFonts w:ascii="HGｺﾞｼｯｸM" w:eastAsia="HGｺﾞｼｯｸM"/>
                <w:color w:val="000000" w:themeColor="text1"/>
                <w:sz w:val="22"/>
              </w:rPr>
            </w:pPr>
            <w:r w:rsidRPr="00A42841">
              <w:rPr>
                <w:rFonts w:ascii="HGｺﾞｼｯｸM" w:eastAsia="HGｺﾞｼｯｸM" w:hint="eastAsia"/>
                <w:color w:val="000000" w:themeColor="text1"/>
                <w:sz w:val="22"/>
              </w:rPr>
              <w:t>5.0%</w:t>
            </w:r>
          </w:p>
        </w:tc>
      </w:tr>
      <w:tr w:rsidR="00A2404A" w:rsidRPr="00A42841" w14:paraId="6C0005DF" w14:textId="77777777" w:rsidTr="009A20BC">
        <w:trPr>
          <w:jc w:val="center"/>
        </w:trPr>
        <w:tc>
          <w:tcPr>
            <w:tcW w:w="5386" w:type="dxa"/>
            <w:tcBorders>
              <w:top w:val="dotted" w:sz="4" w:space="0" w:color="auto"/>
              <w:bottom w:val="dotted" w:sz="4" w:space="0" w:color="auto"/>
            </w:tcBorders>
          </w:tcPr>
          <w:p w14:paraId="39C41532" w14:textId="77777777" w:rsidR="00A2404A" w:rsidRPr="00A42841" w:rsidRDefault="003A4AD8" w:rsidP="00A2404A">
            <w:pPr>
              <w:rPr>
                <w:rFonts w:ascii="HGｺﾞｼｯｸM" w:eastAsia="HGｺﾞｼｯｸM"/>
                <w:color w:val="000000" w:themeColor="text1"/>
                <w:sz w:val="22"/>
              </w:rPr>
            </w:pPr>
            <w:r w:rsidRPr="00A42841">
              <w:rPr>
                <w:rFonts w:ascii="HGｺﾞｼｯｸM" w:eastAsia="HGｺﾞｼｯｸM" w:hint="eastAsia"/>
                <w:color w:val="000000" w:themeColor="text1"/>
                <w:sz w:val="22"/>
              </w:rPr>
              <w:t>4</w:t>
            </w:r>
            <w:r w:rsidR="00A2404A" w:rsidRPr="00A42841">
              <w:rPr>
                <w:rFonts w:ascii="HGｺﾞｼｯｸM" w:eastAsia="HGｺﾞｼｯｸM" w:hint="eastAsia"/>
                <w:color w:val="000000" w:themeColor="text1"/>
                <w:sz w:val="22"/>
              </w:rPr>
              <w:t xml:space="preserve">　30代</w:t>
            </w:r>
          </w:p>
        </w:tc>
        <w:tc>
          <w:tcPr>
            <w:tcW w:w="1235" w:type="dxa"/>
            <w:tcBorders>
              <w:top w:val="dotted" w:sz="4" w:space="0" w:color="auto"/>
              <w:bottom w:val="dotted" w:sz="4" w:space="0" w:color="auto"/>
            </w:tcBorders>
          </w:tcPr>
          <w:p w14:paraId="326DEF43" w14:textId="1FCD87CA" w:rsidR="00A2404A" w:rsidRPr="00A42841" w:rsidRDefault="00512541" w:rsidP="00A2404A">
            <w:pPr>
              <w:jc w:val="right"/>
              <w:rPr>
                <w:rFonts w:ascii="HGｺﾞｼｯｸM" w:eastAsia="HGｺﾞｼｯｸM"/>
                <w:color w:val="000000" w:themeColor="text1"/>
                <w:sz w:val="22"/>
              </w:rPr>
            </w:pPr>
            <w:r w:rsidRPr="00A42841">
              <w:rPr>
                <w:rFonts w:ascii="HGｺﾞｼｯｸM" w:eastAsia="HGｺﾞｼｯｸM" w:hint="eastAsia"/>
                <w:color w:val="000000" w:themeColor="text1"/>
                <w:sz w:val="22"/>
              </w:rPr>
              <w:t>38人</w:t>
            </w:r>
          </w:p>
        </w:tc>
        <w:tc>
          <w:tcPr>
            <w:tcW w:w="1237" w:type="dxa"/>
            <w:tcBorders>
              <w:top w:val="dotted" w:sz="4" w:space="0" w:color="auto"/>
              <w:bottom w:val="dotted" w:sz="4" w:space="0" w:color="auto"/>
            </w:tcBorders>
          </w:tcPr>
          <w:p w14:paraId="3E80BDD9" w14:textId="047DC8D6" w:rsidR="00A2404A" w:rsidRPr="00A42841" w:rsidRDefault="00512541" w:rsidP="00A2404A">
            <w:pPr>
              <w:jc w:val="right"/>
              <w:rPr>
                <w:rFonts w:ascii="HGｺﾞｼｯｸM" w:eastAsia="HGｺﾞｼｯｸM"/>
                <w:color w:val="000000" w:themeColor="text1"/>
                <w:sz w:val="22"/>
              </w:rPr>
            </w:pPr>
            <w:r w:rsidRPr="00A42841">
              <w:rPr>
                <w:rFonts w:ascii="HGｺﾞｼｯｸM" w:eastAsia="HGｺﾞｼｯｸM" w:hint="eastAsia"/>
                <w:color w:val="000000" w:themeColor="text1"/>
                <w:sz w:val="22"/>
              </w:rPr>
              <w:t>6.8%</w:t>
            </w:r>
          </w:p>
        </w:tc>
      </w:tr>
      <w:tr w:rsidR="00A2404A" w:rsidRPr="00A42841" w14:paraId="7869690B" w14:textId="77777777" w:rsidTr="009A20BC">
        <w:trPr>
          <w:jc w:val="center"/>
        </w:trPr>
        <w:tc>
          <w:tcPr>
            <w:tcW w:w="5386" w:type="dxa"/>
            <w:tcBorders>
              <w:top w:val="dotted" w:sz="4" w:space="0" w:color="auto"/>
              <w:bottom w:val="dotted" w:sz="4" w:space="0" w:color="auto"/>
            </w:tcBorders>
          </w:tcPr>
          <w:p w14:paraId="57EE2642" w14:textId="77777777" w:rsidR="00A2404A" w:rsidRPr="00A42841" w:rsidRDefault="003A4AD8" w:rsidP="00A2404A">
            <w:pPr>
              <w:rPr>
                <w:rFonts w:ascii="HGｺﾞｼｯｸM" w:eastAsia="HGｺﾞｼｯｸM"/>
                <w:color w:val="000000" w:themeColor="text1"/>
                <w:sz w:val="22"/>
              </w:rPr>
            </w:pPr>
            <w:r w:rsidRPr="00A42841">
              <w:rPr>
                <w:rFonts w:ascii="HGｺﾞｼｯｸM" w:eastAsia="HGｺﾞｼｯｸM" w:hint="eastAsia"/>
                <w:color w:val="000000" w:themeColor="text1"/>
                <w:sz w:val="22"/>
              </w:rPr>
              <w:t>5</w:t>
            </w:r>
            <w:r w:rsidR="00A2404A" w:rsidRPr="00A42841">
              <w:rPr>
                <w:rFonts w:ascii="HGｺﾞｼｯｸM" w:eastAsia="HGｺﾞｼｯｸM" w:hint="eastAsia"/>
                <w:color w:val="000000" w:themeColor="text1"/>
                <w:sz w:val="22"/>
              </w:rPr>
              <w:t xml:space="preserve">　40代</w:t>
            </w:r>
          </w:p>
        </w:tc>
        <w:tc>
          <w:tcPr>
            <w:tcW w:w="1235" w:type="dxa"/>
            <w:tcBorders>
              <w:top w:val="dotted" w:sz="4" w:space="0" w:color="auto"/>
              <w:bottom w:val="dotted" w:sz="4" w:space="0" w:color="auto"/>
            </w:tcBorders>
          </w:tcPr>
          <w:p w14:paraId="663EA1B1" w14:textId="318CC288" w:rsidR="00A2404A" w:rsidRPr="00A42841" w:rsidRDefault="00512541" w:rsidP="00A2404A">
            <w:pPr>
              <w:jc w:val="right"/>
              <w:rPr>
                <w:rFonts w:ascii="HGｺﾞｼｯｸM" w:eastAsia="HGｺﾞｼｯｸM"/>
                <w:color w:val="000000" w:themeColor="text1"/>
                <w:sz w:val="22"/>
              </w:rPr>
            </w:pPr>
            <w:r w:rsidRPr="00A42841">
              <w:rPr>
                <w:rFonts w:ascii="HGｺﾞｼｯｸM" w:eastAsia="HGｺﾞｼｯｸM" w:hint="eastAsia"/>
                <w:color w:val="000000" w:themeColor="text1"/>
                <w:sz w:val="22"/>
              </w:rPr>
              <w:t>55人</w:t>
            </w:r>
          </w:p>
        </w:tc>
        <w:tc>
          <w:tcPr>
            <w:tcW w:w="1237" w:type="dxa"/>
            <w:tcBorders>
              <w:top w:val="dotted" w:sz="4" w:space="0" w:color="auto"/>
              <w:bottom w:val="dotted" w:sz="4" w:space="0" w:color="auto"/>
            </w:tcBorders>
          </w:tcPr>
          <w:p w14:paraId="0BCDFCD7" w14:textId="2928E24A" w:rsidR="00A2404A" w:rsidRPr="00A42841" w:rsidRDefault="00512541" w:rsidP="00A2404A">
            <w:pPr>
              <w:jc w:val="right"/>
              <w:rPr>
                <w:rFonts w:ascii="HGｺﾞｼｯｸM" w:eastAsia="HGｺﾞｼｯｸM"/>
                <w:color w:val="000000" w:themeColor="text1"/>
                <w:sz w:val="22"/>
              </w:rPr>
            </w:pPr>
            <w:r w:rsidRPr="00A42841">
              <w:rPr>
                <w:rFonts w:ascii="HGｺﾞｼｯｸM" w:eastAsia="HGｺﾞｼｯｸM" w:hint="eastAsia"/>
                <w:color w:val="000000" w:themeColor="text1"/>
                <w:sz w:val="22"/>
              </w:rPr>
              <w:t>9.8%</w:t>
            </w:r>
          </w:p>
        </w:tc>
      </w:tr>
      <w:tr w:rsidR="00A2404A" w:rsidRPr="00A42841" w14:paraId="0CCB8CA2" w14:textId="77777777" w:rsidTr="009A20BC">
        <w:trPr>
          <w:jc w:val="center"/>
        </w:trPr>
        <w:tc>
          <w:tcPr>
            <w:tcW w:w="5386" w:type="dxa"/>
            <w:tcBorders>
              <w:top w:val="dotted" w:sz="4" w:space="0" w:color="auto"/>
              <w:bottom w:val="dotted" w:sz="4" w:space="0" w:color="auto"/>
            </w:tcBorders>
          </w:tcPr>
          <w:p w14:paraId="7EEFB9E3" w14:textId="77777777" w:rsidR="00A2404A" w:rsidRPr="00A42841" w:rsidRDefault="003A4AD8" w:rsidP="00A2404A">
            <w:pPr>
              <w:rPr>
                <w:rFonts w:ascii="HGｺﾞｼｯｸM" w:eastAsia="HGｺﾞｼｯｸM"/>
                <w:color w:val="000000" w:themeColor="text1"/>
                <w:sz w:val="22"/>
              </w:rPr>
            </w:pPr>
            <w:r w:rsidRPr="00A42841">
              <w:rPr>
                <w:rFonts w:ascii="HGｺﾞｼｯｸM" w:eastAsia="HGｺﾞｼｯｸM" w:hint="eastAsia"/>
                <w:color w:val="000000" w:themeColor="text1"/>
                <w:sz w:val="22"/>
              </w:rPr>
              <w:t>6</w:t>
            </w:r>
            <w:r w:rsidR="00A2404A" w:rsidRPr="00A42841">
              <w:rPr>
                <w:rFonts w:ascii="HGｺﾞｼｯｸM" w:eastAsia="HGｺﾞｼｯｸM" w:hint="eastAsia"/>
                <w:color w:val="000000" w:themeColor="text1"/>
                <w:sz w:val="22"/>
              </w:rPr>
              <w:t xml:space="preserve">　50代</w:t>
            </w:r>
          </w:p>
        </w:tc>
        <w:tc>
          <w:tcPr>
            <w:tcW w:w="1235" w:type="dxa"/>
            <w:tcBorders>
              <w:top w:val="dotted" w:sz="4" w:space="0" w:color="auto"/>
              <w:bottom w:val="dotted" w:sz="4" w:space="0" w:color="auto"/>
            </w:tcBorders>
          </w:tcPr>
          <w:p w14:paraId="4DBB3313" w14:textId="000FA09C" w:rsidR="00A2404A" w:rsidRPr="00A42841" w:rsidRDefault="00512541" w:rsidP="00A2404A">
            <w:pPr>
              <w:jc w:val="right"/>
              <w:rPr>
                <w:rFonts w:ascii="HGｺﾞｼｯｸM" w:eastAsia="HGｺﾞｼｯｸM"/>
                <w:color w:val="000000" w:themeColor="text1"/>
                <w:sz w:val="22"/>
              </w:rPr>
            </w:pPr>
            <w:r w:rsidRPr="00A42841">
              <w:rPr>
                <w:rFonts w:ascii="HGｺﾞｼｯｸM" w:eastAsia="HGｺﾞｼｯｸM" w:hint="eastAsia"/>
                <w:color w:val="000000" w:themeColor="text1"/>
                <w:sz w:val="22"/>
              </w:rPr>
              <w:t>85人</w:t>
            </w:r>
          </w:p>
        </w:tc>
        <w:tc>
          <w:tcPr>
            <w:tcW w:w="1237" w:type="dxa"/>
            <w:tcBorders>
              <w:top w:val="dotted" w:sz="4" w:space="0" w:color="auto"/>
              <w:bottom w:val="dotted" w:sz="4" w:space="0" w:color="auto"/>
            </w:tcBorders>
          </w:tcPr>
          <w:p w14:paraId="21A33240" w14:textId="7481AC98" w:rsidR="00A2404A" w:rsidRPr="00A42841" w:rsidRDefault="00512541" w:rsidP="00A2404A">
            <w:pPr>
              <w:jc w:val="right"/>
              <w:rPr>
                <w:rFonts w:ascii="HGｺﾞｼｯｸM" w:eastAsia="HGｺﾞｼｯｸM"/>
                <w:color w:val="000000" w:themeColor="text1"/>
                <w:sz w:val="22"/>
              </w:rPr>
            </w:pPr>
            <w:r w:rsidRPr="00A42841">
              <w:rPr>
                <w:rFonts w:ascii="HGｺﾞｼｯｸM" w:eastAsia="HGｺﾞｼｯｸM" w:hint="eastAsia"/>
                <w:color w:val="000000" w:themeColor="text1"/>
                <w:sz w:val="22"/>
              </w:rPr>
              <w:t>15.2%</w:t>
            </w:r>
          </w:p>
        </w:tc>
      </w:tr>
      <w:tr w:rsidR="00A2404A" w:rsidRPr="00A42841" w14:paraId="1511CF43" w14:textId="77777777" w:rsidTr="009A20BC">
        <w:trPr>
          <w:jc w:val="center"/>
        </w:trPr>
        <w:tc>
          <w:tcPr>
            <w:tcW w:w="5386" w:type="dxa"/>
            <w:tcBorders>
              <w:top w:val="dotted" w:sz="4" w:space="0" w:color="auto"/>
              <w:bottom w:val="dotted" w:sz="4" w:space="0" w:color="auto"/>
            </w:tcBorders>
          </w:tcPr>
          <w:p w14:paraId="77DECBFC" w14:textId="77777777" w:rsidR="00A2404A" w:rsidRPr="00A42841" w:rsidRDefault="003A4AD8" w:rsidP="00A2404A">
            <w:pPr>
              <w:rPr>
                <w:rFonts w:ascii="HGｺﾞｼｯｸM" w:eastAsia="HGｺﾞｼｯｸM"/>
                <w:color w:val="000000" w:themeColor="text1"/>
                <w:sz w:val="22"/>
              </w:rPr>
            </w:pPr>
            <w:r w:rsidRPr="00A42841">
              <w:rPr>
                <w:rFonts w:ascii="HGｺﾞｼｯｸM" w:eastAsia="HGｺﾞｼｯｸM" w:hint="eastAsia"/>
                <w:color w:val="000000" w:themeColor="text1"/>
                <w:sz w:val="22"/>
              </w:rPr>
              <w:t>7</w:t>
            </w:r>
            <w:r w:rsidR="00A2404A" w:rsidRPr="00A42841">
              <w:rPr>
                <w:rFonts w:ascii="HGｺﾞｼｯｸM" w:eastAsia="HGｺﾞｼｯｸM" w:hint="eastAsia"/>
                <w:color w:val="000000" w:themeColor="text1"/>
                <w:sz w:val="22"/>
              </w:rPr>
              <w:t xml:space="preserve">　60代</w:t>
            </w:r>
          </w:p>
        </w:tc>
        <w:tc>
          <w:tcPr>
            <w:tcW w:w="1235" w:type="dxa"/>
            <w:tcBorders>
              <w:top w:val="dotted" w:sz="4" w:space="0" w:color="auto"/>
              <w:bottom w:val="dotted" w:sz="4" w:space="0" w:color="auto"/>
            </w:tcBorders>
          </w:tcPr>
          <w:p w14:paraId="39447809" w14:textId="47B12850" w:rsidR="00A2404A" w:rsidRPr="00A42841" w:rsidRDefault="00512541" w:rsidP="00A2404A">
            <w:pPr>
              <w:jc w:val="right"/>
              <w:rPr>
                <w:rFonts w:ascii="HGｺﾞｼｯｸM" w:eastAsia="HGｺﾞｼｯｸM"/>
                <w:color w:val="000000" w:themeColor="text1"/>
                <w:sz w:val="22"/>
              </w:rPr>
            </w:pPr>
            <w:r w:rsidRPr="00A42841">
              <w:rPr>
                <w:rFonts w:ascii="HGｺﾞｼｯｸM" w:eastAsia="HGｺﾞｼｯｸM" w:hint="eastAsia"/>
                <w:color w:val="000000" w:themeColor="text1"/>
                <w:sz w:val="22"/>
              </w:rPr>
              <w:t>94人</w:t>
            </w:r>
          </w:p>
        </w:tc>
        <w:tc>
          <w:tcPr>
            <w:tcW w:w="1237" w:type="dxa"/>
            <w:tcBorders>
              <w:top w:val="dotted" w:sz="4" w:space="0" w:color="auto"/>
              <w:bottom w:val="dotted" w:sz="4" w:space="0" w:color="auto"/>
            </w:tcBorders>
          </w:tcPr>
          <w:p w14:paraId="12BDC3EB" w14:textId="78D1F690" w:rsidR="00A2404A" w:rsidRPr="00A42841" w:rsidRDefault="00512541" w:rsidP="00A2404A">
            <w:pPr>
              <w:jc w:val="right"/>
              <w:rPr>
                <w:rFonts w:ascii="HGｺﾞｼｯｸM" w:eastAsia="HGｺﾞｼｯｸM"/>
                <w:color w:val="000000" w:themeColor="text1"/>
                <w:sz w:val="22"/>
              </w:rPr>
            </w:pPr>
            <w:r w:rsidRPr="00A42841">
              <w:rPr>
                <w:rFonts w:ascii="HGｺﾞｼｯｸM" w:eastAsia="HGｺﾞｼｯｸM" w:hint="eastAsia"/>
                <w:color w:val="000000" w:themeColor="text1"/>
                <w:sz w:val="22"/>
              </w:rPr>
              <w:t>16.8%</w:t>
            </w:r>
          </w:p>
        </w:tc>
      </w:tr>
      <w:tr w:rsidR="00A2404A" w:rsidRPr="00A42841" w14:paraId="1AE876FC" w14:textId="77777777" w:rsidTr="009A20BC">
        <w:trPr>
          <w:jc w:val="center"/>
        </w:trPr>
        <w:tc>
          <w:tcPr>
            <w:tcW w:w="5386" w:type="dxa"/>
            <w:tcBorders>
              <w:top w:val="dotted" w:sz="4" w:space="0" w:color="auto"/>
              <w:bottom w:val="dotted" w:sz="4" w:space="0" w:color="auto"/>
            </w:tcBorders>
          </w:tcPr>
          <w:p w14:paraId="6748FC5A" w14:textId="77777777" w:rsidR="00A2404A" w:rsidRPr="00A42841" w:rsidRDefault="003A4AD8" w:rsidP="00A2404A">
            <w:pPr>
              <w:rPr>
                <w:rFonts w:ascii="HGｺﾞｼｯｸM" w:eastAsia="HGｺﾞｼｯｸM"/>
                <w:color w:val="000000" w:themeColor="text1"/>
                <w:sz w:val="22"/>
              </w:rPr>
            </w:pPr>
            <w:r w:rsidRPr="00A42841">
              <w:rPr>
                <w:rFonts w:ascii="HGｺﾞｼｯｸM" w:eastAsia="HGｺﾞｼｯｸM" w:hint="eastAsia"/>
                <w:color w:val="000000" w:themeColor="text1"/>
                <w:sz w:val="22"/>
              </w:rPr>
              <w:t>8</w:t>
            </w:r>
            <w:r w:rsidR="00A2404A" w:rsidRPr="00A42841">
              <w:rPr>
                <w:rFonts w:ascii="HGｺﾞｼｯｸM" w:eastAsia="HGｺﾞｼｯｸM" w:hint="eastAsia"/>
                <w:color w:val="000000" w:themeColor="text1"/>
                <w:sz w:val="22"/>
              </w:rPr>
              <w:t xml:space="preserve">　70</w:t>
            </w:r>
            <w:r w:rsidR="00A85935" w:rsidRPr="00A42841">
              <w:rPr>
                <w:rFonts w:ascii="HGｺﾞｼｯｸM" w:eastAsia="HGｺﾞｼｯｸM" w:hint="eastAsia"/>
                <w:color w:val="000000" w:themeColor="text1"/>
                <w:sz w:val="22"/>
              </w:rPr>
              <w:t>代</w:t>
            </w:r>
            <w:r w:rsidR="00A2404A" w:rsidRPr="00A42841">
              <w:rPr>
                <w:rFonts w:ascii="HGｺﾞｼｯｸM" w:eastAsia="HGｺﾞｼｯｸM" w:hint="eastAsia"/>
                <w:color w:val="000000" w:themeColor="text1"/>
                <w:sz w:val="22"/>
              </w:rPr>
              <w:t>以上</w:t>
            </w:r>
          </w:p>
        </w:tc>
        <w:tc>
          <w:tcPr>
            <w:tcW w:w="1235" w:type="dxa"/>
            <w:tcBorders>
              <w:top w:val="dotted" w:sz="4" w:space="0" w:color="auto"/>
              <w:bottom w:val="dotted" w:sz="4" w:space="0" w:color="auto"/>
            </w:tcBorders>
          </w:tcPr>
          <w:p w14:paraId="7605FFAE" w14:textId="5F6A0505" w:rsidR="00A2404A" w:rsidRPr="00A42841" w:rsidRDefault="00512541" w:rsidP="00A2404A">
            <w:pPr>
              <w:jc w:val="right"/>
              <w:rPr>
                <w:rFonts w:ascii="HGｺﾞｼｯｸM" w:eastAsia="HGｺﾞｼｯｸM"/>
                <w:color w:val="000000" w:themeColor="text1"/>
                <w:sz w:val="22"/>
              </w:rPr>
            </w:pPr>
            <w:r w:rsidRPr="00A42841">
              <w:rPr>
                <w:rFonts w:ascii="HGｺﾞｼｯｸM" w:eastAsia="HGｺﾞｼｯｸM" w:hint="eastAsia"/>
                <w:color w:val="000000" w:themeColor="text1"/>
                <w:sz w:val="22"/>
              </w:rPr>
              <w:t>212人</w:t>
            </w:r>
          </w:p>
        </w:tc>
        <w:tc>
          <w:tcPr>
            <w:tcW w:w="1237" w:type="dxa"/>
            <w:tcBorders>
              <w:top w:val="dotted" w:sz="4" w:space="0" w:color="auto"/>
              <w:bottom w:val="dotted" w:sz="4" w:space="0" w:color="auto"/>
            </w:tcBorders>
          </w:tcPr>
          <w:p w14:paraId="5F2EA122" w14:textId="18294682" w:rsidR="00A2404A" w:rsidRPr="00A42841" w:rsidRDefault="00512541" w:rsidP="00A2404A">
            <w:pPr>
              <w:jc w:val="right"/>
              <w:rPr>
                <w:rFonts w:ascii="HGｺﾞｼｯｸM" w:eastAsia="HGｺﾞｼｯｸM"/>
                <w:color w:val="000000" w:themeColor="text1"/>
                <w:sz w:val="22"/>
              </w:rPr>
            </w:pPr>
            <w:r w:rsidRPr="00A42841">
              <w:rPr>
                <w:rFonts w:ascii="HGｺﾞｼｯｸM" w:eastAsia="HGｺﾞｼｯｸM" w:hint="eastAsia"/>
                <w:color w:val="000000" w:themeColor="text1"/>
                <w:sz w:val="22"/>
              </w:rPr>
              <w:t>37.9%</w:t>
            </w:r>
          </w:p>
        </w:tc>
      </w:tr>
      <w:tr w:rsidR="00A2404A" w:rsidRPr="00A42841" w14:paraId="64CB4B13" w14:textId="77777777" w:rsidTr="009A20BC">
        <w:trPr>
          <w:jc w:val="center"/>
        </w:trPr>
        <w:tc>
          <w:tcPr>
            <w:tcW w:w="5386" w:type="dxa"/>
            <w:tcBorders>
              <w:top w:val="dotted" w:sz="4" w:space="0" w:color="auto"/>
            </w:tcBorders>
          </w:tcPr>
          <w:p w14:paraId="63296F05" w14:textId="77777777" w:rsidR="00A2404A" w:rsidRPr="00A42841" w:rsidRDefault="00A2404A" w:rsidP="003A4AD8">
            <w:pPr>
              <w:ind w:firstLineChars="150" w:firstLine="330"/>
              <w:rPr>
                <w:rFonts w:ascii="HGｺﾞｼｯｸM" w:eastAsia="HGｺﾞｼｯｸM"/>
                <w:color w:val="000000" w:themeColor="text1"/>
                <w:sz w:val="22"/>
              </w:rPr>
            </w:pPr>
            <w:r w:rsidRPr="00A42841">
              <w:rPr>
                <w:rFonts w:ascii="HGｺﾞｼｯｸM" w:eastAsia="HGｺﾞｼｯｸM" w:hint="eastAsia"/>
                <w:color w:val="000000" w:themeColor="text1"/>
                <w:sz w:val="22"/>
              </w:rPr>
              <w:t>無回答</w:t>
            </w:r>
          </w:p>
        </w:tc>
        <w:tc>
          <w:tcPr>
            <w:tcW w:w="1235" w:type="dxa"/>
            <w:tcBorders>
              <w:top w:val="dotted" w:sz="4" w:space="0" w:color="auto"/>
            </w:tcBorders>
          </w:tcPr>
          <w:p w14:paraId="47950BFA" w14:textId="065F77BE" w:rsidR="00A2404A" w:rsidRPr="00A42841" w:rsidRDefault="00512541" w:rsidP="00A2404A">
            <w:pPr>
              <w:jc w:val="right"/>
              <w:rPr>
                <w:rFonts w:ascii="HGｺﾞｼｯｸM" w:eastAsia="HGｺﾞｼｯｸM"/>
                <w:color w:val="000000" w:themeColor="text1"/>
                <w:sz w:val="22"/>
              </w:rPr>
            </w:pPr>
            <w:r w:rsidRPr="00A42841">
              <w:rPr>
                <w:rFonts w:ascii="HGｺﾞｼｯｸM" w:eastAsia="HGｺﾞｼｯｸM" w:hint="eastAsia"/>
                <w:color w:val="000000" w:themeColor="text1"/>
                <w:sz w:val="22"/>
              </w:rPr>
              <w:t>5人</w:t>
            </w:r>
          </w:p>
        </w:tc>
        <w:tc>
          <w:tcPr>
            <w:tcW w:w="1237" w:type="dxa"/>
            <w:tcBorders>
              <w:top w:val="dotted" w:sz="4" w:space="0" w:color="auto"/>
            </w:tcBorders>
          </w:tcPr>
          <w:p w14:paraId="3BF944A5" w14:textId="0CFC8441" w:rsidR="00A2404A" w:rsidRPr="00A42841" w:rsidRDefault="00512541" w:rsidP="00A2404A">
            <w:pPr>
              <w:jc w:val="right"/>
              <w:rPr>
                <w:rFonts w:ascii="HGｺﾞｼｯｸM" w:eastAsia="HGｺﾞｼｯｸM"/>
                <w:color w:val="000000" w:themeColor="text1"/>
                <w:sz w:val="22"/>
              </w:rPr>
            </w:pPr>
            <w:r w:rsidRPr="00A42841">
              <w:rPr>
                <w:rFonts w:ascii="HGｺﾞｼｯｸM" w:eastAsia="HGｺﾞｼｯｸM" w:hint="eastAsia"/>
                <w:color w:val="000000" w:themeColor="text1"/>
                <w:sz w:val="22"/>
              </w:rPr>
              <w:t>0.9%</w:t>
            </w:r>
          </w:p>
        </w:tc>
      </w:tr>
    </w:tbl>
    <w:p w14:paraId="660C0FA3" w14:textId="77777777" w:rsidR="00E57666" w:rsidRPr="00A42841" w:rsidRDefault="00E57666" w:rsidP="00E57666">
      <w:pPr>
        <w:rPr>
          <w:rFonts w:ascii="ＭＳ ゴシック" w:eastAsia="ＭＳ ゴシック" w:hAnsi="ＭＳ ゴシック"/>
          <w:sz w:val="22"/>
        </w:rPr>
      </w:pPr>
    </w:p>
    <w:p w14:paraId="77C0C417" w14:textId="77777777" w:rsidR="00331B5C" w:rsidRPr="00A42841" w:rsidRDefault="00331B5C" w:rsidP="00E57666">
      <w:pPr>
        <w:rPr>
          <w:rFonts w:ascii="ＭＳ ゴシック" w:eastAsia="ＭＳ ゴシック" w:hAnsi="ＭＳ ゴシック"/>
          <w:sz w:val="22"/>
        </w:rPr>
      </w:pPr>
    </w:p>
    <w:p w14:paraId="392FAB6E" w14:textId="55613FE7" w:rsidR="00E57666" w:rsidRPr="00A42841" w:rsidRDefault="0064779B" w:rsidP="00FE25EA">
      <w:pPr>
        <w:ind w:leftChars="200" w:left="420" w:rightChars="200" w:right="420"/>
        <w:rPr>
          <w:rFonts w:ascii="HGｺﾞｼｯｸM" w:eastAsia="HGｺﾞｼｯｸM" w:hAnsi="ＭＳ 明朝"/>
          <w:color w:val="000000" w:themeColor="text1"/>
          <w:sz w:val="22"/>
        </w:rPr>
      </w:pPr>
      <w:r w:rsidRPr="00A42841">
        <w:rPr>
          <w:rFonts w:ascii="HGｺﾞｼｯｸM" w:eastAsia="HGｺﾞｼｯｸM" w:hAnsi="ＭＳ 明朝" w:hint="eastAsia"/>
          <w:color w:val="000000" w:themeColor="text1"/>
          <w:sz w:val="22"/>
        </w:rPr>
        <w:t>■</w:t>
      </w:r>
      <w:r w:rsidR="00E57666" w:rsidRPr="00A42841">
        <w:rPr>
          <w:rFonts w:ascii="HGｺﾞｼｯｸM" w:eastAsia="HGｺﾞｼｯｸM" w:hAnsi="ＭＳ 明朝" w:hint="eastAsia"/>
          <w:color w:val="000000" w:themeColor="text1"/>
          <w:sz w:val="22"/>
        </w:rPr>
        <w:t>所持している障害者手帳</w:t>
      </w:r>
      <w:r w:rsidR="0069385C" w:rsidRPr="00A42841">
        <w:rPr>
          <w:rFonts w:ascii="HGｺﾞｼｯｸM" w:eastAsia="HGｺﾞｼｯｸM" w:hAnsi="ＭＳ 明朝" w:hint="eastAsia"/>
          <w:color w:val="000000" w:themeColor="text1"/>
          <w:sz w:val="22"/>
        </w:rPr>
        <w:t xml:space="preserve">　※重複回答有</w:t>
      </w:r>
    </w:p>
    <w:tbl>
      <w:tblPr>
        <w:tblStyle w:val="a3"/>
        <w:tblW w:w="0" w:type="auto"/>
        <w:jc w:val="center"/>
        <w:tblCellMar>
          <w:left w:w="57" w:type="dxa"/>
          <w:right w:w="57" w:type="dxa"/>
        </w:tblCellMar>
        <w:tblLook w:val="04A0" w:firstRow="1" w:lastRow="0" w:firstColumn="1" w:lastColumn="0" w:noHBand="0" w:noVBand="1"/>
      </w:tblPr>
      <w:tblGrid>
        <w:gridCol w:w="5386"/>
        <w:gridCol w:w="1235"/>
        <w:gridCol w:w="1237"/>
      </w:tblGrid>
      <w:tr w:rsidR="00512541" w:rsidRPr="00A42841" w14:paraId="2C7B413F" w14:textId="77777777" w:rsidTr="00707AC7">
        <w:trPr>
          <w:jc w:val="center"/>
        </w:trPr>
        <w:tc>
          <w:tcPr>
            <w:tcW w:w="5386" w:type="dxa"/>
            <w:shd w:val="clear" w:color="auto" w:fill="C5E0B3" w:themeFill="accent6" w:themeFillTint="66"/>
          </w:tcPr>
          <w:p w14:paraId="74D06536" w14:textId="77777777" w:rsidR="00512541" w:rsidRPr="00A42841" w:rsidRDefault="00512541" w:rsidP="00512541">
            <w:pPr>
              <w:jc w:val="center"/>
              <w:rPr>
                <w:rFonts w:ascii="HGｺﾞｼｯｸM" w:eastAsia="HGｺﾞｼｯｸM" w:hAnsi="ＭＳ ゴシック"/>
                <w:b/>
                <w:color w:val="000000" w:themeColor="text1"/>
                <w:sz w:val="22"/>
              </w:rPr>
            </w:pPr>
            <w:r w:rsidRPr="00A42841">
              <w:rPr>
                <w:rFonts w:ascii="HGｺﾞｼｯｸM" w:eastAsia="HGｺﾞｼｯｸM" w:hAnsi="ＭＳ ゴシック" w:hint="eastAsia"/>
                <w:b/>
                <w:color w:val="000000" w:themeColor="text1"/>
                <w:sz w:val="22"/>
              </w:rPr>
              <w:t>全　　体</w:t>
            </w:r>
          </w:p>
        </w:tc>
        <w:tc>
          <w:tcPr>
            <w:tcW w:w="1235" w:type="dxa"/>
            <w:shd w:val="clear" w:color="auto" w:fill="C5E0B3" w:themeFill="accent6" w:themeFillTint="66"/>
          </w:tcPr>
          <w:p w14:paraId="79C7C90B" w14:textId="349F8795" w:rsidR="00512541" w:rsidRPr="00A42841" w:rsidRDefault="00512541" w:rsidP="00512541">
            <w:pPr>
              <w:jc w:val="right"/>
              <w:rPr>
                <w:rFonts w:ascii="HGｺﾞｼｯｸM" w:eastAsia="HGｺﾞｼｯｸM" w:hAnsi="ＭＳ ゴシック"/>
                <w:b/>
                <w:color w:val="000000" w:themeColor="text1"/>
                <w:sz w:val="22"/>
              </w:rPr>
            </w:pPr>
            <w:r w:rsidRPr="00A42841">
              <w:rPr>
                <w:rFonts w:ascii="HGｺﾞｼｯｸM" w:eastAsia="HGｺﾞｼｯｸM" w:hAnsi="ＭＳ ゴシック" w:hint="eastAsia"/>
                <w:b/>
                <w:color w:val="000000" w:themeColor="text1"/>
                <w:sz w:val="22"/>
              </w:rPr>
              <w:t>559人</w:t>
            </w:r>
          </w:p>
        </w:tc>
        <w:tc>
          <w:tcPr>
            <w:tcW w:w="1237" w:type="dxa"/>
            <w:shd w:val="clear" w:color="auto" w:fill="C5E0B3" w:themeFill="accent6" w:themeFillTint="66"/>
          </w:tcPr>
          <w:p w14:paraId="007891BA" w14:textId="7FCFDC8E" w:rsidR="00512541" w:rsidRPr="00A42841" w:rsidRDefault="00512541" w:rsidP="00512541">
            <w:pPr>
              <w:jc w:val="right"/>
              <w:rPr>
                <w:rFonts w:ascii="HGｺﾞｼｯｸM" w:eastAsia="HGｺﾞｼｯｸM" w:hAnsi="ＭＳ ゴシック"/>
                <w:b/>
                <w:color w:val="000000" w:themeColor="text1"/>
                <w:sz w:val="22"/>
              </w:rPr>
            </w:pPr>
            <w:r w:rsidRPr="00A42841">
              <w:rPr>
                <w:rFonts w:ascii="HGｺﾞｼｯｸM" w:eastAsia="HGｺﾞｼｯｸM" w:hAnsi="ＭＳ ゴシック" w:hint="eastAsia"/>
                <w:b/>
                <w:color w:val="000000" w:themeColor="text1"/>
                <w:sz w:val="22"/>
              </w:rPr>
              <w:t>100.0%</w:t>
            </w:r>
          </w:p>
        </w:tc>
      </w:tr>
      <w:tr w:rsidR="00E57666" w:rsidRPr="00A42841" w14:paraId="387E609E" w14:textId="77777777" w:rsidTr="009A20BC">
        <w:trPr>
          <w:jc w:val="center"/>
        </w:trPr>
        <w:tc>
          <w:tcPr>
            <w:tcW w:w="5386" w:type="dxa"/>
            <w:tcBorders>
              <w:bottom w:val="dotted" w:sz="4" w:space="0" w:color="auto"/>
            </w:tcBorders>
          </w:tcPr>
          <w:p w14:paraId="0F82DBF7" w14:textId="77777777" w:rsidR="00E57666" w:rsidRPr="00A42841" w:rsidRDefault="00BC2FB5" w:rsidP="006E0018">
            <w:pPr>
              <w:rPr>
                <w:rFonts w:ascii="HGｺﾞｼｯｸM" w:eastAsia="HGｺﾞｼｯｸM"/>
                <w:color w:val="000000" w:themeColor="text1"/>
                <w:sz w:val="22"/>
              </w:rPr>
            </w:pPr>
            <w:r w:rsidRPr="00A42841">
              <w:rPr>
                <w:rFonts w:ascii="HGｺﾞｼｯｸM" w:eastAsia="HGｺﾞｼｯｸM" w:hint="eastAsia"/>
                <w:color w:val="000000" w:themeColor="text1"/>
                <w:sz w:val="22"/>
              </w:rPr>
              <w:t>1</w:t>
            </w:r>
            <w:r w:rsidR="00E57666" w:rsidRPr="00A42841">
              <w:rPr>
                <w:rFonts w:ascii="HGｺﾞｼｯｸM" w:eastAsia="HGｺﾞｼｯｸM" w:hint="eastAsia"/>
                <w:color w:val="000000" w:themeColor="text1"/>
                <w:sz w:val="22"/>
              </w:rPr>
              <w:t xml:space="preserve">　身体障害者手帳</w:t>
            </w:r>
          </w:p>
        </w:tc>
        <w:tc>
          <w:tcPr>
            <w:tcW w:w="1235" w:type="dxa"/>
            <w:tcBorders>
              <w:bottom w:val="dotted" w:sz="4" w:space="0" w:color="auto"/>
            </w:tcBorders>
          </w:tcPr>
          <w:p w14:paraId="2A3D5C0D" w14:textId="2BD6CFB6" w:rsidR="00E57666" w:rsidRPr="00A42841" w:rsidRDefault="00512541" w:rsidP="006E0018">
            <w:pPr>
              <w:jc w:val="right"/>
              <w:rPr>
                <w:rFonts w:ascii="HGｺﾞｼｯｸM" w:eastAsia="HGｺﾞｼｯｸM"/>
                <w:color w:val="000000" w:themeColor="text1"/>
                <w:sz w:val="22"/>
              </w:rPr>
            </w:pPr>
            <w:r w:rsidRPr="00A42841">
              <w:rPr>
                <w:rFonts w:ascii="HGｺﾞｼｯｸM" w:eastAsia="HGｺﾞｼｯｸM" w:hint="eastAsia"/>
                <w:color w:val="000000" w:themeColor="text1"/>
                <w:sz w:val="22"/>
              </w:rPr>
              <w:t>293人</w:t>
            </w:r>
          </w:p>
        </w:tc>
        <w:tc>
          <w:tcPr>
            <w:tcW w:w="1237" w:type="dxa"/>
            <w:tcBorders>
              <w:bottom w:val="dotted" w:sz="4" w:space="0" w:color="auto"/>
            </w:tcBorders>
          </w:tcPr>
          <w:p w14:paraId="0F011B3B" w14:textId="2850921E" w:rsidR="00E57666" w:rsidRPr="00A42841" w:rsidRDefault="00512541" w:rsidP="006E0018">
            <w:pPr>
              <w:jc w:val="right"/>
              <w:rPr>
                <w:rFonts w:ascii="HGｺﾞｼｯｸM" w:eastAsia="HGｺﾞｼｯｸM"/>
                <w:color w:val="000000" w:themeColor="text1"/>
                <w:sz w:val="22"/>
              </w:rPr>
            </w:pPr>
            <w:r w:rsidRPr="00A42841">
              <w:rPr>
                <w:rFonts w:ascii="HGｺﾞｼｯｸM" w:eastAsia="HGｺﾞｼｯｸM" w:hint="eastAsia"/>
                <w:color w:val="000000" w:themeColor="text1"/>
                <w:sz w:val="22"/>
              </w:rPr>
              <w:t>52.4%</w:t>
            </w:r>
          </w:p>
        </w:tc>
      </w:tr>
      <w:tr w:rsidR="00E57666" w:rsidRPr="00A42841" w14:paraId="39608B80" w14:textId="77777777" w:rsidTr="009A20BC">
        <w:trPr>
          <w:jc w:val="center"/>
        </w:trPr>
        <w:tc>
          <w:tcPr>
            <w:tcW w:w="5386" w:type="dxa"/>
            <w:tcBorders>
              <w:top w:val="dotted" w:sz="4" w:space="0" w:color="auto"/>
              <w:bottom w:val="dotted" w:sz="4" w:space="0" w:color="auto"/>
            </w:tcBorders>
          </w:tcPr>
          <w:p w14:paraId="634D55BD" w14:textId="77777777" w:rsidR="00E57666" w:rsidRPr="00A42841" w:rsidRDefault="00BC2FB5" w:rsidP="006E0018">
            <w:pPr>
              <w:rPr>
                <w:rFonts w:ascii="HGｺﾞｼｯｸM" w:eastAsia="HGｺﾞｼｯｸM"/>
                <w:color w:val="000000" w:themeColor="text1"/>
                <w:sz w:val="22"/>
              </w:rPr>
            </w:pPr>
            <w:r w:rsidRPr="00A42841">
              <w:rPr>
                <w:rFonts w:ascii="HGｺﾞｼｯｸM" w:eastAsia="HGｺﾞｼｯｸM" w:hint="eastAsia"/>
                <w:color w:val="000000" w:themeColor="text1"/>
                <w:sz w:val="22"/>
              </w:rPr>
              <w:t>2</w:t>
            </w:r>
            <w:r w:rsidR="00E57666" w:rsidRPr="00A42841">
              <w:rPr>
                <w:rFonts w:ascii="HGｺﾞｼｯｸM" w:eastAsia="HGｺﾞｼｯｸM" w:hint="eastAsia"/>
                <w:color w:val="000000" w:themeColor="text1"/>
                <w:sz w:val="22"/>
              </w:rPr>
              <w:t xml:space="preserve">　療育手帳</w:t>
            </w:r>
          </w:p>
        </w:tc>
        <w:tc>
          <w:tcPr>
            <w:tcW w:w="1235" w:type="dxa"/>
            <w:tcBorders>
              <w:top w:val="dotted" w:sz="4" w:space="0" w:color="auto"/>
              <w:bottom w:val="dotted" w:sz="4" w:space="0" w:color="auto"/>
            </w:tcBorders>
          </w:tcPr>
          <w:p w14:paraId="28DF2EFE" w14:textId="206C8EA2" w:rsidR="00E57666" w:rsidRPr="00A42841" w:rsidRDefault="00512541" w:rsidP="006E0018">
            <w:pPr>
              <w:jc w:val="right"/>
              <w:rPr>
                <w:rFonts w:ascii="HGｺﾞｼｯｸM" w:eastAsia="HGｺﾞｼｯｸM"/>
                <w:color w:val="000000" w:themeColor="text1"/>
                <w:sz w:val="22"/>
              </w:rPr>
            </w:pPr>
            <w:r w:rsidRPr="00A42841">
              <w:rPr>
                <w:rFonts w:ascii="HGｺﾞｼｯｸM" w:eastAsia="HGｺﾞｼｯｸM" w:hint="eastAsia"/>
                <w:color w:val="000000" w:themeColor="text1"/>
                <w:sz w:val="22"/>
              </w:rPr>
              <w:t>94人</w:t>
            </w:r>
          </w:p>
        </w:tc>
        <w:tc>
          <w:tcPr>
            <w:tcW w:w="1237" w:type="dxa"/>
            <w:tcBorders>
              <w:top w:val="dotted" w:sz="4" w:space="0" w:color="auto"/>
              <w:bottom w:val="dotted" w:sz="4" w:space="0" w:color="auto"/>
            </w:tcBorders>
          </w:tcPr>
          <w:p w14:paraId="151A9F5E" w14:textId="58F89983" w:rsidR="00E57666" w:rsidRPr="00A42841" w:rsidRDefault="00512541" w:rsidP="006E0018">
            <w:pPr>
              <w:jc w:val="right"/>
              <w:rPr>
                <w:rFonts w:ascii="HGｺﾞｼｯｸM" w:eastAsia="HGｺﾞｼｯｸM"/>
                <w:color w:val="000000" w:themeColor="text1"/>
                <w:sz w:val="22"/>
              </w:rPr>
            </w:pPr>
            <w:r w:rsidRPr="00A42841">
              <w:rPr>
                <w:rFonts w:ascii="HGｺﾞｼｯｸM" w:eastAsia="HGｺﾞｼｯｸM" w:hint="eastAsia"/>
                <w:color w:val="000000" w:themeColor="text1"/>
                <w:sz w:val="22"/>
              </w:rPr>
              <w:t>16.8%</w:t>
            </w:r>
          </w:p>
        </w:tc>
      </w:tr>
      <w:tr w:rsidR="008D40EE" w:rsidRPr="00A42841" w14:paraId="514EDECA" w14:textId="77777777" w:rsidTr="009A20BC">
        <w:trPr>
          <w:jc w:val="center"/>
        </w:trPr>
        <w:tc>
          <w:tcPr>
            <w:tcW w:w="5386" w:type="dxa"/>
            <w:tcBorders>
              <w:top w:val="dotted" w:sz="4" w:space="0" w:color="auto"/>
              <w:bottom w:val="dotted" w:sz="4" w:space="0" w:color="auto"/>
            </w:tcBorders>
          </w:tcPr>
          <w:p w14:paraId="47D489BD" w14:textId="77777777" w:rsidR="008D40EE" w:rsidRPr="00A42841" w:rsidRDefault="00BC2FB5" w:rsidP="008D40EE">
            <w:pPr>
              <w:rPr>
                <w:rFonts w:ascii="HGｺﾞｼｯｸM" w:eastAsia="HGｺﾞｼｯｸM"/>
                <w:color w:val="000000" w:themeColor="text1"/>
                <w:sz w:val="22"/>
              </w:rPr>
            </w:pPr>
            <w:r w:rsidRPr="00A42841">
              <w:rPr>
                <w:rFonts w:ascii="HGｺﾞｼｯｸM" w:eastAsia="HGｺﾞｼｯｸM" w:hint="eastAsia"/>
                <w:color w:val="000000" w:themeColor="text1"/>
                <w:sz w:val="22"/>
              </w:rPr>
              <w:t>3</w:t>
            </w:r>
            <w:r w:rsidR="008D40EE" w:rsidRPr="00A42841">
              <w:rPr>
                <w:rFonts w:ascii="HGｺﾞｼｯｸM" w:eastAsia="HGｺﾞｼｯｸM" w:hint="eastAsia"/>
                <w:color w:val="000000" w:themeColor="text1"/>
                <w:sz w:val="22"/>
              </w:rPr>
              <w:t xml:space="preserve">　精神障害者保健福祉手帳</w:t>
            </w:r>
          </w:p>
        </w:tc>
        <w:tc>
          <w:tcPr>
            <w:tcW w:w="1235" w:type="dxa"/>
            <w:tcBorders>
              <w:top w:val="dotted" w:sz="4" w:space="0" w:color="auto"/>
              <w:bottom w:val="dotted" w:sz="4" w:space="0" w:color="auto"/>
            </w:tcBorders>
          </w:tcPr>
          <w:p w14:paraId="3FB4E224" w14:textId="10218D9B" w:rsidR="008D40EE" w:rsidRPr="00A42841" w:rsidRDefault="00512541" w:rsidP="008D40EE">
            <w:pPr>
              <w:jc w:val="right"/>
              <w:rPr>
                <w:rFonts w:ascii="HGｺﾞｼｯｸM" w:eastAsia="HGｺﾞｼｯｸM"/>
                <w:color w:val="000000" w:themeColor="text1"/>
                <w:sz w:val="22"/>
              </w:rPr>
            </w:pPr>
            <w:r w:rsidRPr="00A42841">
              <w:rPr>
                <w:rFonts w:ascii="HGｺﾞｼｯｸM" w:eastAsia="HGｺﾞｼｯｸM" w:hint="eastAsia"/>
                <w:color w:val="000000" w:themeColor="text1"/>
                <w:sz w:val="22"/>
              </w:rPr>
              <w:t>149人</w:t>
            </w:r>
          </w:p>
        </w:tc>
        <w:tc>
          <w:tcPr>
            <w:tcW w:w="1237" w:type="dxa"/>
            <w:tcBorders>
              <w:top w:val="dotted" w:sz="4" w:space="0" w:color="auto"/>
              <w:bottom w:val="dotted" w:sz="4" w:space="0" w:color="auto"/>
            </w:tcBorders>
          </w:tcPr>
          <w:p w14:paraId="195447B0" w14:textId="3DABC4DF" w:rsidR="008D40EE" w:rsidRPr="00A42841" w:rsidRDefault="00512541" w:rsidP="008D40EE">
            <w:pPr>
              <w:jc w:val="right"/>
              <w:rPr>
                <w:rFonts w:ascii="HGｺﾞｼｯｸM" w:eastAsia="HGｺﾞｼｯｸM"/>
                <w:color w:val="000000" w:themeColor="text1"/>
                <w:sz w:val="22"/>
              </w:rPr>
            </w:pPr>
            <w:r w:rsidRPr="00A42841">
              <w:rPr>
                <w:rFonts w:ascii="HGｺﾞｼｯｸM" w:eastAsia="HGｺﾞｼｯｸM" w:hint="eastAsia"/>
                <w:color w:val="000000" w:themeColor="text1"/>
                <w:sz w:val="22"/>
              </w:rPr>
              <w:t>26.7%</w:t>
            </w:r>
          </w:p>
        </w:tc>
      </w:tr>
      <w:tr w:rsidR="008D40EE" w:rsidRPr="00A42841" w14:paraId="5098BE15" w14:textId="77777777" w:rsidTr="009A20BC">
        <w:trPr>
          <w:jc w:val="center"/>
        </w:trPr>
        <w:tc>
          <w:tcPr>
            <w:tcW w:w="5386" w:type="dxa"/>
            <w:tcBorders>
              <w:top w:val="dotted" w:sz="4" w:space="0" w:color="auto"/>
            </w:tcBorders>
          </w:tcPr>
          <w:p w14:paraId="59C5B988" w14:textId="77777777" w:rsidR="008D40EE" w:rsidRPr="00A42841" w:rsidRDefault="008D40EE" w:rsidP="00B50BC6">
            <w:pPr>
              <w:ind w:firstLineChars="150" w:firstLine="330"/>
              <w:rPr>
                <w:rFonts w:ascii="HGｺﾞｼｯｸM" w:eastAsia="HGｺﾞｼｯｸM"/>
                <w:color w:val="000000" w:themeColor="text1"/>
                <w:sz w:val="22"/>
              </w:rPr>
            </w:pPr>
            <w:r w:rsidRPr="00A42841">
              <w:rPr>
                <w:rFonts w:ascii="HGｺﾞｼｯｸM" w:eastAsia="HGｺﾞｼｯｸM" w:hint="eastAsia"/>
                <w:color w:val="000000" w:themeColor="text1"/>
                <w:sz w:val="22"/>
              </w:rPr>
              <w:t>無回答</w:t>
            </w:r>
          </w:p>
        </w:tc>
        <w:tc>
          <w:tcPr>
            <w:tcW w:w="1235" w:type="dxa"/>
            <w:tcBorders>
              <w:top w:val="dotted" w:sz="4" w:space="0" w:color="auto"/>
            </w:tcBorders>
          </w:tcPr>
          <w:p w14:paraId="116B818F" w14:textId="76D93253" w:rsidR="008D40EE" w:rsidRPr="00A42841" w:rsidRDefault="00512541" w:rsidP="008D40EE">
            <w:pPr>
              <w:jc w:val="right"/>
              <w:rPr>
                <w:rFonts w:ascii="HGｺﾞｼｯｸM" w:eastAsia="HGｺﾞｼｯｸM"/>
                <w:color w:val="000000" w:themeColor="text1"/>
                <w:sz w:val="22"/>
              </w:rPr>
            </w:pPr>
            <w:r w:rsidRPr="00A42841">
              <w:rPr>
                <w:rFonts w:ascii="HGｺﾞｼｯｸM" w:eastAsia="HGｺﾞｼｯｸM" w:hint="eastAsia"/>
                <w:color w:val="000000" w:themeColor="text1"/>
                <w:sz w:val="22"/>
              </w:rPr>
              <w:t>86人</w:t>
            </w:r>
          </w:p>
        </w:tc>
        <w:tc>
          <w:tcPr>
            <w:tcW w:w="1237" w:type="dxa"/>
            <w:tcBorders>
              <w:top w:val="dotted" w:sz="4" w:space="0" w:color="auto"/>
            </w:tcBorders>
          </w:tcPr>
          <w:p w14:paraId="6455F4AF" w14:textId="11654751" w:rsidR="008D40EE" w:rsidRPr="00A42841" w:rsidRDefault="00512541" w:rsidP="008D40EE">
            <w:pPr>
              <w:jc w:val="right"/>
              <w:rPr>
                <w:rFonts w:ascii="HGｺﾞｼｯｸM" w:eastAsia="HGｺﾞｼｯｸM"/>
                <w:color w:val="000000" w:themeColor="text1"/>
                <w:sz w:val="22"/>
              </w:rPr>
            </w:pPr>
            <w:r w:rsidRPr="00A42841">
              <w:rPr>
                <w:rFonts w:ascii="HGｺﾞｼｯｸM" w:eastAsia="HGｺﾞｼｯｸM" w:hint="eastAsia"/>
                <w:color w:val="000000" w:themeColor="text1"/>
                <w:sz w:val="22"/>
              </w:rPr>
              <w:t>15.4%</w:t>
            </w:r>
          </w:p>
        </w:tc>
      </w:tr>
    </w:tbl>
    <w:p w14:paraId="0EC103AC" w14:textId="77777777" w:rsidR="00A21229" w:rsidRPr="00A42841" w:rsidRDefault="00A21229">
      <w:pPr>
        <w:rPr>
          <w:rFonts w:ascii="ＭＳ 明朝" w:eastAsia="ＭＳ 明朝" w:hAnsi="ＭＳ 明朝"/>
          <w:sz w:val="22"/>
        </w:rPr>
      </w:pPr>
    </w:p>
    <w:p w14:paraId="025982B9" w14:textId="77777777" w:rsidR="00E57666" w:rsidRPr="00A42841" w:rsidRDefault="00E57666">
      <w:pPr>
        <w:rPr>
          <w:rFonts w:ascii="ＭＳ 明朝" w:eastAsia="ＭＳ 明朝" w:hAnsi="ＭＳ 明朝"/>
        </w:rPr>
      </w:pPr>
    </w:p>
    <w:p w14:paraId="3EF89214" w14:textId="77777777" w:rsidR="00E57666" w:rsidRPr="00A42841" w:rsidRDefault="00E57666">
      <w:pPr>
        <w:rPr>
          <w:rFonts w:ascii="ＭＳ 明朝" w:eastAsia="ＭＳ 明朝" w:hAnsi="ＭＳ 明朝"/>
        </w:rPr>
      </w:pPr>
    </w:p>
    <w:p w14:paraId="6108DCD0" w14:textId="77777777" w:rsidR="00E57666" w:rsidRPr="00A42841" w:rsidRDefault="00E57666" w:rsidP="00E57666">
      <w:pPr>
        <w:pageBreakBefore/>
        <w:rPr>
          <w:rFonts w:ascii="ＭＳ 明朝" w:eastAsia="ＭＳ 明朝" w:hAnsi="ＭＳ 明朝"/>
        </w:rPr>
      </w:pPr>
    </w:p>
    <w:p w14:paraId="6DF6B49C" w14:textId="26BF1E25" w:rsidR="00A26BEE" w:rsidRPr="00A42841" w:rsidRDefault="004C2615" w:rsidP="00A26BEE">
      <w:pPr>
        <w:ind w:leftChars="200" w:left="420" w:rightChars="200" w:right="420"/>
        <w:rPr>
          <w:rFonts w:ascii="ＭＳ ゴシック" w:eastAsia="ＭＳ ゴシック" w:hAnsi="ＭＳ ゴシック"/>
          <w:b/>
          <w:color w:val="000000" w:themeColor="text1"/>
          <w:sz w:val="22"/>
        </w:rPr>
      </w:pPr>
      <w:r w:rsidRPr="00A42841">
        <w:rPr>
          <w:rFonts w:ascii="ＭＳ ゴシック" w:eastAsia="ＭＳ ゴシック" w:hAnsi="ＭＳ ゴシック" w:hint="eastAsia"/>
          <w:b/>
          <w:color w:val="000000" w:themeColor="text1"/>
          <w:sz w:val="22"/>
        </w:rPr>
        <w:t>2</w:t>
      </w:r>
      <w:r w:rsidR="00A26BEE" w:rsidRPr="00A42841">
        <w:rPr>
          <w:rFonts w:ascii="ＭＳ ゴシック" w:eastAsia="ＭＳ ゴシック" w:hAnsi="ＭＳ ゴシック" w:hint="eastAsia"/>
          <w:b/>
          <w:color w:val="000000" w:themeColor="text1"/>
          <w:sz w:val="22"/>
        </w:rPr>
        <w:t>．外出・社会参加</w:t>
      </w:r>
    </w:p>
    <w:p w14:paraId="1EDB7FAC" w14:textId="1A321A24" w:rsidR="00D84920" w:rsidRPr="00A42841" w:rsidRDefault="00D84920" w:rsidP="00707AC7">
      <w:pPr>
        <w:pBdr>
          <w:bottom w:val="single" w:sz="4" w:space="1" w:color="auto"/>
        </w:pBdr>
        <w:shd w:val="clear" w:color="auto" w:fill="C5E0B3" w:themeFill="accent6" w:themeFillTint="66"/>
        <w:ind w:leftChars="200" w:left="420" w:rightChars="200" w:right="420"/>
        <w:rPr>
          <w:rFonts w:ascii="HGｺﾞｼｯｸM" w:eastAsia="HGｺﾞｼｯｸM" w:hAnsi="ＭＳ 明朝"/>
          <w:color w:val="000000" w:themeColor="text1"/>
          <w:sz w:val="22"/>
        </w:rPr>
      </w:pPr>
      <w:r w:rsidRPr="00A42841">
        <w:rPr>
          <w:rFonts w:ascii="HGｺﾞｼｯｸM" w:eastAsia="HGｺﾞｼｯｸM" w:hAnsi="ＭＳ 明朝" w:hint="eastAsia"/>
          <w:color w:val="000000" w:themeColor="text1"/>
          <w:sz w:val="22"/>
        </w:rPr>
        <w:t>「１週間の外出の頻度」にて【ほぼ毎日】【週４～５回程度】【週２～３回程度】【週１回程度】と回答した方のみ</w:t>
      </w:r>
    </w:p>
    <w:p w14:paraId="2C7BBFEE" w14:textId="6FF43779" w:rsidR="00A26BEE" w:rsidRPr="00A42841" w:rsidRDefault="00A26BEE" w:rsidP="00A26BEE">
      <w:pPr>
        <w:pBdr>
          <w:bottom w:val="single" w:sz="4" w:space="1" w:color="auto"/>
        </w:pBdr>
        <w:ind w:leftChars="200" w:left="420" w:rightChars="200" w:right="420"/>
        <w:rPr>
          <w:rFonts w:ascii="HGｺﾞｼｯｸM" w:eastAsia="HGｺﾞｼｯｸM" w:hAnsi="ＭＳ 明朝"/>
          <w:color w:val="000000" w:themeColor="text1"/>
          <w:sz w:val="22"/>
        </w:rPr>
      </w:pPr>
      <w:r w:rsidRPr="00A42841">
        <w:rPr>
          <w:rFonts w:ascii="HGｺﾞｼｯｸM" w:eastAsia="HGｺﾞｼｯｸM" w:hAnsi="ＭＳ 明朝" w:hint="eastAsia"/>
          <w:color w:val="000000" w:themeColor="text1"/>
          <w:sz w:val="22"/>
        </w:rPr>
        <w:t>①外出する際の移動手段</w:t>
      </w:r>
      <w:r w:rsidR="00D84920" w:rsidRPr="00A42841">
        <w:rPr>
          <w:rFonts w:ascii="HGｺﾞｼｯｸM" w:eastAsia="HGｺﾞｼｯｸM" w:hAnsi="ＭＳ 明朝" w:hint="eastAsia"/>
          <w:color w:val="000000" w:themeColor="text1"/>
          <w:sz w:val="22"/>
        </w:rPr>
        <w:t>（※複数回答可）</w:t>
      </w:r>
    </w:p>
    <w:p w14:paraId="227EDFA9" w14:textId="77777777" w:rsidR="00A26BEE" w:rsidRPr="00A42841" w:rsidRDefault="00A26BEE" w:rsidP="00A26BEE">
      <w:pPr>
        <w:rPr>
          <w:rFonts w:ascii="ＭＳ 明朝" w:eastAsia="ＭＳ 明朝" w:hAnsi="ＭＳ 明朝"/>
          <w:color w:val="000000" w:themeColor="text1"/>
        </w:rPr>
      </w:pPr>
    </w:p>
    <w:p w14:paraId="785713D5" w14:textId="32F020C7" w:rsidR="00A26BEE" w:rsidRPr="00A42841" w:rsidRDefault="007510A3" w:rsidP="00A26BEE">
      <w:pPr>
        <w:jc w:val="center"/>
        <w:rPr>
          <w:rFonts w:ascii="ＭＳ 明朝" w:eastAsia="ＭＳ 明朝" w:hAnsi="ＭＳ 明朝"/>
          <w:color w:val="000000" w:themeColor="text1"/>
        </w:rPr>
      </w:pPr>
      <w:r w:rsidRPr="00A42841">
        <w:rPr>
          <w:noProof/>
        </w:rPr>
        <w:drawing>
          <wp:inline distT="0" distB="0" distL="0" distR="0" wp14:anchorId="3C710EF4" wp14:editId="7BDB9BAC">
            <wp:extent cx="3246120" cy="4846320"/>
            <wp:effectExtent l="0" t="0" r="0" b="0"/>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246120" cy="4846320"/>
                    </a:xfrm>
                    <a:prstGeom prst="rect">
                      <a:avLst/>
                    </a:prstGeom>
                    <a:noFill/>
                    <a:ln>
                      <a:noFill/>
                    </a:ln>
                  </pic:spPr>
                </pic:pic>
              </a:graphicData>
            </a:graphic>
          </wp:inline>
        </w:drawing>
      </w:r>
    </w:p>
    <w:p w14:paraId="3FA0D07C" w14:textId="77777777" w:rsidR="00A26BEE" w:rsidRPr="00A42841" w:rsidRDefault="00A26BEE" w:rsidP="00A26BEE">
      <w:pPr>
        <w:ind w:leftChars="200" w:left="420" w:rightChars="200" w:right="420" w:firstLineChars="100" w:firstLine="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外出する際の移動手段は、「自家用車（家族等運転）」が42.0％と最も多く、次いで「自家用車（本人運転）」が39.0％、「徒歩」が19.0％などとなっています。</w:t>
      </w:r>
    </w:p>
    <w:p w14:paraId="176AF380" w14:textId="77777777" w:rsidR="00A26BEE" w:rsidRPr="00A42841" w:rsidRDefault="00A26BEE" w:rsidP="00A26BEE">
      <w:pPr>
        <w:rPr>
          <w:rFonts w:ascii="ＭＳ 明朝" w:eastAsia="ＭＳ 明朝" w:hAnsi="ＭＳ 明朝"/>
          <w:color w:val="000000" w:themeColor="text1"/>
        </w:rPr>
      </w:pPr>
    </w:p>
    <w:p w14:paraId="7D0C2FCA" w14:textId="77777777" w:rsidR="00A26BEE" w:rsidRPr="00A42841" w:rsidRDefault="00A26BEE" w:rsidP="00A26BEE">
      <w:pPr>
        <w:rPr>
          <w:rFonts w:ascii="ＭＳ 明朝" w:eastAsia="ＭＳ 明朝" w:hAnsi="ＭＳ 明朝"/>
          <w:color w:val="000000" w:themeColor="text1"/>
        </w:rPr>
      </w:pPr>
    </w:p>
    <w:p w14:paraId="579264B9" w14:textId="77777777" w:rsidR="00A26BEE" w:rsidRPr="00A42841" w:rsidRDefault="00A26BEE" w:rsidP="00A26BEE">
      <w:pPr>
        <w:pageBreakBefore/>
        <w:rPr>
          <w:rFonts w:ascii="ＭＳ 明朝" w:eastAsia="ＭＳ 明朝" w:hAnsi="ＭＳ 明朝"/>
          <w:color w:val="000000" w:themeColor="text1"/>
        </w:rPr>
      </w:pPr>
    </w:p>
    <w:p w14:paraId="757F8349" w14:textId="77777777" w:rsidR="00D84920" w:rsidRPr="00A42841" w:rsidRDefault="00D84920" w:rsidP="00FC671C">
      <w:pPr>
        <w:pBdr>
          <w:bottom w:val="single" w:sz="4" w:space="1" w:color="auto"/>
        </w:pBdr>
        <w:shd w:val="clear" w:color="auto" w:fill="C5E0B3" w:themeFill="accent6" w:themeFillTint="66"/>
        <w:ind w:leftChars="200" w:left="420" w:rightChars="200" w:right="420"/>
        <w:rPr>
          <w:rFonts w:ascii="HGｺﾞｼｯｸM" w:eastAsia="HGｺﾞｼｯｸM" w:hAnsi="ＭＳ 明朝"/>
          <w:color w:val="000000" w:themeColor="text1"/>
          <w:sz w:val="22"/>
        </w:rPr>
      </w:pPr>
      <w:r w:rsidRPr="00A42841">
        <w:rPr>
          <w:rFonts w:ascii="HGｺﾞｼｯｸM" w:eastAsia="HGｺﾞｼｯｸM" w:hAnsi="ＭＳ 明朝" w:hint="eastAsia"/>
          <w:color w:val="000000" w:themeColor="text1"/>
          <w:sz w:val="22"/>
        </w:rPr>
        <w:t>「１週間の外出の頻度」にて【ほぼ毎日】【週４～５回程度】【週２～３回程度】【週１回程度】と回答した方のみ</w:t>
      </w:r>
    </w:p>
    <w:p w14:paraId="262EEF4A" w14:textId="1FA948E8" w:rsidR="00A26BEE" w:rsidRPr="00A42841" w:rsidRDefault="00A26BEE" w:rsidP="00A26BEE">
      <w:pPr>
        <w:pBdr>
          <w:bottom w:val="single" w:sz="4" w:space="1" w:color="auto"/>
        </w:pBdr>
        <w:ind w:leftChars="200" w:left="420" w:rightChars="200" w:right="420"/>
        <w:rPr>
          <w:rFonts w:ascii="HGｺﾞｼｯｸM" w:eastAsia="HGｺﾞｼｯｸM" w:hAnsi="ＭＳ 明朝"/>
          <w:color w:val="000000" w:themeColor="text1"/>
          <w:sz w:val="22"/>
        </w:rPr>
      </w:pPr>
      <w:r w:rsidRPr="00A42841">
        <w:rPr>
          <w:rFonts w:ascii="HGｺﾞｼｯｸM" w:eastAsia="HGｺﾞｼｯｸM" w:hAnsi="ＭＳ 明朝" w:hint="eastAsia"/>
          <w:color w:val="000000" w:themeColor="text1"/>
          <w:sz w:val="22"/>
        </w:rPr>
        <w:t>②外出した際に困ること</w:t>
      </w:r>
      <w:r w:rsidR="00D84920" w:rsidRPr="00A42841">
        <w:rPr>
          <w:rFonts w:ascii="HGｺﾞｼｯｸM" w:eastAsia="HGｺﾞｼｯｸM" w:hAnsi="ＭＳ 明朝" w:hint="eastAsia"/>
          <w:color w:val="000000" w:themeColor="text1"/>
          <w:sz w:val="22"/>
        </w:rPr>
        <w:t>（※複数回答可）</w:t>
      </w:r>
    </w:p>
    <w:p w14:paraId="719EBACD" w14:textId="05C50353" w:rsidR="00A26BEE" w:rsidRPr="00A42841" w:rsidRDefault="00A26BEE" w:rsidP="00A26BEE">
      <w:pPr>
        <w:rPr>
          <w:rFonts w:ascii="ＭＳ 明朝" w:eastAsia="ＭＳ 明朝" w:hAnsi="ＭＳ 明朝"/>
          <w:color w:val="000000" w:themeColor="text1"/>
        </w:rPr>
      </w:pPr>
    </w:p>
    <w:p w14:paraId="71715144" w14:textId="64AC3052" w:rsidR="00A26BEE" w:rsidRPr="00A42841" w:rsidRDefault="007510A3" w:rsidP="00A26BEE">
      <w:pPr>
        <w:jc w:val="center"/>
        <w:rPr>
          <w:rFonts w:ascii="ＭＳ 明朝" w:eastAsia="ＭＳ 明朝" w:hAnsi="ＭＳ 明朝"/>
          <w:color w:val="000000" w:themeColor="text1"/>
        </w:rPr>
      </w:pPr>
      <w:r w:rsidRPr="00A42841">
        <w:rPr>
          <w:noProof/>
        </w:rPr>
        <w:drawing>
          <wp:inline distT="0" distB="0" distL="0" distR="0" wp14:anchorId="34792538" wp14:editId="3CC693DA">
            <wp:extent cx="4114800" cy="6377940"/>
            <wp:effectExtent l="0" t="0" r="0" b="0"/>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114800" cy="6377940"/>
                    </a:xfrm>
                    <a:prstGeom prst="rect">
                      <a:avLst/>
                    </a:prstGeom>
                    <a:noFill/>
                    <a:ln>
                      <a:noFill/>
                    </a:ln>
                  </pic:spPr>
                </pic:pic>
              </a:graphicData>
            </a:graphic>
          </wp:inline>
        </w:drawing>
      </w:r>
    </w:p>
    <w:p w14:paraId="68A40E54" w14:textId="10934DCF" w:rsidR="004C2615" w:rsidRPr="00A42841" w:rsidRDefault="00A26BEE" w:rsidP="0080420C">
      <w:pPr>
        <w:spacing w:beforeLines="30" w:before="108"/>
        <w:ind w:leftChars="200" w:left="420" w:rightChars="200" w:right="420" w:firstLineChars="100" w:firstLine="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外出時に困ることは、「障がい者用の駐車場が少ない」が19.0％と最も多く、次いで「駅や道に階段や段差が多い」「気軽に利用できるトイレが少ない」がともに18.5％、「利用できる交通機関が少ない」が18.3％などとなっています。一方、「特にない」は32.4％となっています。</w:t>
      </w:r>
    </w:p>
    <w:p w14:paraId="08EBD3E9" w14:textId="511B5909" w:rsidR="004C2615" w:rsidRPr="00A42841" w:rsidRDefault="004C2615" w:rsidP="004C2615">
      <w:pPr>
        <w:pageBreakBefore/>
      </w:pPr>
    </w:p>
    <w:p w14:paraId="6FDAA380" w14:textId="542946F2" w:rsidR="00A26BEE" w:rsidRPr="00A42841" w:rsidRDefault="004C2615" w:rsidP="00A26BEE">
      <w:pPr>
        <w:ind w:leftChars="200" w:left="420" w:rightChars="200" w:right="420"/>
        <w:rPr>
          <w:rFonts w:ascii="ＭＳ ゴシック" w:eastAsia="ＭＳ ゴシック" w:hAnsi="ＭＳ ゴシック"/>
          <w:b/>
          <w:color w:val="000000" w:themeColor="text1"/>
          <w:sz w:val="22"/>
        </w:rPr>
      </w:pPr>
      <w:r w:rsidRPr="00A42841">
        <w:rPr>
          <w:rFonts w:ascii="ＭＳ ゴシック" w:eastAsia="ＭＳ ゴシック" w:hAnsi="ＭＳ ゴシック" w:hint="eastAsia"/>
          <w:b/>
          <w:color w:val="000000" w:themeColor="text1"/>
          <w:sz w:val="22"/>
        </w:rPr>
        <w:t>3</w:t>
      </w:r>
      <w:r w:rsidR="00A26BEE" w:rsidRPr="00A42841">
        <w:rPr>
          <w:rFonts w:ascii="ＭＳ ゴシック" w:eastAsia="ＭＳ ゴシック" w:hAnsi="ＭＳ ゴシック" w:hint="eastAsia"/>
          <w:b/>
          <w:color w:val="000000" w:themeColor="text1"/>
          <w:sz w:val="22"/>
        </w:rPr>
        <w:t>．雇用・就業</w:t>
      </w:r>
    </w:p>
    <w:p w14:paraId="7C0D34B4" w14:textId="77560D24" w:rsidR="001A60F9" w:rsidRPr="00A42841" w:rsidRDefault="001A60F9" w:rsidP="00FC671C">
      <w:pPr>
        <w:pBdr>
          <w:bottom w:val="single" w:sz="4" w:space="1" w:color="auto"/>
        </w:pBdr>
        <w:shd w:val="clear" w:color="auto" w:fill="C5E0B3" w:themeFill="accent6" w:themeFillTint="66"/>
        <w:ind w:leftChars="200" w:left="420" w:rightChars="200" w:right="420"/>
        <w:rPr>
          <w:rFonts w:ascii="HGｺﾞｼｯｸM" w:eastAsia="HGｺﾞｼｯｸM" w:hAnsi="ＭＳ 明朝"/>
          <w:color w:val="000000" w:themeColor="text1"/>
          <w:sz w:val="22"/>
        </w:rPr>
      </w:pPr>
      <w:r w:rsidRPr="00A42841">
        <w:rPr>
          <w:rFonts w:ascii="HGｺﾞｼｯｸM" w:eastAsia="HGｺﾞｼｯｸM" w:hAnsi="ＭＳ 明朝" w:hint="eastAsia"/>
          <w:color w:val="000000" w:themeColor="text1"/>
          <w:sz w:val="22"/>
        </w:rPr>
        <w:t>18歳以上もしくは18歳未満で仕事をしている方のみ</w:t>
      </w:r>
    </w:p>
    <w:p w14:paraId="31BF4A81" w14:textId="6E6D8ED3" w:rsidR="00A26BEE" w:rsidRPr="00A42841" w:rsidRDefault="00A26BEE" w:rsidP="00A26BEE">
      <w:pPr>
        <w:pBdr>
          <w:bottom w:val="single" w:sz="4" w:space="1" w:color="auto"/>
        </w:pBdr>
        <w:ind w:leftChars="200" w:left="420" w:rightChars="200" w:right="420"/>
        <w:rPr>
          <w:rFonts w:ascii="HGｺﾞｼｯｸM" w:eastAsia="HGｺﾞｼｯｸM" w:hAnsi="ＭＳ 明朝"/>
          <w:color w:val="000000" w:themeColor="text1"/>
          <w:sz w:val="22"/>
        </w:rPr>
      </w:pPr>
      <w:r w:rsidRPr="00A42841">
        <w:rPr>
          <w:rFonts w:ascii="HGｺﾞｼｯｸM" w:eastAsia="HGｺﾞｼｯｸM" w:hAnsi="ＭＳ 明朝" w:hint="eastAsia"/>
          <w:color w:val="000000" w:themeColor="text1"/>
          <w:sz w:val="22"/>
        </w:rPr>
        <w:t>①働く上で必要だと思う条件</w:t>
      </w:r>
      <w:r w:rsidR="00D84920" w:rsidRPr="00A42841">
        <w:rPr>
          <w:rFonts w:ascii="HGｺﾞｼｯｸM" w:eastAsia="HGｺﾞｼｯｸM" w:hAnsi="ＭＳ 明朝" w:hint="eastAsia"/>
          <w:color w:val="000000" w:themeColor="text1"/>
          <w:sz w:val="22"/>
        </w:rPr>
        <w:t>（※複数回答可）</w:t>
      </w:r>
    </w:p>
    <w:p w14:paraId="129A0B03" w14:textId="77777777" w:rsidR="00A26BEE" w:rsidRPr="00A42841" w:rsidRDefault="00A26BEE" w:rsidP="00A26BEE">
      <w:pPr>
        <w:rPr>
          <w:rFonts w:ascii="ＭＳ 明朝" w:eastAsia="ＭＳ 明朝" w:hAnsi="ＭＳ 明朝"/>
          <w:color w:val="000000" w:themeColor="text1"/>
        </w:rPr>
      </w:pPr>
    </w:p>
    <w:p w14:paraId="3AA524E4" w14:textId="52538D55" w:rsidR="00A26BEE" w:rsidRPr="00A42841" w:rsidRDefault="00034409" w:rsidP="00A26BEE">
      <w:pPr>
        <w:jc w:val="center"/>
        <w:rPr>
          <w:rFonts w:ascii="ＭＳ 明朝" w:eastAsia="ＭＳ 明朝" w:hAnsi="ＭＳ 明朝"/>
          <w:color w:val="000000" w:themeColor="text1"/>
        </w:rPr>
      </w:pPr>
      <w:r w:rsidRPr="00A42841">
        <w:rPr>
          <w:noProof/>
        </w:rPr>
        <w:drawing>
          <wp:inline distT="0" distB="0" distL="0" distR="0" wp14:anchorId="0E2C858B" wp14:editId="6A61C9B9">
            <wp:extent cx="3901440" cy="5151120"/>
            <wp:effectExtent l="0" t="0" r="0" b="0"/>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901440" cy="5151120"/>
                    </a:xfrm>
                    <a:prstGeom prst="rect">
                      <a:avLst/>
                    </a:prstGeom>
                    <a:noFill/>
                    <a:ln>
                      <a:noFill/>
                    </a:ln>
                  </pic:spPr>
                </pic:pic>
              </a:graphicData>
            </a:graphic>
          </wp:inline>
        </w:drawing>
      </w:r>
    </w:p>
    <w:p w14:paraId="49F05FB5" w14:textId="0827E185" w:rsidR="00A26BEE" w:rsidRPr="00A42841" w:rsidRDefault="00A26BEE" w:rsidP="00034409">
      <w:pPr>
        <w:spacing w:beforeLines="30" w:before="108"/>
        <w:ind w:leftChars="200" w:left="420" w:rightChars="200" w:right="420" w:firstLineChars="100" w:firstLine="220"/>
        <w:rPr>
          <w:rFonts w:ascii="HGｺﾞｼｯｸM" w:eastAsia="HGｺﾞｼｯｸM" w:hAnsi="ＭＳ 明朝"/>
          <w:color w:val="000000" w:themeColor="text1"/>
        </w:rPr>
      </w:pPr>
      <w:r w:rsidRPr="00A42841">
        <w:rPr>
          <w:rFonts w:ascii="HG丸ｺﾞｼｯｸM-PRO" w:eastAsia="HG丸ｺﾞｼｯｸM-PRO" w:hAnsi="HG丸ｺﾞｼｯｸM-PRO" w:hint="eastAsia"/>
          <w:color w:val="000000" w:themeColor="text1"/>
          <w:sz w:val="22"/>
        </w:rPr>
        <w:t>働く上で必要だと思う条件は、「自分に合った仕事であること」が42.0％と最も多く、次いで「自分に合った勤務条件であること」が25.2％、「周囲の理解があること」が20.4％などとなっています。</w:t>
      </w:r>
    </w:p>
    <w:p w14:paraId="78049045" w14:textId="77777777" w:rsidR="0038106F" w:rsidRPr="00A42841" w:rsidRDefault="0038106F" w:rsidP="00A26BEE">
      <w:pPr>
        <w:ind w:leftChars="200" w:left="420" w:rightChars="200" w:right="420" w:firstLineChars="100" w:firstLine="210"/>
        <w:rPr>
          <w:rFonts w:ascii="HGｺﾞｼｯｸM" w:eastAsia="HGｺﾞｼｯｸM" w:hAnsi="ＭＳ 明朝"/>
          <w:color w:val="000000" w:themeColor="text1"/>
        </w:rPr>
      </w:pPr>
    </w:p>
    <w:p w14:paraId="0F17A78A" w14:textId="77777777" w:rsidR="004C2615" w:rsidRPr="00A42841" w:rsidRDefault="004C2615" w:rsidP="00D84920">
      <w:pPr>
        <w:pageBreakBefore/>
        <w:rPr>
          <w:rFonts w:ascii="ＭＳ 明朝" w:eastAsia="ＭＳ 明朝" w:hAnsi="ＭＳ 明朝"/>
          <w:color w:val="000000" w:themeColor="text1"/>
        </w:rPr>
      </w:pPr>
    </w:p>
    <w:p w14:paraId="607E073E" w14:textId="52C90109" w:rsidR="004C2615" w:rsidRPr="00A42841" w:rsidRDefault="004C2615" w:rsidP="004C2615">
      <w:pPr>
        <w:ind w:leftChars="200" w:left="420" w:rightChars="200" w:right="420"/>
        <w:rPr>
          <w:rFonts w:ascii="ＭＳ ゴシック" w:eastAsia="ＭＳ ゴシック" w:hAnsi="ＭＳ ゴシック"/>
          <w:b/>
          <w:color w:val="000000" w:themeColor="text1"/>
          <w:sz w:val="22"/>
        </w:rPr>
      </w:pPr>
      <w:r w:rsidRPr="00A42841">
        <w:rPr>
          <w:rFonts w:ascii="ＭＳ ゴシック" w:eastAsia="ＭＳ ゴシック" w:hAnsi="ＭＳ ゴシック" w:hint="eastAsia"/>
          <w:b/>
          <w:color w:val="000000" w:themeColor="text1"/>
          <w:sz w:val="22"/>
        </w:rPr>
        <w:t>4．権利擁護</w:t>
      </w:r>
    </w:p>
    <w:p w14:paraId="5113C204" w14:textId="4FF07ADA" w:rsidR="00A26BEE" w:rsidRPr="00A42841" w:rsidRDefault="004C2615" w:rsidP="00A26BEE">
      <w:pPr>
        <w:pBdr>
          <w:bottom w:val="single" w:sz="4" w:space="1" w:color="auto"/>
        </w:pBdr>
        <w:ind w:leftChars="200" w:left="420" w:rightChars="200" w:right="420"/>
        <w:rPr>
          <w:rFonts w:ascii="HGｺﾞｼｯｸM" w:eastAsia="HGｺﾞｼｯｸM" w:hAnsi="ＭＳ 明朝"/>
          <w:color w:val="000000" w:themeColor="text1"/>
          <w:sz w:val="22"/>
        </w:rPr>
      </w:pPr>
      <w:r w:rsidRPr="00A42841">
        <w:rPr>
          <w:rFonts w:ascii="HGｺﾞｼｯｸM" w:eastAsia="HGｺﾞｼｯｸM" w:hAnsi="ＭＳ 明朝" w:hint="eastAsia"/>
          <w:color w:val="000000" w:themeColor="text1"/>
          <w:sz w:val="22"/>
        </w:rPr>
        <w:t>①</w:t>
      </w:r>
      <w:r w:rsidR="00A26BEE" w:rsidRPr="00A42841">
        <w:rPr>
          <w:rFonts w:ascii="HGｺﾞｼｯｸM" w:eastAsia="HGｺﾞｼｯｸM" w:hAnsi="ＭＳ 明朝" w:hint="eastAsia"/>
          <w:color w:val="000000" w:themeColor="text1"/>
          <w:sz w:val="22"/>
        </w:rPr>
        <w:t>日常生活自立支援事業</w:t>
      </w:r>
      <w:r w:rsidR="00892565" w:rsidRPr="00A42841">
        <w:rPr>
          <w:rStyle w:val="af5"/>
          <w:rFonts w:ascii="HGｺﾞｼｯｸM" w:eastAsia="HGｺﾞｼｯｸM" w:hAnsi="ＭＳ 明朝"/>
          <w:color w:val="000000" w:themeColor="text1"/>
          <w:sz w:val="22"/>
        </w:rPr>
        <w:footnoteReference w:id="14"/>
      </w:r>
      <w:r w:rsidR="00A26BEE" w:rsidRPr="00A42841">
        <w:rPr>
          <w:rFonts w:ascii="HGｺﾞｼｯｸM" w:eastAsia="HGｺﾞｼｯｸM" w:hAnsi="ＭＳ 明朝" w:hint="eastAsia"/>
          <w:color w:val="000000" w:themeColor="text1"/>
          <w:sz w:val="22"/>
        </w:rPr>
        <w:t>と成年後見制度</w:t>
      </w:r>
      <w:r w:rsidR="008C7916" w:rsidRPr="00A42841">
        <w:rPr>
          <w:rStyle w:val="af5"/>
          <w:rFonts w:ascii="HGｺﾞｼｯｸM" w:eastAsia="HGｺﾞｼｯｸM" w:hAnsi="ＭＳ 明朝"/>
          <w:color w:val="000000" w:themeColor="text1"/>
          <w:sz w:val="22"/>
        </w:rPr>
        <w:footnoteReference w:id="15"/>
      </w:r>
    </w:p>
    <w:p w14:paraId="7E06ECFD" w14:textId="77777777" w:rsidR="00A26BEE" w:rsidRPr="00A42841" w:rsidRDefault="00A26BEE" w:rsidP="00A26BEE">
      <w:pPr>
        <w:rPr>
          <w:rFonts w:ascii="ＭＳ 明朝" w:eastAsia="ＭＳ 明朝" w:hAnsi="ＭＳ 明朝"/>
          <w:color w:val="000000" w:themeColor="text1"/>
        </w:rPr>
      </w:pPr>
    </w:p>
    <w:p w14:paraId="6ABEA86F" w14:textId="77777777" w:rsidR="00A26BEE" w:rsidRPr="00A42841" w:rsidRDefault="00A26BEE" w:rsidP="00A26BEE">
      <w:pPr>
        <w:ind w:firstLineChars="300" w:firstLine="660"/>
        <w:rPr>
          <w:rFonts w:ascii="HGｺﾞｼｯｸM" w:eastAsia="HGｺﾞｼｯｸM" w:hAnsi="ＭＳ 明朝"/>
          <w:color w:val="000000" w:themeColor="text1"/>
          <w:sz w:val="22"/>
        </w:rPr>
      </w:pPr>
      <w:r w:rsidRPr="00A42841">
        <w:rPr>
          <w:rFonts w:ascii="HGｺﾞｼｯｸM" w:eastAsia="HGｺﾞｼｯｸM" w:hAnsi="ＭＳ 明朝" w:hint="eastAsia"/>
          <w:color w:val="000000" w:themeColor="text1"/>
          <w:sz w:val="22"/>
        </w:rPr>
        <w:t>【認知状況】</w:t>
      </w:r>
    </w:p>
    <w:p w14:paraId="2F509459" w14:textId="336294F8" w:rsidR="00A26BEE" w:rsidRPr="00A42841" w:rsidRDefault="00583302" w:rsidP="00A26BEE">
      <w:pPr>
        <w:jc w:val="center"/>
        <w:rPr>
          <w:rFonts w:ascii="ＭＳ 明朝" w:eastAsia="ＭＳ 明朝" w:hAnsi="ＭＳ 明朝"/>
          <w:color w:val="000000" w:themeColor="text1"/>
        </w:rPr>
      </w:pPr>
      <w:r w:rsidRPr="00A42841">
        <w:rPr>
          <w:noProof/>
        </w:rPr>
        <w:drawing>
          <wp:inline distT="0" distB="0" distL="0" distR="0" wp14:anchorId="3FF2F541" wp14:editId="4A5E4E1A">
            <wp:extent cx="5158740" cy="1600200"/>
            <wp:effectExtent l="0" t="0" r="0" b="0"/>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158740" cy="1600200"/>
                    </a:xfrm>
                    <a:prstGeom prst="rect">
                      <a:avLst/>
                    </a:prstGeom>
                    <a:noFill/>
                    <a:ln>
                      <a:noFill/>
                    </a:ln>
                  </pic:spPr>
                </pic:pic>
              </a:graphicData>
            </a:graphic>
          </wp:inline>
        </w:drawing>
      </w:r>
    </w:p>
    <w:p w14:paraId="4157F4FF" w14:textId="77777777" w:rsidR="00A26BEE" w:rsidRPr="00A42841" w:rsidRDefault="00A26BEE" w:rsidP="00A26BEE">
      <w:pPr>
        <w:spacing w:beforeLines="30" w:before="108"/>
        <w:ind w:leftChars="200" w:left="420" w:rightChars="200" w:right="420" w:firstLineChars="100" w:firstLine="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日</w:t>
      </w:r>
      <w:r w:rsidRPr="00A42841">
        <w:rPr>
          <w:rFonts w:ascii="HG丸ｺﾞｼｯｸM-PRO" w:eastAsia="HG丸ｺﾞｼｯｸM-PRO" w:hAnsi="HG丸ｺﾞｼｯｸM-PRO" w:hint="eastAsia"/>
          <w:color w:val="000000" w:themeColor="text1"/>
          <w:spacing w:val="-3"/>
          <w:sz w:val="22"/>
        </w:rPr>
        <w:t>常生活自立支援事業の認知状況は、「知っている」が26.3％、「知らない」が50.8％となっています。</w:t>
      </w:r>
      <w:r w:rsidRPr="00A42841">
        <w:rPr>
          <w:rFonts w:ascii="HG丸ｺﾞｼｯｸM-PRO" w:eastAsia="HG丸ｺﾞｼｯｸM-PRO" w:hAnsi="HG丸ｺﾞｼｯｸM-PRO" w:hint="eastAsia"/>
          <w:color w:val="000000" w:themeColor="text1"/>
          <w:sz w:val="22"/>
        </w:rPr>
        <w:t>成年</w:t>
      </w:r>
      <w:r w:rsidRPr="00A42841">
        <w:rPr>
          <w:rFonts w:ascii="HG丸ｺﾞｼｯｸM-PRO" w:eastAsia="HG丸ｺﾞｼｯｸM-PRO" w:hAnsi="HG丸ｺﾞｼｯｸM-PRO" w:hint="eastAsia"/>
          <w:color w:val="000000" w:themeColor="text1"/>
          <w:spacing w:val="-3"/>
          <w:sz w:val="22"/>
        </w:rPr>
        <w:t>後見</w:t>
      </w:r>
      <w:r w:rsidRPr="00A42841">
        <w:rPr>
          <w:rFonts w:ascii="HG丸ｺﾞｼｯｸM-PRO" w:eastAsia="HG丸ｺﾞｼｯｸM-PRO" w:hAnsi="HG丸ｺﾞｼｯｸM-PRO" w:hint="eastAsia"/>
          <w:color w:val="000000" w:themeColor="text1"/>
          <w:sz w:val="22"/>
        </w:rPr>
        <w:t>制度の認知状況は、「知っている」が31.7％、「知らない」が41.1％となっています。</w:t>
      </w:r>
    </w:p>
    <w:p w14:paraId="665EAC3B" w14:textId="5FBEC624" w:rsidR="00A26BEE" w:rsidRPr="00A42841" w:rsidRDefault="00A26BEE" w:rsidP="00A26BEE">
      <w:pPr>
        <w:ind w:leftChars="200" w:left="420" w:rightChars="200" w:right="420" w:firstLineChars="100" w:firstLine="210"/>
        <w:rPr>
          <w:rFonts w:ascii="HGｺﾞｼｯｸM" w:eastAsia="HGｺﾞｼｯｸM" w:hAnsi="ＭＳ 明朝"/>
          <w:color w:val="000000" w:themeColor="text1"/>
        </w:rPr>
      </w:pPr>
    </w:p>
    <w:p w14:paraId="34C43310" w14:textId="50EE871F" w:rsidR="004C2615" w:rsidRPr="00A42841" w:rsidRDefault="004C2615" w:rsidP="00A26BEE">
      <w:pPr>
        <w:ind w:leftChars="200" w:left="420" w:rightChars="200" w:right="420" w:firstLineChars="100" w:firstLine="210"/>
        <w:rPr>
          <w:rFonts w:ascii="HGｺﾞｼｯｸM" w:eastAsia="HGｺﾞｼｯｸM" w:hAnsi="ＭＳ 明朝"/>
          <w:color w:val="000000" w:themeColor="text1"/>
        </w:rPr>
      </w:pPr>
    </w:p>
    <w:p w14:paraId="69C29CFB" w14:textId="727B32A3" w:rsidR="004C2615" w:rsidRPr="00A42841" w:rsidRDefault="004C2615" w:rsidP="00A26BEE">
      <w:pPr>
        <w:ind w:leftChars="200" w:left="420" w:rightChars="200" w:right="420" w:firstLineChars="100" w:firstLine="210"/>
        <w:rPr>
          <w:rFonts w:ascii="HGｺﾞｼｯｸM" w:eastAsia="HGｺﾞｼｯｸM" w:hAnsi="ＭＳ 明朝"/>
          <w:color w:val="000000" w:themeColor="text1"/>
        </w:rPr>
      </w:pPr>
    </w:p>
    <w:p w14:paraId="7B5289DA" w14:textId="72C47BFF" w:rsidR="004C2615" w:rsidRPr="00A42841" w:rsidRDefault="004C2615" w:rsidP="00A26BEE">
      <w:pPr>
        <w:ind w:leftChars="200" w:left="420" w:rightChars="200" w:right="420" w:firstLineChars="100" w:firstLine="210"/>
        <w:rPr>
          <w:rFonts w:ascii="HGｺﾞｼｯｸM" w:eastAsia="HGｺﾞｼｯｸM" w:hAnsi="ＭＳ 明朝"/>
          <w:color w:val="000000" w:themeColor="text1"/>
        </w:rPr>
      </w:pPr>
    </w:p>
    <w:p w14:paraId="76D5C8C4" w14:textId="77777777" w:rsidR="004C2615" w:rsidRPr="00A42841" w:rsidRDefault="004C2615" w:rsidP="00A26BEE">
      <w:pPr>
        <w:ind w:leftChars="200" w:left="420" w:rightChars="200" w:right="420" w:firstLineChars="100" w:firstLine="210"/>
        <w:rPr>
          <w:rFonts w:ascii="HGｺﾞｼｯｸM" w:eastAsia="HGｺﾞｼｯｸM" w:hAnsi="ＭＳ 明朝"/>
          <w:color w:val="000000" w:themeColor="text1"/>
        </w:rPr>
      </w:pPr>
    </w:p>
    <w:p w14:paraId="59024C37" w14:textId="11FCF3EA" w:rsidR="00A26BEE" w:rsidRPr="00A42841" w:rsidRDefault="00A26BEE" w:rsidP="00A26BEE">
      <w:pPr>
        <w:ind w:firstLineChars="300" w:firstLine="660"/>
        <w:rPr>
          <w:rFonts w:ascii="HGｺﾞｼｯｸM" w:eastAsia="HGｺﾞｼｯｸM" w:hAnsi="ＭＳ 明朝"/>
          <w:color w:val="000000" w:themeColor="text1"/>
          <w:sz w:val="22"/>
        </w:rPr>
      </w:pPr>
      <w:r w:rsidRPr="00A42841">
        <w:rPr>
          <w:rFonts w:ascii="HGｺﾞｼｯｸM" w:eastAsia="HGｺﾞｼｯｸM" w:hAnsi="ＭＳ 明朝" w:hint="eastAsia"/>
          <w:color w:val="000000" w:themeColor="text1"/>
          <w:sz w:val="22"/>
        </w:rPr>
        <w:t>【利用状況】</w:t>
      </w:r>
    </w:p>
    <w:p w14:paraId="4832D2B1" w14:textId="46F6E208" w:rsidR="00A26BEE" w:rsidRPr="00A42841" w:rsidRDefault="00583302" w:rsidP="00A26BEE">
      <w:pPr>
        <w:jc w:val="center"/>
        <w:rPr>
          <w:rFonts w:ascii="ＭＳ 明朝" w:eastAsia="ＭＳ 明朝" w:hAnsi="ＭＳ 明朝"/>
          <w:color w:val="000000" w:themeColor="text1"/>
        </w:rPr>
      </w:pPr>
      <w:r w:rsidRPr="00A42841">
        <w:rPr>
          <w:noProof/>
        </w:rPr>
        <w:drawing>
          <wp:inline distT="0" distB="0" distL="0" distR="0" wp14:anchorId="18D9ED5E" wp14:editId="1EE70B9F">
            <wp:extent cx="5158740" cy="1600200"/>
            <wp:effectExtent l="0" t="0" r="0" b="0"/>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158740" cy="1600200"/>
                    </a:xfrm>
                    <a:prstGeom prst="rect">
                      <a:avLst/>
                    </a:prstGeom>
                    <a:noFill/>
                    <a:ln>
                      <a:noFill/>
                    </a:ln>
                  </pic:spPr>
                </pic:pic>
              </a:graphicData>
            </a:graphic>
          </wp:inline>
        </w:drawing>
      </w:r>
    </w:p>
    <w:p w14:paraId="60C99BAD" w14:textId="77777777" w:rsidR="00A26BEE" w:rsidRPr="00A42841" w:rsidRDefault="00A26BEE" w:rsidP="00A26BEE">
      <w:pPr>
        <w:spacing w:beforeLines="30" w:before="108"/>
        <w:ind w:leftChars="200" w:left="420" w:rightChars="200" w:right="420" w:firstLineChars="100" w:firstLine="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日常生活自立支援事業の利用状況は、「利用している」が7.5％、「利用していない」が69.1％となっています。成</w:t>
      </w:r>
      <w:r w:rsidRPr="00A42841">
        <w:rPr>
          <w:rFonts w:ascii="HG丸ｺﾞｼｯｸM-PRO" w:eastAsia="HG丸ｺﾞｼｯｸM-PRO" w:hAnsi="HG丸ｺﾞｼｯｸM-PRO" w:hint="eastAsia"/>
          <w:color w:val="000000" w:themeColor="text1"/>
          <w:spacing w:val="-2"/>
          <w:sz w:val="22"/>
        </w:rPr>
        <w:t>年後見制度の利用状況は、「利用している」が2.9％、「利用していない」が69.4％となっています。</w:t>
      </w:r>
    </w:p>
    <w:p w14:paraId="316631B6" w14:textId="77777777" w:rsidR="00A26BEE" w:rsidRPr="00A42841" w:rsidRDefault="00A26BEE" w:rsidP="00A26BEE">
      <w:pPr>
        <w:spacing w:beforeLines="30" w:before="108"/>
        <w:ind w:leftChars="200" w:left="420" w:rightChars="200" w:right="420" w:firstLineChars="100" w:firstLine="210"/>
        <w:rPr>
          <w:rFonts w:ascii="ＭＳ 明朝" w:eastAsia="ＭＳ 明朝" w:hAnsi="ＭＳ 明朝"/>
          <w:color w:val="000000" w:themeColor="text1"/>
        </w:rPr>
      </w:pPr>
    </w:p>
    <w:p w14:paraId="388DE23E" w14:textId="77777777" w:rsidR="00A26BEE" w:rsidRPr="00A42841" w:rsidRDefault="00A26BEE" w:rsidP="00A26BEE">
      <w:pPr>
        <w:spacing w:beforeLines="30" w:before="108"/>
        <w:ind w:leftChars="200" w:left="420" w:rightChars="200" w:right="420" w:firstLineChars="100" w:firstLine="210"/>
        <w:rPr>
          <w:rFonts w:ascii="ＭＳ 明朝" w:eastAsia="ＭＳ 明朝" w:hAnsi="ＭＳ 明朝"/>
          <w:color w:val="000000" w:themeColor="text1"/>
        </w:rPr>
      </w:pPr>
    </w:p>
    <w:p w14:paraId="362D372C" w14:textId="77777777" w:rsidR="00A26BEE" w:rsidRPr="00A42841" w:rsidRDefault="00A26BEE" w:rsidP="00A26BEE">
      <w:pPr>
        <w:pageBreakBefore/>
        <w:rPr>
          <w:rFonts w:ascii="ＭＳ 明朝" w:eastAsia="ＭＳ 明朝" w:hAnsi="ＭＳ 明朝"/>
          <w:color w:val="000000" w:themeColor="text1"/>
        </w:rPr>
      </w:pPr>
    </w:p>
    <w:p w14:paraId="7FAA53DE" w14:textId="5F9A59DB" w:rsidR="00A26BEE" w:rsidRPr="00A42841" w:rsidRDefault="00A26BEE" w:rsidP="00A26BEE">
      <w:pPr>
        <w:ind w:firstLineChars="300" w:firstLine="660"/>
        <w:rPr>
          <w:rFonts w:ascii="HGｺﾞｼｯｸM" w:eastAsia="HGｺﾞｼｯｸM" w:hAnsi="ＭＳ 明朝"/>
          <w:color w:val="000000" w:themeColor="text1"/>
          <w:sz w:val="22"/>
        </w:rPr>
      </w:pPr>
      <w:r w:rsidRPr="00A42841">
        <w:rPr>
          <w:rFonts w:ascii="HGｺﾞｼｯｸM" w:eastAsia="HGｺﾞｼｯｸM" w:hAnsi="ＭＳ 明朝" w:hint="eastAsia"/>
          <w:color w:val="000000" w:themeColor="text1"/>
          <w:sz w:val="22"/>
        </w:rPr>
        <w:t>【利用意向】</w:t>
      </w:r>
    </w:p>
    <w:p w14:paraId="44607764" w14:textId="1EEFC32A" w:rsidR="00A26BEE" w:rsidRPr="00A42841" w:rsidRDefault="00583302" w:rsidP="00A26BEE">
      <w:pPr>
        <w:jc w:val="center"/>
        <w:rPr>
          <w:rFonts w:ascii="ＭＳ 明朝" w:eastAsia="ＭＳ 明朝" w:hAnsi="ＭＳ 明朝"/>
          <w:color w:val="000000" w:themeColor="text1"/>
        </w:rPr>
      </w:pPr>
      <w:r w:rsidRPr="00A42841">
        <w:rPr>
          <w:noProof/>
        </w:rPr>
        <w:drawing>
          <wp:inline distT="0" distB="0" distL="0" distR="0" wp14:anchorId="77DA5381" wp14:editId="20B593E0">
            <wp:extent cx="5158740" cy="1988820"/>
            <wp:effectExtent l="0" t="0" r="0" b="0"/>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158740" cy="1988820"/>
                    </a:xfrm>
                    <a:prstGeom prst="rect">
                      <a:avLst/>
                    </a:prstGeom>
                    <a:noFill/>
                    <a:ln>
                      <a:noFill/>
                    </a:ln>
                  </pic:spPr>
                </pic:pic>
              </a:graphicData>
            </a:graphic>
          </wp:inline>
        </w:drawing>
      </w:r>
    </w:p>
    <w:p w14:paraId="43D10807" w14:textId="77777777" w:rsidR="00A26BEE" w:rsidRPr="00A42841" w:rsidRDefault="00A26BEE" w:rsidP="00A26BEE">
      <w:pPr>
        <w:spacing w:beforeLines="30" w:before="108"/>
        <w:ind w:leftChars="200" w:left="420" w:rightChars="200" w:right="420" w:firstLineChars="100" w:firstLine="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日常生活自立支援事業の利用意向は、「利用したいと思う」が5.9％、「今は必要ないが、将来は利用したい」が17.9％、「利用したいと思わない」が12.5％、「わからない」が37.6％となっています。成年後見制度の利用意向は、「利用したいと思う」が3.4％、「今は必要ないが、将来は利用したい」が14.5％、「利用したいと思わない」が17.2％、「わからない」が36.1％となっています。</w:t>
      </w:r>
    </w:p>
    <w:p w14:paraId="452DC012" w14:textId="04C3747B" w:rsidR="00A26BEE" w:rsidRPr="00A42841" w:rsidRDefault="00A26BEE" w:rsidP="00A26BEE">
      <w:pPr>
        <w:ind w:leftChars="200" w:left="420" w:rightChars="200" w:right="420" w:firstLineChars="100" w:firstLine="210"/>
        <w:rPr>
          <w:rFonts w:ascii="HGｺﾞｼｯｸM" w:eastAsia="HGｺﾞｼｯｸM" w:hAnsi="ＭＳ 明朝"/>
          <w:color w:val="000000" w:themeColor="text1"/>
        </w:rPr>
      </w:pPr>
    </w:p>
    <w:p w14:paraId="595839B8" w14:textId="5ED1E68D" w:rsidR="004C2615" w:rsidRPr="00A42841" w:rsidRDefault="004C2615" w:rsidP="00A26BEE">
      <w:pPr>
        <w:ind w:leftChars="200" w:left="420" w:rightChars="200" w:right="420" w:firstLineChars="100" w:firstLine="210"/>
        <w:rPr>
          <w:rFonts w:ascii="HGｺﾞｼｯｸM" w:eastAsia="HGｺﾞｼｯｸM" w:hAnsi="ＭＳ 明朝"/>
          <w:color w:val="000000" w:themeColor="text1"/>
        </w:rPr>
      </w:pPr>
    </w:p>
    <w:p w14:paraId="3586926E" w14:textId="78D5D5A1" w:rsidR="004C2615" w:rsidRPr="00A42841" w:rsidRDefault="004C2615" w:rsidP="00A26BEE">
      <w:pPr>
        <w:ind w:leftChars="200" w:left="420" w:rightChars="200" w:right="420" w:firstLineChars="100" w:firstLine="210"/>
        <w:rPr>
          <w:rFonts w:ascii="HGｺﾞｼｯｸM" w:eastAsia="HGｺﾞｼｯｸM" w:hAnsi="ＭＳ 明朝"/>
          <w:color w:val="000000" w:themeColor="text1"/>
        </w:rPr>
      </w:pPr>
    </w:p>
    <w:p w14:paraId="3E7187AF" w14:textId="77777777" w:rsidR="004C2615" w:rsidRPr="00A42841" w:rsidRDefault="004C2615" w:rsidP="00A26BEE">
      <w:pPr>
        <w:ind w:leftChars="200" w:left="420" w:rightChars="200" w:right="420" w:firstLineChars="100" w:firstLine="210"/>
        <w:rPr>
          <w:rFonts w:ascii="HGｺﾞｼｯｸM" w:eastAsia="HGｺﾞｼｯｸM" w:hAnsi="ＭＳ 明朝"/>
          <w:color w:val="000000" w:themeColor="text1"/>
        </w:rPr>
      </w:pPr>
    </w:p>
    <w:p w14:paraId="3624FCC9" w14:textId="15C03C18" w:rsidR="00A26BEE" w:rsidRPr="00A42841" w:rsidRDefault="004C2615" w:rsidP="00A26BEE">
      <w:pPr>
        <w:pBdr>
          <w:bottom w:val="single" w:sz="4" w:space="1" w:color="auto"/>
        </w:pBdr>
        <w:ind w:leftChars="200" w:left="420" w:rightChars="200" w:right="420"/>
        <w:rPr>
          <w:rFonts w:ascii="HGｺﾞｼｯｸM" w:eastAsia="HGｺﾞｼｯｸM" w:hAnsi="ＭＳ 明朝"/>
          <w:color w:val="000000" w:themeColor="text1"/>
          <w:sz w:val="22"/>
        </w:rPr>
      </w:pPr>
      <w:r w:rsidRPr="00A42841">
        <w:rPr>
          <w:rFonts w:ascii="HGｺﾞｼｯｸM" w:eastAsia="HGｺﾞｼｯｸM" w:hAnsi="ＭＳ 明朝" w:hint="eastAsia"/>
          <w:color w:val="000000" w:themeColor="text1"/>
          <w:sz w:val="22"/>
        </w:rPr>
        <w:t>②</w:t>
      </w:r>
      <w:r w:rsidR="00A26BEE" w:rsidRPr="00A42841">
        <w:rPr>
          <w:rFonts w:ascii="HGｺﾞｼｯｸM" w:eastAsia="HGｺﾞｼｯｸM" w:hAnsi="ＭＳ 明朝" w:hint="eastAsia"/>
          <w:color w:val="000000" w:themeColor="text1"/>
          <w:sz w:val="22"/>
        </w:rPr>
        <w:t>差別や偏見、嫌がらせを受けたり、仲間はずれにされたりした経験の有無</w:t>
      </w:r>
    </w:p>
    <w:p w14:paraId="44028B3A" w14:textId="77777777" w:rsidR="00A26BEE" w:rsidRPr="00A42841" w:rsidRDefault="00A26BEE" w:rsidP="00A26BEE">
      <w:pPr>
        <w:rPr>
          <w:rFonts w:ascii="ＭＳ 明朝" w:eastAsia="ＭＳ 明朝" w:hAnsi="ＭＳ 明朝"/>
          <w:color w:val="000000" w:themeColor="text1"/>
        </w:rPr>
      </w:pPr>
    </w:p>
    <w:p w14:paraId="30A4129A" w14:textId="43530486" w:rsidR="00A26BEE" w:rsidRPr="00A42841" w:rsidRDefault="009F3E95" w:rsidP="00A26BEE">
      <w:pPr>
        <w:jc w:val="center"/>
        <w:rPr>
          <w:rFonts w:ascii="ＭＳ 明朝" w:eastAsia="ＭＳ 明朝" w:hAnsi="ＭＳ 明朝"/>
          <w:color w:val="000000" w:themeColor="text1"/>
        </w:rPr>
      </w:pPr>
      <w:r w:rsidRPr="00A42841">
        <w:rPr>
          <w:noProof/>
        </w:rPr>
        <w:drawing>
          <wp:inline distT="0" distB="0" distL="0" distR="0" wp14:anchorId="4EF0D6BF" wp14:editId="469C3583">
            <wp:extent cx="5158740" cy="1249680"/>
            <wp:effectExtent l="0" t="0" r="0" b="0"/>
            <wp:docPr id="75"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158740" cy="1249680"/>
                    </a:xfrm>
                    <a:prstGeom prst="rect">
                      <a:avLst/>
                    </a:prstGeom>
                    <a:noFill/>
                    <a:ln>
                      <a:noFill/>
                    </a:ln>
                  </pic:spPr>
                </pic:pic>
              </a:graphicData>
            </a:graphic>
          </wp:inline>
        </w:drawing>
      </w:r>
    </w:p>
    <w:p w14:paraId="0675DB03" w14:textId="5373F40F" w:rsidR="004C2615" w:rsidRPr="00A42841" w:rsidRDefault="00A26BEE" w:rsidP="009F3E95">
      <w:pPr>
        <w:spacing w:beforeLines="30" w:before="108"/>
        <w:ind w:leftChars="200" w:left="420" w:rightChars="200" w:right="420" w:firstLineChars="100" w:firstLine="220"/>
        <w:rPr>
          <w:rFonts w:ascii="ＭＳ 明朝" w:eastAsia="ＭＳ 明朝" w:hAnsi="ＭＳ 明朝"/>
          <w:color w:val="000000" w:themeColor="text1"/>
        </w:rPr>
      </w:pPr>
      <w:r w:rsidRPr="00A42841">
        <w:rPr>
          <w:rFonts w:ascii="HG丸ｺﾞｼｯｸM-PRO" w:eastAsia="HG丸ｺﾞｼｯｸM-PRO" w:hAnsi="HG丸ｺﾞｼｯｸM-PRO" w:hint="eastAsia"/>
          <w:color w:val="000000" w:themeColor="text1"/>
          <w:sz w:val="22"/>
        </w:rPr>
        <w:t>日常生活において障がいがあるために差別を受けたりしたことがあるかについては、「ある」が19.5％、「ない」が71.7％となっています。</w:t>
      </w:r>
    </w:p>
    <w:p w14:paraId="5199592F" w14:textId="7408DB61" w:rsidR="004C2615" w:rsidRPr="00A42841" w:rsidRDefault="004C2615" w:rsidP="00A26BEE">
      <w:pPr>
        <w:rPr>
          <w:rFonts w:ascii="ＭＳ 明朝" w:eastAsia="ＭＳ 明朝" w:hAnsi="ＭＳ 明朝"/>
          <w:color w:val="000000" w:themeColor="text1"/>
        </w:rPr>
      </w:pPr>
    </w:p>
    <w:p w14:paraId="12D511B3" w14:textId="533F0F70" w:rsidR="004C2615" w:rsidRPr="00A42841" w:rsidRDefault="004C2615" w:rsidP="004C2615">
      <w:pPr>
        <w:pageBreakBefore/>
        <w:rPr>
          <w:rFonts w:ascii="ＭＳ 明朝" w:eastAsia="ＭＳ 明朝" w:hAnsi="ＭＳ 明朝"/>
          <w:color w:val="000000" w:themeColor="text1"/>
        </w:rPr>
      </w:pPr>
    </w:p>
    <w:p w14:paraId="60BEBBB9" w14:textId="3414E247" w:rsidR="00A26BEE" w:rsidRPr="00A42841" w:rsidRDefault="001A60F9" w:rsidP="00FC671C">
      <w:pPr>
        <w:pBdr>
          <w:bottom w:val="single" w:sz="4" w:space="1" w:color="auto"/>
        </w:pBdr>
        <w:shd w:val="clear" w:color="auto" w:fill="C5E0B3" w:themeFill="accent6" w:themeFillTint="66"/>
        <w:ind w:leftChars="200" w:left="420" w:rightChars="200" w:right="420"/>
        <w:rPr>
          <w:rFonts w:ascii="HGｺﾞｼｯｸM" w:eastAsia="HGｺﾞｼｯｸM" w:hAnsi="ＭＳ 明朝"/>
          <w:color w:val="000000" w:themeColor="text1"/>
          <w:sz w:val="22"/>
        </w:rPr>
      </w:pPr>
      <w:r w:rsidRPr="00A42841">
        <w:rPr>
          <w:rFonts w:ascii="HGｺﾞｼｯｸM" w:eastAsia="HGｺﾞｼｯｸM" w:hAnsi="ＭＳ 明朝" w:hint="eastAsia"/>
          <w:color w:val="000000" w:themeColor="text1"/>
          <w:sz w:val="22"/>
        </w:rPr>
        <w:t>「</w:t>
      </w:r>
      <w:r w:rsidR="004C2615" w:rsidRPr="00A42841">
        <w:rPr>
          <w:rFonts w:ascii="HGｺﾞｼｯｸM" w:eastAsia="HGｺﾞｼｯｸM" w:hAnsi="ＭＳ 明朝" w:hint="eastAsia"/>
          <w:color w:val="000000" w:themeColor="text1"/>
          <w:sz w:val="22"/>
        </w:rPr>
        <w:t>②</w:t>
      </w:r>
      <w:r w:rsidRPr="00A42841">
        <w:rPr>
          <w:rFonts w:ascii="HGｺﾞｼｯｸM" w:eastAsia="HGｺﾞｼｯｸM" w:hAnsi="ＭＳ 明朝" w:hint="eastAsia"/>
          <w:color w:val="000000" w:themeColor="text1"/>
          <w:sz w:val="22"/>
        </w:rPr>
        <w:t>差別や偏見、嫌がらせを受けたり、仲間はずれにされたりした経験の有無」</w:t>
      </w:r>
      <w:r w:rsidR="004C2615" w:rsidRPr="00A42841">
        <w:rPr>
          <w:rFonts w:ascii="HGｺﾞｼｯｸM" w:eastAsia="HGｺﾞｼｯｸM" w:hAnsi="ＭＳ 明朝" w:hint="eastAsia"/>
          <w:color w:val="000000" w:themeColor="text1"/>
          <w:sz w:val="22"/>
        </w:rPr>
        <w:t>において</w:t>
      </w:r>
      <w:r w:rsidR="00A26BEE" w:rsidRPr="00A42841">
        <w:rPr>
          <w:rFonts w:ascii="HGｺﾞｼｯｸM" w:eastAsia="HGｺﾞｼｯｸM" w:hAnsi="ＭＳ 明朝" w:hint="eastAsia"/>
          <w:color w:val="000000" w:themeColor="text1"/>
          <w:sz w:val="22"/>
        </w:rPr>
        <w:t>【ある】と回答した方のみ</w:t>
      </w:r>
    </w:p>
    <w:p w14:paraId="6D1B0FF9" w14:textId="77777777" w:rsidR="00D84920" w:rsidRPr="00A42841" w:rsidRDefault="004C2615" w:rsidP="00A26BEE">
      <w:pPr>
        <w:pBdr>
          <w:bottom w:val="single" w:sz="4" w:space="1" w:color="auto"/>
        </w:pBdr>
        <w:ind w:leftChars="200" w:left="420" w:rightChars="200" w:right="420"/>
        <w:rPr>
          <w:rFonts w:ascii="HGｺﾞｼｯｸM" w:eastAsia="HGｺﾞｼｯｸM" w:hAnsi="ＭＳ 明朝"/>
          <w:color w:val="000000" w:themeColor="text1"/>
          <w:sz w:val="22"/>
        </w:rPr>
      </w:pPr>
      <w:r w:rsidRPr="00A42841">
        <w:rPr>
          <w:rFonts w:ascii="HGｺﾞｼｯｸM" w:eastAsia="HGｺﾞｼｯｸM" w:hAnsi="ＭＳ 明朝" w:hint="eastAsia"/>
          <w:color w:val="000000" w:themeColor="text1"/>
          <w:sz w:val="22"/>
        </w:rPr>
        <w:t>③</w:t>
      </w:r>
      <w:r w:rsidR="00A26BEE" w:rsidRPr="00A42841">
        <w:rPr>
          <w:rFonts w:ascii="HGｺﾞｼｯｸM" w:eastAsia="HGｺﾞｼｯｸM" w:hAnsi="ＭＳ 明朝" w:hint="eastAsia"/>
          <w:color w:val="000000" w:themeColor="text1"/>
          <w:sz w:val="22"/>
        </w:rPr>
        <w:t>差別や偏見、嫌がらせを受けたり、仲間はずれにされたりしたと感じたとき</w:t>
      </w:r>
    </w:p>
    <w:p w14:paraId="10348EDD" w14:textId="7298DB1E" w:rsidR="00A26BEE" w:rsidRPr="00A42841" w:rsidRDefault="00D84920" w:rsidP="00B7433E">
      <w:pPr>
        <w:pBdr>
          <w:bottom w:val="single" w:sz="4" w:space="1" w:color="auto"/>
        </w:pBdr>
        <w:ind w:leftChars="200" w:left="420" w:rightChars="200" w:right="420"/>
        <w:jc w:val="right"/>
        <w:rPr>
          <w:rFonts w:ascii="HGｺﾞｼｯｸM" w:eastAsia="HGｺﾞｼｯｸM" w:hAnsi="ＭＳ 明朝"/>
          <w:color w:val="000000" w:themeColor="text1"/>
          <w:sz w:val="22"/>
        </w:rPr>
      </w:pPr>
      <w:r w:rsidRPr="00A42841">
        <w:rPr>
          <w:rFonts w:ascii="HGｺﾞｼｯｸM" w:eastAsia="HGｺﾞｼｯｸM" w:hAnsi="ＭＳ 明朝" w:hint="eastAsia"/>
          <w:color w:val="000000" w:themeColor="text1"/>
          <w:sz w:val="22"/>
        </w:rPr>
        <w:t>（※複数回答可）</w:t>
      </w:r>
    </w:p>
    <w:p w14:paraId="4B5961EB" w14:textId="77777777" w:rsidR="00A26BEE" w:rsidRPr="00A42841" w:rsidRDefault="00A26BEE" w:rsidP="00A26BEE">
      <w:pPr>
        <w:rPr>
          <w:rFonts w:ascii="ＭＳ 明朝" w:eastAsia="ＭＳ 明朝" w:hAnsi="ＭＳ 明朝"/>
          <w:color w:val="000000" w:themeColor="text1"/>
        </w:rPr>
      </w:pPr>
    </w:p>
    <w:p w14:paraId="3F0E3F99" w14:textId="39993737" w:rsidR="00A26BEE" w:rsidRPr="00A42841" w:rsidRDefault="009F3E95" w:rsidP="00A26BEE">
      <w:pPr>
        <w:jc w:val="center"/>
        <w:rPr>
          <w:rFonts w:ascii="ＭＳ 明朝" w:eastAsia="ＭＳ 明朝" w:hAnsi="ＭＳ 明朝"/>
          <w:color w:val="000000" w:themeColor="text1"/>
        </w:rPr>
      </w:pPr>
      <w:r w:rsidRPr="00A42841">
        <w:rPr>
          <w:noProof/>
        </w:rPr>
        <w:drawing>
          <wp:inline distT="0" distB="0" distL="0" distR="0" wp14:anchorId="63995F39" wp14:editId="45E801BC">
            <wp:extent cx="3360420" cy="3924300"/>
            <wp:effectExtent l="0" t="0" r="0" b="0"/>
            <wp:docPr id="77" name="図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360420" cy="3924300"/>
                    </a:xfrm>
                    <a:prstGeom prst="rect">
                      <a:avLst/>
                    </a:prstGeom>
                    <a:noFill/>
                    <a:ln>
                      <a:noFill/>
                    </a:ln>
                  </pic:spPr>
                </pic:pic>
              </a:graphicData>
            </a:graphic>
          </wp:inline>
        </w:drawing>
      </w:r>
    </w:p>
    <w:p w14:paraId="20AAB883" w14:textId="245FF6FF" w:rsidR="00A26BEE" w:rsidRPr="00A42841" w:rsidRDefault="00A26BEE" w:rsidP="00A26BEE">
      <w:pPr>
        <w:spacing w:beforeLines="30" w:before="108"/>
        <w:ind w:leftChars="200" w:left="420" w:rightChars="200" w:right="420" w:firstLineChars="100" w:firstLine="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差別を受けたりしたと感じた場面は、「職場や学校での人とのつきあい」が43.1％と最も多く、次いで「地域の行事や集まり」が26.6％、「仕事の内容や給料の額」が22.9％などとなっています。</w:t>
      </w:r>
    </w:p>
    <w:p w14:paraId="17392E8D" w14:textId="77777777" w:rsidR="00440C1D" w:rsidRPr="00A42841" w:rsidRDefault="00440C1D" w:rsidP="00A26BEE">
      <w:pPr>
        <w:spacing w:beforeLines="30" w:before="108"/>
        <w:ind w:leftChars="200" w:left="420" w:rightChars="200" w:right="420" w:firstLineChars="100" w:firstLine="210"/>
        <w:rPr>
          <w:rFonts w:ascii="ＭＳ 明朝" w:eastAsia="ＭＳ 明朝" w:hAnsi="ＭＳ 明朝"/>
          <w:color w:val="FF0000"/>
        </w:rPr>
      </w:pPr>
    </w:p>
    <w:p w14:paraId="50752A98" w14:textId="77777777" w:rsidR="00A26BEE" w:rsidRPr="00A42841" w:rsidRDefault="00A26BEE" w:rsidP="00A26BEE">
      <w:pPr>
        <w:pageBreakBefore/>
        <w:rPr>
          <w:rFonts w:ascii="ＭＳ 明朝" w:eastAsia="ＭＳ 明朝" w:hAnsi="ＭＳ 明朝"/>
          <w:color w:val="000000" w:themeColor="text1"/>
        </w:rPr>
      </w:pPr>
    </w:p>
    <w:p w14:paraId="75A2B873" w14:textId="77777777" w:rsidR="00B7433E" w:rsidRPr="00A42841" w:rsidRDefault="004C2615" w:rsidP="00A26BEE">
      <w:pPr>
        <w:pBdr>
          <w:bottom w:val="single" w:sz="4" w:space="1" w:color="auto"/>
        </w:pBdr>
        <w:ind w:leftChars="200" w:left="420" w:rightChars="200" w:right="420"/>
        <w:rPr>
          <w:rFonts w:ascii="HGｺﾞｼｯｸM" w:eastAsia="HGｺﾞｼｯｸM" w:hAnsi="ＭＳ 明朝"/>
          <w:color w:val="000000" w:themeColor="text1"/>
          <w:sz w:val="22"/>
        </w:rPr>
      </w:pPr>
      <w:r w:rsidRPr="00A42841">
        <w:rPr>
          <w:rFonts w:ascii="HGｺﾞｼｯｸM" w:eastAsia="HGｺﾞｼｯｸM" w:hAnsi="ＭＳ 明朝" w:hint="eastAsia"/>
          <w:color w:val="000000" w:themeColor="text1"/>
          <w:sz w:val="22"/>
        </w:rPr>
        <w:t>④</w:t>
      </w:r>
      <w:r w:rsidR="00A26BEE" w:rsidRPr="00A42841">
        <w:rPr>
          <w:rFonts w:ascii="HGｺﾞｼｯｸM" w:eastAsia="HGｺﾞｼｯｸM" w:hAnsi="ＭＳ 明朝" w:hint="eastAsia"/>
          <w:color w:val="000000" w:themeColor="text1"/>
          <w:sz w:val="22"/>
        </w:rPr>
        <w:t>障がいのある方への偏見や差別を解消するために取り組んでほしいこと</w:t>
      </w:r>
    </w:p>
    <w:p w14:paraId="39EFDB1E" w14:textId="21DEA668" w:rsidR="00A26BEE" w:rsidRPr="00A42841" w:rsidRDefault="00D84920" w:rsidP="00B7433E">
      <w:pPr>
        <w:pBdr>
          <w:bottom w:val="single" w:sz="4" w:space="1" w:color="auto"/>
        </w:pBdr>
        <w:ind w:leftChars="200" w:left="420" w:rightChars="200" w:right="420"/>
        <w:jc w:val="right"/>
        <w:rPr>
          <w:rFonts w:ascii="HGｺﾞｼｯｸM" w:eastAsia="HGｺﾞｼｯｸM" w:hAnsi="ＭＳ 明朝"/>
          <w:color w:val="000000" w:themeColor="text1"/>
          <w:sz w:val="22"/>
        </w:rPr>
      </w:pPr>
      <w:r w:rsidRPr="00A42841">
        <w:rPr>
          <w:rFonts w:ascii="HGｺﾞｼｯｸM" w:eastAsia="HGｺﾞｼｯｸM" w:hAnsi="ＭＳ 明朝" w:hint="eastAsia"/>
          <w:color w:val="000000" w:themeColor="text1"/>
          <w:sz w:val="22"/>
        </w:rPr>
        <w:t>（※複数回答可）</w:t>
      </w:r>
    </w:p>
    <w:p w14:paraId="41B5D5D4" w14:textId="765D5DE4" w:rsidR="00A26BEE" w:rsidRPr="00A42841" w:rsidRDefault="00A26BEE" w:rsidP="00A26BEE">
      <w:pPr>
        <w:rPr>
          <w:rFonts w:ascii="ＭＳ 明朝" w:eastAsia="ＭＳ 明朝" w:hAnsi="ＭＳ 明朝"/>
          <w:color w:val="000000" w:themeColor="text1"/>
        </w:rPr>
      </w:pPr>
    </w:p>
    <w:p w14:paraId="77D90E3D" w14:textId="6A65031F" w:rsidR="00A26BEE" w:rsidRPr="00A42841" w:rsidRDefault="00B00BD2" w:rsidP="00A26BEE">
      <w:pPr>
        <w:jc w:val="center"/>
        <w:rPr>
          <w:rFonts w:ascii="ＭＳ 明朝" w:eastAsia="ＭＳ 明朝" w:hAnsi="ＭＳ 明朝"/>
          <w:color w:val="000000" w:themeColor="text1"/>
        </w:rPr>
      </w:pPr>
      <w:r w:rsidRPr="00A42841">
        <w:rPr>
          <w:noProof/>
        </w:rPr>
        <w:drawing>
          <wp:inline distT="0" distB="0" distL="0" distR="0" wp14:anchorId="1D68A24E" wp14:editId="4035A1F1">
            <wp:extent cx="4861560" cy="3002280"/>
            <wp:effectExtent l="0" t="0" r="0" b="0"/>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861560" cy="3002280"/>
                    </a:xfrm>
                    <a:prstGeom prst="rect">
                      <a:avLst/>
                    </a:prstGeom>
                    <a:noFill/>
                    <a:ln>
                      <a:noFill/>
                    </a:ln>
                  </pic:spPr>
                </pic:pic>
              </a:graphicData>
            </a:graphic>
          </wp:inline>
        </w:drawing>
      </w:r>
    </w:p>
    <w:p w14:paraId="5D042D66" w14:textId="555F8E94" w:rsidR="00A26BEE" w:rsidRPr="00A42841" w:rsidRDefault="00A26BEE" w:rsidP="00C15B16">
      <w:pPr>
        <w:spacing w:beforeLines="30" w:before="108"/>
        <w:ind w:leftChars="200" w:left="420" w:rightChars="200" w:right="420" w:firstLineChars="100" w:firstLine="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障がいのある方への偏見や差別を解消するために取り組ん</w:t>
      </w:r>
      <w:r w:rsidR="00C873EA" w:rsidRPr="00A42841">
        <w:rPr>
          <w:rFonts w:ascii="HG丸ｺﾞｼｯｸM-PRO" w:eastAsia="HG丸ｺﾞｼｯｸM-PRO" w:hAnsi="HG丸ｺﾞｼｯｸM-PRO" w:hint="eastAsia"/>
          <w:color w:val="000000" w:themeColor="text1"/>
          <w:sz w:val="22"/>
        </w:rPr>
        <w:t>でほ</w:t>
      </w:r>
      <w:r w:rsidRPr="00A42841">
        <w:rPr>
          <w:rFonts w:ascii="HG丸ｺﾞｼｯｸM-PRO" w:eastAsia="HG丸ｺﾞｼｯｸM-PRO" w:hAnsi="HG丸ｺﾞｼｯｸM-PRO" w:hint="eastAsia"/>
          <w:color w:val="000000" w:themeColor="text1"/>
          <w:sz w:val="22"/>
        </w:rPr>
        <w:t>しいことは、「地域の学校において、障がい児と障がいのない児童生徒が共に学び、遊び、成長できる環境を整える。また、福祉教育を推進する」が27.4％と最も多く、次いで「障がいについての理解を深めるため、広く市民にパンフレットや研修会・講演会等で周知・啓発をする」が25.2％、「地域において障がい者（児）と住民が交流できる機会を増やす」が16.6％などとなっています。一方、「特にない」は30.8％となっています。</w:t>
      </w:r>
    </w:p>
    <w:p w14:paraId="044E89FC" w14:textId="77777777" w:rsidR="00A26BEE" w:rsidRPr="00A42841" w:rsidRDefault="00A26BEE" w:rsidP="00A26BEE">
      <w:pPr>
        <w:rPr>
          <w:rFonts w:ascii="ＭＳ 明朝" w:eastAsia="ＭＳ 明朝" w:hAnsi="ＭＳ 明朝"/>
          <w:color w:val="000000" w:themeColor="text1"/>
        </w:rPr>
      </w:pPr>
    </w:p>
    <w:p w14:paraId="5410398D" w14:textId="6F84F4C5" w:rsidR="00A26BEE" w:rsidRPr="00A42841" w:rsidRDefault="00A26BEE" w:rsidP="00A26BEE">
      <w:pPr>
        <w:rPr>
          <w:rFonts w:ascii="ＭＳ 明朝" w:eastAsia="ＭＳ 明朝" w:hAnsi="ＭＳ 明朝"/>
          <w:color w:val="000000" w:themeColor="text1"/>
        </w:rPr>
      </w:pPr>
    </w:p>
    <w:p w14:paraId="5AAF153D" w14:textId="0431CD31" w:rsidR="004C2615" w:rsidRPr="00A42841" w:rsidRDefault="004C2615" w:rsidP="00A26BEE">
      <w:pPr>
        <w:rPr>
          <w:rFonts w:ascii="ＭＳ 明朝" w:eastAsia="ＭＳ 明朝" w:hAnsi="ＭＳ 明朝"/>
          <w:color w:val="000000" w:themeColor="text1"/>
        </w:rPr>
      </w:pPr>
    </w:p>
    <w:p w14:paraId="05997119" w14:textId="121C94C0" w:rsidR="004C2615" w:rsidRPr="00A42841" w:rsidRDefault="004C2615" w:rsidP="00A26BEE">
      <w:pPr>
        <w:rPr>
          <w:rFonts w:ascii="ＭＳ 明朝" w:eastAsia="ＭＳ 明朝" w:hAnsi="ＭＳ 明朝"/>
          <w:color w:val="000000" w:themeColor="text1"/>
        </w:rPr>
      </w:pPr>
    </w:p>
    <w:p w14:paraId="6D834F48" w14:textId="77777777" w:rsidR="004C2615" w:rsidRPr="00A42841" w:rsidRDefault="004C2615" w:rsidP="004C2615">
      <w:pPr>
        <w:pageBreakBefore/>
        <w:rPr>
          <w:rFonts w:ascii="ＭＳ 明朝" w:eastAsia="ＭＳ 明朝" w:hAnsi="ＭＳ 明朝"/>
          <w:color w:val="000000" w:themeColor="text1"/>
        </w:rPr>
      </w:pPr>
    </w:p>
    <w:p w14:paraId="0D7CA81F" w14:textId="2FA2D5D8" w:rsidR="00A26BEE" w:rsidRPr="00A42841" w:rsidRDefault="004C2615" w:rsidP="00A26BEE">
      <w:pPr>
        <w:ind w:leftChars="200" w:left="420" w:rightChars="200" w:right="420"/>
        <w:rPr>
          <w:rFonts w:ascii="ＭＳ ゴシック" w:eastAsia="ＭＳ ゴシック" w:hAnsi="ＭＳ ゴシック"/>
          <w:b/>
          <w:color w:val="000000" w:themeColor="text1"/>
          <w:sz w:val="22"/>
        </w:rPr>
      </w:pPr>
      <w:r w:rsidRPr="00A42841">
        <w:rPr>
          <w:rFonts w:ascii="ＭＳ ゴシック" w:eastAsia="ＭＳ ゴシック" w:hAnsi="ＭＳ ゴシック" w:hint="eastAsia"/>
          <w:b/>
          <w:color w:val="000000" w:themeColor="text1"/>
          <w:sz w:val="22"/>
        </w:rPr>
        <w:t>5</w:t>
      </w:r>
      <w:r w:rsidR="00A26BEE" w:rsidRPr="00A42841">
        <w:rPr>
          <w:rFonts w:ascii="ＭＳ ゴシック" w:eastAsia="ＭＳ ゴシック" w:hAnsi="ＭＳ ゴシック" w:hint="eastAsia"/>
          <w:b/>
          <w:color w:val="000000" w:themeColor="text1"/>
          <w:sz w:val="22"/>
        </w:rPr>
        <w:t>．相談・情報提供</w:t>
      </w:r>
    </w:p>
    <w:p w14:paraId="024A7532" w14:textId="7D5E48B1" w:rsidR="00A26BEE" w:rsidRPr="00A42841" w:rsidRDefault="00A26BEE" w:rsidP="00A26BEE">
      <w:pPr>
        <w:pBdr>
          <w:bottom w:val="single" w:sz="4" w:space="1" w:color="auto"/>
        </w:pBdr>
        <w:ind w:leftChars="200" w:left="420" w:rightChars="200" w:right="420"/>
        <w:rPr>
          <w:rFonts w:ascii="HGｺﾞｼｯｸM" w:eastAsia="HGｺﾞｼｯｸM" w:hAnsi="ＭＳ 明朝"/>
          <w:color w:val="000000" w:themeColor="text1"/>
          <w:sz w:val="22"/>
        </w:rPr>
      </w:pPr>
      <w:r w:rsidRPr="00A42841">
        <w:rPr>
          <w:rFonts w:ascii="HGｺﾞｼｯｸM" w:eastAsia="HGｺﾞｼｯｸM" w:hAnsi="ＭＳ 明朝" w:hint="eastAsia"/>
          <w:color w:val="000000" w:themeColor="text1"/>
          <w:sz w:val="22"/>
        </w:rPr>
        <w:t>①現在の生活で困っていることや不安に思っていること</w:t>
      </w:r>
      <w:r w:rsidR="00D84920" w:rsidRPr="00A42841">
        <w:rPr>
          <w:rFonts w:ascii="HGｺﾞｼｯｸM" w:eastAsia="HGｺﾞｼｯｸM" w:hAnsi="ＭＳ 明朝" w:hint="eastAsia"/>
          <w:color w:val="000000" w:themeColor="text1"/>
          <w:sz w:val="22"/>
        </w:rPr>
        <w:t>（※複数回答可）</w:t>
      </w:r>
    </w:p>
    <w:p w14:paraId="7D7EC106" w14:textId="77777777" w:rsidR="00A26BEE" w:rsidRPr="00A42841" w:rsidRDefault="00A26BEE" w:rsidP="00A26BEE">
      <w:pPr>
        <w:rPr>
          <w:rFonts w:ascii="ＭＳ 明朝" w:eastAsia="ＭＳ 明朝" w:hAnsi="ＭＳ 明朝"/>
          <w:color w:val="000000" w:themeColor="text1"/>
        </w:rPr>
      </w:pPr>
    </w:p>
    <w:p w14:paraId="02BFF66D" w14:textId="03BCC055" w:rsidR="00A26BEE" w:rsidRPr="00A42841" w:rsidRDefault="00B00BD2" w:rsidP="00A26BEE">
      <w:pPr>
        <w:jc w:val="center"/>
        <w:rPr>
          <w:rFonts w:ascii="ＭＳ 明朝" w:eastAsia="ＭＳ 明朝" w:hAnsi="ＭＳ 明朝"/>
          <w:color w:val="000000" w:themeColor="text1"/>
        </w:rPr>
      </w:pPr>
      <w:r w:rsidRPr="00A42841">
        <w:rPr>
          <w:noProof/>
        </w:rPr>
        <w:drawing>
          <wp:inline distT="0" distB="0" distL="0" distR="0" wp14:anchorId="38DDD99A" wp14:editId="7B2B2BC8">
            <wp:extent cx="4114800" cy="5151120"/>
            <wp:effectExtent l="0" t="0" r="0" b="0"/>
            <wp:docPr id="79"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114800" cy="5151120"/>
                    </a:xfrm>
                    <a:prstGeom prst="rect">
                      <a:avLst/>
                    </a:prstGeom>
                    <a:noFill/>
                    <a:ln>
                      <a:noFill/>
                    </a:ln>
                  </pic:spPr>
                </pic:pic>
              </a:graphicData>
            </a:graphic>
          </wp:inline>
        </w:drawing>
      </w:r>
    </w:p>
    <w:p w14:paraId="195D65BA" w14:textId="77777777" w:rsidR="00A26BEE" w:rsidRPr="00A42841" w:rsidRDefault="00A26BEE" w:rsidP="00C15B16">
      <w:pPr>
        <w:spacing w:beforeLines="30" w:before="108"/>
        <w:ind w:leftChars="200" w:left="420" w:rightChars="200" w:right="420" w:firstLineChars="100" w:firstLine="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現在の生活で困っていることや不安に思っていることは、「自分の健康や体力に自信がない」が33.3％と最も多く、次いで「将来的に生活する住まい、または施設があるかどうか不安」が20.6％、「家族等介助者の健康状態が不安」が15.7％などとなっています。一方、「特に困っていることはない」は33.6％となっています。</w:t>
      </w:r>
    </w:p>
    <w:p w14:paraId="6E44EB9E" w14:textId="77777777" w:rsidR="00A26BEE" w:rsidRPr="00A42841" w:rsidRDefault="00A26BEE" w:rsidP="00A26BEE">
      <w:pPr>
        <w:pageBreakBefore/>
        <w:rPr>
          <w:rFonts w:ascii="ＭＳ 明朝" w:eastAsia="ＭＳ 明朝" w:hAnsi="ＭＳ 明朝"/>
          <w:color w:val="000000" w:themeColor="text1"/>
        </w:rPr>
      </w:pPr>
    </w:p>
    <w:p w14:paraId="650FF200" w14:textId="2672CF45" w:rsidR="00A26BEE" w:rsidRPr="00A42841" w:rsidRDefault="00A26BEE" w:rsidP="00A26BEE">
      <w:pPr>
        <w:pBdr>
          <w:bottom w:val="single" w:sz="4" w:space="1" w:color="auto"/>
        </w:pBdr>
        <w:ind w:leftChars="200" w:left="420" w:rightChars="200" w:right="420"/>
        <w:rPr>
          <w:rFonts w:ascii="HGｺﾞｼｯｸM" w:eastAsia="HGｺﾞｼｯｸM" w:hAnsi="ＭＳ 明朝"/>
          <w:color w:val="000000" w:themeColor="text1"/>
          <w:sz w:val="22"/>
        </w:rPr>
      </w:pPr>
      <w:r w:rsidRPr="00A42841">
        <w:rPr>
          <w:rFonts w:ascii="HGｺﾞｼｯｸM" w:eastAsia="HGｺﾞｼｯｸM" w:hAnsi="ＭＳ 明朝" w:hint="eastAsia"/>
          <w:color w:val="000000" w:themeColor="text1"/>
          <w:sz w:val="22"/>
        </w:rPr>
        <w:t>②ふだん相談する人・機関</w:t>
      </w:r>
      <w:r w:rsidR="00D84920" w:rsidRPr="00A42841">
        <w:rPr>
          <w:rFonts w:ascii="HGｺﾞｼｯｸM" w:eastAsia="HGｺﾞｼｯｸM" w:hAnsi="ＭＳ 明朝" w:hint="eastAsia"/>
          <w:color w:val="000000" w:themeColor="text1"/>
          <w:sz w:val="22"/>
        </w:rPr>
        <w:t>（※複数回答可）</w:t>
      </w:r>
    </w:p>
    <w:p w14:paraId="2FC3CF87" w14:textId="77777777" w:rsidR="00A26BEE" w:rsidRPr="00A42841" w:rsidRDefault="00A26BEE" w:rsidP="00A26BEE">
      <w:pPr>
        <w:rPr>
          <w:rFonts w:ascii="ＭＳ 明朝" w:eastAsia="ＭＳ 明朝" w:hAnsi="ＭＳ 明朝"/>
          <w:color w:val="000000" w:themeColor="text1"/>
        </w:rPr>
      </w:pPr>
    </w:p>
    <w:p w14:paraId="05FD4C9B" w14:textId="7160F74B" w:rsidR="00A26BEE" w:rsidRPr="00A42841" w:rsidRDefault="00B00BD2" w:rsidP="00A26BEE">
      <w:pPr>
        <w:jc w:val="center"/>
        <w:rPr>
          <w:rFonts w:ascii="ＭＳ 明朝" w:eastAsia="ＭＳ 明朝" w:hAnsi="ＭＳ 明朝"/>
          <w:color w:val="000000" w:themeColor="text1"/>
        </w:rPr>
      </w:pPr>
      <w:r w:rsidRPr="00A42841">
        <w:rPr>
          <w:noProof/>
        </w:rPr>
        <w:drawing>
          <wp:inline distT="0" distB="0" distL="0" distR="0" wp14:anchorId="7B95C23A" wp14:editId="2FFBE831">
            <wp:extent cx="4213860" cy="6073140"/>
            <wp:effectExtent l="0" t="0" r="0" b="0"/>
            <wp:docPr id="8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213860" cy="6073140"/>
                    </a:xfrm>
                    <a:prstGeom prst="rect">
                      <a:avLst/>
                    </a:prstGeom>
                    <a:noFill/>
                    <a:ln>
                      <a:noFill/>
                    </a:ln>
                  </pic:spPr>
                </pic:pic>
              </a:graphicData>
            </a:graphic>
          </wp:inline>
        </w:drawing>
      </w:r>
    </w:p>
    <w:p w14:paraId="617092A0" w14:textId="36AB3F71" w:rsidR="00A26BEE" w:rsidRPr="00A42841" w:rsidRDefault="00A26BEE" w:rsidP="00C15B16">
      <w:pPr>
        <w:spacing w:beforeLines="30" w:before="108"/>
        <w:ind w:leftChars="200" w:left="420" w:rightChars="200" w:right="420" w:firstLineChars="100" w:firstLine="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ふだん相談する人（機関）は、「家族・親せき」が59.9％と最も多く、次いで「医療機関（病院、診療所等）」が34.2％、「市の福祉課（基幹相談支援センター</w:t>
      </w:r>
      <w:r w:rsidR="007D73D1" w:rsidRPr="00A42841">
        <w:rPr>
          <w:rStyle w:val="af5"/>
          <w:rFonts w:ascii="HG丸ｺﾞｼｯｸM-PRO" w:eastAsia="HG丸ｺﾞｼｯｸM-PRO" w:hAnsi="HG丸ｺﾞｼｯｸM-PRO"/>
          <w:color w:val="000000" w:themeColor="text1"/>
          <w:sz w:val="22"/>
        </w:rPr>
        <w:footnoteReference w:id="16"/>
      </w:r>
      <w:r w:rsidRPr="00A42841">
        <w:rPr>
          <w:rFonts w:ascii="HG丸ｺﾞｼｯｸM-PRO" w:eastAsia="HG丸ｺﾞｼｯｸM-PRO" w:hAnsi="HG丸ｺﾞｼｯｸM-PRO" w:hint="eastAsia"/>
          <w:color w:val="000000" w:themeColor="text1"/>
          <w:sz w:val="22"/>
        </w:rPr>
        <w:t>）」が19.7％などとなっています。</w:t>
      </w:r>
    </w:p>
    <w:p w14:paraId="36B5E66F" w14:textId="77777777" w:rsidR="00A26BEE" w:rsidRPr="00A42841" w:rsidRDefault="00A26BEE" w:rsidP="00A26BEE">
      <w:pPr>
        <w:rPr>
          <w:rFonts w:ascii="ＭＳ 明朝" w:eastAsia="ＭＳ 明朝" w:hAnsi="ＭＳ 明朝"/>
          <w:color w:val="000000" w:themeColor="text1"/>
        </w:rPr>
      </w:pPr>
    </w:p>
    <w:p w14:paraId="7B55EFC9" w14:textId="77777777" w:rsidR="00A26BEE" w:rsidRPr="00A42841" w:rsidRDefault="00A26BEE" w:rsidP="00A26BEE">
      <w:pPr>
        <w:rPr>
          <w:rFonts w:ascii="ＭＳ 明朝" w:eastAsia="ＭＳ 明朝" w:hAnsi="ＭＳ 明朝"/>
          <w:color w:val="000000" w:themeColor="text1"/>
        </w:rPr>
      </w:pPr>
    </w:p>
    <w:p w14:paraId="2ADCEC74" w14:textId="77777777" w:rsidR="00A26BEE" w:rsidRPr="00A42841" w:rsidRDefault="00A26BEE" w:rsidP="00A26BEE">
      <w:pPr>
        <w:rPr>
          <w:rFonts w:ascii="ＭＳ 明朝" w:eastAsia="ＭＳ 明朝" w:hAnsi="ＭＳ 明朝"/>
          <w:color w:val="000000" w:themeColor="text1"/>
        </w:rPr>
      </w:pPr>
    </w:p>
    <w:p w14:paraId="7867F07C" w14:textId="77777777" w:rsidR="00A26BEE" w:rsidRPr="00A42841" w:rsidRDefault="00A26BEE" w:rsidP="00A26BEE">
      <w:pPr>
        <w:pageBreakBefore/>
        <w:rPr>
          <w:rFonts w:ascii="ＭＳ 明朝" w:eastAsia="ＭＳ 明朝" w:hAnsi="ＭＳ 明朝"/>
          <w:color w:val="000000" w:themeColor="text1"/>
        </w:rPr>
      </w:pPr>
    </w:p>
    <w:p w14:paraId="4681B6CA" w14:textId="7C811981" w:rsidR="00A26BEE" w:rsidRPr="00A42841" w:rsidRDefault="00A26BEE" w:rsidP="00A26BEE">
      <w:pPr>
        <w:pBdr>
          <w:bottom w:val="single" w:sz="4" w:space="1" w:color="auto"/>
        </w:pBdr>
        <w:ind w:leftChars="200" w:left="420" w:rightChars="200" w:right="420"/>
        <w:rPr>
          <w:rFonts w:ascii="HGｺﾞｼｯｸM" w:eastAsia="HGｺﾞｼｯｸM" w:hAnsi="ＭＳ 明朝"/>
          <w:color w:val="000000" w:themeColor="text1"/>
          <w:sz w:val="22"/>
        </w:rPr>
      </w:pPr>
      <w:r w:rsidRPr="00A42841">
        <w:rPr>
          <w:rFonts w:ascii="HGｺﾞｼｯｸM" w:eastAsia="HGｺﾞｼｯｸM" w:hAnsi="ＭＳ 明朝" w:hint="eastAsia"/>
          <w:color w:val="000000" w:themeColor="text1"/>
          <w:sz w:val="22"/>
        </w:rPr>
        <w:t>③生活に必要な情報の</w:t>
      </w:r>
      <w:r w:rsidR="008E1402" w:rsidRPr="00A42841">
        <w:rPr>
          <w:rFonts w:ascii="HGｺﾞｼｯｸM" w:eastAsia="HGｺﾞｼｯｸM" w:hAnsi="ＭＳ 明朝" w:hint="eastAsia"/>
          <w:color w:val="000000" w:themeColor="text1"/>
          <w:sz w:val="22"/>
        </w:rPr>
        <w:t>入手先</w:t>
      </w:r>
      <w:r w:rsidR="00D84920" w:rsidRPr="00A42841">
        <w:rPr>
          <w:rFonts w:ascii="HGｺﾞｼｯｸM" w:eastAsia="HGｺﾞｼｯｸM" w:hAnsi="ＭＳ 明朝" w:hint="eastAsia"/>
          <w:color w:val="000000" w:themeColor="text1"/>
          <w:sz w:val="22"/>
        </w:rPr>
        <w:t>（※複数回答可）</w:t>
      </w:r>
    </w:p>
    <w:p w14:paraId="794E3307" w14:textId="77777777" w:rsidR="00A26BEE" w:rsidRPr="00A42841" w:rsidRDefault="00A26BEE" w:rsidP="00A26BEE">
      <w:pPr>
        <w:rPr>
          <w:rFonts w:ascii="ＭＳ 明朝" w:eastAsia="ＭＳ 明朝" w:hAnsi="ＭＳ 明朝"/>
          <w:color w:val="000000" w:themeColor="text1"/>
        </w:rPr>
      </w:pPr>
    </w:p>
    <w:p w14:paraId="480896F8" w14:textId="4B77AF15" w:rsidR="00A26BEE" w:rsidRPr="00A42841" w:rsidRDefault="00FA1FEF" w:rsidP="00A26BEE">
      <w:pPr>
        <w:jc w:val="center"/>
        <w:rPr>
          <w:rFonts w:ascii="ＭＳ 明朝" w:eastAsia="ＭＳ 明朝" w:hAnsi="ＭＳ 明朝"/>
          <w:color w:val="000000" w:themeColor="text1"/>
        </w:rPr>
      </w:pPr>
      <w:r w:rsidRPr="00A42841">
        <w:rPr>
          <w:noProof/>
        </w:rPr>
        <w:drawing>
          <wp:inline distT="0" distB="0" distL="0" distR="0" wp14:anchorId="41162498" wp14:editId="49849AA3">
            <wp:extent cx="3665220" cy="3619500"/>
            <wp:effectExtent l="0" t="0" r="0" b="0"/>
            <wp:docPr id="81"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665220" cy="3619500"/>
                    </a:xfrm>
                    <a:prstGeom prst="rect">
                      <a:avLst/>
                    </a:prstGeom>
                    <a:noFill/>
                    <a:ln>
                      <a:noFill/>
                    </a:ln>
                  </pic:spPr>
                </pic:pic>
              </a:graphicData>
            </a:graphic>
          </wp:inline>
        </w:drawing>
      </w:r>
    </w:p>
    <w:p w14:paraId="0C9472A7" w14:textId="77777777" w:rsidR="00A26BEE" w:rsidRPr="00A42841" w:rsidRDefault="00A26BEE" w:rsidP="00A26BEE">
      <w:pPr>
        <w:spacing w:beforeLines="30" w:before="108"/>
        <w:ind w:leftChars="200" w:left="420" w:rightChars="200" w:right="420" w:firstLineChars="100" w:firstLine="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生活に必要な情報の入手先は、「テレビ」が55.6％と最も多く、次いで「新聞」が38.3％、「インターネット（携帯電話・スマートフォンを含む）」が35.2％などとなっています。</w:t>
      </w:r>
    </w:p>
    <w:p w14:paraId="35FF19E1" w14:textId="5B303F17" w:rsidR="00A26BEE" w:rsidRPr="00A42841" w:rsidRDefault="00A26BEE" w:rsidP="00A26BEE">
      <w:pPr>
        <w:rPr>
          <w:rFonts w:ascii="ＭＳ 明朝" w:eastAsia="ＭＳ 明朝" w:hAnsi="ＭＳ 明朝"/>
          <w:color w:val="000000" w:themeColor="text1"/>
        </w:rPr>
      </w:pPr>
    </w:p>
    <w:p w14:paraId="64F1297F" w14:textId="77777777" w:rsidR="00BA5289" w:rsidRPr="00A42841" w:rsidRDefault="00BA5289" w:rsidP="00A26BEE">
      <w:pPr>
        <w:rPr>
          <w:rFonts w:ascii="ＭＳ 明朝" w:eastAsia="ＭＳ 明朝" w:hAnsi="ＭＳ 明朝"/>
          <w:color w:val="000000" w:themeColor="text1"/>
        </w:rPr>
      </w:pPr>
    </w:p>
    <w:p w14:paraId="03AA1580" w14:textId="77777777" w:rsidR="00E44E07" w:rsidRPr="00A42841" w:rsidRDefault="00E44E07" w:rsidP="00E44E07">
      <w:pPr>
        <w:pageBreakBefore/>
        <w:rPr>
          <w:rFonts w:ascii="ＭＳ 明朝" w:eastAsia="ＭＳ 明朝" w:hAnsi="ＭＳ 明朝"/>
          <w:color w:val="000000" w:themeColor="text1"/>
        </w:rPr>
      </w:pPr>
    </w:p>
    <w:p w14:paraId="1690A2D5" w14:textId="77777777" w:rsidR="00A26BEE" w:rsidRPr="00A42841" w:rsidRDefault="00A26BEE" w:rsidP="00A26BEE">
      <w:pPr>
        <w:ind w:leftChars="200" w:left="420" w:rightChars="200" w:right="420"/>
        <w:rPr>
          <w:rFonts w:ascii="ＭＳ ゴシック" w:eastAsia="ＭＳ ゴシック" w:hAnsi="ＭＳ ゴシック"/>
          <w:b/>
          <w:color w:val="000000" w:themeColor="text1"/>
          <w:sz w:val="22"/>
        </w:rPr>
      </w:pPr>
      <w:r w:rsidRPr="00A42841">
        <w:rPr>
          <w:rFonts w:ascii="ＭＳ ゴシック" w:eastAsia="ＭＳ ゴシック" w:hAnsi="ＭＳ ゴシック" w:hint="eastAsia"/>
          <w:b/>
          <w:color w:val="000000" w:themeColor="text1"/>
          <w:sz w:val="22"/>
        </w:rPr>
        <w:t>6．災害時の対応</w:t>
      </w:r>
    </w:p>
    <w:p w14:paraId="45C393E7" w14:textId="092DAC7C" w:rsidR="00A26BEE" w:rsidRPr="00A42841" w:rsidRDefault="00A26BEE" w:rsidP="00A26BEE">
      <w:pPr>
        <w:pBdr>
          <w:bottom w:val="single" w:sz="4" w:space="1" w:color="auto"/>
        </w:pBdr>
        <w:ind w:leftChars="200" w:left="420" w:rightChars="200" w:right="420"/>
        <w:rPr>
          <w:rFonts w:ascii="HGｺﾞｼｯｸM" w:eastAsia="HGｺﾞｼｯｸM" w:hAnsi="ＭＳ 明朝"/>
          <w:color w:val="000000" w:themeColor="text1"/>
          <w:sz w:val="22"/>
        </w:rPr>
      </w:pPr>
      <w:r w:rsidRPr="00A42841">
        <w:rPr>
          <w:rFonts w:ascii="HGｺﾞｼｯｸM" w:eastAsia="HGｺﾞｼｯｸM" w:hAnsi="ＭＳ 明朝" w:hint="eastAsia"/>
          <w:color w:val="000000" w:themeColor="text1"/>
          <w:sz w:val="22"/>
        </w:rPr>
        <w:t>①緊急事態が発生した場合、</w:t>
      </w:r>
      <w:r w:rsidR="00E549FD" w:rsidRPr="00A42841">
        <w:rPr>
          <w:rFonts w:ascii="HGｺﾞｼｯｸM" w:eastAsia="HGｺﾞｼｯｸM" w:hAnsi="ＭＳ 明朝" w:hint="eastAsia"/>
          <w:color w:val="000000" w:themeColor="text1"/>
          <w:sz w:val="22"/>
        </w:rPr>
        <w:t>一人</w:t>
      </w:r>
      <w:r w:rsidRPr="00A42841">
        <w:rPr>
          <w:rFonts w:ascii="HGｺﾞｼｯｸM" w:eastAsia="HGｺﾞｼｯｸM" w:hAnsi="ＭＳ 明朝" w:hint="eastAsia"/>
          <w:color w:val="000000" w:themeColor="text1"/>
          <w:sz w:val="22"/>
        </w:rPr>
        <w:t>で避難が可能か</w:t>
      </w:r>
    </w:p>
    <w:p w14:paraId="7B0DEC8A" w14:textId="77777777" w:rsidR="00A26BEE" w:rsidRPr="00A42841" w:rsidRDefault="00A26BEE" w:rsidP="00A26BEE">
      <w:pPr>
        <w:snapToGrid w:val="0"/>
        <w:rPr>
          <w:rFonts w:ascii="ＭＳ 明朝" w:eastAsia="ＭＳ 明朝" w:hAnsi="ＭＳ 明朝"/>
          <w:color w:val="000000" w:themeColor="text1"/>
        </w:rPr>
      </w:pPr>
    </w:p>
    <w:p w14:paraId="6038725A" w14:textId="3E06CF8A" w:rsidR="00A26BEE" w:rsidRPr="00A42841" w:rsidRDefault="00FA1FEF" w:rsidP="00A26BEE">
      <w:pPr>
        <w:jc w:val="center"/>
        <w:rPr>
          <w:rFonts w:ascii="ＭＳ 明朝" w:eastAsia="ＭＳ 明朝" w:hAnsi="ＭＳ 明朝"/>
          <w:color w:val="000000" w:themeColor="text1"/>
        </w:rPr>
      </w:pPr>
      <w:r w:rsidRPr="00A42841">
        <w:rPr>
          <w:noProof/>
        </w:rPr>
        <w:drawing>
          <wp:inline distT="0" distB="0" distL="0" distR="0" wp14:anchorId="293BD2C9" wp14:editId="36538AF6">
            <wp:extent cx="5158740" cy="1508760"/>
            <wp:effectExtent l="0" t="0" r="0" b="0"/>
            <wp:docPr id="82" name="図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158740" cy="1508760"/>
                    </a:xfrm>
                    <a:prstGeom prst="rect">
                      <a:avLst/>
                    </a:prstGeom>
                    <a:noFill/>
                    <a:ln>
                      <a:noFill/>
                    </a:ln>
                  </pic:spPr>
                </pic:pic>
              </a:graphicData>
            </a:graphic>
          </wp:inline>
        </w:drawing>
      </w:r>
    </w:p>
    <w:p w14:paraId="7087C939" w14:textId="3E4AC684" w:rsidR="00A26BEE" w:rsidRPr="00A42841" w:rsidRDefault="00A26BEE" w:rsidP="00C15B16">
      <w:pPr>
        <w:spacing w:beforeLines="30" w:before="108"/>
        <w:ind w:leftChars="200" w:left="420" w:rightChars="200" w:right="420" w:firstLineChars="100" w:firstLine="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災害</w:t>
      </w:r>
      <w:r w:rsidR="00D40A5C" w:rsidRPr="00A42841">
        <w:rPr>
          <w:rFonts w:ascii="HG丸ｺﾞｼｯｸM-PRO" w:eastAsia="HG丸ｺﾞｼｯｸM-PRO" w:hAnsi="HG丸ｺﾞｼｯｸM-PRO" w:hint="eastAsia"/>
          <w:color w:val="000000" w:themeColor="text1"/>
          <w:sz w:val="22"/>
        </w:rPr>
        <w:t>など</w:t>
      </w:r>
      <w:r w:rsidRPr="00A42841">
        <w:rPr>
          <w:rFonts w:ascii="HG丸ｺﾞｼｯｸM-PRO" w:eastAsia="HG丸ｺﾞｼｯｸM-PRO" w:hAnsi="HG丸ｺﾞｼｯｸM-PRO" w:hint="eastAsia"/>
          <w:color w:val="000000" w:themeColor="text1"/>
          <w:sz w:val="22"/>
        </w:rPr>
        <w:t>の緊急事態が発生した場合、一人で避難できると思うかについては、「一人で避難できると思う」が34.0％、「一人では避難できないと思う」が44.7％、「わからない」が19.7％となっています。</w:t>
      </w:r>
    </w:p>
    <w:p w14:paraId="243F8A71" w14:textId="30309F73" w:rsidR="00A26BEE" w:rsidRPr="00A42841" w:rsidRDefault="00A26BEE" w:rsidP="00A26BEE">
      <w:pPr>
        <w:rPr>
          <w:rFonts w:ascii="ＭＳ 明朝" w:eastAsia="ＭＳ 明朝" w:hAnsi="ＭＳ 明朝"/>
          <w:color w:val="000000" w:themeColor="text1"/>
        </w:rPr>
      </w:pPr>
    </w:p>
    <w:p w14:paraId="5461DEC2" w14:textId="77777777" w:rsidR="00E44E07" w:rsidRPr="00A42841" w:rsidRDefault="00E44E07" w:rsidP="00A26BEE">
      <w:pPr>
        <w:rPr>
          <w:rFonts w:ascii="ＭＳ 明朝" w:eastAsia="ＭＳ 明朝" w:hAnsi="ＭＳ 明朝"/>
          <w:color w:val="000000" w:themeColor="text1"/>
        </w:rPr>
      </w:pPr>
    </w:p>
    <w:p w14:paraId="44C11397" w14:textId="2998C853" w:rsidR="00A26BEE" w:rsidRPr="00A42841" w:rsidRDefault="00A26BEE" w:rsidP="00A26BEE">
      <w:pPr>
        <w:pBdr>
          <w:bottom w:val="single" w:sz="4" w:space="1" w:color="auto"/>
        </w:pBdr>
        <w:ind w:leftChars="200" w:left="420" w:rightChars="200" w:right="420"/>
        <w:rPr>
          <w:rFonts w:ascii="HGｺﾞｼｯｸM" w:eastAsia="HGｺﾞｼｯｸM" w:hAnsi="ＭＳ 明朝"/>
          <w:color w:val="000000" w:themeColor="text1"/>
          <w:sz w:val="22"/>
        </w:rPr>
      </w:pPr>
      <w:r w:rsidRPr="00A42841">
        <w:rPr>
          <w:rFonts w:ascii="HGｺﾞｼｯｸM" w:eastAsia="HGｺﾞｼｯｸM" w:hAnsi="ＭＳ 明朝" w:hint="eastAsia"/>
          <w:color w:val="000000" w:themeColor="text1"/>
          <w:sz w:val="22"/>
        </w:rPr>
        <w:t>②福祉避難所</w:t>
      </w:r>
      <w:r w:rsidR="0076237F" w:rsidRPr="00A42841">
        <w:rPr>
          <w:rStyle w:val="af5"/>
          <w:rFonts w:ascii="HGｺﾞｼｯｸM" w:eastAsia="HGｺﾞｼｯｸM" w:hAnsi="ＭＳ 明朝"/>
          <w:color w:val="000000" w:themeColor="text1"/>
          <w:sz w:val="22"/>
        </w:rPr>
        <w:footnoteReference w:id="17"/>
      </w:r>
      <w:r w:rsidRPr="00A42841">
        <w:rPr>
          <w:rFonts w:ascii="HGｺﾞｼｯｸM" w:eastAsia="HGｺﾞｼｯｸM" w:hAnsi="ＭＳ 明朝" w:hint="eastAsia"/>
          <w:color w:val="000000" w:themeColor="text1"/>
          <w:sz w:val="22"/>
        </w:rPr>
        <w:t>の認知度</w:t>
      </w:r>
    </w:p>
    <w:p w14:paraId="3E19704E" w14:textId="77777777" w:rsidR="00A26BEE" w:rsidRPr="00A42841" w:rsidRDefault="00A26BEE" w:rsidP="00A26BEE">
      <w:pPr>
        <w:rPr>
          <w:rFonts w:ascii="ＭＳ 明朝" w:eastAsia="ＭＳ 明朝" w:hAnsi="ＭＳ 明朝"/>
          <w:color w:val="000000" w:themeColor="text1"/>
        </w:rPr>
      </w:pPr>
    </w:p>
    <w:p w14:paraId="70F6421D" w14:textId="7CEC259F" w:rsidR="00A26BEE" w:rsidRPr="00A42841" w:rsidRDefault="008E1402" w:rsidP="00A26BEE">
      <w:pPr>
        <w:jc w:val="center"/>
        <w:rPr>
          <w:rFonts w:ascii="ＭＳ 明朝" w:eastAsia="ＭＳ 明朝" w:hAnsi="ＭＳ 明朝"/>
          <w:color w:val="000000" w:themeColor="text1"/>
        </w:rPr>
      </w:pPr>
      <w:r w:rsidRPr="00A42841">
        <w:rPr>
          <w:noProof/>
        </w:rPr>
        <w:drawing>
          <wp:inline distT="0" distB="0" distL="0" distR="0" wp14:anchorId="6C6BF87A" wp14:editId="56545921">
            <wp:extent cx="5158740" cy="1844040"/>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158740" cy="1844040"/>
                    </a:xfrm>
                    <a:prstGeom prst="rect">
                      <a:avLst/>
                    </a:prstGeom>
                    <a:noFill/>
                    <a:ln>
                      <a:noFill/>
                    </a:ln>
                  </pic:spPr>
                </pic:pic>
              </a:graphicData>
            </a:graphic>
          </wp:inline>
        </w:drawing>
      </w:r>
    </w:p>
    <w:p w14:paraId="32535450" w14:textId="2BF35C52" w:rsidR="00A26BEE" w:rsidRPr="00A42841" w:rsidRDefault="00A26BEE" w:rsidP="00C15B16">
      <w:pPr>
        <w:spacing w:beforeLines="30" w:before="108"/>
        <w:ind w:leftChars="200" w:left="420" w:rightChars="200" w:right="420" w:firstLineChars="100" w:firstLine="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福祉避難所の認知度は、「知っている」が26.3％、「知らない」が65.1％となっています。</w:t>
      </w:r>
      <w:r w:rsidR="00B30433" w:rsidRPr="00A42841">
        <w:rPr>
          <w:rFonts w:ascii="HG丸ｺﾞｼｯｸM-PRO" w:eastAsia="HG丸ｺﾞｼｯｸM-PRO" w:hAnsi="HG丸ｺﾞｼｯｸM-PRO" w:hint="eastAsia"/>
          <w:color w:val="000000" w:themeColor="text1"/>
          <w:sz w:val="22"/>
        </w:rPr>
        <w:t>令和元年度と比較すると、「知っている」が11.6ポイント増加しています。</w:t>
      </w:r>
    </w:p>
    <w:p w14:paraId="551FBBF9" w14:textId="77777777" w:rsidR="00A26BEE" w:rsidRPr="00A42841" w:rsidRDefault="00A26BEE" w:rsidP="00A26BEE"/>
    <w:p w14:paraId="18050394" w14:textId="77777777" w:rsidR="00E44E07" w:rsidRPr="00A42841" w:rsidRDefault="00E44E07" w:rsidP="00E44E07">
      <w:pPr>
        <w:pageBreakBefore/>
        <w:rPr>
          <w:rFonts w:ascii="HGｺﾞｼｯｸM" w:eastAsia="HGｺﾞｼｯｸM" w:hAnsi="ＭＳ 明朝"/>
          <w:color w:val="000000" w:themeColor="text1"/>
        </w:rPr>
      </w:pPr>
    </w:p>
    <w:p w14:paraId="3D7B158D" w14:textId="2695149E" w:rsidR="00A26BEE" w:rsidRPr="00A42841" w:rsidRDefault="00BA5289" w:rsidP="00A26BEE">
      <w:pPr>
        <w:ind w:leftChars="200" w:left="420" w:rightChars="200" w:right="420"/>
        <w:rPr>
          <w:rFonts w:ascii="ＭＳ ゴシック" w:eastAsia="ＭＳ ゴシック" w:hAnsi="ＭＳ ゴシック"/>
          <w:b/>
          <w:color w:val="000000" w:themeColor="text1"/>
          <w:sz w:val="22"/>
        </w:rPr>
      </w:pPr>
      <w:r w:rsidRPr="00A42841">
        <w:rPr>
          <w:rFonts w:ascii="ＭＳ ゴシック" w:eastAsia="ＭＳ ゴシック" w:hAnsi="ＭＳ ゴシック" w:hint="eastAsia"/>
          <w:b/>
          <w:color w:val="000000" w:themeColor="text1"/>
          <w:sz w:val="22"/>
        </w:rPr>
        <w:t>7</w:t>
      </w:r>
      <w:r w:rsidR="00A26BEE" w:rsidRPr="00A42841">
        <w:rPr>
          <w:rFonts w:ascii="ＭＳ ゴシック" w:eastAsia="ＭＳ ゴシック" w:hAnsi="ＭＳ ゴシック" w:hint="eastAsia"/>
          <w:b/>
          <w:color w:val="000000" w:themeColor="text1"/>
          <w:sz w:val="22"/>
        </w:rPr>
        <w:t>．療育・教育・育成</w:t>
      </w:r>
    </w:p>
    <w:p w14:paraId="13906333" w14:textId="1E65FCCA" w:rsidR="00D84920" w:rsidRPr="00A42841" w:rsidRDefault="00D84920" w:rsidP="00FC671C">
      <w:pPr>
        <w:pBdr>
          <w:bottom w:val="single" w:sz="4" w:space="1" w:color="auto"/>
        </w:pBdr>
        <w:shd w:val="clear" w:color="auto" w:fill="C5E0B3" w:themeFill="accent6" w:themeFillTint="66"/>
        <w:ind w:leftChars="200" w:left="420" w:rightChars="200" w:right="420"/>
        <w:rPr>
          <w:rFonts w:ascii="HGｺﾞｼｯｸM" w:eastAsia="HGｺﾞｼｯｸM" w:hAnsi="ＭＳ 明朝"/>
          <w:color w:val="000000" w:themeColor="text1"/>
          <w:sz w:val="22"/>
        </w:rPr>
      </w:pPr>
      <w:r w:rsidRPr="00A42841">
        <w:rPr>
          <w:rFonts w:ascii="HGｺﾞｼｯｸM" w:eastAsia="HGｺﾞｼｯｸM" w:hAnsi="ＭＳ 明朝" w:hint="eastAsia"/>
          <w:color w:val="000000" w:themeColor="text1"/>
          <w:sz w:val="22"/>
        </w:rPr>
        <w:t>18歳未満の方のみ</w:t>
      </w:r>
    </w:p>
    <w:p w14:paraId="35F690C0" w14:textId="6F37DB36" w:rsidR="00A26BEE" w:rsidRPr="00A42841" w:rsidRDefault="00A26BEE" w:rsidP="00A26BEE">
      <w:pPr>
        <w:pBdr>
          <w:bottom w:val="single" w:sz="4" w:space="1" w:color="auto"/>
        </w:pBdr>
        <w:ind w:leftChars="200" w:left="420" w:rightChars="200" w:right="420"/>
        <w:rPr>
          <w:rFonts w:ascii="HGｺﾞｼｯｸM" w:eastAsia="HGｺﾞｼｯｸM" w:hAnsi="ＭＳ 明朝"/>
          <w:color w:val="000000" w:themeColor="text1"/>
          <w:sz w:val="22"/>
        </w:rPr>
      </w:pPr>
      <w:r w:rsidRPr="00A42841">
        <w:rPr>
          <w:rFonts w:ascii="HGｺﾞｼｯｸM" w:eastAsia="HGｺﾞｼｯｸM" w:hAnsi="ＭＳ 明朝" w:hint="eastAsia"/>
          <w:color w:val="000000" w:themeColor="text1"/>
          <w:sz w:val="22"/>
        </w:rPr>
        <w:t>①育成・教育に関して希望する支援</w:t>
      </w:r>
      <w:r w:rsidR="00D84920" w:rsidRPr="00A42841">
        <w:rPr>
          <w:rFonts w:ascii="HGｺﾞｼｯｸM" w:eastAsia="HGｺﾞｼｯｸM" w:hAnsi="ＭＳ 明朝" w:hint="eastAsia"/>
          <w:color w:val="000000" w:themeColor="text1"/>
          <w:sz w:val="22"/>
        </w:rPr>
        <w:t>（※複数回答可）</w:t>
      </w:r>
    </w:p>
    <w:p w14:paraId="4F1BD703" w14:textId="47ECFC43" w:rsidR="00A26BEE" w:rsidRPr="00A42841" w:rsidRDefault="00A26BEE" w:rsidP="00A26BEE">
      <w:pPr>
        <w:ind w:leftChars="200" w:left="420" w:rightChars="200" w:right="420"/>
        <w:rPr>
          <w:rFonts w:ascii="HGｺﾞｼｯｸM" w:eastAsia="HGｺﾞｼｯｸM" w:hAnsi="ＭＳ 明朝"/>
          <w:color w:val="000000" w:themeColor="text1"/>
        </w:rPr>
      </w:pPr>
    </w:p>
    <w:p w14:paraId="7A146FF1" w14:textId="547B7060" w:rsidR="00A26BEE" w:rsidRPr="00A42841" w:rsidRDefault="00FA1FEF" w:rsidP="00A26BEE">
      <w:pPr>
        <w:jc w:val="center"/>
        <w:rPr>
          <w:rFonts w:ascii="ＭＳ 明朝" w:eastAsia="ＭＳ 明朝" w:hAnsi="ＭＳ 明朝"/>
          <w:color w:val="000000" w:themeColor="text1"/>
        </w:rPr>
      </w:pPr>
      <w:r w:rsidRPr="00A42841">
        <w:rPr>
          <w:noProof/>
        </w:rPr>
        <w:drawing>
          <wp:inline distT="0" distB="0" distL="0" distR="0" wp14:anchorId="0FE04E12" wp14:editId="1E92E599">
            <wp:extent cx="4724400" cy="3619500"/>
            <wp:effectExtent l="0" t="0" r="0" b="0"/>
            <wp:docPr id="83" name="図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724400" cy="3619500"/>
                    </a:xfrm>
                    <a:prstGeom prst="rect">
                      <a:avLst/>
                    </a:prstGeom>
                    <a:noFill/>
                    <a:ln>
                      <a:noFill/>
                    </a:ln>
                  </pic:spPr>
                </pic:pic>
              </a:graphicData>
            </a:graphic>
          </wp:inline>
        </w:drawing>
      </w:r>
    </w:p>
    <w:p w14:paraId="08951F1F" w14:textId="4A7D7108" w:rsidR="00A26BEE" w:rsidRPr="00A42841" w:rsidRDefault="00A26BEE" w:rsidP="00C15B16">
      <w:pPr>
        <w:spacing w:beforeLines="30" w:before="108"/>
        <w:ind w:leftChars="200" w:left="420" w:rightChars="200" w:right="420" w:firstLineChars="100" w:firstLine="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育成・教育に関して希望する支援は、「子どものもつ能力や障がいの状態に適した指導の実施」が68.6％と最も多く、次いで「就学・進路相談等相談体制の充実」が54.3％、「乳幼児期、小学生期、中学生期、中学卒業後の各期の連続性のある支援」が48.6％などとなっています。</w:t>
      </w:r>
    </w:p>
    <w:p w14:paraId="5BD798E4" w14:textId="77777777" w:rsidR="00A26BEE" w:rsidRPr="00A42841" w:rsidRDefault="00A26BEE" w:rsidP="0080420C">
      <w:pPr>
        <w:pageBreakBefore/>
        <w:rPr>
          <w:rFonts w:ascii="HGｺﾞｼｯｸM" w:eastAsia="HGｺﾞｼｯｸM" w:hAnsi="ＭＳ 明朝"/>
          <w:color w:val="000000" w:themeColor="text1"/>
        </w:rPr>
      </w:pPr>
    </w:p>
    <w:p w14:paraId="7911383E" w14:textId="1B72E80C" w:rsidR="00A26BEE" w:rsidRPr="00A42841" w:rsidRDefault="00BA5289" w:rsidP="00A26BEE">
      <w:pPr>
        <w:ind w:leftChars="200" w:left="420" w:rightChars="200" w:right="420"/>
        <w:rPr>
          <w:rFonts w:ascii="ＭＳ ゴシック" w:eastAsia="ＭＳ ゴシック" w:hAnsi="ＭＳ ゴシック"/>
          <w:b/>
          <w:color w:val="000000" w:themeColor="text1"/>
          <w:sz w:val="22"/>
        </w:rPr>
      </w:pPr>
      <w:r w:rsidRPr="00A42841">
        <w:rPr>
          <w:rFonts w:ascii="ＭＳ ゴシック" w:eastAsia="ＭＳ ゴシック" w:hAnsi="ＭＳ ゴシック" w:hint="eastAsia"/>
          <w:b/>
          <w:color w:val="000000" w:themeColor="text1"/>
          <w:sz w:val="22"/>
        </w:rPr>
        <w:t>8</w:t>
      </w:r>
      <w:r w:rsidR="00A26BEE" w:rsidRPr="00A42841">
        <w:rPr>
          <w:rFonts w:ascii="ＭＳ ゴシック" w:eastAsia="ＭＳ ゴシック" w:hAnsi="ＭＳ ゴシック" w:hint="eastAsia"/>
          <w:b/>
          <w:color w:val="000000" w:themeColor="text1"/>
          <w:sz w:val="22"/>
        </w:rPr>
        <w:t>．</w:t>
      </w:r>
      <w:r w:rsidRPr="00A42841">
        <w:rPr>
          <w:rFonts w:ascii="ＭＳ ゴシック" w:eastAsia="ＭＳ ゴシック" w:hAnsi="ＭＳ ゴシック" w:hint="eastAsia"/>
          <w:b/>
          <w:color w:val="000000" w:themeColor="text1"/>
          <w:sz w:val="22"/>
        </w:rPr>
        <w:t>障がい福祉施策</w:t>
      </w:r>
    </w:p>
    <w:p w14:paraId="24A7A56D" w14:textId="4170B373" w:rsidR="00A26BEE" w:rsidRPr="00A42841" w:rsidRDefault="00A26BEE" w:rsidP="00A26BEE">
      <w:pPr>
        <w:pBdr>
          <w:bottom w:val="single" w:sz="4" w:space="1" w:color="auto"/>
        </w:pBdr>
        <w:ind w:leftChars="200" w:left="420" w:rightChars="200" w:right="420"/>
        <w:rPr>
          <w:rFonts w:ascii="HGｺﾞｼｯｸM" w:eastAsia="HGｺﾞｼｯｸM" w:hAnsi="ＭＳ 明朝"/>
          <w:color w:val="000000" w:themeColor="text1"/>
          <w:sz w:val="22"/>
        </w:rPr>
      </w:pPr>
      <w:r w:rsidRPr="00A42841">
        <w:rPr>
          <w:rFonts w:ascii="HGｺﾞｼｯｸM" w:eastAsia="HGｺﾞｼｯｸM" w:hAnsi="ＭＳ 明朝" w:hint="eastAsia"/>
          <w:color w:val="000000" w:themeColor="text1"/>
          <w:sz w:val="22"/>
        </w:rPr>
        <w:t>①今後必要だと思う福祉施策</w:t>
      </w:r>
      <w:r w:rsidR="00D84920" w:rsidRPr="00A42841">
        <w:rPr>
          <w:rFonts w:ascii="HGｺﾞｼｯｸM" w:eastAsia="HGｺﾞｼｯｸM" w:hAnsi="ＭＳ 明朝" w:hint="eastAsia"/>
          <w:color w:val="000000" w:themeColor="text1"/>
          <w:sz w:val="22"/>
        </w:rPr>
        <w:t>（※複数回答可）</w:t>
      </w:r>
    </w:p>
    <w:p w14:paraId="4E8206A9" w14:textId="77777777" w:rsidR="00A26BEE" w:rsidRPr="00A42841" w:rsidRDefault="00A26BEE" w:rsidP="00A26BEE">
      <w:pPr>
        <w:rPr>
          <w:rFonts w:ascii="ＭＳ 明朝" w:eastAsia="ＭＳ 明朝" w:hAnsi="ＭＳ 明朝"/>
          <w:color w:val="000000" w:themeColor="text1"/>
        </w:rPr>
      </w:pPr>
    </w:p>
    <w:p w14:paraId="6D4666D8" w14:textId="3BFD8D4A" w:rsidR="00A26BEE" w:rsidRPr="00A42841" w:rsidRDefault="00FA1FEF" w:rsidP="00A26BEE">
      <w:pPr>
        <w:jc w:val="center"/>
        <w:rPr>
          <w:rFonts w:ascii="ＭＳ 明朝" w:eastAsia="ＭＳ 明朝" w:hAnsi="ＭＳ 明朝"/>
          <w:color w:val="000000" w:themeColor="text1"/>
        </w:rPr>
      </w:pPr>
      <w:r w:rsidRPr="00A42841">
        <w:rPr>
          <w:noProof/>
        </w:rPr>
        <w:drawing>
          <wp:inline distT="0" distB="0" distL="0" distR="0" wp14:anchorId="0F6E5B15" wp14:editId="09222CF3">
            <wp:extent cx="4114800" cy="6987540"/>
            <wp:effectExtent l="0" t="0" r="0" b="0"/>
            <wp:docPr id="90" name="図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114800" cy="6987540"/>
                    </a:xfrm>
                    <a:prstGeom prst="rect">
                      <a:avLst/>
                    </a:prstGeom>
                    <a:noFill/>
                    <a:ln>
                      <a:noFill/>
                    </a:ln>
                  </pic:spPr>
                </pic:pic>
              </a:graphicData>
            </a:graphic>
          </wp:inline>
        </w:drawing>
      </w:r>
    </w:p>
    <w:p w14:paraId="40E46A6C" w14:textId="77777777" w:rsidR="00A26BEE" w:rsidRPr="00A42841" w:rsidRDefault="00A26BEE" w:rsidP="00C15B16">
      <w:pPr>
        <w:spacing w:beforeLines="30" w:before="108"/>
        <w:ind w:leftChars="200" w:left="420" w:rightChars="200" w:right="420" w:firstLineChars="100" w:firstLine="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今後必要だと思う障がい福祉施策は、「サービス利用手続きの簡素化」が41.9％と最も多く、次いで「相談体制・窓口の充実」が39.7％、「保健・医療・福祉のサービスの充実」が34.3％などとなっています。</w:t>
      </w:r>
    </w:p>
    <w:p w14:paraId="15D3981D" w14:textId="77777777" w:rsidR="00A26BEE" w:rsidRPr="00A42841" w:rsidRDefault="00A26BEE" w:rsidP="00A26BEE">
      <w:pPr>
        <w:spacing w:beforeLines="30" w:before="108"/>
        <w:ind w:leftChars="200" w:left="420" w:rightChars="200" w:right="420" w:firstLineChars="100" w:firstLine="210"/>
        <w:rPr>
          <w:rFonts w:ascii="HGｺﾞｼｯｸM" w:eastAsia="HGｺﾞｼｯｸM" w:hAnsi="ＭＳ 明朝"/>
          <w:color w:val="000000" w:themeColor="text1"/>
        </w:rPr>
      </w:pPr>
    </w:p>
    <w:p w14:paraId="3409E646" w14:textId="752EA127" w:rsidR="00A21229" w:rsidRPr="00A42841" w:rsidRDefault="00A21229" w:rsidP="00EB509D">
      <w:pPr>
        <w:pageBreakBefore/>
        <w:rPr>
          <w:rFonts w:ascii="ＭＳ 明朝" w:eastAsia="ＭＳ 明朝" w:hAnsi="ＭＳ 明朝"/>
        </w:rPr>
      </w:pPr>
    </w:p>
    <w:p w14:paraId="7AD3EB69" w14:textId="1A3E1E5D" w:rsidR="00C30001" w:rsidRPr="00A42841" w:rsidRDefault="00D633AA" w:rsidP="00EB509D">
      <w:pPr>
        <w:ind w:leftChars="100" w:left="210" w:rightChars="100" w:right="210"/>
        <w:outlineLvl w:val="1"/>
        <w:rPr>
          <w:rFonts w:ascii="HGｺﾞｼｯｸM" w:eastAsia="HGｺﾞｼｯｸM" w:hAnsi="ＭＳ ゴシック"/>
          <w:b/>
          <w:sz w:val="26"/>
          <w:szCs w:val="26"/>
        </w:rPr>
      </w:pPr>
      <w:bookmarkStart w:id="14" w:name="_Toc156902942"/>
      <w:r w:rsidRPr="00A42841">
        <w:rPr>
          <w:rFonts w:ascii="HGｺﾞｼｯｸM" w:eastAsia="HGｺﾞｼｯｸM" w:hAnsi="ＭＳ ゴシック" w:hint="eastAsia"/>
          <w:b/>
          <w:sz w:val="26"/>
          <w:szCs w:val="26"/>
        </w:rPr>
        <w:t>5</w:t>
      </w:r>
      <w:r w:rsidR="0043589E" w:rsidRPr="00A42841">
        <w:rPr>
          <w:rFonts w:ascii="HGｺﾞｼｯｸM" w:eastAsia="HGｺﾞｼｯｸM" w:hAnsi="ＭＳ ゴシック" w:hint="eastAsia"/>
          <w:b/>
          <w:sz w:val="26"/>
          <w:szCs w:val="26"/>
        </w:rPr>
        <w:t xml:space="preserve">　</w:t>
      </w:r>
      <w:r w:rsidR="00A21229" w:rsidRPr="00A42841">
        <w:rPr>
          <w:rFonts w:ascii="HGｺﾞｼｯｸM" w:eastAsia="HGｺﾞｼｯｸM" w:hAnsi="ＭＳ ゴシック" w:hint="eastAsia"/>
          <w:b/>
          <w:sz w:val="26"/>
          <w:szCs w:val="26"/>
        </w:rPr>
        <w:t>本市</w:t>
      </w:r>
      <w:r w:rsidR="00C30001" w:rsidRPr="00A42841">
        <w:rPr>
          <w:rFonts w:ascii="HGｺﾞｼｯｸM" w:eastAsia="HGｺﾞｼｯｸM" w:hAnsi="ＭＳ ゴシック" w:hint="eastAsia"/>
          <w:b/>
          <w:sz w:val="26"/>
          <w:szCs w:val="26"/>
        </w:rPr>
        <w:t>の障がいのある人を取り巻く課題</w:t>
      </w:r>
      <w:bookmarkEnd w:id="14"/>
    </w:p>
    <w:p w14:paraId="2EFB0F23" w14:textId="1E145038" w:rsidR="00623481" w:rsidRPr="00A42841" w:rsidRDefault="00D03A52" w:rsidP="00EB509D">
      <w:pPr>
        <w:spacing w:beforeLines="30" w:before="108"/>
        <w:ind w:leftChars="200" w:left="420" w:rightChars="200" w:right="420" w:firstLineChars="100" w:firstLine="220"/>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本市の障がいのある人</w:t>
      </w:r>
      <w:r w:rsidR="0033529C" w:rsidRPr="00A42841">
        <w:rPr>
          <w:rFonts w:ascii="HG丸ｺﾞｼｯｸM-PRO" w:eastAsia="HG丸ｺﾞｼｯｸM-PRO" w:hAnsi="HG丸ｺﾞｼｯｸM-PRO" w:hint="eastAsia"/>
          <w:sz w:val="22"/>
        </w:rPr>
        <w:t>を取り巻く現状や計画の進捗、アンケート調査結果</w:t>
      </w:r>
      <w:r w:rsidR="00D40A5C" w:rsidRPr="00A42841">
        <w:rPr>
          <w:rFonts w:ascii="HG丸ｺﾞｼｯｸM-PRO" w:eastAsia="HG丸ｺﾞｼｯｸM-PRO" w:hAnsi="HG丸ｺﾞｼｯｸM-PRO" w:hint="eastAsia"/>
          <w:sz w:val="22"/>
        </w:rPr>
        <w:t>など</w:t>
      </w:r>
      <w:r w:rsidR="0033529C" w:rsidRPr="00A42841">
        <w:rPr>
          <w:rFonts w:ascii="HG丸ｺﾞｼｯｸM-PRO" w:eastAsia="HG丸ｺﾞｼｯｸM-PRO" w:hAnsi="HG丸ｺﾞｼｯｸM-PRO" w:hint="eastAsia"/>
          <w:sz w:val="22"/>
        </w:rPr>
        <w:t>から考えられる主な課題として、以下の内容が挙げられます。</w:t>
      </w:r>
    </w:p>
    <w:p w14:paraId="70806C15" w14:textId="3A2040E1" w:rsidR="00623481" w:rsidRPr="00A42841" w:rsidRDefault="00623481" w:rsidP="00623481">
      <w:pPr>
        <w:ind w:leftChars="200" w:left="420" w:rightChars="200" w:right="420" w:firstLineChars="100" w:firstLine="210"/>
        <w:rPr>
          <w:rFonts w:ascii="ＭＳ 明朝" w:eastAsia="ＭＳ 明朝" w:hAnsi="ＭＳ 明朝"/>
          <w:color w:val="000000" w:themeColor="text1"/>
        </w:rPr>
      </w:pPr>
    </w:p>
    <w:p w14:paraId="6EE5C6D0" w14:textId="235253CF" w:rsidR="00A73E4C" w:rsidRPr="00A42841" w:rsidRDefault="00A73E4C" w:rsidP="00A73E4C">
      <w:pPr>
        <w:ind w:leftChars="150" w:left="315" w:rightChars="150" w:right="315"/>
        <w:rPr>
          <w:rFonts w:ascii="HGｺﾞｼｯｸM" w:eastAsia="HGｺﾞｼｯｸM" w:hAnsi="HG丸ｺﾞｼｯｸM-PRO"/>
          <w:b/>
          <w:color w:val="000000" w:themeColor="text1"/>
          <w:sz w:val="24"/>
        </w:rPr>
      </w:pPr>
      <w:r w:rsidRPr="00A42841">
        <w:rPr>
          <w:rFonts w:ascii="HGｺﾞｼｯｸM" w:eastAsia="HGｺﾞｼｯｸM" w:hAnsi="HG丸ｺﾞｼｯｸM-PRO" w:hint="eastAsia"/>
          <w:b/>
          <w:color w:val="000000" w:themeColor="text1"/>
          <w:sz w:val="24"/>
        </w:rPr>
        <w:t>（1）地域で安全・安心に暮らしていくための支援</w:t>
      </w:r>
    </w:p>
    <w:p w14:paraId="00208A49" w14:textId="171B0AFF" w:rsidR="00F5170E" w:rsidRPr="00A42841" w:rsidRDefault="0051316A" w:rsidP="0051316A">
      <w:pPr>
        <w:ind w:leftChars="200" w:left="420" w:rightChars="200" w:right="420" w:firstLineChars="100" w:firstLine="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アンケート調査結果においては、外出したときに困ることについて「障がい者用の駐車場が少ない」「駅や道に階段や段差が多い」「気軽に利用できるトイレが少ない」などが挙げられています。</w:t>
      </w:r>
      <w:r w:rsidR="005F5F16" w:rsidRPr="00A42841">
        <w:rPr>
          <w:rFonts w:ascii="HG丸ｺﾞｼｯｸM-PRO" w:eastAsia="HG丸ｺﾞｼｯｸM-PRO" w:hAnsi="HG丸ｺﾞｼｯｸM-PRO" w:hint="eastAsia"/>
          <w:color w:val="000000" w:themeColor="text1"/>
          <w:sz w:val="22"/>
        </w:rPr>
        <w:t>本</w:t>
      </w:r>
      <w:r w:rsidRPr="00A42841">
        <w:rPr>
          <w:rFonts w:ascii="HG丸ｺﾞｼｯｸM-PRO" w:eastAsia="HG丸ｺﾞｼｯｸM-PRO" w:hAnsi="HG丸ｺﾞｼｯｸM-PRO" w:hint="eastAsia"/>
          <w:color w:val="000000" w:themeColor="text1"/>
          <w:sz w:val="22"/>
        </w:rPr>
        <w:t>市においては、誰に対してもやさしいまちづくりのため、</w:t>
      </w:r>
      <w:r w:rsidR="00A328B7" w:rsidRPr="00A42841">
        <w:rPr>
          <w:rFonts w:ascii="HG丸ｺﾞｼｯｸM-PRO" w:eastAsia="HG丸ｺﾞｼｯｸM-PRO" w:hAnsi="HG丸ｺﾞｼｯｸM-PRO" w:hint="eastAsia"/>
          <w:color w:val="000000" w:themeColor="text1"/>
          <w:sz w:val="22"/>
        </w:rPr>
        <w:t>中央</w:t>
      </w:r>
      <w:r w:rsidRPr="00A42841">
        <w:rPr>
          <w:rFonts w:ascii="HG丸ｺﾞｼｯｸM-PRO" w:eastAsia="HG丸ｺﾞｼｯｸM-PRO" w:hAnsi="HG丸ｺﾞｼｯｸM-PRO" w:hint="eastAsia"/>
          <w:color w:val="000000" w:themeColor="text1"/>
          <w:sz w:val="22"/>
        </w:rPr>
        <w:t>公園への多目的トイレの設置などを進めています。障がいの有無に</w:t>
      </w:r>
      <w:r w:rsidR="00E11C79" w:rsidRPr="00A42841">
        <w:rPr>
          <w:rFonts w:ascii="HG丸ｺﾞｼｯｸM-PRO" w:eastAsia="HG丸ｺﾞｼｯｸM-PRO" w:hAnsi="HG丸ｺﾞｼｯｸM-PRO" w:hint="eastAsia"/>
          <w:color w:val="000000" w:themeColor="text1"/>
          <w:sz w:val="22"/>
        </w:rPr>
        <w:t>かか</w:t>
      </w:r>
      <w:r w:rsidRPr="00A42841">
        <w:rPr>
          <w:rFonts w:ascii="HG丸ｺﾞｼｯｸM-PRO" w:eastAsia="HG丸ｺﾞｼｯｸM-PRO" w:hAnsi="HG丸ｺﾞｼｯｸM-PRO" w:hint="eastAsia"/>
          <w:color w:val="000000" w:themeColor="text1"/>
          <w:sz w:val="22"/>
        </w:rPr>
        <w:t>わらず、</w:t>
      </w:r>
      <w:r w:rsidR="00F5170E" w:rsidRPr="00A42841">
        <w:rPr>
          <w:rFonts w:ascii="HG丸ｺﾞｼｯｸM-PRO" w:eastAsia="HG丸ｺﾞｼｯｸM-PRO" w:hAnsi="HG丸ｺﾞｼｯｸM-PRO" w:hint="eastAsia"/>
          <w:color w:val="000000" w:themeColor="text1"/>
          <w:sz w:val="22"/>
        </w:rPr>
        <w:t>地域で</w:t>
      </w:r>
      <w:r w:rsidR="00CF652D" w:rsidRPr="00A42841">
        <w:rPr>
          <w:rFonts w:ascii="HG丸ｺﾞｼｯｸM-PRO" w:eastAsia="HG丸ｺﾞｼｯｸM-PRO" w:hAnsi="HG丸ｺﾞｼｯｸM-PRO" w:hint="eastAsia"/>
          <w:color w:val="000000" w:themeColor="text1"/>
          <w:sz w:val="22"/>
        </w:rPr>
        <w:t>安全</w:t>
      </w:r>
      <w:r w:rsidR="00CF652D" w:rsidRPr="00A42841">
        <w:rPr>
          <w:rFonts w:ascii="HG丸ｺﾞｼｯｸM-PRO" w:eastAsia="HG丸ｺﾞｼｯｸM-PRO" w:hAnsi="HG丸ｺﾞｼｯｸM-PRO" w:hint="eastAsia"/>
          <w:color w:val="000000" w:themeColor="text1"/>
          <w:spacing w:val="-2"/>
          <w:sz w:val="22"/>
        </w:rPr>
        <w:t>・安心</w:t>
      </w:r>
      <w:r w:rsidR="00F5170E" w:rsidRPr="00A42841">
        <w:rPr>
          <w:rFonts w:ascii="HG丸ｺﾞｼｯｸM-PRO" w:eastAsia="HG丸ｺﾞｼｯｸM-PRO" w:hAnsi="HG丸ｺﾞｼｯｸM-PRO" w:hint="eastAsia"/>
          <w:color w:val="000000" w:themeColor="text1"/>
          <w:spacing w:val="-2"/>
          <w:sz w:val="22"/>
        </w:rPr>
        <w:t>に暮らしていくためには、障がい特性に対応できるような施設のバリアフリー</w:t>
      </w:r>
      <w:r w:rsidR="00172868" w:rsidRPr="00A42841">
        <w:rPr>
          <w:rStyle w:val="af5"/>
          <w:rFonts w:ascii="HG丸ｺﾞｼｯｸM-PRO" w:eastAsia="HG丸ｺﾞｼｯｸM-PRO" w:hAnsi="HG丸ｺﾞｼｯｸM-PRO"/>
          <w:color w:val="000000" w:themeColor="text1"/>
          <w:sz w:val="22"/>
        </w:rPr>
        <w:footnoteReference w:id="18"/>
      </w:r>
      <w:r w:rsidR="00F5170E" w:rsidRPr="00A42841">
        <w:rPr>
          <w:rFonts w:ascii="HG丸ｺﾞｼｯｸM-PRO" w:eastAsia="HG丸ｺﾞｼｯｸM-PRO" w:hAnsi="HG丸ｺﾞｼｯｸM-PRO" w:hint="eastAsia"/>
          <w:color w:val="000000" w:themeColor="text1"/>
          <w:sz w:val="22"/>
        </w:rPr>
        <w:t>化や、ユニバーサルデザインによる</w:t>
      </w:r>
      <w:r w:rsidRPr="00A42841">
        <w:rPr>
          <w:rFonts w:ascii="HG丸ｺﾞｼｯｸM-PRO" w:eastAsia="HG丸ｺﾞｼｯｸM-PRO" w:hAnsi="HG丸ｺﾞｼｯｸM-PRO" w:hint="eastAsia"/>
          <w:color w:val="000000" w:themeColor="text1"/>
          <w:sz w:val="22"/>
        </w:rPr>
        <w:t>まちづくりを</w:t>
      </w:r>
      <w:r w:rsidR="00D40A5C" w:rsidRPr="00A42841">
        <w:rPr>
          <w:rFonts w:ascii="HG丸ｺﾞｼｯｸM-PRO" w:eastAsia="HG丸ｺﾞｼｯｸM-PRO" w:hAnsi="HG丸ｺﾞｼｯｸM-PRO" w:hint="eastAsia"/>
          <w:color w:val="000000" w:themeColor="text1"/>
          <w:sz w:val="22"/>
        </w:rPr>
        <w:t>進める</w:t>
      </w:r>
      <w:r w:rsidRPr="00A42841">
        <w:rPr>
          <w:rFonts w:ascii="HG丸ｺﾞｼｯｸM-PRO" w:eastAsia="HG丸ｺﾞｼｯｸM-PRO" w:hAnsi="HG丸ｺﾞｼｯｸM-PRO" w:hint="eastAsia"/>
          <w:color w:val="000000" w:themeColor="text1"/>
          <w:sz w:val="22"/>
        </w:rPr>
        <w:t>ことが重要です。</w:t>
      </w:r>
    </w:p>
    <w:p w14:paraId="485EB13F" w14:textId="5876BB8D" w:rsidR="00A73E4C" w:rsidRPr="00A42841" w:rsidRDefault="00A73E4C" w:rsidP="00623481">
      <w:pPr>
        <w:ind w:leftChars="200" w:left="420" w:rightChars="200" w:right="420" w:firstLineChars="100" w:firstLine="210"/>
        <w:rPr>
          <w:rFonts w:ascii="ＭＳ 明朝" w:eastAsia="ＭＳ 明朝" w:hAnsi="ＭＳ 明朝"/>
          <w:color w:val="000000" w:themeColor="text1"/>
        </w:rPr>
      </w:pPr>
    </w:p>
    <w:p w14:paraId="5E05FF44" w14:textId="77777777" w:rsidR="00B56DEF" w:rsidRPr="00A42841" w:rsidRDefault="00B56DEF" w:rsidP="00623481">
      <w:pPr>
        <w:ind w:leftChars="200" w:left="420" w:rightChars="200" w:right="420" w:firstLineChars="100" w:firstLine="210"/>
        <w:rPr>
          <w:rFonts w:ascii="ＭＳ 明朝" w:eastAsia="ＭＳ 明朝" w:hAnsi="ＭＳ 明朝"/>
          <w:color w:val="000000" w:themeColor="text1"/>
        </w:rPr>
      </w:pPr>
    </w:p>
    <w:p w14:paraId="4F5FF9AB" w14:textId="6DC93C54" w:rsidR="00A73E4C" w:rsidRPr="00A42841" w:rsidRDefault="00A73E4C" w:rsidP="00A73E4C">
      <w:pPr>
        <w:ind w:leftChars="150" w:left="315" w:rightChars="150" w:right="315"/>
        <w:rPr>
          <w:rFonts w:ascii="HGｺﾞｼｯｸM" w:eastAsia="HGｺﾞｼｯｸM" w:hAnsi="HG丸ｺﾞｼｯｸM-PRO"/>
          <w:b/>
          <w:color w:val="000000" w:themeColor="text1"/>
          <w:sz w:val="24"/>
        </w:rPr>
      </w:pPr>
      <w:r w:rsidRPr="00A42841">
        <w:rPr>
          <w:rFonts w:ascii="HGｺﾞｼｯｸM" w:eastAsia="HGｺﾞｼｯｸM" w:hAnsi="HG丸ｺﾞｼｯｸM-PRO" w:hint="eastAsia"/>
          <w:b/>
          <w:color w:val="000000" w:themeColor="text1"/>
          <w:sz w:val="24"/>
        </w:rPr>
        <w:t>（2）障がいのある人の権利を守る取り組みの推進</w:t>
      </w:r>
    </w:p>
    <w:p w14:paraId="44354842" w14:textId="441ED761" w:rsidR="0051316A" w:rsidRPr="00A42841" w:rsidRDefault="0051316A" w:rsidP="00721958">
      <w:pPr>
        <w:ind w:leftChars="200" w:left="420" w:rightChars="200" w:right="420" w:firstLineChars="100" w:firstLine="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アンケート調査結果において、日常生活</w:t>
      </w:r>
      <w:r w:rsidR="00ED4CBF" w:rsidRPr="00A42841">
        <w:rPr>
          <w:rFonts w:ascii="HG丸ｺﾞｼｯｸM-PRO" w:eastAsia="HG丸ｺﾞｼｯｸM-PRO" w:hAnsi="HG丸ｺﾞｼｯｸM-PRO" w:hint="eastAsia"/>
          <w:color w:val="000000" w:themeColor="text1"/>
          <w:sz w:val="22"/>
        </w:rPr>
        <w:t>における、障がいが</w:t>
      </w:r>
      <w:r w:rsidRPr="00A42841">
        <w:rPr>
          <w:rFonts w:ascii="HG丸ｺﾞｼｯｸM-PRO" w:eastAsia="HG丸ｺﾞｼｯｸM-PRO" w:hAnsi="HG丸ｺﾞｼｯｸM-PRO" w:hint="eastAsia"/>
          <w:color w:val="000000" w:themeColor="text1"/>
          <w:sz w:val="22"/>
        </w:rPr>
        <w:t>あるために差別・偏見を受けたり</w:t>
      </w:r>
      <w:r w:rsidR="00AC02E1" w:rsidRPr="00A42841">
        <w:rPr>
          <w:rFonts w:ascii="HG丸ｺﾞｼｯｸM-PRO" w:eastAsia="HG丸ｺﾞｼｯｸM-PRO" w:hAnsi="HG丸ｺﾞｼｯｸM-PRO" w:hint="eastAsia"/>
          <w:color w:val="000000" w:themeColor="text1"/>
          <w:sz w:val="22"/>
        </w:rPr>
        <w:t>したことの有無については「ある」と答えた方が約２</w:t>
      </w:r>
      <w:r w:rsidR="00ED4CBF" w:rsidRPr="00A42841">
        <w:rPr>
          <w:rFonts w:ascii="HG丸ｺﾞｼｯｸM-PRO" w:eastAsia="HG丸ｺﾞｼｯｸM-PRO" w:hAnsi="HG丸ｺﾞｼｯｸM-PRO" w:hint="eastAsia"/>
          <w:color w:val="000000" w:themeColor="text1"/>
          <w:sz w:val="22"/>
        </w:rPr>
        <w:t>割となっています。多くを占めてはいないものの、</w:t>
      </w:r>
      <w:r w:rsidRPr="00A42841">
        <w:rPr>
          <w:rFonts w:ascii="HG丸ｺﾞｼｯｸM-PRO" w:eastAsia="HG丸ｺﾞｼｯｸM-PRO" w:hAnsi="HG丸ｺﾞｼｯｸM-PRO" w:hint="eastAsia"/>
          <w:color w:val="000000" w:themeColor="text1"/>
          <w:sz w:val="22"/>
        </w:rPr>
        <w:t>差別や偏見が</w:t>
      </w:r>
      <w:r w:rsidR="00ED4CBF" w:rsidRPr="00A42841">
        <w:rPr>
          <w:rFonts w:ascii="HG丸ｺﾞｼｯｸM-PRO" w:eastAsia="HG丸ｺﾞｼｯｸM-PRO" w:hAnsi="HG丸ｺﾞｼｯｸM-PRO" w:hint="eastAsia"/>
          <w:color w:val="000000" w:themeColor="text1"/>
          <w:sz w:val="22"/>
        </w:rPr>
        <w:t>残っていることがわかります。</w:t>
      </w:r>
      <w:r w:rsidR="005F5F16" w:rsidRPr="00A42841">
        <w:rPr>
          <w:rFonts w:ascii="HG丸ｺﾞｼｯｸM-PRO" w:eastAsia="HG丸ｺﾞｼｯｸM-PRO" w:hAnsi="HG丸ｺﾞｼｯｸM-PRO" w:hint="eastAsia"/>
          <w:color w:val="000000" w:themeColor="text1"/>
          <w:sz w:val="22"/>
        </w:rPr>
        <w:t>本</w:t>
      </w:r>
      <w:r w:rsidR="00ED4CBF" w:rsidRPr="00A42841">
        <w:rPr>
          <w:rFonts w:ascii="HG丸ｺﾞｼｯｸM-PRO" w:eastAsia="HG丸ｺﾞｼｯｸM-PRO" w:hAnsi="HG丸ｺﾞｼｯｸM-PRO" w:hint="eastAsia"/>
          <w:color w:val="000000" w:themeColor="text1"/>
          <w:sz w:val="22"/>
        </w:rPr>
        <w:t>市においては、市が主体となり、障がいに対する理解促進のため</w:t>
      </w:r>
      <w:r w:rsidR="008E1402" w:rsidRPr="00A42841">
        <w:rPr>
          <w:rFonts w:ascii="HG丸ｺﾞｼｯｸM-PRO" w:eastAsia="HG丸ｺﾞｼｯｸM-PRO" w:hAnsi="HG丸ｺﾞｼｯｸM-PRO" w:hint="eastAsia"/>
          <w:color w:val="000000" w:themeColor="text1"/>
          <w:sz w:val="22"/>
        </w:rPr>
        <w:t>の</w:t>
      </w:r>
      <w:r w:rsidR="007D0DBB" w:rsidRPr="00A42841">
        <w:rPr>
          <w:rFonts w:ascii="HG丸ｺﾞｼｯｸM-PRO" w:eastAsia="HG丸ｺﾞｼｯｸM-PRO" w:hAnsi="HG丸ｺﾞｼｯｸM-PRO" w:hint="eastAsia"/>
          <w:color w:val="000000" w:themeColor="text1"/>
          <w:sz w:val="22"/>
        </w:rPr>
        <w:t>まちづくり出前塾</w:t>
      </w:r>
      <w:r w:rsidR="00ED4CBF" w:rsidRPr="00A42841">
        <w:rPr>
          <w:rFonts w:ascii="HG丸ｺﾞｼｯｸM-PRO" w:eastAsia="HG丸ｺﾞｼｯｸM-PRO" w:hAnsi="HG丸ｺﾞｼｯｸM-PRO" w:hint="eastAsia"/>
          <w:color w:val="000000" w:themeColor="text1"/>
          <w:sz w:val="22"/>
        </w:rPr>
        <w:t>や、</w:t>
      </w:r>
      <w:r w:rsidR="007D0DBB" w:rsidRPr="00A42841">
        <w:rPr>
          <w:rFonts w:ascii="HG丸ｺﾞｼｯｸM-PRO" w:eastAsia="HG丸ｺﾞｼｯｸM-PRO" w:hAnsi="HG丸ｺﾞｼｯｸM-PRO"/>
          <w:color w:val="000000" w:themeColor="text1"/>
          <w:sz w:val="22"/>
        </w:rPr>
        <w:t>障害者週間などの</w:t>
      </w:r>
      <w:r w:rsidR="00ED4CBF" w:rsidRPr="00A42841">
        <w:rPr>
          <w:rFonts w:ascii="HG丸ｺﾞｼｯｸM-PRO" w:eastAsia="HG丸ｺﾞｼｯｸM-PRO" w:hAnsi="HG丸ｺﾞｼｯｸM-PRO" w:hint="eastAsia"/>
          <w:color w:val="000000" w:themeColor="text1"/>
          <w:sz w:val="22"/>
        </w:rPr>
        <w:t>啓発</w:t>
      </w:r>
      <w:r w:rsidR="00A328B7" w:rsidRPr="00A42841">
        <w:rPr>
          <w:rFonts w:ascii="HG丸ｺﾞｼｯｸM-PRO" w:eastAsia="HG丸ｺﾞｼｯｸM-PRO" w:hAnsi="HG丸ｺﾞｼｯｸM-PRO" w:hint="eastAsia"/>
          <w:color w:val="000000" w:themeColor="text1"/>
          <w:sz w:val="22"/>
        </w:rPr>
        <w:t>活動</w:t>
      </w:r>
      <w:r w:rsidR="00ED4CBF" w:rsidRPr="00A42841">
        <w:rPr>
          <w:rFonts w:ascii="HG丸ｺﾞｼｯｸM-PRO" w:eastAsia="HG丸ｺﾞｼｯｸM-PRO" w:hAnsi="HG丸ｺﾞｼｯｸM-PRO" w:hint="eastAsia"/>
          <w:color w:val="000000" w:themeColor="text1"/>
          <w:sz w:val="22"/>
        </w:rPr>
        <w:t>を行って</w:t>
      </w:r>
      <w:r w:rsidR="00D40A5C" w:rsidRPr="00A42841">
        <w:rPr>
          <w:rFonts w:ascii="HG丸ｺﾞｼｯｸM-PRO" w:eastAsia="HG丸ｺﾞｼｯｸM-PRO" w:hAnsi="HG丸ｺﾞｼｯｸM-PRO" w:hint="eastAsia"/>
          <w:color w:val="000000" w:themeColor="text1"/>
          <w:sz w:val="22"/>
        </w:rPr>
        <w:t>きました</w:t>
      </w:r>
      <w:r w:rsidR="00ED4CBF" w:rsidRPr="00A42841">
        <w:rPr>
          <w:rFonts w:ascii="HG丸ｺﾞｼｯｸM-PRO" w:eastAsia="HG丸ｺﾞｼｯｸM-PRO" w:hAnsi="HG丸ｺﾞｼｯｸM-PRO" w:hint="eastAsia"/>
          <w:color w:val="000000" w:themeColor="text1"/>
          <w:sz w:val="22"/>
        </w:rPr>
        <w:t>。また、児童へ</w:t>
      </w:r>
      <w:r w:rsidR="00E15042" w:rsidRPr="00A42841">
        <w:rPr>
          <w:rFonts w:ascii="HG丸ｺﾞｼｯｸM-PRO" w:eastAsia="HG丸ｺﾞｼｯｸM-PRO" w:hAnsi="HG丸ｺﾞｼｯｸM-PRO" w:hint="eastAsia"/>
          <w:color w:val="000000" w:themeColor="text1"/>
          <w:sz w:val="22"/>
        </w:rPr>
        <w:t>向けた</w:t>
      </w:r>
      <w:r w:rsidR="00ED4CBF" w:rsidRPr="00A42841">
        <w:rPr>
          <w:rFonts w:ascii="HG丸ｺﾞｼｯｸM-PRO" w:eastAsia="HG丸ｺﾞｼｯｸM-PRO" w:hAnsi="HG丸ｺﾞｼｯｸM-PRO" w:hint="eastAsia"/>
          <w:color w:val="000000" w:themeColor="text1"/>
          <w:sz w:val="22"/>
        </w:rPr>
        <w:t>道徳授業</w:t>
      </w:r>
      <w:r w:rsidR="00160C76" w:rsidRPr="00A42841">
        <w:rPr>
          <w:rFonts w:ascii="HG丸ｺﾞｼｯｸM-PRO" w:eastAsia="HG丸ｺﾞｼｯｸM-PRO" w:hAnsi="HG丸ｺﾞｼｯｸM-PRO" w:hint="eastAsia"/>
          <w:color w:val="000000" w:themeColor="text1"/>
          <w:sz w:val="22"/>
        </w:rPr>
        <w:t>や、障</w:t>
      </w:r>
      <w:r w:rsidR="00ED6FAB" w:rsidRPr="00A42841">
        <w:rPr>
          <w:rFonts w:ascii="HG丸ｺﾞｼｯｸM-PRO" w:eastAsia="HG丸ｺﾞｼｯｸM-PRO" w:hAnsi="HG丸ｺﾞｼｯｸM-PRO" w:hint="eastAsia"/>
          <w:color w:val="000000" w:themeColor="text1"/>
          <w:sz w:val="22"/>
        </w:rPr>
        <w:t>がい</w:t>
      </w:r>
      <w:r w:rsidR="00160C76" w:rsidRPr="00A42841">
        <w:rPr>
          <w:rFonts w:ascii="HG丸ｺﾞｼｯｸM-PRO" w:eastAsia="HG丸ｺﾞｼｯｸM-PRO" w:hAnsi="HG丸ｺﾞｼｯｸM-PRO" w:hint="eastAsia"/>
          <w:color w:val="000000" w:themeColor="text1"/>
          <w:sz w:val="22"/>
        </w:rPr>
        <w:t>者差別に関する意見交換</w:t>
      </w:r>
      <w:r w:rsidR="00ED4CBF" w:rsidRPr="00A42841">
        <w:rPr>
          <w:rFonts w:ascii="HG丸ｺﾞｼｯｸM-PRO" w:eastAsia="HG丸ｺﾞｼｯｸM-PRO" w:hAnsi="HG丸ｺﾞｼｯｸM-PRO" w:hint="eastAsia"/>
          <w:color w:val="000000" w:themeColor="text1"/>
          <w:sz w:val="22"/>
        </w:rPr>
        <w:t>なども行っています。障がいのある方の権利擁護のために、障がいに対する理解を</w:t>
      </w:r>
      <w:r w:rsidR="00D40A5C" w:rsidRPr="00A42841">
        <w:rPr>
          <w:rFonts w:ascii="HG丸ｺﾞｼｯｸM-PRO" w:eastAsia="HG丸ｺﾞｼｯｸM-PRO" w:hAnsi="HG丸ｺﾞｼｯｸM-PRO" w:hint="eastAsia"/>
          <w:color w:val="000000" w:themeColor="text1"/>
          <w:sz w:val="22"/>
        </w:rPr>
        <w:t>進め</w:t>
      </w:r>
      <w:r w:rsidR="00ED4CBF" w:rsidRPr="00A42841">
        <w:rPr>
          <w:rFonts w:ascii="HG丸ｺﾞｼｯｸM-PRO" w:eastAsia="HG丸ｺﾞｼｯｸM-PRO" w:hAnsi="HG丸ｺﾞｼｯｸM-PRO" w:hint="eastAsia"/>
          <w:color w:val="000000" w:themeColor="text1"/>
          <w:sz w:val="22"/>
        </w:rPr>
        <w:t>、</w:t>
      </w:r>
      <w:r w:rsidR="00E94A00" w:rsidRPr="00A42841">
        <w:rPr>
          <w:rFonts w:ascii="HG丸ｺﾞｼｯｸM-PRO" w:eastAsia="HG丸ｺﾞｼｯｸM-PRO" w:hAnsi="HG丸ｺﾞｼｯｸM-PRO" w:hint="eastAsia"/>
          <w:color w:val="000000" w:themeColor="text1"/>
          <w:sz w:val="22"/>
        </w:rPr>
        <w:t>誰もが自分らしく生活できるような環境を整えていくことが重要です。</w:t>
      </w:r>
    </w:p>
    <w:p w14:paraId="7DA51F93" w14:textId="0684E9E8" w:rsidR="00A73E4C" w:rsidRPr="00A42841" w:rsidRDefault="00A73E4C" w:rsidP="00623481">
      <w:pPr>
        <w:ind w:leftChars="200" w:left="420" w:rightChars="200" w:right="420" w:firstLineChars="100" w:firstLine="210"/>
        <w:rPr>
          <w:rFonts w:ascii="ＭＳ 明朝" w:eastAsia="ＭＳ 明朝" w:hAnsi="ＭＳ 明朝"/>
          <w:color w:val="000000" w:themeColor="text1"/>
        </w:rPr>
      </w:pPr>
    </w:p>
    <w:p w14:paraId="340E17E3" w14:textId="77777777" w:rsidR="00B56DEF" w:rsidRPr="00A42841" w:rsidRDefault="00B56DEF" w:rsidP="00623481">
      <w:pPr>
        <w:ind w:leftChars="200" w:left="420" w:rightChars="200" w:right="420" w:firstLineChars="100" w:firstLine="210"/>
        <w:rPr>
          <w:rFonts w:ascii="ＭＳ 明朝" w:eastAsia="ＭＳ 明朝" w:hAnsi="ＭＳ 明朝"/>
          <w:color w:val="000000" w:themeColor="text1"/>
        </w:rPr>
      </w:pPr>
    </w:p>
    <w:p w14:paraId="2E60FC3D" w14:textId="4589EBA7" w:rsidR="00A73E4C" w:rsidRPr="00A42841" w:rsidRDefault="00A73E4C" w:rsidP="00A73E4C">
      <w:pPr>
        <w:ind w:leftChars="150" w:left="315" w:rightChars="150" w:right="315"/>
        <w:rPr>
          <w:rFonts w:ascii="HGｺﾞｼｯｸM" w:eastAsia="HGｺﾞｼｯｸM" w:hAnsi="HG丸ｺﾞｼｯｸM-PRO"/>
          <w:b/>
          <w:color w:val="000000" w:themeColor="text1"/>
          <w:sz w:val="24"/>
        </w:rPr>
      </w:pPr>
      <w:r w:rsidRPr="00A42841">
        <w:rPr>
          <w:rFonts w:ascii="HGｺﾞｼｯｸM" w:eastAsia="HGｺﾞｼｯｸM" w:hAnsi="HG丸ｺﾞｼｯｸM-PRO" w:hint="eastAsia"/>
          <w:b/>
          <w:color w:val="000000" w:themeColor="text1"/>
          <w:sz w:val="24"/>
        </w:rPr>
        <w:t>（3）一人ひとりに応じたサービスの提供</w:t>
      </w:r>
    </w:p>
    <w:p w14:paraId="274E3B35" w14:textId="3213F56E" w:rsidR="008773E6" w:rsidRPr="00A42841" w:rsidRDefault="00E94A00" w:rsidP="00C15B16">
      <w:pPr>
        <w:ind w:leftChars="200" w:left="420" w:rightChars="200" w:right="420" w:firstLineChars="100" w:firstLine="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障がいのある方一人ひとりに対してきめ細かなサービスを提供するためには、柔軟な支援体制を整えること</w:t>
      </w:r>
      <w:r w:rsidR="005939B5" w:rsidRPr="00A42841">
        <w:rPr>
          <w:rFonts w:ascii="HG丸ｺﾞｼｯｸM-PRO" w:eastAsia="HG丸ｺﾞｼｯｸM-PRO" w:hAnsi="HG丸ｺﾞｼｯｸM-PRO" w:hint="eastAsia"/>
          <w:color w:val="000000" w:themeColor="text1"/>
          <w:sz w:val="22"/>
        </w:rPr>
        <w:t>や、障がい特性に応じたニーズを把握することが重要です。</w:t>
      </w:r>
      <w:r w:rsidR="005F5F16" w:rsidRPr="00A42841">
        <w:rPr>
          <w:rFonts w:ascii="HG丸ｺﾞｼｯｸM-PRO" w:eastAsia="HG丸ｺﾞｼｯｸM-PRO" w:hAnsi="HG丸ｺﾞｼｯｸM-PRO" w:hint="eastAsia"/>
          <w:color w:val="000000" w:themeColor="text1"/>
          <w:sz w:val="22"/>
        </w:rPr>
        <w:t>本</w:t>
      </w:r>
      <w:r w:rsidRPr="00A42841">
        <w:rPr>
          <w:rFonts w:ascii="HG丸ｺﾞｼｯｸM-PRO" w:eastAsia="HG丸ｺﾞｼｯｸM-PRO" w:hAnsi="HG丸ｺﾞｼｯｸM-PRO" w:hint="eastAsia"/>
          <w:color w:val="000000" w:themeColor="text1"/>
          <w:sz w:val="22"/>
        </w:rPr>
        <w:t>市においては、障がいのある方が安定し</w:t>
      </w:r>
      <w:r w:rsidR="00E52F7C" w:rsidRPr="00A42841">
        <w:rPr>
          <w:rFonts w:ascii="HG丸ｺﾞｼｯｸM-PRO" w:eastAsia="HG丸ｺﾞｼｯｸM-PRO" w:hAnsi="HG丸ｺﾞｼｯｸM-PRO" w:hint="eastAsia"/>
          <w:color w:val="000000" w:themeColor="text1"/>
          <w:sz w:val="22"/>
        </w:rPr>
        <w:t>た</w:t>
      </w:r>
      <w:r w:rsidRPr="00A42841">
        <w:rPr>
          <w:rFonts w:ascii="HG丸ｺﾞｼｯｸM-PRO" w:eastAsia="HG丸ｺﾞｼｯｸM-PRO" w:hAnsi="HG丸ｺﾞｼｯｸM-PRO" w:hint="eastAsia"/>
          <w:color w:val="000000" w:themeColor="text1"/>
          <w:sz w:val="22"/>
        </w:rPr>
        <w:t>地域生活を営むことができるよう、</w:t>
      </w:r>
      <w:r w:rsidR="004B492A" w:rsidRPr="00A42841">
        <w:rPr>
          <w:rFonts w:ascii="HG丸ｺﾞｼｯｸM-PRO" w:eastAsia="HG丸ｺﾞｼｯｸM-PRO" w:hAnsi="HG丸ｺﾞｼｯｸM-PRO" w:hint="eastAsia"/>
          <w:color w:val="000000" w:themeColor="text1"/>
          <w:sz w:val="22"/>
        </w:rPr>
        <w:t>福祉就労事業所の充実を図り、</w:t>
      </w:r>
      <w:r w:rsidR="00160C76" w:rsidRPr="00A42841">
        <w:rPr>
          <w:rFonts w:ascii="HG丸ｺﾞｼｯｸM-PRO" w:eastAsia="HG丸ｺﾞｼｯｸM-PRO" w:hAnsi="HG丸ｺﾞｼｯｸM-PRO" w:hint="eastAsia"/>
          <w:color w:val="000000" w:themeColor="text1"/>
          <w:sz w:val="22"/>
        </w:rPr>
        <w:t>グループホームの設置推進</w:t>
      </w:r>
      <w:r w:rsidR="00727ED3" w:rsidRPr="00A42841">
        <w:rPr>
          <w:rFonts w:ascii="HG丸ｺﾞｼｯｸM-PRO" w:eastAsia="HG丸ｺﾞｼｯｸM-PRO" w:hAnsi="HG丸ｺﾞｼｯｸM-PRO" w:hint="eastAsia"/>
          <w:color w:val="000000" w:themeColor="text1"/>
          <w:sz w:val="22"/>
        </w:rPr>
        <w:t>へつな</w:t>
      </w:r>
      <w:r w:rsidR="005C31FD" w:rsidRPr="00A42841">
        <w:rPr>
          <w:rFonts w:ascii="HG丸ｺﾞｼｯｸM-PRO" w:eastAsia="HG丸ｺﾞｼｯｸM-PRO" w:hAnsi="HG丸ｺﾞｼｯｸM-PRO" w:hint="eastAsia"/>
          <w:color w:val="000000" w:themeColor="text1"/>
          <w:sz w:val="22"/>
        </w:rPr>
        <w:t>げるため</w:t>
      </w:r>
      <w:r w:rsidR="00752F38" w:rsidRPr="00A42841">
        <w:rPr>
          <w:rFonts w:ascii="HG丸ｺﾞｼｯｸM-PRO" w:eastAsia="HG丸ｺﾞｼｯｸM-PRO" w:hAnsi="HG丸ｺﾞｼｯｸM-PRO" w:hint="eastAsia"/>
          <w:color w:val="000000" w:themeColor="text1"/>
          <w:sz w:val="22"/>
        </w:rPr>
        <w:t>の</w:t>
      </w:r>
      <w:r w:rsidR="00727ED3" w:rsidRPr="00A42841">
        <w:rPr>
          <w:rFonts w:ascii="HG丸ｺﾞｼｯｸM-PRO" w:eastAsia="HG丸ｺﾞｼｯｸM-PRO" w:hAnsi="HG丸ｺﾞｼｯｸM-PRO" w:hint="eastAsia"/>
          <w:color w:val="000000" w:themeColor="text1"/>
          <w:sz w:val="22"/>
        </w:rPr>
        <w:t>必要な訓練やサービスなどを提供しています。</w:t>
      </w:r>
      <w:r w:rsidR="00F94DAA" w:rsidRPr="00A42841">
        <w:rPr>
          <w:rFonts w:ascii="HG丸ｺﾞｼｯｸM-PRO" w:eastAsia="HG丸ｺﾞｼｯｸM-PRO" w:hAnsi="HG丸ｺﾞｼｯｸM-PRO" w:hint="eastAsia"/>
          <w:color w:val="000000" w:themeColor="text1"/>
          <w:sz w:val="22"/>
        </w:rPr>
        <w:t>障害児通所支援や相談支援事業所など、</w:t>
      </w:r>
      <w:r w:rsidR="000D6550" w:rsidRPr="00A42841">
        <w:rPr>
          <w:rFonts w:ascii="HG丸ｺﾞｼｯｸM-PRO" w:eastAsia="HG丸ｺﾞｼｯｸM-PRO" w:hAnsi="HG丸ｺﾞｼｯｸM-PRO" w:hint="eastAsia"/>
          <w:color w:val="000000" w:themeColor="text1"/>
          <w:sz w:val="22"/>
        </w:rPr>
        <w:t>ニーズの高いサービスが</w:t>
      </w:r>
      <w:r w:rsidR="00F94DAA" w:rsidRPr="00A42841">
        <w:rPr>
          <w:rFonts w:ascii="HG丸ｺﾞｼｯｸM-PRO" w:eastAsia="HG丸ｺﾞｼｯｸM-PRO" w:hAnsi="HG丸ｺﾞｼｯｸM-PRO" w:hint="eastAsia"/>
          <w:color w:val="000000" w:themeColor="text1"/>
          <w:sz w:val="22"/>
        </w:rPr>
        <w:t>身近な地域で利用できるよう</w:t>
      </w:r>
      <w:r w:rsidR="000D6550" w:rsidRPr="00A42841">
        <w:rPr>
          <w:rFonts w:ascii="HG丸ｺﾞｼｯｸM-PRO" w:eastAsia="HG丸ｺﾞｼｯｸM-PRO" w:hAnsi="HG丸ｺﾞｼｯｸM-PRO" w:hint="eastAsia"/>
          <w:color w:val="000000" w:themeColor="text1"/>
          <w:sz w:val="22"/>
        </w:rPr>
        <w:t>、</w:t>
      </w:r>
      <w:r w:rsidR="00F94DAA" w:rsidRPr="00A42841">
        <w:rPr>
          <w:rFonts w:ascii="HG丸ｺﾞｼｯｸM-PRO" w:eastAsia="HG丸ｺﾞｼｯｸM-PRO" w:hAnsi="HG丸ｺﾞｼｯｸM-PRO" w:hint="eastAsia"/>
          <w:color w:val="000000" w:themeColor="text1"/>
          <w:sz w:val="22"/>
        </w:rPr>
        <w:t>地域資源の整備を</w:t>
      </w:r>
      <w:r w:rsidR="000D6550" w:rsidRPr="00A42841">
        <w:rPr>
          <w:rFonts w:ascii="HG丸ｺﾞｼｯｸM-PRO" w:eastAsia="HG丸ｺﾞｼｯｸM-PRO" w:hAnsi="HG丸ｺﾞｼｯｸM-PRO" w:hint="eastAsia"/>
          <w:color w:val="000000" w:themeColor="text1"/>
          <w:sz w:val="22"/>
        </w:rPr>
        <w:t>進めていく</w:t>
      </w:r>
      <w:r w:rsidR="00F94DAA" w:rsidRPr="00A42841">
        <w:rPr>
          <w:rFonts w:ascii="HG丸ｺﾞｼｯｸM-PRO" w:eastAsia="HG丸ｺﾞｼｯｸM-PRO" w:hAnsi="HG丸ｺﾞｼｯｸM-PRO" w:hint="eastAsia"/>
          <w:color w:val="000000" w:themeColor="text1"/>
          <w:sz w:val="22"/>
        </w:rPr>
        <w:t>ことが重要です。</w:t>
      </w:r>
    </w:p>
    <w:p w14:paraId="64FBB443" w14:textId="5FA4949C" w:rsidR="00A73E4C" w:rsidRPr="00A42841" w:rsidRDefault="00A73E4C" w:rsidP="00623481">
      <w:pPr>
        <w:ind w:leftChars="200" w:left="420" w:rightChars="200" w:right="420" w:firstLineChars="100" w:firstLine="210"/>
        <w:rPr>
          <w:rFonts w:ascii="ＭＳ 明朝" w:eastAsia="ＭＳ 明朝" w:hAnsi="ＭＳ 明朝"/>
          <w:color w:val="000000" w:themeColor="text1"/>
        </w:rPr>
      </w:pPr>
    </w:p>
    <w:p w14:paraId="47E61F8E" w14:textId="192E1B7D" w:rsidR="00B56DEF" w:rsidRPr="00A42841" w:rsidRDefault="00B56DEF" w:rsidP="00623481">
      <w:pPr>
        <w:ind w:leftChars="200" w:left="420" w:rightChars="200" w:right="420" w:firstLineChars="100" w:firstLine="220"/>
        <w:rPr>
          <w:rFonts w:ascii="HG丸ｺﾞｼｯｸM-PRO" w:eastAsia="HG丸ｺﾞｼｯｸM-PRO" w:hAnsi="HG丸ｺﾞｼｯｸM-PRO"/>
          <w:color w:val="FF0000"/>
          <w:sz w:val="22"/>
        </w:rPr>
      </w:pPr>
    </w:p>
    <w:p w14:paraId="0B8F2A55" w14:textId="77777777" w:rsidR="00B56DEF" w:rsidRPr="00A42841" w:rsidRDefault="00B56DEF" w:rsidP="00B56DEF">
      <w:pPr>
        <w:pageBreakBefore/>
        <w:rPr>
          <w:rFonts w:ascii="ＭＳ 明朝" w:eastAsia="ＭＳ 明朝" w:hAnsi="ＭＳ 明朝"/>
          <w:color w:val="000000" w:themeColor="text1"/>
        </w:rPr>
      </w:pPr>
    </w:p>
    <w:p w14:paraId="458E2C2A" w14:textId="31DC3FAD" w:rsidR="00A73E4C" w:rsidRPr="00A42841" w:rsidRDefault="00A73E4C" w:rsidP="00A73E4C">
      <w:pPr>
        <w:ind w:leftChars="150" w:left="315" w:rightChars="150" w:right="315"/>
        <w:rPr>
          <w:rFonts w:ascii="HGｺﾞｼｯｸM" w:eastAsia="HGｺﾞｼｯｸM" w:hAnsi="HG丸ｺﾞｼｯｸM-PRO"/>
          <w:b/>
          <w:color w:val="000000" w:themeColor="text1"/>
          <w:sz w:val="24"/>
        </w:rPr>
      </w:pPr>
      <w:r w:rsidRPr="00A42841">
        <w:rPr>
          <w:rFonts w:ascii="HGｺﾞｼｯｸM" w:eastAsia="HGｺﾞｼｯｸM" w:hAnsi="HG丸ｺﾞｼｯｸM-PRO" w:hint="eastAsia"/>
          <w:b/>
          <w:color w:val="000000" w:themeColor="text1"/>
          <w:sz w:val="24"/>
        </w:rPr>
        <w:t>（4）障がいのある子どもへの支援の充実</w:t>
      </w:r>
    </w:p>
    <w:p w14:paraId="1F3CEE3F" w14:textId="35F1E928" w:rsidR="00B56DEF" w:rsidRPr="00A42841" w:rsidRDefault="008773E6" w:rsidP="00C15B16">
      <w:pPr>
        <w:ind w:leftChars="200" w:left="420" w:rightChars="200" w:right="420" w:firstLineChars="100" w:firstLine="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近年、発達に遅れのある子どもや、日常生活における支援が必要な子どもが増えています。</w:t>
      </w:r>
      <w:r w:rsidR="005F5F16" w:rsidRPr="00A42841">
        <w:rPr>
          <w:rFonts w:ascii="HG丸ｺﾞｼｯｸM-PRO" w:eastAsia="HG丸ｺﾞｼｯｸM-PRO" w:hAnsi="HG丸ｺﾞｼｯｸM-PRO" w:hint="eastAsia"/>
          <w:color w:val="000000" w:themeColor="text1"/>
          <w:sz w:val="22"/>
        </w:rPr>
        <w:t>本</w:t>
      </w:r>
      <w:r w:rsidRPr="00A42841">
        <w:rPr>
          <w:rFonts w:ascii="HG丸ｺﾞｼｯｸM-PRO" w:eastAsia="HG丸ｺﾞｼｯｸM-PRO" w:hAnsi="HG丸ｺﾞｼｯｸM-PRO" w:hint="eastAsia"/>
          <w:color w:val="000000" w:themeColor="text1"/>
          <w:sz w:val="22"/>
        </w:rPr>
        <w:t>市の療育手帳所持者数をみると、令和元年から令和５年にかけ、2</w:t>
      </w:r>
      <w:r w:rsidR="008E1402" w:rsidRPr="00A42841">
        <w:rPr>
          <w:rFonts w:ascii="HG丸ｺﾞｼｯｸM-PRO" w:eastAsia="HG丸ｺﾞｼｯｸM-PRO" w:hAnsi="HG丸ｺﾞｼｯｸM-PRO" w:hint="eastAsia"/>
          <w:color w:val="000000" w:themeColor="text1"/>
          <w:sz w:val="22"/>
        </w:rPr>
        <w:t>7</w:t>
      </w:r>
      <w:r w:rsidRPr="00A42841">
        <w:rPr>
          <w:rFonts w:ascii="HG丸ｺﾞｼｯｸM-PRO" w:eastAsia="HG丸ｺﾞｼｯｸM-PRO" w:hAnsi="HG丸ｺﾞｼｯｸM-PRO" w:hint="eastAsia"/>
          <w:color w:val="000000" w:themeColor="text1"/>
          <w:sz w:val="22"/>
        </w:rPr>
        <w:t>人増加しています。韮崎市においては、発達に不安のある子どもの保護者の相談に応じられるよう、</w:t>
      </w:r>
      <w:r w:rsidR="00B56DEF" w:rsidRPr="00A42841">
        <w:rPr>
          <w:rFonts w:ascii="HG丸ｺﾞｼｯｸM-PRO" w:eastAsia="HG丸ｺﾞｼｯｸM-PRO" w:hAnsi="HG丸ｺﾞｼｯｸM-PRO" w:hint="eastAsia"/>
          <w:color w:val="000000" w:themeColor="text1"/>
          <w:sz w:val="22"/>
        </w:rPr>
        <w:t>専門職による療育相談・心理相談を行っています。また、アンケート調査結果においては、育成や教育に関して希望する支援として「子どものもつ能力や障がいの状態に適した指導の実施」「就学・進路相談等相談体制の充実」などが挙げられています。発達に不安のある子どもやその保護者に対し、子育て支援施策とも連携をとり、一人ひとりの障がいの状態・発達段階や特性に応じた</w:t>
      </w:r>
      <w:r w:rsidR="005C31FD" w:rsidRPr="00A42841">
        <w:rPr>
          <w:rFonts w:ascii="HG丸ｺﾞｼｯｸM-PRO" w:eastAsia="HG丸ｺﾞｼｯｸM-PRO" w:hAnsi="HG丸ｺﾞｼｯｸM-PRO" w:hint="eastAsia"/>
          <w:color w:val="000000" w:themeColor="text1"/>
          <w:sz w:val="22"/>
        </w:rPr>
        <w:t>切れ目のない</w:t>
      </w:r>
      <w:r w:rsidR="00B56DEF" w:rsidRPr="00A42841">
        <w:rPr>
          <w:rFonts w:ascii="HG丸ｺﾞｼｯｸM-PRO" w:eastAsia="HG丸ｺﾞｼｯｸM-PRO" w:hAnsi="HG丸ｺﾞｼｯｸM-PRO" w:hint="eastAsia"/>
          <w:color w:val="000000" w:themeColor="text1"/>
          <w:sz w:val="22"/>
        </w:rPr>
        <w:t>細やかな支援を充実させていくことが重要です。</w:t>
      </w:r>
    </w:p>
    <w:p w14:paraId="6A8BBD53" w14:textId="559107F7" w:rsidR="00A67CE0" w:rsidRPr="00A42841" w:rsidRDefault="00A67CE0" w:rsidP="00623481">
      <w:pPr>
        <w:ind w:leftChars="200" w:left="420" w:rightChars="200" w:right="420" w:firstLineChars="100" w:firstLine="210"/>
        <w:rPr>
          <w:rFonts w:ascii="ＭＳ 明朝" w:eastAsia="ＭＳ 明朝" w:hAnsi="ＭＳ 明朝"/>
          <w:color w:val="000000" w:themeColor="text1"/>
        </w:rPr>
      </w:pPr>
    </w:p>
    <w:p w14:paraId="37EB839F" w14:textId="77777777" w:rsidR="00B56DEF" w:rsidRPr="00A42841" w:rsidRDefault="00B56DEF" w:rsidP="00623481">
      <w:pPr>
        <w:ind w:leftChars="200" w:left="420" w:rightChars="200" w:right="420" w:firstLineChars="100" w:firstLine="210"/>
        <w:rPr>
          <w:rFonts w:ascii="ＭＳ 明朝" w:eastAsia="ＭＳ 明朝" w:hAnsi="ＭＳ 明朝"/>
          <w:color w:val="000000" w:themeColor="text1"/>
        </w:rPr>
      </w:pPr>
    </w:p>
    <w:p w14:paraId="525DBAC6" w14:textId="40B1CD31" w:rsidR="00A73E4C" w:rsidRPr="00A42841" w:rsidRDefault="00A73E4C" w:rsidP="00A73E4C">
      <w:pPr>
        <w:ind w:leftChars="150" w:left="315" w:rightChars="150" w:right="315"/>
        <w:rPr>
          <w:rFonts w:ascii="HGｺﾞｼｯｸM" w:eastAsia="HGｺﾞｼｯｸM" w:hAnsi="HG丸ｺﾞｼｯｸM-PRO"/>
          <w:b/>
          <w:color w:val="000000" w:themeColor="text1"/>
          <w:sz w:val="24"/>
        </w:rPr>
      </w:pPr>
      <w:r w:rsidRPr="00A42841">
        <w:rPr>
          <w:rFonts w:ascii="HGｺﾞｼｯｸM" w:eastAsia="HGｺﾞｼｯｸM" w:hAnsi="HG丸ｺﾞｼｯｸM-PRO" w:hint="eastAsia"/>
          <w:b/>
          <w:color w:val="000000" w:themeColor="text1"/>
          <w:sz w:val="24"/>
        </w:rPr>
        <w:t>（5）災害時や緊急時への対応・支援</w:t>
      </w:r>
    </w:p>
    <w:p w14:paraId="58C4805E" w14:textId="691095E5" w:rsidR="00A73E4C" w:rsidRPr="00A42841" w:rsidRDefault="00B56DEF" w:rsidP="00C15B16">
      <w:pPr>
        <w:ind w:leftChars="200" w:left="420" w:rightChars="200" w:right="420" w:firstLineChars="100" w:firstLine="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アンケート調査結果においては、</w:t>
      </w:r>
      <w:r w:rsidR="00C7330B" w:rsidRPr="00A42841">
        <w:rPr>
          <w:rFonts w:ascii="HG丸ｺﾞｼｯｸM-PRO" w:eastAsia="HG丸ｺﾞｼｯｸM-PRO" w:hAnsi="HG丸ｺﾞｼｯｸM-PRO" w:hint="eastAsia"/>
          <w:color w:val="000000" w:themeColor="text1"/>
          <w:sz w:val="22"/>
        </w:rPr>
        <w:t>災害などの緊急時、一人で避難が可能かということについて「一人で避難できない」または「わからない」と回答した方が約６割、さらにそのうち、近隣に助けてくれる方が</w:t>
      </w:r>
      <w:r w:rsidR="00D40A5C" w:rsidRPr="00A42841">
        <w:rPr>
          <w:rFonts w:ascii="HG丸ｺﾞｼｯｸM-PRO" w:eastAsia="HG丸ｺﾞｼｯｸM-PRO" w:hAnsi="HG丸ｺﾞｼｯｸM-PRO" w:hint="eastAsia"/>
          <w:color w:val="000000" w:themeColor="text1"/>
          <w:sz w:val="22"/>
        </w:rPr>
        <w:t>い</w:t>
      </w:r>
      <w:r w:rsidR="00C7330B" w:rsidRPr="00A42841">
        <w:rPr>
          <w:rFonts w:ascii="HG丸ｺﾞｼｯｸM-PRO" w:eastAsia="HG丸ｺﾞｼｯｸM-PRO" w:hAnsi="HG丸ｺﾞｼｯｸM-PRO" w:hint="eastAsia"/>
          <w:color w:val="000000" w:themeColor="text1"/>
          <w:sz w:val="22"/>
        </w:rPr>
        <w:t>るかどうかについては「いない」または「わからない」と回答した方が約半数強となっています。</w:t>
      </w:r>
      <w:r w:rsidR="005F5F16" w:rsidRPr="00A42841">
        <w:rPr>
          <w:rFonts w:ascii="HG丸ｺﾞｼｯｸM-PRO" w:eastAsia="HG丸ｺﾞｼｯｸM-PRO" w:hAnsi="HG丸ｺﾞｼｯｸM-PRO" w:hint="eastAsia"/>
          <w:color w:val="000000" w:themeColor="text1"/>
          <w:sz w:val="22"/>
        </w:rPr>
        <w:t>本</w:t>
      </w:r>
      <w:r w:rsidR="00C7330B" w:rsidRPr="00A42841">
        <w:rPr>
          <w:rFonts w:ascii="HG丸ｺﾞｼｯｸM-PRO" w:eastAsia="HG丸ｺﾞｼｯｸM-PRO" w:hAnsi="HG丸ｺﾞｼｯｸM-PRO" w:hint="eastAsia"/>
          <w:color w:val="000000" w:themeColor="text1"/>
          <w:sz w:val="22"/>
        </w:rPr>
        <w:t>市においては、障がいのある方に対し、迅速な安否確認・避難誘導ができるよう、「避難行動要支援者登録台帳</w:t>
      </w:r>
      <w:r w:rsidR="00D6280F" w:rsidRPr="00A42841">
        <w:rPr>
          <w:rStyle w:val="af5"/>
          <w:rFonts w:ascii="HG丸ｺﾞｼｯｸM-PRO" w:eastAsia="HG丸ｺﾞｼｯｸM-PRO" w:hAnsi="HG丸ｺﾞｼｯｸM-PRO"/>
          <w:color w:val="000000" w:themeColor="text1"/>
          <w:sz w:val="22"/>
        </w:rPr>
        <w:footnoteReference w:id="19"/>
      </w:r>
      <w:r w:rsidR="00C7330B" w:rsidRPr="00A42841">
        <w:rPr>
          <w:rFonts w:ascii="HG丸ｺﾞｼｯｸM-PRO" w:eastAsia="HG丸ｺﾞｼｯｸM-PRO" w:hAnsi="HG丸ｺﾞｼｯｸM-PRO" w:hint="eastAsia"/>
          <w:color w:val="000000" w:themeColor="text1"/>
          <w:sz w:val="22"/>
        </w:rPr>
        <w:t>」の管理を行っています。また、防災訓練などにおいて、</w:t>
      </w:r>
      <w:r w:rsidR="009F55CE" w:rsidRPr="00A42841">
        <w:rPr>
          <w:rFonts w:ascii="HG丸ｺﾞｼｯｸM-PRO" w:eastAsia="HG丸ｺﾞｼｯｸM-PRO" w:hAnsi="HG丸ｺﾞｼｯｸM-PRO" w:hint="eastAsia"/>
          <w:color w:val="000000" w:themeColor="text1"/>
          <w:sz w:val="22"/>
        </w:rPr>
        <w:t>障がいのある方と地域住民の方双方に、災害時に想定される支援についての確認を行っています。</w:t>
      </w:r>
      <w:r w:rsidR="00EF591D" w:rsidRPr="00A42841">
        <w:rPr>
          <w:rFonts w:ascii="HG丸ｺﾞｼｯｸM-PRO" w:eastAsia="HG丸ｺﾞｼｯｸM-PRO" w:hAnsi="HG丸ｺﾞｼｯｸM-PRO" w:hint="eastAsia"/>
          <w:color w:val="000000" w:themeColor="text1"/>
          <w:sz w:val="22"/>
        </w:rPr>
        <w:t>災害時や緊急時に的確な支援を提供するため、地域全体での支援体制を構築していくことが必要です。</w:t>
      </w:r>
    </w:p>
    <w:p w14:paraId="1033F578" w14:textId="5FD9284F" w:rsidR="00A67CE0" w:rsidRPr="00A42841" w:rsidRDefault="00A67CE0" w:rsidP="00623481">
      <w:pPr>
        <w:ind w:leftChars="200" w:left="420" w:rightChars="200" w:right="420" w:firstLineChars="100" w:firstLine="210"/>
        <w:rPr>
          <w:rFonts w:ascii="ＭＳ 明朝" w:eastAsia="ＭＳ 明朝" w:hAnsi="ＭＳ 明朝"/>
          <w:color w:val="000000" w:themeColor="text1"/>
        </w:rPr>
      </w:pPr>
    </w:p>
    <w:p w14:paraId="28EC511E" w14:textId="1ED0B24F" w:rsidR="00B56DEF" w:rsidRPr="00A42841" w:rsidRDefault="00B56DEF" w:rsidP="00623481">
      <w:pPr>
        <w:ind w:leftChars="200" w:left="420" w:rightChars="200" w:right="420" w:firstLineChars="100" w:firstLine="210"/>
        <w:rPr>
          <w:rFonts w:ascii="ＭＳ 明朝" w:eastAsia="ＭＳ 明朝" w:hAnsi="ＭＳ 明朝"/>
          <w:color w:val="000000" w:themeColor="text1"/>
        </w:rPr>
      </w:pPr>
    </w:p>
    <w:p w14:paraId="77F0FC52" w14:textId="77777777" w:rsidR="00F02DCF" w:rsidRPr="00A42841" w:rsidRDefault="00F02DCF" w:rsidP="00623481">
      <w:pPr>
        <w:ind w:leftChars="200" w:left="420" w:rightChars="200" w:right="420" w:firstLineChars="100" w:firstLine="210"/>
        <w:rPr>
          <w:rFonts w:ascii="ＭＳ 明朝" w:eastAsia="ＭＳ 明朝" w:hAnsi="ＭＳ 明朝"/>
          <w:color w:val="000000" w:themeColor="text1"/>
        </w:rPr>
        <w:sectPr w:rsidR="00F02DCF" w:rsidRPr="00A42841" w:rsidSect="000C623F">
          <w:pgSz w:w="11906" w:h="16838"/>
          <w:pgMar w:top="1247" w:right="1247" w:bottom="1247" w:left="1247" w:header="851" w:footer="567" w:gutter="0"/>
          <w:cols w:space="720"/>
          <w:docGrid w:type="lines" w:linePitch="360"/>
        </w:sectPr>
      </w:pPr>
    </w:p>
    <w:p w14:paraId="7068CF6F" w14:textId="77777777" w:rsidR="00C30001" w:rsidRPr="00A42841" w:rsidRDefault="00C30001" w:rsidP="00C30001">
      <w:pPr>
        <w:pageBreakBefore/>
        <w:rPr>
          <w:rFonts w:ascii="ＭＳ 明朝" w:eastAsia="ＭＳ 明朝" w:hAnsi="ＭＳ 明朝"/>
        </w:rPr>
      </w:pPr>
    </w:p>
    <w:p w14:paraId="7FEAC45D" w14:textId="77777777" w:rsidR="00591883" w:rsidRPr="00A42841" w:rsidRDefault="00591883" w:rsidP="00732CF7">
      <w:pPr>
        <w:pBdr>
          <w:left w:val="single" w:sz="24" w:space="4" w:color="8EAADB" w:themeColor="accent5" w:themeTint="99"/>
        </w:pBdr>
        <w:shd w:val="clear" w:color="auto" w:fill="A8D08D" w:themeFill="accent6" w:themeFillTint="99"/>
        <w:spacing w:line="100" w:lineRule="exact"/>
        <w:rPr>
          <w:rFonts w:ascii="HG丸ｺﾞｼｯｸM-PRO" w:eastAsia="HG丸ｺﾞｼｯｸM-PRO" w:hAnsi="HG丸ｺﾞｼｯｸM-PRO"/>
          <w:b/>
          <w:sz w:val="28"/>
        </w:rPr>
      </w:pPr>
    </w:p>
    <w:p w14:paraId="6C7C2B7A" w14:textId="59468875" w:rsidR="00C30001" w:rsidRPr="00A42841" w:rsidRDefault="00C30001" w:rsidP="00732CF7">
      <w:pPr>
        <w:pBdr>
          <w:left w:val="single" w:sz="24" w:space="4" w:color="8EAADB" w:themeColor="accent5" w:themeTint="99"/>
        </w:pBdr>
        <w:shd w:val="clear" w:color="auto" w:fill="A8D08D" w:themeFill="accent6" w:themeFillTint="99"/>
        <w:spacing w:line="440" w:lineRule="exact"/>
        <w:outlineLvl w:val="0"/>
        <w:rPr>
          <w:rFonts w:ascii="HGｺﾞｼｯｸM" w:eastAsia="HGｺﾞｼｯｸM" w:hAnsi="HG丸ｺﾞｼｯｸM-PRO"/>
          <w:b/>
          <w:sz w:val="32"/>
        </w:rPr>
      </w:pPr>
      <w:bookmarkStart w:id="15" w:name="_Toc156902943"/>
      <w:r w:rsidRPr="00A42841">
        <w:rPr>
          <w:rFonts w:ascii="HGｺﾞｼｯｸM" w:eastAsia="HGｺﾞｼｯｸM" w:hAnsi="HG丸ｺﾞｼｯｸM-PRO" w:hint="eastAsia"/>
          <w:b/>
          <w:sz w:val="32"/>
        </w:rPr>
        <w:t>第</w:t>
      </w:r>
      <w:r w:rsidR="007671C8" w:rsidRPr="00A42841">
        <w:rPr>
          <w:rFonts w:ascii="HGｺﾞｼｯｸM" w:eastAsia="HGｺﾞｼｯｸM" w:hAnsi="HG丸ｺﾞｼｯｸM-PRO" w:hint="eastAsia"/>
          <w:b/>
          <w:sz w:val="32"/>
        </w:rPr>
        <w:t>3</w:t>
      </w:r>
      <w:r w:rsidR="001A79F4" w:rsidRPr="00A42841">
        <w:rPr>
          <w:rFonts w:ascii="HGｺﾞｼｯｸM" w:eastAsia="HGｺﾞｼｯｸM" w:hAnsi="HG丸ｺﾞｼｯｸM-PRO" w:hint="eastAsia"/>
          <w:b/>
          <w:sz w:val="32"/>
        </w:rPr>
        <w:t>章</w:t>
      </w:r>
      <w:r w:rsidR="00CD3F93" w:rsidRPr="00A42841">
        <w:rPr>
          <w:rFonts w:ascii="HGｺﾞｼｯｸM" w:eastAsia="HGｺﾞｼｯｸM" w:hAnsi="HG丸ｺﾞｼｯｸM-PRO" w:hint="eastAsia"/>
          <w:b/>
          <w:sz w:val="32"/>
        </w:rPr>
        <w:t xml:space="preserve">　計画の</w:t>
      </w:r>
      <w:r w:rsidR="00BA409F" w:rsidRPr="00A42841">
        <w:rPr>
          <w:rFonts w:ascii="HGｺﾞｼｯｸM" w:eastAsia="HGｺﾞｼｯｸM" w:hAnsi="HG丸ｺﾞｼｯｸM-PRO" w:hint="eastAsia"/>
          <w:b/>
          <w:sz w:val="32"/>
        </w:rPr>
        <w:t>基本的な考え方</w:t>
      </w:r>
      <w:bookmarkEnd w:id="15"/>
    </w:p>
    <w:p w14:paraId="729CE5B9" w14:textId="77777777" w:rsidR="00591883" w:rsidRPr="00A42841" w:rsidRDefault="00591883" w:rsidP="00732CF7">
      <w:pPr>
        <w:pBdr>
          <w:left w:val="single" w:sz="24" w:space="4" w:color="8EAADB" w:themeColor="accent5" w:themeTint="99"/>
        </w:pBdr>
        <w:shd w:val="clear" w:color="auto" w:fill="A8D08D" w:themeFill="accent6" w:themeFillTint="99"/>
        <w:spacing w:line="100" w:lineRule="exact"/>
        <w:rPr>
          <w:rFonts w:ascii="HG丸ｺﾞｼｯｸM-PRO" w:eastAsia="HG丸ｺﾞｼｯｸM-PRO" w:hAnsi="HG丸ｺﾞｼｯｸM-PRO"/>
          <w:b/>
          <w:sz w:val="28"/>
        </w:rPr>
      </w:pPr>
    </w:p>
    <w:p w14:paraId="0825D489" w14:textId="3551A451" w:rsidR="00C30001" w:rsidRPr="00A42841" w:rsidRDefault="00C30001">
      <w:pPr>
        <w:rPr>
          <w:rFonts w:ascii="ＭＳ 明朝" w:eastAsia="ＭＳ 明朝" w:hAnsi="ＭＳ 明朝"/>
        </w:rPr>
      </w:pPr>
    </w:p>
    <w:p w14:paraId="2E5735A8" w14:textId="77777777" w:rsidR="00C30001" w:rsidRPr="00A42841" w:rsidRDefault="00D633AA" w:rsidP="0043589E">
      <w:pPr>
        <w:ind w:leftChars="100" w:left="210" w:rightChars="100" w:right="210"/>
        <w:outlineLvl w:val="1"/>
        <w:rPr>
          <w:rFonts w:ascii="HGｺﾞｼｯｸM" w:eastAsia="HGｺﾞｼｯｸM" w:hAnsi="ＭＳ ゴシック"/>
          <w:b/>
          <w:sz w:val="26"/>
          <w:szCs w:val="26"/>
        </w:rPr>
      </w:pPr>
      <w:bookmarkStart w:id="16" w:name="_Toc156902944"/>
      <w:r w:rsidRPr="00A42841">
        <w:rPr>
          <w:rFonts w:ascii="HGｺﾞｼｯｸM" w:eastAsia="HGｺﾞｼｯｸM" w:hAnsi="ＭＳ ゴシック" w:hint="eastAsia"/>
          <w:b/>
          <w:sz w:val="26"/>
          <w:szCs w:val="26"/>
        </w:rPr>
        <w:t>1</w:t>
      </w:r>
      <w:r w:rsidR="0043589E" w:rsidRPr="00A42841">
        <w:rPr>
          <w:rFonts w:ascii="HGｺﾞｼｯｸM" w:eastAsia="HGｺﾞｼｯｸM" w:hAnsi="ＭＳ ゴシック" w:hint="eastAsia"/>
          <w:b/>
          <w:sz w:val="26"/>
          <w:szCs w:val="26"/>
        </w:rPr>
        <w:t xml:space="preserve">　</w:t>
      </w:r>
      <w:r w:rsidR="00C30001" w:rsidRPr="00A42841">
        <w:rPr>
          <w:rFonts w:ascii="HGｺﾞｼｯｸM" w:eastAsia="HGｺﾞｼｯｸM" w:hAnsi="ＭＳ ゴシック" w:hint="eastAsia"/>
          <w:b/>
          <w:sz w:val="26"/>
          <w:szCs w:val="26"/>
        </w:rPr>
        <w:t>計画の基本理念</w:t>
      </w:r>
      <w:bookmarkEnd w:id="16"/>
    </w:p>
    <w:p w14:paraId="62B2361C" w14:textId="77777777" w:rsidR="008A23B7" w:rsidRPr="00A42841" w:rsidRDefault="008A23B7" w:rsidP="006A5ACC">
      <w:pPr>
        <w:jc w:val="center"/>
        <w:rPr>
          <w:rFonts w:ascii="ＭＳ 明朝" w:eastAsia="ＭＳ 明朝" w:hAnsi="ＭＳ 明朝"/>
        </w:rPr>
      </w:pPr>
    </w:p>
    <w:p w14:paraId="69D2C655" w14:textId="4B7703EF" w:rsidR="00351921" w:rsidRPr="00A42841" w:rsidRDefault="00F51268" w:rsidP="007164B6">
      <w:pPr>
        <w:spacing w:beforeLines="30" w:before="108"/>
        <w:ind w:leftChars="200" w:left="420" w:rightChars="200" w:right="420" w:firstLineChars="100" w:firstLine="216"/>
        <w:rPr>
          <w:rFonts w:ascii="HG丸ｺﾞｼｯｸM-PRO" w:eastAsia="HG丸ｺﾞｼｯｸM-PRO" w:hAnsi="HG丸ｺﾞｼｯｸM-PRO"/>
          <w:color w:val="000000" w:themeColor="text1"/>
          <w:spacing w:val="-2"/>
          <w:sz w:val="22"/>
        </w:rPr>
      </w:pPr>
      <w:r w:rsidRPr="00A42841">
        <w:rPr>
          <w:rFonts w:ascii="HG丸ｺﾞｼｯｸM-PRO" w:eastAsia="HG丸ｺﾞｼｯｸM-PRO" w:hAnsi="HG丸ｺﾞｼｯｸM-PRO" w:hint="eastAsia"/>
          <w:color w:val="000000" w:themeColor="text1"/>
          <w:spacing w:val="-2"/>
          <w:sz w:val="22"/>
        </w:rPr>
        <w:t>障害者基本法では、「すべ</w:t>
      </w:r>
      <w:r w:rsidR="00827883" w:rsidRPr="00A42841">
        <w:rPr>
          <w:rFonts w:ascii="HG丸ｺﾞｼｯｸM-PRO" w:eastAsia="HG丸ｺﾞｼｯｸM-PRO" w:hAnsi="HG丸ｺﾞｼｯｸM-PRO" w:hint="eastAsia"/>
          <w:color w:val="000000" w:themeColor="text1"/>
          <w:spacing w:val="-2"/>
          <w:sz w:val="22"/>
        </w:rPr>
        <w:t>ての国民が、障害の有無に分け隔てられることなく、相互に人格と個性を尊重し合いながら共生する社会を実現すること」</w:t>
      </w:r>
      <w:r w:rsidR="00B5202F" w:rsidRPr="00A42841">
        <w:rPr>
          <w:rFonts w:ascii="HG丸ｺﾞｼｯｸM-PRO" w:eastAsia="HG丸ｺﾞｼｯｸM-PRO" w:hAnsi="HG丸ｺﾞｼｯｸM-PRO" w:hint="eastAsia"/>
          <w:color w:val="000000" w:themeColor="text1"/>
          <w:spacing w:val="-2"/>
          <w:sz w:val="22"/>
        </w:rPr>
        <w:t>を</w:t>
      </w:r>
      <w:r w:rsidR="00827883" w:rsidRPr="00A42841">
        <w:rPr>
          <w:rFonts w:ascii="HG丸ｺﾞｼｯｸM-PRO" w:eastAsia="HG丸ｺﾞｼｯｸM-PRO" w:hAnsi="HG丸ｺﾞｼｯｸM-PRO" w:hint="eastAsia"/>
          <w:color w:val="000000" w:themeColor="text1"/>
          <w:spacing w:val="-2"/>
          <w:sz w:val="22"/>
        </w:rPr>
        <w:t>目標として掲げています。</w:t>
      </w:r>
    </w:p>
    <w:p w14:paraId="560F95E0" w14:textId="3021FD1A" w:rsidR="00591883" w:rsidRPr="00A42841" w:rsidRDefault="00017756" w:rsidP="00884B49">
      <w:pPr>
        <w:ind w:leftChars="200" w:left="420" w:rightChars="200" w:right="420" w:firstLineChars="100" w:firstLine="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これを踏まえ、</w:t>
      </w:r>
      <w:r w:rsidR="00C15B16" w:rsidRPr="00A42841">
        <w:rPr>
          <w:rFonts w:ascii="HG丸ｺﾞｼｯｸM-PRO" w:eastAsia="HG丸ｺﾞｼｯｸM-PRO" w:hAnsi="HG丸ｺﾞｼｯｸM-PRO" w:hint="eastAsia"/>
          <w:color w:val="000000" w:themeColor="text1"/>
          <w:sz w:val="22"/>
        </w:rPr>
        <w:t>令和2</w:t>
      </w:r>
      <w:r w:rsidR="00827883" w:rsidRPr="00A42841">
        <w:rPr>
          <w:rFonts w:ascii="HG丸ｺﾞｼｯｸM-PRO" w:eastAsia="HG丸ｺﾞｼｯｸM-PRO" w:hAnsi="HG丸ｺﾞｼｯｸM-PRO" w:hint="eastAsia"/>
          <w:color w:val="000000" w:themeColor="text1"/>
          <w:sz w:val="22"/>
        </w:rPr>
        <w:t>年度から</w:t>
      </w:r>
      <w:r w:rsidR="001723A2" w:rsidRPr="00A42841">
        <w:rPr>
          <w:rFonts w:ascii="HG丸ｺﾞｼｯｸM-PRO" w:eastAsia="HG丸ｺﾞｼｯｸM-PRO" w:hAnsi="HG丸ｺﾞｼｯｸM-PRO" w:hint="eastAsia"/>
          <w:color w:val="000000" w:themeColor="text1"/>
          <w:sz w:val="22"/>
        </w:rPr>
        <w:t>令和</w:t>
      </w:r>
      <w:r w:rsidR="00245EDB" w:rsidRPr="00A42841">
        <w:rPr>
          <w:rFonts w:ascii="HG丸ｺﾞｼｯｸM-PRO" w:eastAsia="HG丸ｺﾞｼｯｸM-PRO" w:hAnsi="HG丸ｺﾞｼｯｸM-PRO" w:hint="eastAsia"/>
          <w:color w:val="000000" w:themeColor="text1"/>
          <w:sz w:val="22"/>
        </w:rPr>
        <w:t>5</w:t>
      </w:r>
      <w:r w:rsidR="00827883" w:rsidRPr="00A42841">
        <w:rPr>
          <w:rFonts w:ascii="HG丸ｺﾞｼｯｸM-PRO" w:eastAsia="HG丸ｺﾞｼｯｸM-PRO" w:hAnsi="HG丸ｺﾞｼｯｸM-PRO" w:hint="eastAsia"/>
          <w:color w:val="000000" w:themeColor="text1"/>
          <w:sz w:val="22"/>
        </w:rPr>
        <w:t>年度を計画期間とする「韮崎市第</w:t>
      </w:r>
      <w:r w:rsidR="001723A2" w:rsidRPr="00A42841">
        <w:rPr>
          <w:rFonts w:ascii="HG丸ｺﾞｼｯｸM-PRO" w:eastAsia="HG丸ｺﾞｼｯｸM-PRO" w:hAnsi="HG丸ｺﾞｼｯｸM-PRO" w:hint="eastAsia"/>
          <w:color w:val="000000" w:themeColor="text1"/>
          <w:sz w:val="22"/>
        </w:rPr>
        <w:t>5</w:t>
      </w:r>
      <w:r w:rsidR="00E068AE" w:rsidRPr="00A42841">
        <w:rPr>
          <w:rFonts w:ascii="HG丸ｺﾞｼｯｸM-PRO" w:eastAsia="HG丸ｺﾞｼｯｸM-PRO" w:hAnsi="HG丸ｺﾞｼｯｸM-PRO" w:hint="eastAsia"/>
          <w:color w:val="000000" w:themeColor="text1"/>
          <w:sz w:val="22"/>
        </w:rPr>
        <w:t>次</w:t>
      </w:r>
      <w:r w:rsidR="00827883" w:rsidRPr="00A42841">
        <w:rPr>
          <w:rFonts w:ascii="HG丸ｺﾞｼｯｸM-PRO" w:eastAsia="HG丸ｺﾞｼｯｸM-PRO" w:hAnsi="HG丸ｺﾞｼｯｸM-PRO" w:hint="eastAsia"/>
          <w:color w:val="000000" w:themeColor="text1"/>
          <w:sz w:val="22"/>
        </w:rPr>
        <w:t>障がい者ふれあい計画」において</w:t>
      </w:r>
      <w:r w:rsidR="00AF4942" w:rsidRPr="00A42841">
        <w:rPr>
          <w:rFonts w:ascii="HG丸ｺﾞｼｯｸM-PRO" w:eastAsia="HG丸ｺﾞｼｯｸM-PRO" w:hAnsi="HG丸ｺﾞｼｯｸM-PRO" w:hint="eastAsia"/>
          <w:color w:val="000000" w:themeColor="text1"/>
          <w:sz w:val="22"/>
        </w:rPr>
        <w:t>は</w:t>
      </w:r>
      <w:r w:rsidR="00827883" w:rsidRPr="00A42841">
        <w:rPr>
          <w:rFonts w:ascii="HG丸ｺﾞｼｯｸM-PRO" w:eastAsia="HG丸ｺﾞｼｯｸM-PRO" w:hAnsi="HG丸ｺﾞｼｯｸM-PRO" w:hint="eastAsia"/>
          <w:color w:val="000000" w:themeColor="text1"/>
          <w:sz w:val="22"/>
        </w:rPr>
        <w:t>、</w:t>
      </w:r>
      <w:r w:rsidR="00E17A57" w:rsidRPr="00A42841">
        <w:rPr>
          <w:rFonts w:ascii="HG丸ｺﾞｼｯｸM-PRO" w:eastAsia="HG丸ｺﾞｼｯｸM-PRO" w:hAnsi="HG丸ｺﾞｼｯｸM-PRO" w:hint="eastAsia"/>
          <w:color w:val="000000" w:themeColor="text1"/>
          <w:sz w:val="22"/>
        </w:rPr>
        <w:t>『</w:t>
      </w:r>
      <w:r w:rsidR="00827883" w:rsidRPr="00A42841">
        <w:rPr>
          <w:rFonts w:ascii="HG丸ｺﾞｼｯｸM-PRO" w:eastAsia="HG丸ｺﾞｼｯｸM-PRO" w:hAnsi="HG丸ｺﾞｼｯｸM-PRO" w:hint="eastAsia"/>
          <w:color w:val="000000" w:themeColor="text1"/>
          <w:sz w:val="22"/>
        </w:rPr>
        <w:t>ともに支え合</w:t>
      </w:r>
      <w:r w:rsidR="001723A2" w:rsidRPr="00A42841">
        <w:rPr>
          <w:rFonts w:ascii="HG丸ｺﾞｼｯｸM-PRO" w:eastAsia="HG丸ｺﾞｼｯｸM-PRO" w:hAnsi="HG丸ｺﾞｼｯｸM-PRO" w:hint="eastAsia"/>
          <w:color w:val="000000" w:themeColor="text1"/>
          <w:sz w:val="22"/>
        </w:rPr>
        <w:t>い、自分らしく生活できるまち</w:t>
      </w:r>
      <w:r w:rsidR="00827883" w:rsidRPr="00A42841">
        <w:rPr>
          <w:rFonts w:ascii="HG丸ｺﾞｼｯｸM-PRO" w:eastAsia="HG丸ｺﾞｼｯｸM-PRO" w:hAnsi="HG丸ｺﾞｼｯｸM-PRO" w:hint="eastAsia"/>
          <w:color w:val="000000" w:themeColor="text1"/>
          <w:sz w:val="22"/>
        </w:rPr>
        <w:t xml:space="preserve">　にらさき</w:t>
      </w:r>
      <w:r w:rsidR="00E17A57" w:rsidRPr="00A42841">
        <w:rPr>
          <w:rFonts w:ascii="HG丸ｺﾞｼｯｸM-PRO" w:eastAsia="HG丸ｺﾞｼｯｸM-PRO" w:hAnsi="HG丸ｺﾞｼｯｸM-PRO" w:hint="eastAsia"/>
          <w:color w:val="000000" w:themeColor="text1"/>
          <w:sz w:val="22"/>
        </w:rPr>
        <w:t>』</w:t>
      </w:r>
      <w:r w:rsidR="00827883" w:rsidRPr="00A42841">
        <w:rPr>
          <w:rFonts w:ascii="HG丸ｺﾞｼｯｸM-PRO" w:eastAsia="HG丸ｺﾞｼｯｸM-PRO" w:hAnsi="HG丸ｺﾞｼｯｸM-PRO" w:hint="eastAsia"/>
          <w:color w:val="000000" w:themeColor="text1"/>
          <w:sz w:val="22"/>
        </w:rPr>
        <w:t>を基本理念に掲げ、</w:t>
      </w:r>
    </w:p>
    <w:p w14:paraId="2EF59AE7" w14:textId="77777777" w:rsidR="00591883" w:rsidRPr="00A42841" w:rsidRDefault="00591883" w:rsidP="00591883">
      <w:pPr>
        <w:spacing w:line="300" w:lineRule="exact"/>
        <w:ind w:leftChars="200" w:left="420" w:rightChars="200" w:right="420" w:firstLineChars="100" w:firstLine="220"/>
        <w:rPr>
          <w:rFonts w:ascii="HG丸ｺﾞｼｯｸM-PRO" w:eastAsia="HG丸ｺﾞｼｯｸM-PRO" w:hAnsi="HG丸ｺﾞｼｯｸM-PRO"/>
          <w:color w:val="000000" w:themeColor="text1"/>
          <w:sz w:val="22"/>
        </w:rPr>
      </w:pPr>
    </w:p>
    <w:p w14:paraId="1F44524F" w14:textId="77777777" w:rsidR="00591883" w:rsidRPr="00A42841" w:rsidRDefault="00591883" w:rsidP="00884B49">
      <w:pPr>
        <w:ind w:leftChars="300" w:left="851" w:rightChars="300" w:right="630" w:hangingChars="100" w:hanging="221"/>
        <w:rPr>
          <w:rFonts w:ascii="HG丸ｺﾞｼｯｸM-PRO" w:eastAsia="HG丸ｺﾞｼｯｸM-PRO" w:hAnsi="HG丸ｺﾞｼｯｸM-PRO"/>
          <w:b/>
          <w:color w:val="000000" w:themeColor="text1"/>
          <w:sz w:val="22"/>
        </w:rPr>
      </w:pPr>
      <w:r w:rsidRPr="00A42841">
        <w:rPr>
          <w:rFonts w:ascii="HG丸ｺﾞｼｯｸM-PRO" w:eastAsia="HG丸ｺﾞｼｯｸM-PRO" w:hAnsi="HG丸ｺﾞｼｯｸM-PRO" w:hint="eastAsia"/>
          <w:b/>
          <w:color w:val="000000" w:themeColor="text1"/>
          <w:sz w:val="22"/>
        </w:rPr>
        <w:t>①地域住民</w:t>
      </w:r>
      <w:r w:rsidR="00400D47" w:rsidRPr="00A42841">
        <w:rPr>
          <w:rFonts w:ascii="HG丸ｺﾞｼｯｸM-PRO" w:eastAsia="HG丸ｺﾞｼｯｸM-PRO" w:hAnsi="HG丸ｺﾞｼｯｸM-PRO" w:hint="eastAsia"/>
          <w:b/>
          <w:color w:val="000000" w:themeColor="text1"/>
          <w:sz w:val="22"/>
        </w:rPr>
        <w:t>と</w:t>
      </w:r>
      <w:r w:rsidRPr="00A42841">
        <w:rPr>
          <w:rFonts w:ascii="HG丸ｺﾞｼｯｸM-PRO" w:eastAsia="HG丸ｺﾞｼｯｸM-PRO" w:hAnsi="HG丸ｺﾞｼｯｸM-PRO" w:hint="eastAsia"/>
          <w:b/>
          <w:color w:val="000000" w:themeColor="text1"/>
          <w:sz w:val="22"/>
        </w:rPr>
        <w:t>関係者が互いに協力し、地域社会における福祉課題の解決に取り組む『地域福祉』の考え方</w:t>
      </w:r>
    </w:p>
    <w:p w14:paraId="1B1651A1" w14:textId="686733FE" w:rsidR="00591883" w:rsidRPr="00A42841" w:rsidRDefault="00F51268" w:rsidP="007164B6">
      <w:pPr>
        <w:spacing w:beforeLines="30" w:before="108"/>
        <w:ind w:leftChars="300" w:left="851" w:rightChars="300" w:right="630" w:hangingChars="100" w:hanging="221"/>
        <w:rPr>
          <w:rFonts w:ascii="HG丸ｺﾞｼｯｸM-PRO" w:eastAsia="HG丸ｺﾞｼｯｸM-PRO" w:hAnsi="HG丸ｺﾞｼｯｸM-PRO"/>
          <w:b/>
          <w:color w:val="000000" w:themeColor="text1"/>
          <w:sz w:val="22"/>
        </w:rPr>
      </w:pPr>
      <w:r w:rsidRPr="00A42841">
        <w:rPr>
          <w:rFonts w:ascii="HG丸ｺﾞｼｯｸM-PRO" w:eastAsia="HG丸ｺﾞｼｯｸM-PRO" w:hAnsi="HG丸ｺﾞｼｯｸM-PRO" w:hint="eastAsia"/>
          <w:b/>
          <w:color w:val="000000" w:themeColor="text1"/>
          <w:sz w:val="22"/>
        </w:rPr>
        <w:t>②すべ</w:t>
      </w:r>
      <w:r w:rsidR="00591883" w:rsidRPr="00A42841">
        <w:rPr>
          <w:rFonts w:ascii="HG丸ｺﾞｼｯｸM-PRO" w:eastAsia="HG丸ｺﾞｼｯｸM-PRO" w:hAnsi="HG丸ｺﾞｼｯｸM-PRO" w:hint="eastAsia"/>
          <w:b/>
          <w:color w:val="000000" w:themeColor="text1"/>
          <w:sz w:val="22"/>
        </w:rPr>
        <w:t>ての人々を孤独や孤立、排除や摩擦</w:t>
      </w:r>
      <w:r w:rsidR="00E17A57" w:rsidRPr="00A42841">
        <w:rPr>
          <w:rFonts w:ascii="HG丸ｺﾞｼｯｸM-PRO" w:eastAsia="HG丸ｺﾞｼｯｸM-PRO" w:hAnsi="HG丸ｺﾞｼｯｸM-PRO" w:hint="eastAsia"/>
          <w:b/>
          <w:color w:val="000000" w:themeColor="text1"/>
          <w:sz w:val="22"/>
        </w:rPr>
        <w:t>等</w:t>
      </w:r>
      <w:r w:rsidR="00400D47" w:rsidRPr="00A42841">
        <w:rPr>
          <w:rFonts w:ascii="HG丸ｺﾞｼｯｸM-PRO" w:eastAsia="HG丸ｺﾞｼｯｸM-PRO" w:hAnsi="HG丸ｺﾞｼｯｸM-PRO" w:hint="eastAsia"/>
          <w:b/>
          <w:color w:val="000000" w:themeColor="text1"/>
          <w:sz w:val="22"/>
        </w:rPr>
        <w:t>から守り</w:t>
      </w:r>
      <w:r w:rsidR="00591883" w:rsidRPr="00A42841">
        <w:rPr>
          <w:rFonts w:ascii="HG丸ｺﾞｼｯｸM-PRO" w:eastAsia="HG丸ｺﾞｼｯｸM-PRO" w:hAnsi="HG丸ｺﾞｼｯｸM-PRO" w:hint="eastAsia"/>
          <w:b/>
          <w:color w:val="000000" w:themeColor="text1"/>
          <w:sz w:val="22"/>
        </w:rPr>
        <w:t>、健康</w:t>
      </w:r>
      <w:r w:rsidR="00447BBF" w:rsidRPr="00A42841">
        <w:rPr>
          <w:rFonts w:ascii="HG丸ｺﾞｼｯｸM-PRO" w:eastAsia="HG丸ｺﾞｼｯｸM-PRO" w:hAnsi="HG丸ｺﾞｼｯｸM-PRO" w:hint="eastAsia"/>
          <w:b/>
          <w:color w:val="000000" w:themeColor="text1"/>
          <w:sz w:val="22"/>
        </w:rPr>
        <w:t>で</w:t>
      </w:r>
      <w:r w:rsidR="00591883" w:rsidRPr="00A42841">
        <w:rPr>
          <w:rFonts w:ascii="HG丸ｺﾞｼｯｸM-PRO" w:eastAsia="HG丸ｺﾞｼｯｸM-PRO" w:hAnsi="HG丸ｺﾞｼｯｸM-PRO" w:hint="eastAsia"/>
          <w:b/>
          <w:color w:val="000000" w:themeColor="text1"/>
          <w:sz w:val="22"/>
        </w:rPr>
        <w:t>文化的な生活の実現につながるよう</w:t>
      </w:r>
      <w:r w:rsidR="00400D47" w:rsidRPr="00A42841">
        <w:rPr>
          <w:rFonts w:ascii="HG丸ｺﾞｼｯｸM-PRO" w:eastAsia="HG丸ｺﾞｼｯｸM-PRO" w:hAnsi="HG丸ｺﾞｼｯｸM-PRO" w:hint="eastAsia"/>
          <w:b/>
          <w:color w:val="000000" w:themeColor="text1"/>
          <w:sz w:val="22"/>
        </w:rPr>
        <w:t>、</w:t>
      </w:r>
      <w:r w:rsidR="00591883" w:rsidRPr="00A42841">
        <w:rPr>
          <w:rFonts w:ascii="HG丸ｺﾞｼｯｸM-PRO" w:eastAsia="HG丸ｺﾞｼｯｸM-PRO" w:hAnsi="HG丸ｺﾞｼｯｸM-PRO" w:hint="eastAsia"/>
          <w:b/>
          <w:color w:val="000000" w:themeColor="text1"/>
          <w:sz w:val="22"/>
        </w:rPr>
        <w:t>社会の構成員として包み支え合う『インクルージョン</w:t>
      </w:r>
      <w:r w:rsidR="00F257D6" w:rsidRPr="00A42841">
        <w:rPr>
          <w:rStyle w:val="af5"/>
          <w:rFonts w:ascii="HG丸ｺﾞｼｯｸM-PRO" w:eastAsia="HG丸ｺﾞｼｯｸM-PRO" w:hAnsi="HG丸ｺﾞｼｯｸM-PRO"/>
          <w:b/>
          <w:color w:val="000000" w:themeColor="text1"/>
          <w:sz w:val="22"/>
        </w:rPr>
        <w:footnoteReference w:id="20"/>
      </w:r>
      <w:r w:rsidR="00591883" w:rsidRPr="00A42841">
        <w:rPr>
          <w:rFonts w:ascii="HG丸ｺﾞｼｯｸM-PRO" w:eastAsia="HG丸ｺﾞｼｯｸM-PRO" w:hAnsi="HG丸ｺﾞｼｯｸM-PRO" w:hint="eastAsia"/>
          <w:b/>
          <w:color w:val="000000" w:themeColor="text1"/>
          <w:sz w:val="22"/>
        </w:rPr>
        <w:t>』の考え方</w:t>
      </w:r>
    </w:p>
    <w:p w14:paraId="4246586B" w14:textId="18872C30" w:rsidR="00591883" w:rsidRPr="00A42841" w:rsidRDefault="00591883" w:rsidP="00884B49">
      <w:pPr>
        <w:spacing w:beforeLines="30" w:before="108"/>
        <w:ind w:leftChars="300" w:left="851" w:rightChars="300" w:right="630" w:hangingChars="100" w:hanging="221"/>
        <w:rPr>
          <w:rFonts w:ascii="HG丸ｺﾞｼｯｸM-PRO" w:eastAsia="HG丸ｺﾞｼｯｸM-PRO" w:hAnsi="HG丸ｺﾞｼｯｸM-PRO"/>
          <w:b/>
          <w:color w:val="000000" w:themeColor="text1"/>
          <w:sz w:val="22"/>
        </w:rPr>
      </w:pPr>
      <w:r w:rsidRPr="00A42841">
        <w:rPr>
          <w:rFonts w:ascii="HG丸ｺﾞｼｯｸM-PRO" w:eastAsia="HG丸ｺﾞｼｯｸM-PRO" w:hAnsi="HG丸ｺﾞｼｯｸM-PRO" w:hint="eastAsia"/>
          <w:b/>
          <w:color w:val="000000" w:themeColor="text1"/>
          <w:sz w:val="22"/>
        </w:rPr>
        <w:t>③障がいのある人が自分の生活を自分で選び、決定し、実現するための能力を高める『エンパワメント</w:t>
      </w:r>
      <w:r w:rsidR="006A27BF" w:rsidRPr="00A42841">
        <w:rPr>
          <w:rStyle w:val="af5"/>
          <w:rFonts w:ascii="HG丸ｺﾞｼｯｸM-PRO" w:eastAsia="HG丸ｺﾞｼｯｸM-PRO" w:hAnsi="HG丸ｺﾞｼｯｸM-PRO"/>
          <w:b/>
          <w:color w:val="000000" w:themeColor="text1"/>
          <w:sz w:val="22"/>
        </w:rPr>
        <w:footnoteReference w:id="21"/>
      </w:r>
      <w:r w:rsidRPr="00A42841">
        <w:rPr>
          <w:rFonts w:ascii="HG丸ｺﾞｼｯｸM-PRO" w:eastAsia="HG丸ｺﾞｼｯｸM-PRO" w:hAnsi="HG丸ｺﾞｼｯｸM-PRO" w:hint="eastAsia"/>
          <w:b/>
          <w:color w:val="000000" w:themeColor="text1"/>
          <w:sz w:val="22"/>
        </w:rPr>
        <w:t>』の考え方</w:t>
      </w:r>
    </w:p>
    <w:p w14:paraId="1FBACCED" w14:textId="3BE27D42" w:rsidR="00827883" w:rsidRPr="00A42841" w:rsidRDefault="00591883" w:rsidP="00884B49">
      <w:pPr>
        <w:spacing w:beforeLines="30" w:before="108"/>
        <w:ind w:leftChars="200" w:left="420" w:rightChars="200" w:right="420" w:firstLineChars="100" w:firstLine="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に基づ</w:t>
      </w:r>
      <w:r w:rsidR="00017756" w:rsidRPr="00A42841">
        <w:rPr>
          <w:rFonts w:ascii="HG丸ｺﾞｼｯｸM-PRO" w:eastAsia="HG丸ｺﾞｼｯｸM-PRO" w:hAnsi="HG丸ｺﾞｼｯｸM-PRO" w:hint="eastAsia"/>
          <w:color w:val="000000" w:themeColor="text1"/>
          <w:sz w:val="22"/>
        </w:rPr>
        <w:t>く</w:t>
      </w:r>
      <w:r w:rsidRPr="00A42841">
        <w:rPr>
          <w:rFonts w:ascii="HG丸ｺﾞｼｯｸM-PRO" w:eastAsia="HG丸ｺﾞｼｯｸM-PRO" w:hAnsi="HG丸ｺﾞｼｯｸM-PRO" w:hint="eastAsia"/>
          <w:color w:val="000000" w:themeColor="text1"/>
          <w:sz w:val="22"/>
        </w:rPr>
        <w:t>さまざまな障がい者施策を推進してきました。</w:t>
      </w:r>
    </w:p>
    <w:p w14:paraId="5C546195" w14:textId="6AF05118" w:rsidR="00351921" w:rsidRPr="00A42841" w:rsidRDefault="00017756" w:rsidP="00884B49">
      <w:pPr>
        <w:ind w:leftChars="200" w:left="420" w:rightChars="200" w:right="420" w:firstLineChars="100" w:firstLine="220"/>
        <w:rPr>
          <w:rFonts w:ascii="HG丸ｺﾞｼｯｸM-PRO" w:eastAsia="HG丸ｺﾞｼｯｸM-PRO" w:hAnsi="HG丸ｺﾞｼｯｸM-PRO"/>
          <w:color w:val="000000" w:themeColor="text1"/>
          <w:sz w:val="22"/>
        </w:rPr>
      </w:pPr>
      <w:bookmarkStart w:id="17" w:name="_Hlk154589008"/>
      <w:r w:rsidRPr="00A42841">
        <w:rPr>
          <w:rFonts w:ascii="HG丸ｺﾞｼｯｸM-PRO" w:eastAsia="HG丸ｺﾞｼｯｸM-PRO" w:hAnsi="HG丸ｺﾞｼｯｸM-PRO" w:hint="eastAsia"/>
          <w:color w:val="000000" w:themeColor="text1"/>
          <w:sz w:val="22"/>
        </w:rPr>
        <w:t>本市では、本計画の上位計画として位置づけられる「韮崎市第</w:t>
      </w:r>
      <w:r w:rsidR="00E44E07" w:rsidRPr="00A42841">
        <w:rPr>
          <w:rFonts w:ascii="HG丸ｺﾞｼｯｸM-PRO" w:eastAsia="HG丸ｺﾞｼｯｸM-PRO" w:hAnsi="HG丸ｺﾞｼｯｸM-PRO" w:hint="eastAsia"/>
          <w:color w:val="000000" w:themeColor="text1"/>
          <w:sz w:val="22"/>
        </w:rPr>
        <w:t>7</w:t>
      </w:r>
      <w:r w:rsidRPr="00A42841">
        <w:rPr>
          <w:rFonts w:ascii="HG丸ｺﾞｼｯｸM-PRO" w:eastAsia="HG丸ｺﾞｼｯｸM-PRO" w:hAnsi="HG丸ｺﾞｼｯｸM-PRO" w:hint="eastAsia"/>
          <w:color w:val="000000" w:themeColor="text1"/>
          <w:sz w:val="22"/>
        </w:rPr>
        <w:t>次総合計画</w:t>
      </w:r>
      <w:r w:rsidR="008E1402" w:rsidRPr="00A42841">
        <w:rPr>
          <w:rFonts w:ascii="HG丸ｺﾞｼｯｸM-PRO" w:eastAsia="HG丸ｺﾞｼｯｸM-PRO" w:hAnsi="HG丸ｺﾞｼｯｸM-PRO" w:hint="eastAsia"/>
          <w:color w:val="000000" w:themeColor="text1"/>
          <w:sz w:val="22"/>
        </w:rPr>
        <w:t xml:space="preserve"> </w:t>
      </w:r>
      <w:r w:rsidRPr="00A42841">
        <w:rPr>
          <w:rFonts w:ascii="HG丸ｺﾞｼｯｸM-PRO" w:eastAsia="HG丸ｺﾞｼｯｸM-PRO" w:hAnsi="HG丸ｺﾞｼｯｸM-PRO" w:hint="eastAsia"/>
          <w:color w:val="000000" w:themeColor="text1"/>
          <w:sz w:val="22"/>
        </w:rPr>
        <w:t>後期基本計画」を令和</w:t>
      </w:r>
      <w:r w:rsidR="00E44E07" w:rsidRPr="00A42841">
        <w:rPr>
          <w:rFonts w:ascii="HG丸ｺﾞｼｯｸM-PRO" w:eastAsia="HG丸ｺﾞｼｯｸM-PRO" w:hAnsi="HG丸ｺﾞｼｯｸM-PRO" w:hint="eastAsia"/>
          <w:color w:val="000000" w:themeColor="text1"/>
          <w:sz w:val="22"/>
        </w:rPr>
        <w:t>4</w:t>
      </w:r>
      <w:r w:rsidRPr="00A42841">
        <w:rPr>
          <w:rFonts w:ascii="HG丸ｺﾞｼｯｸM-PRO" w:eastAsia="HG丸ｺﾞｼｯｸM-PRO" w:hAnsi="HG丸ｺﾞｼｯｸM-PRO" w:hint="eastAsia"/>
          <w:color w:val="000000" w:themeColor="text1"/>
          <w:sz w:val="22"/>
        </w:rPr>
        <w:t>年度に策定しました。この計画では、『すべての人が輝き　幸せを創造するふるさと　にらさき』</w:t>
      </w:r>
      <w:r w:rsidR="00AF4942" w:rsidRPr="00A42841">
        <w:rPr>
          <w:rFonts w:ascii="HG丸ｺﾞｼｯｸM-PRO" w:eastAsia="HG丸ｺﾞｼｯｸM-PRO" w:hAnsi="HG丸ｺﾞｼｯｸM-PRO" w:hint="eastAsia"/>
          <w:color w:val="000000" w:themeColor="text1"/>
          <w:sz w:val="22"/>
        </w:rPr>
        <w:t>を</w:t>
      </w:r>
      <w:r w:rsidRPr="00A42841">
        <w:rPr>
          <w:rFonts w:ascii="HG丸ｺﾞｼｯｸM-PRO" w:eastAsia="HG丸ｺﾞｼｯｸM-PRO" w:hAnsi="HG丸ｺﾞｼｯｸM-PRO" w:hint="eastAsia"/>
          <w:color w:val="000000" w:themeColor="text1"/>
          <w:sz w:val="22"/>
        </w:rPr>
        <w:t>市の将来像として掲げるとともに、福祉分野の政策として『地域の絆で支え合い、助け合う福祉のまちづくり』を打ち出して、地域でまるごと支え合う福祉のまちを目指しています。</w:t>
      </w:r>
    </w:p>
    <w:p w14:paraId="2C3087E4" w14:textId="0EBB522E" w:rsidR="00351921" w:rsidRPr="00A42841" w:rsidRDefault="00017756" w:rsidP="00AF4942">
      <w:pPr>
        <w:spacing w:afterLines="50" w:after="180"/>
        <w:ind w:leftChars="200" w:left="420" w:rightChars="200" w:right="420" w:firstLineChars="100" w:firstLine="220"/>
        <w:rPr>
          <w:rFonts w:ascii="ＭＳ 明朝" w:eastAsia="ＭＳ 明朝" w:hAnsi="ＭＳ 明朝"/>
        </w:rPr>
      </w:pPr>
      <w:r w:rsidRPr="00A42841">
        <w:rPr>
          <w:rFonts w:ascii="HG丸ｺﾞｼｯｸM-PRO" w:eastAsia="HG丸ｺﾞｼｯｸM-PRO" w:hAnsi="HG丸ｺﾞｼｯｸM-PRO" w:hint="eastAsia"/>
          <w:color w:val="000000" w:themeColor="text1"/>
          <w:sz w:val="22"/>
        </w:rPr>
        <w:t>こうした本市の方向性を踏まえて、本計画では以下の基本理念を</w:t>
      </w:r>
      <w:r w:rsidR="00AF4942" w:rsidRPr="00A42841">
        <w:rPr>
          <w:rFonts w:ascii="HG丸ｺﾞｼｯｸM-PRO" w:eastAsia="HG丸ｺﾞｼｯｸM-PRO" w:hAnsi="HG丸ｺﾞｼｯｸM-PRO" w:hint="eastAsia"/>
          <w:color w:val="000000" w:themeColor="text1"/>
          <w:sz w:val="22"/>
        </w:rPr>
        <w:t>掲げ</w:t>
      </w:r>
      <w:r w:rsidRPr="00A42841">
        <w:rPr>
          <w:rFonts w:ascii="HG丸ｺﾞｼｯｸM-PRO" w:eastAsia="HG丸ｺﾞｼｯｸM-PRO" w:hAnsi="HG丸ｺﾞｼｯｸM-PRO" w:hint="eastAsia"/>
          <w:color w:val="000000" w:themeColor="text1"/>
          <w:sz w:val="22"/>
        </w:rPr>
        <w:t>、さまざまな主体との連携・協働による障がい者施策の</w:t>
      </w:r>
      <w:r w:rsidR="001A32CE" w:rsidRPr="00A42841">
        <w:rPr>
          <w:rFonts w:ascii="HG丸ｺﾞｼｯｸM-PRO" w:eastAsia="HG丸ｺﾞｼｯｸM-PRO" w:hAnsi="HG丸ｺﾞｼｯｸM-PRO" w:hint="eastAsia"/>
          <w:color w:val="000000" w:themeColor="text1"/>
          <w:sz w:val="22"/>
        </w:rPr>
        <w:t>一層</w:t>
      </w:r>
      <w:r w:rsidRPr="00A42841">
        <w:rPr>
          <w:rFonts w:ascii="HG丸ｺﾞｼｯｸM-PRO" w:eastAsia="HG丸ｺﾞｼｯｸM-PRO" w:hAnsi="HG丸ｺﾞｼｯｸM-PRO" w:hint="eastAsia"/>
          <w:color w:val="000000" w:themeColor="text1"/>
          <w:sz w:val="22"/>
        </w:rPr>
        <w:t>の推進を図ります。</w:t>
      </w:r>
      <w:bookmarkEnd w:id="17"/>
    </w:p>
    <w:p w14:paraId="5CDA0BD8" w14:textId="77777777" w:rsidR="00591883" w:rsidRPr="00A42841" w:rsidRDefault="00591883" w:rsidP="00591883">
      <w:pPr>
        <w:jc w:val="center"/>
        <w:rPr>
          <w:rFonts w:ascii="ＭＳ 明朝" w:eastAsia="ＭＳ 明朝" w:hAnsi="ＭＳ 明朝"/>
        </w:rPr>
      </w:pPr>
      <w:r w:rsidRPr="00A42841">
        <w:rPr>
          <w:rFonts w:ascii="ＭＳ 明朝" w:eastAsia="ＭＳ 明朝" w:hAnsi="ＭＳ 明朝"/>
          <w:noProof/>
        </w:rPr>
        <mc:AlternateContent>
          <mc:Choice Requires="wps">
            <w:drawing>
              <wp:inline distT="0" distB="0" distL="0" distR="0" wp14:anchorId="6459E6F3" wp14:editId="73881A82">
                <wp:extent cx="5210175" cy="1524000"/>
                <wp:effectExtent l="57150" t="57150" r="123825" b="114300"/>
                <wp:docPr id="84" name="角丸四角形 84"/>
                <wp:cNvGraphicFramePr/>
                <a:graphic xmlns:a="http://schemas.openxmlformats.org/drawingml/2006/main">
                  <a:graphicData uri="http://schemas.microsoft.com/office/word/2010/wordprocessingShape">
                    <wps:wsp>
                      <wps:cNvSpPr/>
                      <wps:spPr>
                        <a:xfrm>
                          <a:off x="0" y="0"/>
                          <a:ext cx="5210175" cy="1524000"/>
                        </a:xfrm>
                        <a:prstGeom prst="roundRect">
                          <a:avLst/>
                        </a:prstGeom>
                        <a:solidFill>
                          <a:schemeClr val="accent6">
                            <a:lumMod val="40000"/>
                            <a:lumOff val="60000"/>
                          </a:schemeClr>
                        </a:solidFill>
                        <a:ln w="38100">
                          <a:solidFill>
                            <a:schemeClr val="accent5">
                              <a:lumMod val="7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342817D" w14:textId="6C287D81" w:rsidR="00122CDB" w:rsidRPr="00245EDB" w:rsidRDefault="00122CDB" w:rsidP="00591883">
                            <w:pPr>
                              <w:snapToGrid w:val="0"/>
                              <w:jc w:val="center"/>
                              <w:rPr>
                                <w:rFonts w:ascii="HGS創英角ｺﾞｼｯｸUB" w:eastAsia="HGS創英角ｺﾞｼｯｸUB" w:hAnsi="HGS創英角ｺﾞｼｯｸUB"/>
                                <w:b/>
                                <w:color w:val="000000" w:themeColor="text1"/>
                                <w:spacing w:val="10"/>
                                <w:sz w:val="48"/>
                                <w14:glow w14:rad="38100">
                                  <w14:schemeClr w14:val="accent1">
                                    <w14:alpha w14:val="60000"/>
                                  </w14:schemeClr>
                                </w14:glow>
                                <w14:textOutline w14:w="9525" w14:cap="flat" w14:cmpd="sng" w14:algn="ctr">
                                  <w14:noFill/>
                                  <w14:prstDash w14:val="solid"/>
                                  <w14:round/>
                                </w14:textOutline>
                              </w:rPr>
                            </w:pPr>
                            <w:r w:rsidRPr="00245EDB">
                              <w:rPr>
                                <w:rFonts w:ascii="HGS創英角ｺﾞｼｯｸUB" w:eastAsia="HGS創英角ｺﾞｼｯｸUB" w:hAnsi="HGS創英角ｺﾞｼｯｸUB" w:hint="eastAsia"/>
                                <w:b/>
                                <w:color w:val="000000" w:themeColor="text1"/>
                                <w:spacing w:val="10"/>
                                <w:sz w:val="48"/>
                                <w14:glow w14:rad="38100">
                                  <w14:schemeClr w14:val="accent1">
                                    <w14:alpha w14:val="60000"/>
                                  </w14:schemeClr>
                                </w14:glow>
                                <w14:textOutline w14:w="9525" w14:cap="flat" w14:cmpd="sng" w14:algn="ctr">
                                  <w14:noFill/>
                                  <w14:prstDash w14:val="solid"/>
                                  <w14:round/>
                                </w14:textOutline>
                              </w:rPr>
                              <w:t>地域の</w:t>
                            </w:r>
                            <w:r w:rsidRPr="00245EDB">
                              <w:rPr>
                                <w:rFonts w:ascii="HGS創英角ｺﾞｼｯｸUB" w:eastAsia="HGS創英角ｺﾞｼｯｸUB" w:hAnsi="HGS創英角ｺﾞｼｯｸUB"/>
                                <w:b/>
                                <w:color w:val="000000" w:themeColor="text1"/>
                                <w:spacing w:val="10"/>
                                <w:sz w:val="48"/>
                                <w14:glow w14:rad="38100">
                                  <w14:schemeClr w14:val="accent1">
                                    <w14:alpha w14:val="60000"/>
                                  </w14:schemeClr>
                                </w14:glow>
                                <w14:textOutline w14:w="9525" w14:cap="flat" w14:cmpd="sng" w14:algn="ctr">
                                  <w14:noFill/>
                                  <w14:prstDash w14:val="solid"/>
                                  <w14:round/>
                                </w14:textOutline>
                              </w:rPr>
                              <w:t>絆で支え合い、</w:t>
                            </w:r>
                          </w:p>
                          <w:p w14:paraId="296E54BB" w14:textId="55B55FDF" w:rsidR="00122CDB" w:rsidRPr="00245EDB" w:rsidRDefault="00122CDB" w:rsidP="00591883">
                            <w:pPr>
                              <w:snapToGrid w:val="0"/>
                              <w:jc w:val="center"/>
                              <w:rPr>
                                <w:rFonts w:ascii="HGS創英角ｺﾞｼｯｸUB" w:eastAsia="HGS創英角ｺﾞｼｯｸUB" w:hAnsi="HGS創英角ｺﾞｼｯｸUB"/>
                                <w:b/>
                                <w:color w:val="000000" w:themeColor="text1"/>
                                <w:spacing w:val="10"/>
                                <w:sz w:val="48"/>
                                <w14:glow w14:rad="38100">
                                  <w14:schemeClr w14:val="accent1">
                                    <w14:alpha w14:val="60000"/>
                                  </w14:schemeClr>
                                </w14:glow>
                                <w14:textOutline w14:w="9525" w14:cap="flat" w14:cmpd="sng" w14:algn="ctr">
                                  <w14:noFill/>
                                  <w14:prstDash w14:val="solid"/>
                                  <w14:round/>
                                </w14:textOutline>
                              </w:rPr>
                            </w:pPr>
                            <w:r w:rsidRPr="00245EDB">
                              <w:rPr>
                                <w:rFonts w:ascii="HGS創英角ｺﾞｼｯｸUB" w:eastAsia="HGS創英角ｺﾞｼｯｸUB" w:hAnsi="HGS創英角ｺﾞｼｯｸUB" w:hint="eastAsia"/>
                                <w:b/>
                                <w:color w:val="000000" w:themeColor="text1"/>
                                <w:spacing w:val="10"/>
                                <w:sz w:val="48"/>
                                <w14:glow w14:rad="38100">
                                  <w14:schemeClr w14:val="accent1">
                                    <w14:alpha w14:val="60000"/>
                                  </w14:schemeClr>
                                </w14:glow>
                                <w14:textOutline w14:w="9525" w14:cap="flat" w14:cmpd="sng" w14:algn="ctr">
                                  <w14:noFill/>
                                  <w14:prstDash w14:val="solid"/>
                                  <w14:round/>
                                </w14:textOutline>
                              </w:rPr>
                              <w:t>すべての</w:t>
                            </w:r>
                            <w:r w:rsidRPr="00245EDB">
                              <w:rPr>
                                <w:rFonts w:ascii="HGS創英角ｺﾞｼｯｸUB" w:eastAsia="HGS創英角ｺﾞｼｯｸUB" w:hAnsi="HGS創英角ｺﾞｼｯｸUB"/>
                                <w:b/>
                                <w:color w:val="000000" w:themeColor="text1"/>
                                <w:spacing w:val="10"/>
                                <w:sz w:val="48"/>
                                <w14:glow w14:rad="38100">
                                  <w14:schemeClr w14:val="accent1">
                                    <w14:alpha w14:val="60000"/>
                                  </w14:schemeClr>
                                </w14:glow>
                                <w14:textOutline w14:w="9525" w14:cap="flat" w14:cmpd="sng" w14:algn="ctr">
                                  <w14:noFill/>
                                  <w14:prstDash w14:val="solid"/>
                                  <w14:round/>
                                </w14:textOutline>
                              </w:rPr>
                              <w:t>人</w:t>
                            </w:r>
                            <w:r w:rsidRPr="00245EDB">
                              <w:rPr>
                                <w:rFonts w:ascii="HGS創英角ｺﾞｼｯｸUB" w:eastAsia="HGS創英角ｺﾞｼｯｸUB" w:hAnsi="HGS創英角ｺﾞｼｯｸUB" w:hint="eastAsia"/>
                                <w:b/>
                                <w:color w:val="000000" w:themeColor="text1"/>
                                <w:spacing w:val="10"/>
                                <w:sz w:val="48"/>
                                <w14:glow w14:rad="38100">
                                  <w14:schemeClr w14:val="accent1">
                                    <w14:alpha w14:val="60000"/>
                                  </w14:schemeClr>
                                </w14:glow>
                                <w14:textOutline w14:w="9525" w14:cap="flat" w14:cmpd="sng" w14:algn="ctr">
                                  <w14:noFill/>
                                  <w14:prstDash w14:val="solid"/>
                                  <w14:round/>
                                </w14:textOutline>
                              </w:rPr>
                              <w:t>が</w:t>
                            </w:r>
                            <w:r w:rsidRPr="00245EDB">
                              <w:rPr>
                                <w:rFonts w:ascii="HGS創英角ｺﾞｼｯｸUB" w:eastAsia="HGS創英角ｺﾞｼｯｸUB" w:hAnsi="HGS創英角ｺﾞｼｯｸUB"/>
                                <w:b/>
                                <w:color w:val="000000" w:themeColor="text1"/>
                                <w:spacing w:val="10"/>
                                <w:sz w:val="48"/>
                                <w14:glow w14:rad="38100">
                                  <w14:schemeClr w14:val="accent1">
                                    <w14:alpha w14:val="60000"/>
                                  </w14:schemeClr>
                                </w14:glow>
                                <w14:textOutline w14:w="9525" w14:cap="flat" w14:cmpd="sng" w14:algn="ctr">
                                  <w14:noFill/>
                                  <w14:prstDash w14:val="solid"/>
                                  <w14:round/>
                                </w14:textOutline>
                              </w:rPr>
                              <w:t>輝けるまち</w:t>
                            </w:r>
                          </w:p>
                          <w:p w14:paraId="08B545E2" w14:textId="77777777" w:rsidR="00122CDB" w:rsidRPr="00245EDB" w:rsidRDefault="00122CDB" w:rsidP="00591883">
                            <w:pPr>
                              <w:snapToGrid w:val="0"/>
                              <w:jc w:val="center"/>
                              <w:rPr>
                                <w:rFonts w:ascii="HGS創英角ｺﾞｼｯｸUB" w:eastAsia="HGS創英角ｺﾞｼｯｸUB" w:hAnsi="HGS創英角ｺﾞｼｯｸUB"/>
                                <w:b/>
                                <w:color w:val="000000" w:themeColor="text1"/>
                                <w:spacing w:val="10"/>
                                <w:sz w:val="48"/>
                                <w14:glow w14:rad="38100">
                                  <w14:schemeClr w14:val="accent1">
                                    <w14:alpha w14:val="60000"/>
                                  </w14:schemeClr>
                                </w14:glow>
                                <w14:textOutline w14:w="9525" w14:cap="flat" w14:cmpd="sng" w14:algn="ctr">
                                  <w14:solidFill>
                                    <w14:schemeClr w14:val="tx1"/>
                                  </w14:solidFill>
                                  <w14:prstDash w14:val="solid"/>
                                  <w14:round/>
                                </w14:textOutline>
                              </w:rPr>
                            </w:pPr>
                            <w:r w:rsidRPr="00245EDB">
                              <w:rPr>
                                <w:rFonts w:ascii="HGS創英角ｺﾞｼｯｸUB" w:eastAsia="HGS創英角ｺﾞｼｯｸUB" w:hAnsi="HGS創英角ｺﾞｼｯｸUB" w:hint="eastAsia"/>
                                <w:b/>
                                <w:color w:val="000000" w:themeColor="text1"/>
                                <w:spacing w:val="10"/>
                                <w:sz w:val="48"/>
                                <w14:glow w14:rad="38100">
                                  <w14:schemeClr w14:val="accent1">
                                    <w14:alpha w14:val="60000"/>
                                  </w14:schemeClr>
                                </w14:glow>
                                <w14:textOutline w14:w="9525" w14:cap="flat" w14:cmpd="sng" w14:algn="ctr">
                                  <w14:noFill/>
                                  <w14:prstDash w14:val="solid"/>
                                  <w14:round/>
                                </w14:textOutline>
                              </w:rPr>
                              <w:t>にらさき</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inline>
            </w:drawing>
          </mc:Choice>
          <mc:Fallback>
            <w:pict>
              <v:roundrect w14:anchorId="6459E6F3" id="角丸四角形 84" o:spid="_x0000_s1052" style="width:410.25pt;height:120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" fillcolor="#c5e0b3 [1305]" strokecolor="#2f5496 [2408]" strokeweight="3pt">
                <v:stroke joinstyle="miter"/>
                <v:shadow on="t" color="black" opacity="26214f" origin="-.5,-.5" offset=".74836mm,.74836mm"/>
                <v:textbox inset="1mm,1mm,1mm,1mm">
                  <w:txbxContent>
                    <w:p w14:paraId="0342817D" w14:textId="6C287D81" w:rsidR="00122CDB" w:rsidRPr="00245EDB" w:rsidRDefault="00122CDB" w:rsidP="00591883">
                      <w:pPr>
                        <w:snapToGrid w:val="0"/>
                        <w:jc w:val="center"/>
                        <w:rPr>
                          <w:rFonts w:ascii="HGS創英角ｺﾞｼｯｸUB" w:eastAsia="HGS創英角ｺﾞｼｯｸUB" w:hAnsi="HGS創英角ｺﾞｼｯｸUB"/>
                          <w:b/>
                          <w:color w:val="000000" w:themeColor="text1"/>
                          <w:spacing w:val="10"/>
                          <w:sz w:val="48"/>
                          <w14:glow w14:rad="38100">
                            <w14:schemeClr w14:val="accent1">
                              <w14:alpha w14:val="60000"/>
                            </w14:schemeClr>
                          </w14:glow>
                          <w14:textOutline w14:w="9525" w14:cap="flat" w14:cmpd="sng" w14:algn="ctr">
                            <w14:noFill/>
                            <w14:prstDash w14:val="solid"/>
                            <w14:round/>
                          </w14:textOutline>
                        </w:rPr>
                      </w:pPr>
                      <w:r w:rsidRPr="00245EDB">
                        <w:rPr>
                          <w:rFonts w:ascii="HGS創英角ｺﾞｼｯｸUB" w:eastAsia="HGS創英角ｺﾞｼｯｸUB" w:hAnsi="HGS創英角ｺﾞｼｯｸUB" w:hint="eastAsia"/>
                          <w:b/>
                          <w:color w:val="000000" w:themeColor="text1"/>
                          <w:spacing w:val="10"/>
                          <w:sz w:val="48"/>
                          <w14:glow w14:rad="38100">
                            <w14:schemeClr w14:val="accent1">
                              <w14:alpha w14:val="60000"/>
                            </w14:schemeClr>
                          </w14:glow>
                          <w14:textOutline w14:w="9525" w14:cap="flat" w14:cmpd="sng" w14:algn="ctr">
                            <w14:noFill/>
                            <w14:prstDash w14:val="solid"/>
                            <w14:round/>
                          </w14:textOutline>
                        </w:rPr>
                        <w:t>地域の</w:t>
                      </w:r>
                      <w:r w:rsidRPr="00245EDB">
                        <w:rPr>
                          <w:rFonts w:ascii="HGS創英角ｺﾞｼｯｸUB" w:eastAsia="HGS創英角ｺﾞｼｯｸUB" w:hAnsi="HGS創英角ｺﾞｼｯｸUB"/>
                          <w:b/>
                          <w:color w:val="000000" w:themeColor="text1"/>
                          <w:spacing w:val="10"/>
                          <w:sz w:val="48"/>
                          <w14:glow w14:rad="38100">
                            <w14:schemeClr w14:val="accent1">
                              <w14:alpha w14:val="60000"/>
                            </w14:schemeClr>
                          </w14:glow>
                          <w14:textOutline w14:w="9525" w14:cap="flat" w14:cmpd="sng" w14:algn="ctr">
                            <w14:noFill/>
                            <w14:prstDash w14:val="solid"/>
                            <w14:round/>
                          </w14:textOutline>
                        </w:rPr>
                        <w:t>絆で支え合い、</w:t>
                      </w:r>
                    </w:p>
                    <w:p w14:paraId="296E54BB" w14:textId="55B55FDF" w:rsidR="00122CDB" w:rsidRPr="00245EDB" w:rsidRDefault="00122CDB" w:rsidP="00591883">
                      <w:pPr>
                        <w:snapToGrid w:val="0"/>
                        <w:jc w:val="center"/>
                        <w:rPr>
                          <w:rFonts w:ascii="HGS創英角ｺﾞｼｯｸUB" w:eastAsia="HGS創英角ｺﾞｼｯｸUB" w:hAnsi="HGS創英角ｺﾞｼｯｸUB"/>
                          <w:b/>
                          <w:color w:val="000000" w:themeColor="text1"/>
                          <w:spacing w:val="10"/>
                          <w:sz w:val="48"/>
                          <w14:glow w14:rad="38100">
                            <w14:schemeClr w14:val="accent1">
                              <w14:alpha w14:val="60000"/>
                            </w14:schemeClr>
                          </w14:glow>
                          <w14:textOutline w14:w="9525" w14:cap="flat" w14:cmpd="sng" w14:algn="ctr">
                            <w14:noFill/>
                            <w14:prstDash w14:val="solid"/>
                            <w14:round/>
                          </w14:textOutline>
                        </w:rPr>
                      </w:pPr>
                      <w:r w:rsidRPr="00245EDB">
                        <w:rPr>
                          <w:rFonts w:ascii="HGS創英角ｺﾞｼｯｸUB" w:eastAsia="HGS創英角ｺﾞｼｯｸUB" w:hAnsi="HGS創英角ｺﾞｼｯｸUB" w:hint="eastAsia"/>
                          <w:b/>
                          <w:color w:val="000000" w:themeColor="text1"/>
                          <w:spacing w:val="10"/>
                          <w:sz w:val="48"/>
                          <w14:glow w14:rad="38100">
                            <w14:schemeClr w14:val="accent1">
                              <w14:alpha w14:val="60000"/>
                            </w14:schemeClr>
                          </w14:glow>
                          <w14:textOutline w14:w="9525" w14:cap="flat" w14:cmpd="sng" w14:algn="ctr">
                            <w14:noFill/>
                            <w14:prstDash w14:val="solid"/>
                            <w14:round/>
                          </w14:textOutline>
                        </w:rPr>
                        <w:t>すべての</w:t>
                      </w:r>
                      <w:r w:rsidRPr="00245EDB">
                        <w:rPr>
                          <w:rFonts w:ascii="HGS創英角ｺﾞｼｯｸUB" w:eastAsia="HGS創英角ｺﾞｼｯｸUB" w:hAnsi="HGS創英角ｺﾞｼｯｸUB"/>
                          <w:b/>
                          <w:color w:val="000000" w:themeColor="text1"/>
                          <w:spacing w:val="10"/>
                          <w:sz w:val="48"/>
                          <w14:glow w14:rad="38100">
                            <w14:schemeClr w14:val="accent1">
                              <w14:alpha w14:val="60000"/>
                            </w14:schemeClr>
                          </w14:glow>
                          <w14:textOutline w14:w="9525" w14:cap="flat" w14:cmpd="sng" w14:algn="ctr">
                            <w14:noFill/>
                            <w14:prstDash w14:val="solid"/>
                            <w14:round/>
                          </w14:textOutline>
                        </w:rPr>
                        <w:t>人</w:t>
                      </w:r>
                      <w:r w:rsidRPr="00245EDB">
                        <w:rPr>
                          <w:rFonts w:ascii="HGS創英角ｺﾞｼｯｸUB" w:eastAsia="HGS創英角ｺﾞｼｯｸUB" w:hAnsi="HGS創英角ｺﾞｼｯｸUB" w:hint="eastAsia"/>
                          <w:b/>
                          <w:color w:val="000000" w:themeColor="text1"/>
                          <w:spacing w:val="10"/>
                          <w:sz w:val="48"/>
                          <w14:glow w14:rad="38100">
                            <w14:schemeClr w14:val="accent1">
                              <w14:alpha w14:val="60000"/>
                            </w14:schemeClr>
                          </w14:glow>
                          <w14:textOutline w14:w="9525" w14:cap="flat" w14:cmpd="sng" w14:algn="ctr">
                            <w14:noFill/>
                            <w14:prstDash w14:val="solid"/>
                            <w14:round/>
                          </w14:textOutline>
                        </w:rPr>
                        <w:t>が</w:t>
                      </w:r>
                      <w:r w:rsidRPr="00245EDB">
                        <w:rPr>
                          <w:rFonts w:ascii="HGS創英角ｺﾞｼｯｸUB" w:eastAsia="HGS創英角ｺﾞｼｯｸUB" w:hAnsi="HGS創英角ｺﾞｼｯｸUB"/>
                          <w:b/>
                          <w:color w:val="000000" w:themeColor="text1"/>
                          <w:spacing w:val="10"/>
                          <w:sz w:val="48"/>
                          <w14:glow w14:rad="38100">
                            <w14:schemeClr w14:val="accent1">
                              <w14:alpha w14:val="60000"/>
                            </w14:schemeClr>
                          </w14:glow>
                          <w14:textOutline w14:w="9525" w14:cap="flat" w14:cmpd="sng" w14:algn="ctr">
                            <w14:noFill/>
                            <w14:prstDash w14:val="solid"/>
                            <w14:round/>
                          </w14:textOutline>
                        </w:rPr>
                        <w:t>輝けるまち</w:t>
                      </w:r>
                    </w:p>
                    <w:p w14:paraId="08B545E2" w14:textId="77777777" w:rsidR="00122CDB" w:rsidRPr="00245EDB" w:rsidRDefault="00122CDB" w:rsidP="00591883">
                      <w:pPr>
                        <w:snapToGrid w:val="0"/>
                        <w:jc w:val="center"/>
                        <w:rPr>
                          <w:rFonts w:ascii="HGS創英角ｺﾞｼｯｸUB" w:eastAsia="HGS創英角ｺﾞｼｯｸUB" w:hAnsi="HGS創英角ｺﾞｼｯｸUB"/>
                          <w:b/>
                          <w:color w:val="000000" w:themeColor="text1"/>
                          <w:spacing w:val="10"/>
                          <w:sz w:val="48"/>
                          <w14:glow w14:rad="38100">
                            <w14:schemeClr w14:val="accent1">
                              <w14:alpha w14:val="60000"/>
                            </w14:schemeClr>
                          </w14:glow>
                          <w14:textOutline w14:w="9525" w14:cap="flat" w14:cmpd="sng" w14:algn="ctr">
                            <w14:solidFill>
                              <w14:schemeClr w14:val="tx1"/>
                            </w14:solidFill>
                            <w14:prstDash w14:val="solid"/>
                            <w14:round/>
                          </w14:textOutline>
                        </w:rPr>
                      </w:pPr>
                      <w:r w:rsidRPr="00245EDB">
                        <w:rPr>
                          <w:rFonts w:ascii="HGS創英角ｺﾞｼｯｸUB" w:eastAsia="HGS創英角ｺﾞｼｯｸUB" w:hAnsi="HGS創英角ｺﾞｼｯｸUB" w:hint="eastAsia"/>
                          <w:b/>
                          <w:color w:val="000000" w:themeColor="text1"/>
                          <w:spacing w:val="10"/>
                          <w:sz w:val="48"/>
                          <w14:glow w14:rad="38100">
                            <w14:schemeClr w14:val="accent1">
                              <w14:alpha w14:val="60000"/>
                            </w14:schemeClr>
                          </w14:glow>
                          <w14:textOutline w14:w="9525" w14:cap="flat" w14:cmpd="sng" w14:algn="ctr">
                            <w14:noFill/>
                            <w14:prstDash w14:val="solid"/>
                            <w14:round/>
                          </w14:textOutline>
                        </w:rPr>
                        <w:t>にらさき</w:t>
                      </w:r>
                    </w:p>
                  </w:txbxContent>
                </v:textbox>
                <w10:anchorlock/>
              </v:roundrect>
            </w:pict>
          </mc:Fallback>
        </mc:AlternateContent>
      </w:r>
    </w:p>
    <w:p w14:paraId="486A2799" w14:textId="77777777" w:rsidR="008F1C32" w:rsidRPr="00A42841" w:rsidRDefault="008F1C32" w:rsidP="008F1C32">
      <w:pPr>
        <w:pageBreakBefore/>
        <w:rPr>
          <w:rFonts w:ascii="ＭＳ 明朝" w:eastAsia="ＭＳ 明朝" w:hAnsi="ＭＳ 明朝"/>
        </w:rPr>
      </w:pPr>
    </w:p>
    <w:p w14:paraId="2B7DFE7C" w14:textId="77777777" w:rsidR="00C30001" w:rsidRPr="00A42841" w:rsidRDefault="00E068AE" w:rsidP="0043589E">
      <w:pPr>
        <w:ind w:leftChars="100" w:left="210" w:rightChars="100" w:right="210"/>
        <w:outlineLvl w:val="1"/>
        <w:rPr>
          <w:rFonts w:ascii="HGｺﾞｼｯｸM" w:eastAsia="HGｺﾞｼｯｸM" w:hAnsi="ＭＳ ゴシック"/>
          <w:b/>
          <w:sz w:val="26"/>
          <w:szCs w:val="26"/>
        </w:rPr>
      </w:pPr>
      <w:bookmarkStart w:id="18" w:name="_Toc156902945"/>
      <w:r w:rsidRPr="00A42841">
        <w:rPr>
          <w:rFonts w:ascii="HGｺﾞｼｯｸM" w:eastAsia="HGｺﾞｼｯｸM" w:hAnsi="ＭＳ ゴシック" w:hint="eastAsia"/>
          <w:b/>
          <w:sz w:val="26"/>
          <w:szCs w:val="26"/>
        </w:rPr>
        <w:t>2</w:t>
      </w:r>
      <w:r w:rsidR="0043589E" w:rsidRPr="00A42841">
        <w:rPr>
          <w:rFonts w:ascii="HGｺﾞｼｯｸM" w:eastAsia="HGｺﾞｼｯｸM" w:hAnsi="ＭＳ ゴシック" w:hint="eastAsia"/>
          <w:b/>
          <w:sz w:val="26"/>
          <w:szCs w:val="26"/>
        </w:rPr>
        <w:t xml:space="preserve">　</w:t>
      </w:r>
      <w:r w:rsidR="00BA409F" w:rsidRPr="00A42841">
        <w:rPr>
          <w:rFonts w:ascii="HGｺﾞｼｯｸM" w:eastAsia="HGｺﾞｼｯｸM" w:hAnsi="ＭＳ ゴシック" w:hint="eastAsia"/>
          <w:b/>
          <w:sz w:val="26"/>
          <w:szCs w:val="26"/>
        </w:rPr>
        <w:t>計画の</w:t>
      </w:r>
      <w:r w:rsidR="00A21229" w:rsidRPr="00A42841">
        <w:rPr>
          <w:rFonts w:ascii="HGｺﾞｼｯｸM" w:eastAsia="HGｺﾞｼｯｸM" w:hAnsi="ＭＳ ゴシック" w:hint="eastAsia"/>
          <w:b/>
          <w:sz w:val="26"/>
          <w:szCs w:val="26"/>
        </w:rPr>
        <w:t>基本方針</w:t>
      </w:r>
      <w:bookmarkEnd w:id="18"/>
    </w:p>
    <w:p w14:paraId="1B98B616" w14:textId="63ECE267" w:rsidR="00A21229" w:rsidRPr="00A42841" w:rsidRDefault="00A21229">
      <w:pPr>
        <w:rPr>
          <w:rFonts w:ascii="ＭＳ 明朝" w:eastAsia="ＭＳ 明朝" w:hAnsi="ＭＳ 明朝"/>
        </w:rPr>
      </w:pPr>
    </w:p>
    <w:p w14:paraId="11B67D8F" w14:textId="1B4339E1" w:rsidR="00807231" w:rsidRPr="00A42841" w:rsidRDefault="00807231" w:rsidP="00807231">
      <w:pPr>
        <w:ind w:leftChars="200" w:left="420" w:rightChars="200" w:right="420" w:firstLineChars="100" w:firstLine="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基本理念の実現に向けて、本計画では以下の4つの基本</w:t>
      </w:r>
      <w:r w:rsidR="00265B7A" w:rsidRPr="00A42841">
        <w:rPr>
          <w:rFonts w:ascii="HG丸ｺﾞｼｯｸM-PRO" w:eastAsia="HG丸ｺﾞｼｯｸM-PRO" w:hAnsi="HG丸ｺﾞｼｯｸM-PRO" w:hint="eastAsia"/>
          <w:color w:val="000000" w:themeColor="text1"/>
          <w:sz w:val="22"/>
        </w:rPr>
        <w:t>方針</w:t>
      </w:r>
      <w:r w:rsidRPr="00A42841">
        <w:rPr>
          <w:rFonts w:ascii="HG丸ｺﾞｼｯｸM-PRO" w:eastAsia="HG丸ｺﾞｼｯｸM-PRO" w:hAnsi="HG丸ｺﾞｼｯｸM-PRO" w:hint="eastAsia"/>
          <w:color w:val="000000" w:themeColor="text1"/>
          <w:sz w:val="22"/>
        </w:rPr>
        <w:t>を掲げます。</w:t>
      </w:r>
    </w:p>
    <w:p w14:paraId="4878B3D4" w14:textId="77777777" w:rsidR="00807231" w:rsidRPr="00A42841" w:rsidRDefault="00807231">
      <w:pPr>
        <w:rPr>
          <w:rFonts w:ascii="ＭＳ 明朝" w:eastAsia="ＭＳ 明朝" w:hAnsi="ＭＳ 明朝"/>
          <w:color w:val="000000" w:themeColor="text1"/>
        </w:rPr>
      </w:pPr>
    </w:p>
    <w:p w14:paraId="4C8E3811" w14:textId="77777777" w:rsidR="008F1C32" w:rsidRPr="00A42841" w:rsidRDefault="008F1C32" w:rsidP="008F1C32">
      <w:pPr>
        <w:ind w:leftChars="150" w:left="315" w:rightChars="150" w:right="315"/>
        <w:rPr>
          <w:rFonts w:ascii="HGｺﾞｼｯｸM" w:eastAsia="HGｺﾞｼｯｸM" w:hAnsi="HG丸ｺﾞｼｯｸM-PRO"/>
          <w:b/>
          <w:color w:val="000000" w:themeColor="text1"/>
          <w:sz w:val="24"/>
        </w:rPr>
      </w:pPr>
      <w:r w:rsidRPr="00A42841">
        <w:rPr>
          <w:rFonts w:ascii="HGｺﾞｼｯｸM" w:eastAsia="HGｺﾞｼｯｸM" w:hAnsi="HG丸ｺﾞｼｯｸM-PRO" w:hint="eastAsia"/>
          <w:b/>
          <w:color w:val="000000" w:themeColor="text1"/>
          <w:sz w:val="24"/>
        </w:rPr>
        <w:t>（</w:t>
      </w:r>
      <w:r w:rsidR="00E068AE" w:rsidRPr="00A42841">
        <w:rPr>
          <w:rFonts w:ascii="HGｺﾞｼｯｸM" w:eastAsia="HGｺﾞｼｯｸM" w:hAnsi="HG丸ｺﾞｼｯｸM-PRO" w:hint="eastAsia"/>
          <w:b/>
          <w:color w:val="000000" w:themeColor="text1"/>
          <w:sz w:val="24"/>
        </w:rPr>
        <w:t>1</w:t>
      </w:r>
      <w:r w:rsidRPr="00A42841">
        <w:rPr>
          <w:rFonts w:ascii="HGｺﾞｼｯｸM" w:eastAsia="HGｺﾞｼｯｸM" w:hAnsi="HG丸ｺﾞｼｯｸM-PRO" w:hint="eastAsia"/>
          <w:b/>
          <w:color w:val="000000" w:themeColor="text1"/>
          <w:sz w:val="24"/>
        </w:rPr>
        <w:t>）尊重し合い、支え合って暮らせるまちづくり</w:t>
      </w:r>
    </w:p>
    <w:p w14:paraId="0709C85C" w14:textId="66E43CBE" w:rsidR="008A23B7" w:rsidRPr="00A42841" w:rsidRDefault="00F775AA" w:rsidP="00884B49">
      <w:pPr>
        <w:spacing w:beforeLines="30" w:before="108"/>
        <w:ind w:leftChars="200" w:left="420" w:rightChars="200" w:right="420" w:firstLineChars="100" w:firstLine="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障がいの有無にかかわらず、</w:t>
      </w:r>
      <w:r w:rsidR="007C47FE" w:rsidRPr="00A42841">
        <w:rPr>
          <w:rFonts w:ascii="HG丸ｺﾞｼｯｸM-PRO" w:eastAsia="HG丸ｺﾞｼｯｸM-PRO" w:hAnsi="HG丸ｺﾞｼｯｸM-PRO" w:hint="eastAsia"/>
          <w:color w:val="000000" w:themeColor="text1"/>
          <w:sz w:val="22"/>
        </w:rPr>
        <w:t>ともに社会の一員として地域で生活していくためには、互いを尊重し合い、相互理解を深め、支え合うことが必要です。そのため</w:t>
      </w:r>
      <w:r w:rsidR="00C24475" w:rsidRPr="00A42841">
        <w:rPr>
          <w:rFonts w:ascii="HG丸ｺﾞｼｯｸM-PRO" w:eastAsia="HG丸ｺﾞｼｯｸM-PRO" w:hAnsi="HG丸ｺﾞｼｯｸM-PRO" w:hint="eastAsia"/>
          <w:color w:val="000000" w:themeColor="text1"/>
          <w:sz w:val="22"/>
        </w:rPr>
        <w:t>、</w:t>
      </w:r>
      <w:r w:rsidR="00807231" w:rsidRPr="00A42841">
        <w:rPr>
          <w:rFonts w:ascii="HG丸ｺﾞｼｯｸM-PRO" w:eastAsia="HG丸ｺﾞｼｯｸM-PRO" w:hAnsi="HG丸ｺﾞｼｯｸM-PRO" w:hint="eastAsia"/>
          <w:color w:val="000000" w:themeColor="text1"/>
          <w:sz w:val="22"/>
        </w:rPr>
        <w:t>障がい者に対する</w:t>
      </w:r>
      <w:r w:rsidR="00996969" w:rsidRPr="00A42841">
        <w:rPr>
          <w:rFonts w:ascii="HG丸ｺﾞｼｯｸM-PRO" w:eastAsia="HG丸ｺﾞｼｯｸM-PRO" w:hAnsi="HG丸ｺﾞｼｯｸM-PRO" w:hint="eastAsia"/>
          <w:color w:val="000000" w:themeColor="text1"/>
          <w:sz w:val="22"/>
        </w:rPr>
        <w:t>権利擁護</w:t>
      </w:r>
      <w:r w:rsidR="005C31FD" w:rsidRPr="00A42841">
        <w:rPr>
          <w:rFonts w:ascii="HG丸ｺﾞｼｯｸM-PRO" w:eastAsia="HG丸ｺﾞｼｯｸM-PRO" w:hAnsi="HG丸ｺﾞｼｯｸM-PRO" w:hint="eastAsia"/>
          <w:color w:val="000000" w:themeColor="text1"/>
          <w:sz w:val="22"/>
        </w:rPr>
        <w:t>として、成年後見制度や</w:t>
      </w:r>
      <w:r w:rsidR="00807231" w:rsidRPr="00A42841">
        <w:rPr>
          <w:rFonts w:ascii="HG丸ｺﾞｼｯｸM-PRO" w:eastAsia="HG丸ｺﾞｼｯｸM-PRO" w:hAnsi="HG丸ｺﾞｼｯｸM-PRO" w:hint="eastAsia"/>
          <w:color w:val="000000" w:themeColor="text1"/>
          <w:sz w:val="22"/>
        </w:rPr>
        <w:t>虐待防止</w:t>
      </w:r>
      <w:r w:rsidR="005139DC" w:rsidRPr="00A42841">
        <w:rPr>
          <w:rFonts w:ascii="HG丸ｺﾞｼｯｸM-PRO" w:eastAsia="HG丸ｺﾞｼｯｸM-PRO" w:hAnsi="HG丸ｺﾞｼｯｸM-PRO" w:hint="eastAsia"/>
          <w:color w:val="000000" w:themeColor="text1"/>
          <w:sz w:val="22"/>
        </w:rPr>
        <w:t>、</w:t>
      </w:r>
      <w:r w:rsidR="00996969" w:rsidRPr="00A42841">
        <w:rPr>
          <w:rFonts w:ascii="HG丸ｺﾞｼｯｸM-PRO" w:eastAsia="HG丸ｺﾞｼｯｸM-PRO" w:hAnsi="HG丸ｺﾞｼｯｸM-PRO" w:hint="eastAsia"/>
          <w:color w:val="000000" w:themeColor="text1"/>
          <w:sz w:val="22"/>
        </w:rPr>
        <w:t>差別解消</w:t>
      </w:r>
      <w:r w:rsidR="005139DC" w:rsidRPr="00A42841">
        <w:rPr>
          <w:rFonts w:ascii="HG丸ｺﾞｼｯｸM-PRO" w:eastAsia="HG丸ｺﾞｼｯｸM-PRO" w:hAnsi="HG丸ｺﾞｼｯｸM-PRO" w:hint="eastAsia"/>
          <w:color w:val="000000" w:themeColor="text1"/>
          <w:sz w:val="22"/>
        </w:rPr>
        <w:t>に向けた</w:t>
      </w:r>
      <w:r w:rsidR="00807231" w:rsidRPr="00A42841">
        <w:rPr>
          <w:rFonts w:ascii="HG丸ｺﾞｼｯｸM-PRO" w:eastAsia="HG丸ｺﾞｼｯｸM-PRO" w:hAnsi="HG丸ｺﾞｼｯｸM-PRO" w:hint="eastAsia"/>
          <w:color w:val="000000" w:themeColor="text1"/>
          <w:sz w:val="22"/>
        </w:rPr>
        <w:t>取り組みを推進し</w:t>
      </w:r>
      <w:r w:rsidR="007C47FE" w:rsidRPr="00A42841">
        <w:rPr>
          <w:rFonts w:ascii="HG丸ｺﾞｼｯｸM-PRO" w:eastAsia="HG丸ｺﾞｼｯｸM-PRO" w:hAnsi="HG丸ｺﾞｼｯｸM-PRO" w:hint="eastAsia"/>
          <w:color w:val="000000" w:themeColor="text1"/>
          <w:sz w:val="22"/>
        </w:rPr>
        <w:t>ます。また、</w:t>
      </w:r>
      <w:r w:rsidR="00807231" w:rsidRPr="00A42841">
        <w:rPr>
          <w:rFonts w:ascii="HG丸ｺﾞｼｯｸM-PRO" w:eastAsia="HG丸ｺﾞｼｯｸM-PRO" w:hAnsi="HG丸ｺﾞｼｯｸM-PRO" w:hint="eastAsia"/>
          <w:color w:val="000000" w:themeColor="text1"/>
          <w:sz w:val="22"/>
        </w:rPr>
        <w:t>一般市民</w:t>
      </w:r>
      <w:r w:rsidR="00C24475" w:rsidRPr="00A42841">
        <w:rPr>
          <w:rFonts w:ascii="HG丸ｺﾞｼｯｸM-PRO" w:eastAsia="HG丸ｺﾞｼｯｸM-PRO" w:hAnsi="HG丸ｺﾞｼｯｸM-PRO" w:hint="eastAsia"/>
          <w:color w:val="000000" w:themeColor="text1"/>
          <w:sz w:val="22"/>
        </w:rPr>
        <w:t>に対して</w:t>
      </w:r>
      <w:r w:rsidR="00807231" w:rsidRPr="00A42841">
        <w:rPr>
          <w:rFonts w:ascii="HG丸ｺﾞｼｯｸM-PRO" w:eastAsia="HG丸ｺﾞｼｯｸM-PRO" w:hAnsi="HG丸ｺﾞｼｯｸM-PRO" w:hint="eastAsia"/>
          <w:color w:val="000000" w:themeColor="text1"/>
          <w:sz w:val="22"/>
        </w:rPr>
        <w:t>、</w:t>
      </w:r>
      <w:r w:rsidR="007C47FE" w:rsidRPr="00A42841">
        <w:rPr>
          <w:rFonts w:ascii="HG丸ｺﾞｼｯｸM-PRO" w:eastAsia="HG丸ｺﾞｼｯｸM-PRO" w:hAnsi="HG丸ｺﾞｼｯｸM-PRO" w:hint="eastAsia"/>
          <w:color w:val="000000" w:themeColor="text1"/>
          <w:sz w:val="22"/>
        </w:rPr>
        <w:t>障がい</w:t>
      </w:r>
      <w:r w:rsidR="00807231" w:rsidRPr="00A42841">
        <w:rPr>
          <w:rFonts w:ascii="HG丸ｺﾞｼｯｸM-PRO" w:eastAsia="HG丸ｺﾞｼｯｸM-PRO" w:hAnsi="HG丸ｺﾞｼｯｸM-PRO" w:hint="eastAsia"/>
          <w:color w:val="000000" w:themeColor="text1"/>
          <w:sz w:val="22"/>
        </w:rPr>
        <w:t>及び障がい者</w:t>
      </w:r>
      <w:r w:rsidR="00C24475" w:rsidRPr="00A42841">
        <w:rPr>
          <w:rFonts w:ascii="HG丸ｺﾞｼｯｸM-PRO" w:eastAsia="HG丸ｺﾞｼｯｸM-PRO" w:hAnsi="HG丸ｺﾞｼｯｸM-PRO" w:hint="eastAsia"/>
          <w:color w:val="000000" w:themeColor="text1"/>
          <w:sz w:val="22"/>
        </w:rPr>
        <w:t>に対する</w:t>
      </w:r>
      <w:r w:rsidR="007C47FE" w:rsidRPr="00A42841">
        <w:rPr>
          <w:rFonts w:ascii="HG丸ｺﾞｼｯｸM-PRO" w:eastAsia="HG丸ｺﾞｼｯｸM-PRO" w:hAnsi="HG丸ｺﾞｼｯｸM-PRO" w:hint="eastAsia"/>
          <w:color w:val="000000" w:themeColor="text1"/>
          <w:sz w:val="22"/>
        </w:rPr>
        <w:t>理解</w:t>
      </w:r>
      <w:r w:rsidR="00C24475" w:rsidRPr="00A42841">
        <w:rPr>
          <w:rFonts w:ascii="HG丸ｺﾞｼｯｸM-PRO" w:eastAsia="HG丸ｺﾞｼｯｸM-PRO" w:hAnsi="HG丸ｺﾞｼｯｸM-PRO" w:hint="eastAsia"/>
          <w:color w:val="000000" w:themeColor="text1"/>
          <w:sz w:val="22"/>
        </w:rPr>
        <w:t>の</w:t>
      </w:r>
      <w:r w:rsidR="00807231" w:rsidRPr="00A42841">
        <w:rPr>
          <w:rFonts w:ascii="HG丸ｺﾞｼｯｸM-PRO" w:eastAsia="HG丸ｺﾞｼｯｸM-PRO" w:hAnsi="HG丸ｺﾞｼｯｸM-PRO" w:hint="eastAsia"/>
          <w:color w:val="000000" w:themeColor="text1"/>
          <w:sz w:val="22"/>
        </w:rPr>
        <w:t>促進</w:t>
      </w:r>
      <w:r w:rsidR="00C24475" w:rsidRPr="00A42841">
        <w:rPr>
          <w:rFonts w:ascii="HG丸ｺﾞｼｯｸM-PRO" w:eastAsia="HG丸ｺﾞｼｯｸM-PRO" w:hAnsi="HG丸ｺﾞｼｯｸM-PRO" w:hint="eastAsia"/>
          <w:color w:val="000000" w:themeColor="text1"/>
          <w:sz w:val="22"/>
        </w:rPr>
        <w:t>を図る</w:t>
      </w:r>
      <w:r w:rsidR="007C47FE" w:rsidRPr="00A42841">
        <w:rPr>
          <w:rFonts w:ascii="HG丸ｺﾞｼｯｸM-PRO" w:eastAsia="HG丸ｺﾞｼｯｸM-PRO" w:hAnsi="HG丸ｺﾞｼｯｸM-PRO" w:hint="eastAsia"/>
          <w:color w:val="000000" w:themeColor="text1"/>
          <w:sz w:val="22"/>
        </w:rPr>
        <w:t>ため</w:t>
      </w:r>
      <w:r w:rsidR="00BA654A" w:rsidRPr="00A42841">
        <w:rPr>
          <w:rFonts w:ascii="HG丸ｺﾞｼｯｸM-PRO" w:eastAsia="HG丸ｺﾞｼｯｸM-PRO" w:hAnsi="HG丸ｺﾞｼｯｸM-PRO" w:hint="eastAsia"/>
          <w:color w:val="000000" w:themeColor="text1"/>
          <w:sz w:val="22"/>
        </w:rPr>
        <w:t>、</w:t>
      </w:r>
      <w:r w:rsidR="00807231" w:rsidRPr="00A42841">
        <w:rPr>
          <w:rFonts w:ascii="HG丸ｺﾞｼｯｸM-PRO" w:eastAsia="HG丸ｺﾞｼｯｸM-PRO" w:hAnsi="HG丸ｺﾞｼｯｸM-PRO" w:hint="eastAsia"/>
          <w:color w:val="000000" w:themeColor="text1"/>
          <w:sz w:val="22"/>
        </w:rPr>
        <w:t>研修の機会や啓発活動を充実させる</w:t>
      </w:r>
      <w:r w:rsidR="00BA654A" w:rsidRPr="00A42841">
        <w:rPr>
          <w:rFonts w:ascii="HG丸ｺﾞｼｯｸM-PRO" w:eastAsia="HG丸ｺﾞｼｯｸM-PRO" w:hAnsi="HG丸ｺﾞｼｯｸM-PRO" w:hint="eastAsia"/>
          <w:color w:val="000000" w:themeColor="text1"/>
          <w:sz w:val="22"/>
        </w:rPr>
        <w:t>とともに、障がいのある</w:t>
      </w:r>
      <w:r w:rsidR="000E1C85" w:rsidRPr="00A42841">
        <w:rPr>
          <w:rFonts w:ascii="HG丸ｺﾞｼｯｸM-PRO" w:eastAsia="HG丸ｺﾞｼｯｸM-PRO" w:hAnsi="HG丸ｺﾞｼｯｸM-PRO" w:hint="eastAsia"/>
          <w:color w:val="000000" w:themeColor="text1"/>
          <w:sz w:val="22"/>
        </w:rPr>
        <w:t>人</w:t>
      </w:r>
      <w:r w:rsidR="00BA654A" w:rsidRPr="00A42841">
        <w:rPr>
          <w:rFonts w:ascii="HG丸ｺﾞｼｯｸM-PRO" w:eastAsia="HG丸ｺﾞｼｯｸM-PRO" w:hAnsi="HG丸ｺﾞｼｯｸM-PRO" w:hint="eastAsia"/>
          <w:color w:val="000000" w:themeColor="text1"/>
          <w:sz w:val="22"/>
        </w:rPr>
        <w:t>と交流する機会の提供に取り組みます</w:t>
      </w:r>
      <w:r w:rsidR="007C47FE" w:rsidRPr="00A42841">
        <w:rPr>
          <w:rFonts w:ascii="HG丸ｺﾞｼｯｸM-PRO" w:eastAsia="HG丸ｺﾞｼｯｸM-PRO" w:hAnsi="HG丸ｺﾞｼｯｸM-PRO" w:hint="eastAsia"/>
          <w:color w:val="000000" w:themeColor="text1"/>
          <w:sz w:val="22"/>
        </w:rPr>
        <w:t>。</w:t>
      </w:r>
    </w:p>
    <w:p w14:paraId="1D581F48" w14:textId="77777777" w:rsidR="008F1C32" w:rsidRPr="00A42841" w:rsidRDefault="008F1C32" w:rsidP="008F1C32">
      <w:pPr>
        <w:spacing w:beforeLines="30" w:before="108" w:line="300" w:lineRule="exact"/>
        <w:ind w:leftChars="200" w:left="420" w:rightChars="200" w:right="420" w:firstLineChars="100" w:firstLine="210"/>
        <w:rPr>
          <w:rFonts w:ascii="ＭＳ 明朝" w:eastAsia="ＭＳ 明朝" w:hAnsi="ＭＳ 明朝"/>
          <w:color w:val="000000" w:themeColor="text1"/>
        </w:rPr>
      </w:pPr>
    </w:p>
    <w:p w14:paraId="2A404DA9" w14:textId="77777777" w:rsidR="008F1C32" w:rsidRPr="00A42841" w:rsidRDefault="008F1C32" w:rsidP="00A13017">
      <w:pPr>
        <w:spacing w:beforeLines="50" w:before="180"/>
        <w:ind w:leftChars="150" w:left="315" w:rightChars="150" w:right="315"/>
        <w:rPr>
          <w:rFonts w:ascii="HGｺﾞｼｯｸM" w:eastAsia="HGｺﾞｼｯｸM" w:hAnsi="HG丸ｺﾞｼｯｸM-PRO"/>
          <w:b/>
          <w:color w:val="000000" w:themeColor="text1"/>
          <w:sz w:val="24"/>
        </w:rPr>
      </w:pPr>
      <w:r w:rsidRPr="00A42841">
        <w:rPr>
          <w:rFonts w:ascii="HGｺﾞｼｯｸM" w:eastAsia="HGｺﾞｼｯｸM" w:hAnsi="HG丸ｺﾞｼｯｸM-PRO" w:hint="eastAsia"/>
          <w:b/>
          <w:color w:val="000000" w:themeColor="text1"/>
          <w:sz w:val="24"/>
        </w:rPr>
        <w:t>（</w:t>
      </w:r>
      <w:r w:rsidR="00E068AE" w:rsidRPr="00A42841">
        <w:rPr>
          <w:rFonts w:ascii="HGｺﾞｼｯｸM" w:eastAsia="HGｺﾞｼｯｸM" w:hAnsi="HG丸ｺﾞｼｯｸM-PRO" w:hint="eastAsia"/>
          <w:b/>
          <w:color w:val="000000" w:themeColor="text1"/>
          <w:sz w:val="24"/>
        </w:rPr>
        <w:t>2</w:t>
      </w:r>
      <w:r w:rsidRPr="00A42841">
        <w:rPr>
          <w:rFonts w:ascii="HGｺﾞｼｯｸM" w:eastAsia="HGｺﾞｼｯｸM" w:hAnsi="HG丸ｺﾞｼｯｸM-PRO" w:hint="eastAsia"/>
          <w:b/>
          <w:color w:val="000000" w:themeColor="text1"/>
          <w:sz w:val="24"/>
        </w:rPr>
        <w:t>）快適な地域生活を送れるまちづくり</w:t>
      </w:r>
    </w:p>
    <w:p w14:paraId="7FF024E2" w14:textId="00FC98F1" w:rsidR="008F1C32" w:rsidRPr="00A42841" w:rsidRDefault="00081329" w:rsidP="00C15B16">
      <w:pPr>
        <w:spacing w:beforeLines="30" w:before="108"/>
        <w:ind w:leftChars="200" w:left="420" w:rightChars="200" w:right="420" w:firstLineChars="100" w:firstLine="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住み慣れた地域で快適な</w:t>
      </w:r>
      <w:r w:rsidR="00BA409F" w:rsidRPr="00A42841">
        <w:rPr>
          <w:rFonts w:ascii="HG丸ｺﾞｼｯｸM-PRO" w:eastAsia="HG丸ｺﾞｼｯｸM-PRO" w:hAnsi="HG丸ｺﾞｼｯｸM-PRO" w:hint="eastAsia"/>
          <w:color w:val="000000" w:themeColor="text1"/>
          <w:sz w:val="22"/>
        </w:rPr>
        <w:t>暮らし</w:t>
      </w:r>
      <w:r w:rsidRPr="00A42841">
        <w:rPr>
          <w:rFonts w:ascii="HG丸ｺﾞｼｯｸM-PRO" w:eastAsia="HG丸ｺﾞｼｯｸM-PRO" w:hAnsi="HG丸ｺﾞｼｯｸM-PRO" w:hint="eastAsia"/>
          <w:color w:val="000000" w:themeColor="text1"/>
          <w:sz w:val="22"/>
        </w:rPr>
        <w:t>を送るためには、</w:t>
      </w:r>
      <w:r w:rsidR="00076C4C" w:rsidRPr="00A42841">
        <w:rPr>
          <w:rFonts w:ascii="HG丸ｺﾞｼｯｸM-PRO" w:eastAsia="HG丸ｺﾞｼｯｸM-PRO" w:hAnsi="HG丸ｺﾞｼｯｸM-PRO" w:hint="eastAsia"/>
          <w:color w:val="000000" w:themeColor="text1"/>
          <w:sz w:val="22"/>
        </w:rPr>
        <w:t>各種保健事業の推進と障がいの種類や程度に対応した支援が</w:t>
      </w:r>
      <w:r w:rsidRPr="00A42841">
        <w:rPr>
          <w:rFonts w:ascii="HG丸ｺﾞｼｯｸM-PRO" w:eastAsia="HG丸ｺﾞｼｯｸM-PRO" w:hAnsi="HG丸ｺﾞｼｯｸM-PRO" w:hint="eastAsia"/>
          <w:color w:val="000000" w:themeColor="text1"/>
          <w:sz w:val="22"/>
        </w:rPr>
        <w:t>必要です。そのために、早期発見・早期療育や重度化の防止、疾病等の予防</w:t>
      </w:r>
      <w:r w:rsidR="00996969" w:rsidRPr="00A42841">
        <w:rPr>
          <w:rFonts w:ascii="HG丸ｺﾞｼｯｸM-PRO" w:eastAsia="HG丸ｺﾞｼｯｸM-PRO" w:hAnsi="HG丸ｺﾞｼｯｸM-PRO" w:hint="eastAsia"/>
          <w:color w:val="000000" w:themeColor="text1"/>
          <w:sz w:val="22"/>
        </w:rPr>
        <w:t>など、</w:t>
      </w:r>
      <w:r w:rsidRPr="00A42841">
        <w:rPr>
          <w:rFonts w:ascii="HG丸ｺﾞｼｯｸM-PRO" w:eastAsia="HG丸ｺﾞｼｯｸM-PRO" w:hAnsi="HG丸ｺﾞｼｯｸM-PRO" w:hint="eastAsia"/>
          <w:color w:val="000000" w:themeColor="text1"/>
          <w:sz w:val="22"/>
        </w:rPr>
        <w:t>保健・医療の</w:t>
      </w:r>
      <w:r w:rsidR="00996969" w:rsidRPr="00A42841">
        <w:rPr>
          <w:rFonts w:ascii="HG丸ｺﾞｼｯｸM-PRO" w:eastAsia="HG丸ｺﾞｼｯｸM-PRO" w:hAnsi="HG丸ｺﾞｼｯｸM-PRO" w:hint="eastAsia"/>
          <w:color w:val="000000" w:themeColor="text1"/>
          <w:sz w:val="22"/>
        </w:rPr>
        <w:t>推進</w:t>
      </w:r>
      <w:r w:rsidRPr="00A42841">
        <w:rPr>
          <w:rFonts w:ascii="HG丸ｺﾞｼｯｸM-PRO" w:eastAsia="HG丸ｺﾞｼｯｸM-PRO" w:hAnsi="HG丸ｺﾞｼｯｸM-PRO" w:hint="eastAsia"/>
          <w:color w:val="000000" w:themeColor="text1"/>
          <w:sz w:val="22"/>
        </w:rPr>
        <w:t>を図</w:t>
      </w:r>
      <w:r w:rsidR="006C4AF5" w:rsidRPr="00A42841">
        <w:rPr>
          <w:rFonts w:ascii="HG丸ｺﾞｼｯｸM-PRO" w:eastAsia="HG丸ｺﾞｼｯｸM-PRO" w:hAnsi="HG丸ｺﾞｼｯｸM-PRO" w:hint="eastAsia"/>
          <w:color w:val="000000" w:themeColor="text1"/>
          <w:sz w:val="22"/>
        </w:rPr>
        <w:t>るとともに、</w:t>
      </w:r>
      <w:r w:rsidR="00807231" w:rsidRPr="00A42841">
        <w:rPr>
          <w:rFonts w:ascii="HG丸ｺﾞｼｯｸM-PRO" w:eastAsia="HG丸ｺﾞｼｯｸM-PRO" w:hAnsi="HG丸ｺﾞｼｯｸM-PRO" w:hint="eastAsia"/>
          <w:color w:val="000000" w:themeColor="text1"/>
          <w:sz w:val="22"/>
        </w:rPr>
        <w:t>支援を必要としている人を適切なサービスや情報につなげることが</w:t>
      </w:r>
      <w:r w:rsidR="00076C4C" w:rsidRPr="00A42841">
        <w:rPr>
          <w:rFonts w:ascii="HG丸ｺﾞｼｯｸM-PRO" w:eastAsia="HG丸ｺﾞｼｯｸM-PRO" w:hAnsi="HG丸ｺﾞｼｯｸM-PRO" w:hint="eastAsia"/>
          <w:color w:val="000000" w:themeColor="text1"/>
          <w:sz w:val="22"/>
        </w:rPr>
        <w:t>できるよう、相談支援</w:t>
      </w:r>
      <w:r w:rsidR="00807231" w:rsidRPr="00A42841">
        <w:rPr>
          <w:rFonts w:ascii="HG丸ｺﾞｼｯｸM-PRO" w:eastAsia="HG丸ｺﾞｼｯｸM-PRO" w:hAnsi="HG丸ｺﾞｼｯｸM-PRO" w:hint="eastAsia"/>
          <w:color w:val="000000" w:themeColor="text1"/>
          <w:sz w:val="22"/>
        </w:rPr>
        <w:t>・情報提供</w:t>
      </w:r>
      <w:r w:rsidR="00076C4C" w:rsidRPr="00A42841">
        <w:rPr>
          <w:rFonts w:ascii="HG丸ｺﾞｼｯｸM-PRO" w:eastAsia="HG丸ｺﾞｼｯｸM-PRO" w:hAnsi="HG丸ｺﾞｼｯｸM-PRO" w:hint="eastAsia"/>
          <w:color w:val="000000" w:themeColor="text1"/>
          <w:sz w:val="22"/>
        </w:rPr>
        <w:t>の充実に努めます。</w:t>
      </w:r>
      <w:r w:rsidR="006C4AF5" w:rsidRPr="00A42841">
        <w:rPr>
          <w:rFonts w:ascii="HG丸ｺﾞｼｯｸM-PRO" w:eastAsia="HG丸ｺﾞｼｯｸM-PRO" w:hAnsi="HG丸ｺﾞｼｯｸM-PRO" w:hint="eastAsia"/>
          <w:color w:val="000000" w:themeColor="text1"/>
          <w:sz w:val="22"/>
        </w:rPr>
        <w:t>また、地域生活を</w:t>
      </w:r>
      <w:r w:rsidR="00996969" w:rsidRPr="00A42841">
        <w:rPr>
          <w:rFonts w:ascii="HG丸ｺﾞｼｯｸM-PRO" w:eastAsia="HG丸ｺﾞｼｯｸM-PRO" w:hAnsi="HG丸ｺﾞｼｯｸM-PRO" w:hint="eastAsia"/>
          <w:color w:val="000000" w:themeColor="text1"/>
          <w:sz w:val="22"/>
        </w:rPr>
        <w:t>支える</w:t>
      </w:r>
      <w:r w:rsidR="006C4AF5" w:rsidRPr="00A42841">
        <w:rPr>
          <w:rFonts w:ascii="HG丸ｺﾞｼｯｸM-PRO" w:eastAsia="HG丸ｺﾞｼｯｸM-PRO" w:hAnsi="HG丸ｺﾞｼｯｸM-PRO" w:hint="eastAsia"/>
          <w:color w:val="000000" w:themeColor="text1"/>
          <w:sz w:val="22"/>
        </w:rPr>
        <w:t>協議会</w:t>
      </w:r>
      <w:r w:rsidR="00996969" w:rsidRPr="00A42841">
        <w:rPr>
          <w:rFonts w:ascii="HG丸ｺﾞｼｯｸM-PRO" w:eastAsia="HG丸ｺﾞｼｯｸM-PRO" w:hAnsi="HG丸ｺﾞｼｯｸM-PRO" w:hint="eastAsia"/>
          <w:color w:val="000000" w:themeColor="text1"/>
          <w:sz w:val="22"/>
        </w:rPr>
        <w:t>体制を構築</w:t>
      </w:r>
      <w:r w:rsidR="006C4AF5" w:rsidRPr="00A42841">
        <w:rPr>
          <w:rFonts w:ascii="HG丸ｺﾞｼｯｸM-PRO" w:eastAsia="HG丸ｺﾞｼｯｸM-PRO" w:hAnsi="HG丸ｺﾞｼｯｸM-PRO" w:hint="eastAsia"/>
          <w:color w:val="000000" w:themeColor="text1"/>
          <w:sz w:val="22"/>
        </w:rPr>
        <w:t>し、効果的な施策の展開を</w:t>
      </w:r>
      <w:r w:rsidR="00A51C3C" w:rsidRPr="00A42841">
        <w:rPr>
          <w:rFonts w:ascii="HG丸ｺﾞｼｯｸM-PRO" w:eastAsia="HG丸ｺﾞｼｯｸM-PRO" w:hAnsi="HG丸ｺﾞｼｯｸM-PRO" w:hint="eastAsia"/>
          <w:color w:val="000000" w:themeColor="text1"/>
          <w:sz w:val="22"/>
        </w:rPr>
        <w:t>推進する</w:t>
      </w:r>
      <w:r w:rsidR="006C4AF5" w:rsidRPr="00A42841">
        <w:rPr>
          <w:rFonts w:ascii="HG丸ｺﾞｼｯｸM-PRO" w:eastAsia="HG丸ｺﾞｼｯｸM-PRO" w:hAnsi="HG丸ｺﾞｼｯｸM-PRO" w:hint="eastAsia"/>
          <w:color w:val="000000" w:themeColor="text1"/>
          <w:sz w:val="22"/>
        </w:rPr>
        <w:t>とともに、一人ひとりの障がい特性及び多様なニーズに対応した障害福祉サービス</w:t>
      </w:r>
      <w:r w:rsidR="00996969" w:rsidRPr="00A42841">
        <w:rPr>
          <w:rFonts w:ascii="HG丸ｺﾞｼｯｸM-PRO" w:eastAsia="HG丸ｺﾞｼｯｸM-PRO" w:hAnsi="HG丸ｺﾞｼｯｸM-PRO" w:hint="eastAsia"/>
          <w:color w:val="000000" w:themeColor="text1"/>
          <w:sz w:val="22"/>
        </w:rPr>
        <w:t>等の充実</w:t>
      </w:r>
      <w:r w:rsidR="006C4AF5" w:rsidRPr="00A42841">
        <w:rPr>
          <w:rFonts w:ascii="HG丸ｺﾞｼｯｸM-PRO" w:eastAsia="HG丸ｺﾞｼｯｸM-PRO" w:hAnsi="HG丸ｺﾞｼｯｸM-PRO" w:hint="eastAsia"/>
          <w:color w:val="000000" w:themeColor="text1"/>
          <w:sz w:val="22"/>
        </w:rPr>
        <w:t>に努めます。</w:t>
      </w:r>
    </w:p>
    <w:p w14:paraId="3AC3DFCC" w14:textId="77777777" w:rsidR="008F1C32" w:rsidRPr="00A42841" w:rsidRDefault="008F1C32" w:rsidP="008F1C32">
      <w:pPr>
        <w:spacing w:beforeLines="30" w:before="108" w:line="300" w:lineRule="exact"/>
        <w:ind w:leftChars="200" w:left="420" w:rightChars="200" w:right="420" w:firstLineChars="100" w:firstLine="210"/>
        <w:rPr>
          <w:rFonts w:ascii="ＭＳ 明朝" w:eastAsia="ＭＳ 明朝" w:hAnsi="ＭＳ 明朝"/>
          <w:color w:val="000000" w:themeColor="text1"/>
        </w:rPr>
      </w:pPr>
    </w:p>
    <w:p w14:paraId="0BD33720" w14:textId="77777777" w:rsidR="008F1C32" w:rsidRPr="00A42841" w:rsidRDefault="008F1C32" w:rsidP="00A13017">
      <w:pPr>
        <w:spacing w:beforeLines="50" w:before="180"/>
        <w:ind w:leftChars="150" w:left="315" w:rightChars="150" w:right="315"/>
        <w:rPr>
          <w:rFonts w:ascii="HGｺﾞｼｯｸM" w:eastAsia="HGｺﾞｼｯｸM" w:hAnsi="HG丸ｺﾞｼｯｸM-PRO"/>
          <w:b/>
          <w:color w:val="000000" w:themeColor="text1"/>
          <w:sz w:val="24"/>
        </w:rPr>
      </w:pPr>
      <w:r w:rsidRPr="00A42841">
        <w:rPr>
          <w:rFonts w:ascii="HGｺﾞｼｯｸM" w:eastAsia="HGｺﾞｼｯｸM" w:hAnsi="HG丸ｺﾞｼｯｸM-PRO" w:hint="eastAsia"/>
          <w:b/>
          <w:color w:val="000000" w:themeColor="text1"/>
          <w:sz w:val="24"/>
        </w:rPr>
        <w:t>（</w:t>
      </w:r>
      <w:r w:rsidR="00E068AE" w:rsidRPr="00A42841">
        <w:rPr>
          <w:rFonts w:ascii="HGｺﾞｼｯｸM" w:eastAsia="HGｺﾞｼｯｸM" w:hAnsi="HG丸ｺﾞｼｯｸM-PRO" w:hint="eastAsia"/>
          <w:b/>
          <w:color w:val="000000" w:themeColor="text1"/>
          <w:sz w:val="24"/>
        </w:rPr>
        <w:t>3</w:t>
      </w:r>
      <w:r w:rsidRPr="00A42841">
        <w:rPr>
          <w:rFonts w:ascii="HGｺﾞｼｯｸM" w:eastAsia="HGｺﾞｼｯｸM" w:hAnsi="HG丸ｺﾞｼｯｸM-PRO" w:hint="eastAsia"/>
          <w:b/>
          <w:color w:val="000000" w:themeColor="text1"/>
          <w:sz w:val="24"/>
        </w:rPr>
        <w:t>）自立と社会参加を支援するまちづくり</w:t>
      </w:r>
    </w:p>
    <w:p w14:paraId="40F6850A" w14:textId="2872EC2A" w:rsidR="00A00F3D" w:rsidRPr="00A42841" w:rsidRDefault="00076C4C" w:rsidP="00C15B16">
      <w:pPr>
        <w:spacing w:beforeLines="30" w:before="108"/>
        <w:ind w:leftChars="200" w:left="420" w:rightChars="200" w:right="420" w:firstLineChars="100" w:firstLine="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希望</w:t>
      </w:r>
      <w:r w:rsidR="00F775AA" w:rsidRPr="00A42841">
        <w:rPr>
          <w:rFonts w:ascii="HG丸ｺﾞｼｯｸM-PRO" w:eastAsia="HG丸ｺﾞｼｯｸM-PRO" w:hAnsi="HG丸ｺﾞｼｯｸM-PRO" w:hint="eastAsia"/>
          <w:color w:val="000000" w:themeColor="text1"/>
          <w:sz w:val="22"/>
        </w:rPr>
        <w:t>する</w:t>
      </w:r>
      <w:r w:rsidRPr="00A42841">
        <w:rPr>
          <w:rFonts w:ascii="HG丸ｺﾞｼｯｸM-PRO" w:eastAsia="HG丸ｺﾞｼｯｸM-PRO" w:hAnsi="HG丸ｺﾞｼｯｸM-PRO" w:hint="eastAsia"/>
          <w:color w:val="000000" w:themeColor="text1"/>
          <w:sz w:val="22"/>
        </w:rPr>
        <w:t>自立生活を送るためには、</w:t>
      </w:r>
      <w:r w:rsidR="00A00F3D" w:rsidRPr="00A42841">
        <w:rPr>
          <w:rFonts w:ascii="HG丸ｺﾞｼｯｸM-PRO" w:eastAsia="HG丸ｺﾞｼｯｸM-PRO" w:hAnsi="HG丸ｺﾞｼｯｸM-PRO" w:hint="eastAsia"/>
          <w:color w:val="000000" w:themeColor="text1"/>
          <w:sz w:val="22"/>
        </w:rPr>
        <w:t>社会的な自立の促進と、社会活動に参加するための機会創出及び環境整備が必要となります。そのために、将来自立し、積極的な社</w:t>
      </w:r>
      <w:r w:rsidR="00F775AA" w:rsidRPr="00A42841">
        <w:rPr>
          <w:rFonts w:ascii="HG丸ｺﾞｼｯｸM-PRO" w:eastAsia="HG丸ｺﾞｼｯｸM-PRO" w:hAnsi="HG丸ｺﾞｼｯｸM-PRO" w:hint="eastAsia"/>
          <w:color w:val="000000" w:themeColor="text1"/>
          <w:sz w:val="22"/>
        </w:rPr>
        <w:t>会参加を実現できるよう、一人ひとりの個性やニーズを尊重した保育・</w:t>
      </w:r>
      <w:r w:rsidR="00A00F3D" w:rsidRPr="00A42841">
        <w:rPr>
          <w:rFonts w:ascii="HG丸ｺﾞｼｯｸM-PRO" w:eastAsia="HG丸ｺﾞｼｯｸM-PRO" w:hAnsi="HG丸ｺﾞｼｯｸM-PRO" w:hint="eastAsia"/>
          <w:color w:val="000000" w:themeColor="text1"/>
          <w:sz w:val="22"/>
        </w:rPr>
        <w:t>教育・療育</w:t>
      </w:r>
      <w:r w:rsidR="00A52345" w:rsidRPr="00A42841">
        <w:rPr>
          <w:rFonts w:ascii="HG丸ｺﾞｼｯｸM-PRO" w:eastAsia="HG丸ｺﾞｼｯｸM-PRO" w:hAnsi="HG丸ｺﾞｼｯｸM-PRO" w:hint="eastAsia"/>
          <w:color w:val="000000" w:themeColor="text1"/>
          <w:sz w:val="22"/>
        </w:rPr>
        <w:t>を提供する</w:t>
      </w:r>
      <w:r w:rsidR="00A00F3D" w:rsidRPr="00A42841">
        <w:rPr>
          <w:rFonts w:ascii="HG丸ｺﾞｼｯｸM-PRO" w:eastAsia="HG丸ｺﾞｼｯｸM-PRO" w:hAnsi="HG丸ｺﾞｼｯｸM-PRO" w:hint="eastAsia"/>
          <w:color w:val="000000" w:themeColor="text1"/>
          <w:sz w:val="22"/>
        </w:rPr>
        <w:t>体制</w:t>
      </w:r>
      <w:r w:rsidR="003958EB" w:rsidRPr="00A42841">
        <w:rPr>
          <w:rFonts w:ascii="HG丸ｺﾞｼｯｸM-PRO" w:eastAsia="HG丸ｺﾞｼｯｸM-PRO" w:hAnsi="HG丸ｺﾞｼｯｸM-PRO" w:hint="eastAsia"/>
          <w:color w:val="000000" w:themeColor="text1"/>
          <w:sz w:val="22"/>
        </w:rPr>
        <w:t>の</w:t>
      </w:r>
      <w:r w:rsidR="00A51C3C" w:rsidRPr="00A42841">
        <w:rPr>
          <w:rFonts w:ascii="HG丸ｺﾞｼｯｸM-PRO" w:eastAsia="HG丸ｺﾞｼｯｸM-PRO" w:hAnsi="HG丸ｺﾞｼｯｸM-PRO" w:hint="eastAsia"/>
          <w:color w:val="000000" w:themeColor="text1"/>
          <w:sz w:val="22"/>
        </w:rPr>
        <w:t>充実</w:t>
      </w:r>
      <w:r w:rsidR="00A00F3D" w:rsidRPr="00A42841">
        <w:rPr>
          <w:rFonts w:ascii="HG丸ｺﾞｼｯｸM-PRO" w:eastAsia="HG丸ｺﾞｼｯｸM-PRO" w:hAnsi="HG丸ｺﾞｼｯｸM-PRO" w:hint="eastAsia"/>
          <w:color w:val="000000" w:themeColor="text1"/>
          <w:sz w:val="22"/>
        </w:rPr>
        <w:t>とともに、障がい者</w:t>
      </w:r>
      <w:r w:rsidR="00A52345" w:rsidRPr="00A42841">
        <w:rPr>
          <w:rFonts w:ascii="HG丸ｺﾞｼｯｸM-PRO" w:eastAsia="HG丸ｺﾞｼｯｸM-PRO" w:hAnsi="HG丸ｺﾞｼｯｸM-PRO" w:hint="eastAsia"/>
          <w:color w:val="000000" w:themeColor="text1"/>
          <w:sz w:val="22"/>
        </w:rPr>
        <w:t>の</w:t>
      </w:r>
      <w:r w:rsidR="00A00F3D" w:rsidRPr="00A42841">
        <w:rPr>
          <w:rFonts w:ascii="HG丸ｺﾞｼｯｸM-PRO" w:eastAsia="HG丸ｺﾞｼｯｸM-PRO" w:hAnsi="HG丸ｺﾞｼｯｸM-PRO" w:hint="eastAsia"/>
          <w:color w:val="000000" w:themeColor="text1"/>
          <w:sz w:val="22"/>
        </w:rPr>
        <w:t>雇用</w:t>
      </w:r>
      <w:r w:rsidR="00A52345" w:rsidRPr="00A42841">
        <w:rPr>
          <w:rFonts w:ascii="HG丸ｺﾞｼｯｸM-PRO" w:eastAsia="HG丸ｺﾞｼｯｸM-PRO" w:hAnsi="HG丸ｺﾞｼｯｸM-PRO" w:hint="eastAsia"/>
          <w:color w:val="000000" w:themeColor="text1"/>
          <w:sz w:val="22"/>
        </w:rPr>
        <w:t>・</w:t>
      </w:r>
      <w:r w:rsidR="00A00F3D" w:rsidRPr="00A42841">
        <w:rPr>
          <w:rFonts w:ascii="HG丸ｺﾞｼｯｸM-PRO" w:eastAsia="HG丸ｺﾞｼｯｸM-PRO" w:hAnsi="HG丸ｺﾞｼｯｸM-PRO" w:hint="eastAsia"/>
          <w:color w:val="000000" w:themeColor="text1"/>
          <w:sz w:val="22"/>
        </w:rPr>
        <w:t>就労支援</w:t>
      </w:r>
      <w:r w:rsidR="00A52345" w:rsidRPr="00A42841">
        <w:rPr>
          <w:rFonts w:ascii="HG丸ｺﾞｼｯｸM-PRO" w:eastAsia="HG丸ｺﾞｼｯｸM-PRO" w:hAnsi="HG丸ｺﾞｼｯｸM-PRO" w:hint="eastAsia"/>
          <w:color w:val="000000" w:themeColor="text1"/>
          <w:sz w:val="22"/>
        </w:rPr>
        <w:t>の充実</w:t>
      </w:r>
      <w:r w:rsidR="00A00F3D" w:rsidRPr="00A42841">
        <w:rPr>
          <w:rFonts w:ascii="HG丸ｺﾞｼｯｸM-PRO" w:eastAsia="HG丸ｺﾞｼｯｸM-PRO" w:hAnsi="HG丸ｺﾞｼｯｸM-PRO" w:hint="eastAsia"/>
          <w:color w:val="000000" w:themeColor="text1"/>
          <w:sz w:val="22"/>
        </w:rPr>
        <w:t>に努めます。また、地域の</w:t>
      </w:r>
      <w:r w:rsidR="00F775AA" w:rsidRPr="00A42841">
        <w:rPr>
          <w:rFonts w:ascii="HG丸ｺﾞｼｯｸM-PRO" w:eastAsia="HG丸ｺﾞｼｯｸM-PRO" w:hAnsi="HG丸ｺﾞｼｯｸM-PRO" w:hint="eastAsia"/>
          <w:color w:val="000000" w:themeColor="text1"/>
          <w:sz w:val="22"/>
        </w:rPr>
        <w:t>なか</w:t>
      </w:r>
      <w:r w:rsidR="00A00F3D" w:rsidRPr="00A42841">
        <w:rPr>
          <w:rFonts w:ascii="HG丸ｺﾞｼｯｸM-PRO" w:eastAsia="HG丸ｺﾞｼｯｸM-PRO" w:hAnsi="HG丸ｺﾞｼｯｸM-PRO" w:hint="eastAsia"/>
          <w:color w:val="000000" w:themeColor="text1"/>
          <w:sz w:val="22"/>
        </w:rPr>
        <w:t>で</w:t>
      </w:r>
      <w:r w:rsidR="008F6D4C" w:rsidRPr="00A42841">
        <w:rPr>
          <w:rFonts w:ascii="HG丸ｺﾞｼｯｸM-PRO" w:eastAsia="HG丸ｺﾞｼｯｸM-PRO" w:hAnsi="HG丸ｺﾞｼｯｸM-PRO" w:hint="eastAsia"/>
          <w:color w:val="000000" w:themeColor="text1"/>
          <w:sz w:val="22"/>
        </w:rPr>
        <w:t>自身</w:t>
      </w:r>
      <w:r w:rsidR="00A00F3D" w:rsidRPr="00A42841">
        <w:rPr>
          <w:rFonts w:ascii="HG丸ｺﾞｼｯｸM-PRO" w:eastAsia="HG丸ｺﾞｼｯｸM-PRO" w:hAnsi="HG丸ｺﾞｼｯｸM-PRO" w:hint="eastAsia"/>
          <w:color w:val="000000" w:themeColor="text1"/>
          <w:sz w:val="22"/>
        </w:rPr>
        <w:t>の持つ能力を活用して</w:t>
      </w:r>
      <w:r w:rsidR="00807231" w:rsidRPr="00A42841">
        <w:rPr>
          <w:rFonts w:ascii="HG丸ｺﾞｼｯｸM-PRO" w:eastAsia="HG丸ｺﾞｼｯｸM-PRO" w:hAnsi="HG丸ｺﾞｼｯｸM-PRO" w:hint="eastAsia"/>
          <w:color w:val="000000" w:themeColor="text1"/>
          <w:sz w:val="22"/>
        </w:rPr>
        <w:t>いきいきとした</w:t>
      </w:r>
      <w:r w:rsidR="00A00F3D" w:rsidRPr="00A42841">
        <w:rPr>
          <w:rFonts w:ascii="HG丸ｺﾞｼｯｸM-PRO" w:eastAsia="HG丸ｺﾞｼｯｸM-PRO" w:hAnsi="HG丸ｺﾞｼｯｸM-PRO" w:hint="eastAsia"/>
          <w:color w:val="000000" w:themeColor="text1"/>
          <w:sz w:val="22"/>
        </w:rPr>
        <w:t>生活</w:t>
      </w:r>
      <w:r w:rsidR="00F775AA" w:rsidRPr="00A42841">
        <w:rPr>
          <w:rFonts w:ascii="HG丸ｺﾞｼｯｸM-PRO" w:eastAsia="HG丸ｺﾞｼｯｸM-PRO" w:hAnsi="HG丸ｺﾞｼｯｸM-PRO" w:hint="eastAsia"/>
          <w:color w:val="000000" w:themeColor="text1"/>
          <w:sz w:val="22"/>
        </w:rPr>
        <w:t>が</w:t>
      </w:r>
      <w:r w:rsidR="00A00F3D" w:rsidRPr="00A42841">
        <w:rPr>
          <w:rFonts w:ascii="HG丸ｺﾞｼｯｸM-PRO" w:eastAsia="HG丸ｺﾞｼｯｸM-PRO" w:hAnsi="HG丸ｺﾞｼｯｸM-PRO" w:hint="eastAsia"/>
          <w:color w:val="000000" w:themeColor="text1"/>
          <w:sz w:val="22"/>
        </w:rPr>
        <w:t>送れるよう、</w:t>
      </w:r>
      <w:r w:rsidR="00807231" w:rsidRPr="00A42841">
        <w:rPr>
          <w:rFonts w:ascii="HG丸ｺﾞｼｯｸM-PRO" w:eastAsia="HG丸ｺﾞｼｯｸM-PRO" w:hAnsi="HG丸ｺﾞｼｯｸM-PRO" w:hint="eastAsia"/>
          <w:color w:val="000000" w:themeColor="text1"/>
          <w:sz w:val="22"/>
        </w:rPr>
        <w:t>障がい者の地域活動やスポーツ・文化活動</w:t>
      </w:r>
      <w:r w:rsidR="0012439B" w:rsidRPr="00A42841">
        <w:rPr>
          <w:rFonts w:ascii="HG丸ｺﾞｼｯｸM-PRO" w:eastAsia="HG丸ｺﾞｼｯｸM-PRO" w:hAnsi="HG丸ｺﾞｼｯｸM-PRO" w:hint="eastAsia"/>
          <w:color w:val="000000" w:themeColor="text1"/>
          <w:sz w:val="22"/>
        </w:rPr>
        <w:t>等の促進</w:t>
      </w:r>
      <w:r w:rsidR="00807231" w:rsidRPr="00A42841">
        <w:rPr>
          <w:rFonts w:ascii="HG丸ｺﾞｼｯｸM-PRO" w:eastAsia="HG丸ｺﾞｼｯｸM-PRO" w:hAnsi="HG丸ｺﾞｼｯｸM-PRO" w:hint="eastAsia"/>
          <w:color w:val="000000" w:themeColor="text1"/>
          <w:sz w:val="22"/>
        </w:rPr>
        <w:t>を支援し</w:t>
      </w:r>
      <w:r w:rsidR="00A00F3D" w:rsidRPr="00A42841">
        <w:rPr>
          <w:rFonts w:ascii="HG丸ｺﾞｼｯｸM-PRO" w:eastAsia="HG丸ｺﾞｼｯｸM-PRO" w:hAnsi="HG丸ｺﾞｼｯｸM-PRO" w:hint="eastAsia"/>
          <w:color w:val="000000" w:themeColor="text1"/>
          <w:sz w:val="22"/>
        </w:rPr>
        <w:t>ます。</w:t>
      </w:r>
    </w:p>
    <w:p w14:paraId="4C5AB63C" w14:textId="77777777" w:rsidR="008F1C32" w:rsidRPr="00A42841" w:rsidRDefault="008F1C32" w:rsidP="008F1C32">
      <w:pPr>
        <w:spacing w:beforeLines="30" w:before="108" w:line="300" w:lineRule="exact"/>
        <w:ind w:leftChars="200" w:left="420" w:rightChars="200" w:right="420" w:firstLineChars="100" w:firstLine="210"/>
        <w:rPr>
          <w:rFonts w:ascii="ＭＳ 明朝" w:eastAsia="ＭＳ 明朝" w:hAnsi="ＭＳ 明朝"/>
          <w:color w:val="000000" w:themeColor="text1"/>
        </w:rPr>
      </w:pPr>
    </w:p>
    <w:p w14:paraId="6755ABB6" w14:textId="77777777" w:rsidR="008F1C32" w:rsidRPr="00A42841" w:rsidRDefault="008F1C32" w:rsidP="00A13017">
      <w:pPr>
        <w:spacing w:beforeLines="50" w:before="180"/>
        <w:ind w:leftChars="150" w:left="315" w:rightChars="150" w:right="315"/>
        <w:rPr>
          <w:rFonts w:ascii="HGｺﾞｼｯｸM" w:eastAsia="HGｺﾞｼｯｸM" w:hAnsi="HG丸ｺﾞｼｯｸM-PRO"/>
          <w:b/>
          <w:color w:val="000000" w:themeColor="text1"/>
          <w:sz w:val="24"/>
        </w:rPr>
      </w:pPr>
      <w:r w:rsidRPr="00A42841">
        <w:rPr>
          <w:rFonts w:ascii="HGｺﾞｼｯｸM" w:eastAsia="HGｺﾞｼｯｸM" w:hAnsi="HG丸ｺﾞｼｯｸM-PRO" w:hint="eastAsia"/>
          <w:b/>
          <w:color w:val="000000" w:themeColor="text1"/>
          <w:sz w:val="24"/>
        </w:rPr>
        <w:t>（</w:t>
      </w:r>
      <w:r w:rsidR="00E068AE" w:rsidRPr="00A42841">
        <w:rPr>
          <w:rFonts w:ascii="HGｺﾞｼｯｸM" w:eastAsia="HGｺﾞｼｯｸM" w:hAnsi="HG丸ｺﾞｼｯｸM-PRO" w:hint="eastAsia"/>
          <w:b/>
          <w:color w:val="000000" w:themeColor="text1"/>
          <w:sz w:val="24"/>
        </w:rPr>
        <w:t>4</w:t>
      </w:r>
      <w:r w:rsidRPr="00A42841">
        <w:rPr>
          <w:rFonts w:ascii="HGｺﾞｼｯｸM" w:eastAsia="HGｺﾞｼｯｸM" w:hAnsi="HG丸ｺﾞｼｯｸM-PRO" w:hint="eastAsia"/>
          <w:b/>
          <w:color w:val="000000" w:themeColor="text1"/>
          <w:sz w:val="24"/>
        </w:rPr>
        <w:t>）安心して暮らせるまちづくり</w:t>
      </w:r>
    </w:p>
    <w:p w14:paraId="1FB9267D" w14:textId="77777777" w:rsidR="004E4827" w:rsidRPr="00A42841" w:rsidRDefault="00A00F3D" w:rsidP="00C15B16">
      <w:pPr>
        <w:spacing w:beforeLines="30" w:before="108"/>
        <w:ind w:leftChars="200" w:left="420" w:rightChars="200" w:right="420" w:firstLineChars="100" w:firstLine="220"/>
        <w:rPr>
          <w:rFonts w:ascii="HG丸ｺﾞｼｯｸM-PRO" w:eastAsia="HG丸ｺﾞｼｯｸM-PRO" w:hAnsi="HG丸ｺﾞｼｯｸM-PRO"/>
          <w:color w:val="000000" w:themeColor="text1"/>
          <w:sz w:val="22"/>
        </w:rPr>
        <w:sectPr w:rsidR="004E4827" w:rsidRPr="00A42841" w:rsidSect="000C623F">
          <w:pgSz w:w="11906" w:h="16838"/>
          <w:pgMar w:top="1247" w:right="1247" w:bottom="1247" w:left="1247" w:header="851" w:footer="567" w:gutter="0"/>
          <w:cols w:space="720"/>
          <w:docGrid w:type="lines" w:linePitch="360"/>
        </w:sectPr>
      </w:pPr>
      <w:r w:rsidRPr="00A42841">
        <w:rPr>
          <w:rFonts w:ascii="HG丸ｺﾞｼｯｸM-PRO" w:eastAsia="HG丸ｺﾞｼｯｸM-PRO" w:hAnsi="HG丸ｺﾞｼｯｸM-PRO" w:hint="eastAsia"/>
          <w:color w:val="000000" w:themeColor="text1"/>
          <w:sz w:val="22"/>
        </w:rPr>
        <w:t>誰もが安心して暮らすことのできる</w:t>
      </w:r>
      <w:r w:rsidR="0012439B" w:rsidRPr="00A42841">
        <w:rPr>
          <w:rFonts w:ascii="HG丸ｺﾞｼｯｸM-PRO" w:eastAsia="HG丸ｺﾞｼｯｸM-PRO" w:hAnsi="HG丸ｺﾞｼｯｸM-PRO" w:hint="eastAsia"/>
          <w:color w:val="000000" w:themeColor="text1"/>
          <w:sz w:val="22"/>
        </w:rPr>
        <w:t>やさしい</w:t>
      </w:r>
      <w:r w:rsidRPr="00A42841">
        <w:rPr>
          <w:rFonts w:ascii="HG丸ｺﾞｼｯｸM-PRO" w:eastAsia="HG丸ｺﾞｼｯｸM-PRO" w:hAnsi="HG丸ｺﾞｼｯｸM-PRO" w:hint="eastAsia"/>
          <w:color w:val="000000" w:themeColor="text1"/>
          <w:sz w:val="22"/>
        </w:rPr>
        <w:t>まちづくり</w:t>
      </w:r>
      <w:r w:rsidR="0012439B" w:rsidRPr="00A42841">
        <w:rPr>
          <w:rFonts w:ascii="HG丸ｺﾞｼｯｸM-PRO" w:eastAsia="HG丸ｺﾞｼｯｸM-PRO" w:hAnsi="HG丸ｺﾞｼｯｸM-PRO" w:hint="eastAsia"/>
          <w:color w:val="000000" w:themeColor="text1"/>
          <w:sz w:val="22"/>
        </w:rPr>
        <w:t>の</w:t>
      </w:r>
      <w:r w:rsidRPr="00A42841">
        <w:rPr>
          <w:rFonts w:ascii="HG丸ｺﾞｼｯｸM-PRO" w:eastAsia="HG丸ｺﾞｼｯｸM-PRO" w:hAnsi="HG丸ｺﾞｼｯｸM-PRO" w:hint="eastAsia"/>
          <w:color w:val="000000" w:themeColor="text1"/>
          <w:sz w:val="22"/>
        </w:rPr>
        <w:t>推進</w:t>
      </w:r>
      <w:r w:rsidR="0012439B" w:rsidRPr="00A42841">
        <w:rPr>
          <w:rFonts w:ascii="HG丸ｺﾞｼｯｸM-PRO" w:eastAsia="HG丸ｺﾞｼｯｸM-PRO" w:hAnsi="HG丸ｺﾞｼｯｸM-PRO" w:hint="eastAsia"/>
          <w:color w:val="000000" w:themeColor="text1"/>
          <w:sz w:val="22"/>
        </w:rPr>
        <w:t>を図る</w:t>
      </w:r>
      <w:r w:rsidRPr="00A42841">
        <w:rPr>
          <w:rFonts w:ascii="HG丸ｺﾞｼｯｸM-PRO" w:eastAsia="HG丸ｺﾞｼｯｸM-PRO" w:hAnsi="HG丸ｺﾞｼｯｸM-PRO" w:hint="eastAsia"/>
          <w:color w:val="000000" w:themeColor="text1"/>
          <w:sz w:val="22"/>
        </w:rPr>
        <w:t>た</w:t>
      </w:r>
      <w:r w:rsidR="00F775AA" w:rsidRPr="00A42841">
        <w:rPr>
          <w:rFonts w:ascii="HG丸ｺﾞｼｯｸM-PRO" w:eastAsia="HG丸ｺﾞｼｯｸM-PRO" w:hAnsi="HG丸ｺﾞｼｯｸM-PRO" w:hint="eastAsia"/>
          <w:color w:val="000000" w:themeColor="text1"/>
          <w:sz w:val="22"/>
        </w:rPr>
        <w:t>め</w:t>
      </w:r>
      <w:r w:rsidRPr="00A42841">
        <w:rPr>
          <w:rFonts w:ascii="HG丸ｺﾞｼｯｸM-PRO" w:eastAsia="HG丸ｺﾞｼｯｸM-PRO" w:hAnsi="HG丸ｺﾞｼｯｸM-PRO" w:hint="eastAsia"/>
          <w:color w:val="000000" w:themeColor="text1"/>
          <w:sz w:val="22"/>
        </w:rPr>
        <w:t>、公共施設のバリアフリー化や移動手段への支援等を通して、外出しやすい環境の整備</w:t>
      </w:r>
      <w:r w:rsidR="00BA654A" w:rsidRPr="00A42841">
        <w:rPr>
          <w:rFonts w:ascii="HG丸ｺﾞｼｯｸM-PRO" w:eastAsia="HG丸ｺﾞｼｯｸM-PRO" w:hAnsi="HG丸ｺﾞｼｯｸM-PRO" w:hint="eastAsia"/>
          <w:color w:val="000000" w:themeColor="text1"/>
          <w:sz w:val="22"/>
        </w:rPr>
        <w:t>を図り</w:t>
      </w:r>
      <w:r w:rsidRPr="00A42841">
        <w:rPr>
          <w:rFonts w:ascii="HG丸ｺﾞｼｯｸM-PRO" w:eastAsia="HG丸ｺﾞｼｯｸM-PRO" w:hAnsi="HG丸ｺﾞｼｯｸM-PRO" w:hint="eastAsia"/>
          <w:color w:val="000000" w:themeColor="text1"/>
          <w:sz w:val="22"/>
        </w:rPr>
        <w:t>ます。また、</w:t>
      </w:r>
      <w:r w:rsidR="00BA654A" w:rsidRPr="00A42841">
        <w:rPr>
          <w:rFonts w:ascii="HG丸ｺﾞｼｯｸM-PRO" w:eastAsia="HG丸ｺﾞｼｯｸM-PRO" w:hAnsi="HG丸ｺﾞｼｯｸM-PRO" w:hint="eastAsia"/>
          <w:color w:val="000000" w:themeColor="text1"/>
          <w:sz w:val="22"/>
        </w:rPr>
        <w:t>災害発生時や</w:t>
      </w:r>
      <w:r w:rsidRPr="00A42841">
        <w:rPr>
          <w:rFonts w:ascii="HG丸ｺﾞｼｯｸM-PRO" w:eastAsia="HG丸ｺﾞｼｯｸM-PRO" w:hAnsi="HG丸ｺﾞｼｯｸM-PRO" w:hint="eastAsia"/>
          <w:color w:val="000000" w:themeColor="text1"/>
          <w:sz w:val="22"/>
        </w:rPr>
        <w:t>避難生活の長期</w:t>
      </w:r>
      <w:r w:rsidR="00F775AA" w:rsidRPr="00A42841">
        <w:rPr>
          <w:rFonts w:ascii="HG丸ｺﾞｼｯｸM-PRO" w:eastAsia="HG丸ｺﾞｼｯｸM-PRO" w:hAnsi="HG丸ｺﾞｼｯｸM-PRO" w:hint="eastAsia"/>
          <w:color w:val="000000" w:themeColor="text1"/>
          <w:sz w:val="22"/>
        </w:rPr>
        <w:t>化等を見据えた防災・減災体制の整備</w:t>
      </w:r>
      <w:r w:rsidR="00CB046F" w:rsidRPr="00A42841">
        <w:rPr>
          <w:rFonts w:ascii="HG丸ｺﾞｼｯｸM-PRO" w:eastAsia="HG丸ｺﾞｼｯｸM-PRO" w:hAnsi="HG丸ｺﾞｼｯｸM-PRO" w:hint="eastAsia"/>
          <w:color w:val="000000" w:themeColor="text1"/>
          <w:sz w:val="22"/>
        </w:rPr>
        <w:t>を図るとともに</w:t>
      </w:r>
      <w:r w:rsidR="00BA654A" w:rsidRPr="00A42841">
        <w:rPr>
          <w:rFonts w:ascii="HG丸ｺﾞｼｯｸM-PRO" w:eastAsia="HG丸ｺﾞｼｯｸM-PRO" w:hAnsi="HG丸ｺﾞｼｯｸM-PRO" w:hint="eastAsia"/>
          <w:color w:val="000000" w:themeColor="text1"/>
          <w:sz w:val="22"/>
        </w:rPr>
        <w:t>、防犯</w:t>
      </w:r>
      <w:r w:rsidR="00CB046F" w:rsidRPr="00A42841">
        <w:rPr>
          <w:rFonts w:ascii="HG丸ｺﾞｼｯｸM-PRO" w:eastAsia="HG丸ｺﾞｼｯｸM-PRO" w:hAnsi="HG丸ｺﾞｼｯｸM-PRO" w:hint="eastAsia"/>
          <w:color w:val="000000" w:themeColor="text1"/>
          <w:sz w:val="22"/>
        </w:rPr>
        <w:t>体制の整備</w:t>
      </w:r>
      <w:r w:rsidR="00BA654A" w:rsidRPr="00A42841">
        <w:rPr>
          <w:rFonts w:ascii="HG丸ｺﾞｼｯｸM-PRO" w:eastAsia="HG丸ｺﾞｼｯｸM-PRO" w:hAnsi="HG丸ｺﾞｼｯｸM-PRO" w:hint="eastAsia"/>
          <w:color w:val="000000" w:themeColor="text1"/>
          <w:sz w:val="22"/>
        </w:rPr>
        <w:t>、交通安全等に関する啓発の推進</w:t>
      </w:r>
      <w:r w:rsidR="00145858" w:rsidRPr="00A42841">
        <w:rPr>
          <w:rFonts w:ascii="HG丸ｺﾞｼｯｸM-PRO" w:eastAsia="HG丸ｺﾞｼｯｸM-PRO" w:hAnsi="HG丸ｺﾞｼｯｸM-PRO" w:hint="eastAsia"/>
          <w:color w:val="000000" w:themeColor="text1"/>
          <w:sz w:val="22"/>
        </w:rPr>
        <w:t>等</w:t>
      </w:r>
      <w:r w:rsidR="00BA654A" w:rsidRPr="00A42841">
        <w:rPr>
          <w:rFonts w:ascii="HG丸ｺﾞｼｯｸM-PRO" w:eastAsia="HG丸ｺﾞｼｯｸM-PRO" w:hAnsi="HG丸ｺﾞｼｯｸM-PRO" w:hint="eastAsia"/>
          <w:color w:val="000000" w:themeColor="text1"/>
          <w:sz w:val="22"/>
        </w:rPr>
        <w:t>を通して、生活のあらゆる側面からの安全・安心の確保に努めます。</w:t>
      </w:r>
    </w:p>
    <w:p w14:paraId="53DDE51C" w14:textId="14284F2E" w:rsidR="00510599" w:rsidRPr="00A42841" w:rsidRDefault="00510599" w:rsidP="00696A1B">
      <w:pPr>
        <w:pageBreakBefore/>
        <w:rPr>
          <w:rFonts w:ascii="ＭＳ 明朝" w:eastAsia="ＭＳ 明朝" w:hAnsi="ＭＳ 明朝"/>
        </w:rPr>
      </w:pPr>
    </w:p>
    <w:p w14:paraId="46022A4A" w14:textId="55ABAACF" w:rsidR="00696A1B" w:rsidRPr="00A42841" w:rsidRDefault="00696A1B" w:rsidP="00696A1B">
      <w:pPr>
        <w:ind w:leftChars="100" w:left="210" w:rightChars="100" w:right="210"/>
        <w:outlineLvl w:val="1"/>
        <w:rPr>
          <w:rFonts w:ascii="HGｺﾞｼｯｸM" w:eastAsia="HGｺﾞｼｯｸM" w:hAnsi="ＭＳ ゴシック"/>
          <w:b/>
          <w:sz w:val="26"/>
          <w:szCs w:val="26"/>
        </w:rPr>
      </w:pPr>
      <w:bookmarkStart w:id="19" w:name="_Toc156902946"/>
      <w:r w:rsidRPr="00A42841">
        <w:rPr>
          <w:rFonts w:ascii="HGｺﾞｼｯｸM" w:eastAsia="HGｺﾞｼｯｸM" w:hAnsi="ＭＳ ゴシック" w:hint="eastAsia"/>
          <w:b/>
          <w:sz w:val="26"/>
          <w:szCs w:val="26"/>
        </w:rPr>
        <w:t>3　施策の体系</w:t>
      </w:r>
      <w:bookmarkEnd w:id="19"/>
    </w:p>
    <w:p w14:paraId="5C1D2C94" w14:textId="610BAE0C" w:rsidR="00696A1B" w:rsidRPr="00A42841" w:rsidRDefault="001B4C3B" w:rsidP="00696A1B">
      <w:pPr>
        <w:jc w:val="right"/>
        <w:rPr>
          <w:rFonts w:ascii="ＭＳ 明朝" w:eastAsia="ＭＳ 明朝" w:hAnsi="ＭＳ 明朝"/>
        </w:rPr>
      </w:pPr>
      <w:r w:rsidRPr="00A42841">
        <w:rPr>
          <w:rFonts w:ascii="ＭＳ 明朝" w:eastAsia="ＭＳ 明朝" w:hAnsi="ＭＳ 明朝"/>
          <w:noProof/>
        </w:rPr>
        <mc:AlternateContent>
          <mc:Choice Requires="wpg">
            <w:drawing>
              <wp:anchor distT="0" distB="0" distL="114300" distR="114300" simplePos="0" relativeHeight="251650048" behindDoc="0" locked="0" layoutInCell="1" allowOverlap="1" wp14:anchorId="1820FA9F" wp14:editId="0BF7AA61">
                <wp:simplePos x="0" y="0"/>
                <wp:positionH relativeFrom="column">
                  <wp:posOffset>-19488</wp:posOffset>
                </wp:positionH>
                <wp:positionV relativeFrom="paragraph">
                  <wp:posOffset>55972</wp:posOffset>
                </wp:positionV>
                <wp:extent cx="5975597" cy="288000"/>
                <wp:effectExtent l="0" t="0" r="25400" b="17145"/>
                <wp:wrapNone/>
                <wp:docPr id="1346" name="グループ化 1346"/>
                <wp:cNvGraphicFramePr/>
                <a:graphic xmlns:a="http://schemas.openxmlformats.org/drawingml/2006/main">
                  <a:graphicData uri="http://schemas.microsoft.com/office/word/2010/wordprocessingGroup">
                    <wpg:wgp>
                      <wpg:cNvGrpSpPr/>
                      <wpg:grpSpPr>
                        <a:xfrm>
                          <a:off x="0" y="0"/>
                          <a:ext cx="5975597" cy="288000"/>
                          <a:chOff x="0" y="0"/>
                          <a:chExt cx="5975597" cy="288000"/>
                        </a:xfrm>
                      </wpg:grpSpPr>
                      <wps:wsp>
                        <wps:cNvPr id="593" name="角丸四角形 593"/>
                        <wps:cNvSpPr/>
                        <wps:spPr>
                          <a:xfrm>
                            <a:off x="0" y="0"/>
                            <a:ext cx="790575" cy="288000"/>
                          </a:xfrm>
                          <a:prstGeom prst="round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BEAA5CA" w14:textId="77777777" w:rsidR="00122CDB" w:rsidRPr="00717798" w:rsidRDefault="00122CDB" w:rsidP="00696A1B">
                              <w:pPr>
                                <w:snapToGrid w:val="0"/>
                                <w:spacing w:line="240" w:lineRule="exact"/>
                                <w:jc w:val="center"/>
                                <w:rPr>
                                  <w:rFonts w:ascii="HGｺﾞｼｯｸM" w:eastAsia="HGｺﾞｼｯｸM"/>
                                  <w:b/>
                                </w:rPr>
                              </w:pPr>
                              <w:r w:rsidRPr="00717798">
                                <w:rPr>
                                  <w:rFonts w:ascii="HGｺﾞｼｯｸM" w:eastAsia="HGｺﾞｼｯｸM" w:hint="eastAsia"/>
                                  <w:b/>
                                </w:rPr>
                                <w:t>基本理念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4" name="角丸四角形 594"/>
                        <wps:cNvSpPr/>
                        <wps:spPr>
                          <a:xfrm>
                            <a:off x="3480047" y="0"/>
                            <a:ext cx="2495550" cy="287655"/>
                          </a:xfrm>
                          <a:prstGeom prst="round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3E7207C" w14:textId="77777777" w:rsidR="00122CDB" w:rsidRPr="00717798" w:rsidRDefault="00122CDB" w:rsidP="00696A1B">
                              <w:pPr>
                                <w:snapToGrid w:val="0"/>
                                <w:spacing w:line="240" w:lineRule="exact"/>
                                <w:jc w:val="center"/>
                                <w:rPr>
                                  <w:rFonts w:ascii="HGｺﾞｼｯｸM" w:eastAsia="HGｺﾞｼｯｸM"/>
                                  <w:b/>
                                </w:rPr>
                              </w:pPr>
                              <w:r>
                                <w:rPr>
                                  <w:rFonts w:ascii="HGｺﾞｼｯｸM" w:eastAsia="HGｺﾞｼｯｸM" w:hint="eastAsia"/>
                                  <w:b/>
                                </w:rPr>
                                <w:t>施策の方向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2" name="角丸四角形 592"/>
                        <wps:cNvSpPr/>
                        <wps:spPr>
                          <a:xfrm>
                            <a:off x="887767" y="0"/>
                            <a:ext cx="2038350" cy="288000"/>
                          </a:xfrm>
                          <a:prstGeom prst="round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E50C6E3" w14:textId="77777777" w:rsidR="00122CDB" w:rsidRPr="00717798" w:rsidRDefault="00122CDB" w:rsidP="00696A1B">
                              <w:pPr>
                                <w:snapToGrid w:val="0"/>
                                <w:spacing w:line="240" w:lineRule="exact"/>
                                <w:jc w:val="center"/>
                                <w:rPr>
                                  <w:rFonts w:ascii="HGｺﾞｼｯｸM" w:eastAsia="HGｺﾞｼｯｸM"/>
                                  <w:b/>
                                </w:rPr>
                              </w:pPr>
                              <w:r>
                                <w:rPr>
                                  <w:rFonts w:ascii="HGｺﾞｼｯｸM" w:eastAsia="HGｺﾞｼｯｸM" w:hint="eastAsia"/>
                                  <w:b/>
                                </w:rPr>
                                <w:t>基本方針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820FA9F" id="グループ化 1346" o:spid="_x0000_s1053" style="position:absolute;left:0;text-align:left;margin-left:-1.55pt;margin-top:4.4pt;width:470.5pt;height:22.7pt;z-index:251650048;mso-position-horizontal-relative:text;mso-position-vertical-relative:text" coordsize="59755,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">
                <v:roundrect id="角丸四角形 593" o:spid="_x0000_s1054" style="position:absolute;width:7905;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" fillcolor="#2f5496 [2408]" strokecolor="#1f4d78 [1604]" strokeweight="1pt">
                  <v:stroke joinstyle="miter"/>
                  <v:textbox>
                    <w:txbxContent>
                      <w:p w14:paraId="4BEAA5CA" w14:textId="77777777" w:rsidR="00122CDB" w:rsidRPr="00717798" w:rsidRDefault="00122CDB" w:rsidP="00696A1B">
                        <w:pPr>
                          <w:snapToGrid w:val="0"/>
                          <w:spacing w:line="240" w:lineRule="exact"/>
                          <w:jc w:val="center"/>
                          <w:rPr>
                            <w:rFonts w:ascii="HGｺﾞｼｯｸM" w:eastAsia="HGｺﾞｼｯｸM"/>
                            <w:b/>
                          </w:rPr>
                        </w:pPr>
                        <w:r w:rsidRPr="00717798">
                          <w:rPr>
                            <w:rFonts w:ascii="HGｺﾞｼｯｸM" w:eastAsia="HGｺﾞｼｯｸM" w:hint="eastAsia"/>
                            <w:b/>
                          </w:rPr>
                          <w:t>基本理念</w:t>
                        </w:r>
                      </w:p>
                    </w:txbxContent>
                  </v:textbox>
                </v:roundrect>
                <v:roundrect id="角丸四角形 594" o:spid="_x0000_s1055" style="position:absolute;left:34800;width:24955;height:2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" fillcolor="#2f5496 [2408]" strokecolor="#1f4d78 [1604]" strokeweight="1pt">
                  <v:stroke joinstyle="miter"/>
                  <v:textbox>
                    <w:txbxContent>
                      <w:p w14:paraId="03E7207C" w14:textId="77777777" w:rsidR="00122CDB" w:rsidRPr="00717798" w:rsidRDefault="00122CDB" w:rsidP="00696A1B">
                        <w:pPr>
                          <w:snapToGrid w:val="0"/>
                          <w:spacing w:line="240" w:lineRule="exact"/>
                          <w:jc w:val="center"/>
                          <w:rPr>
                            <w:rFonts w:ascii="HGｺﾞｼｯｸM" w:eastAsia="HGｺﾞｼｯｸM"/>
                            <w:b/>
                          </w:rPr>
                        </w:pPr>
                        <w:r>
                          <w:rPr>
                            <w:rFonts w:ascii="HGｺﾞｼｯｸM" w:eastAsia="HGｺﾞｼｯｸM" w:hint="eastAsia"/>
                            <w:b/>
                          </w:rPr>
                          <w:t>施策の方向</w:t>
                        </w:r>
                      </w:p>
                    </w:txbxContent>
                  </v:textbox>
                </v:roundrect>
                <v:roundrect id="角丸四角形 592" o:spid="_x0000_s1056" style="position:absolute;left:8877;width:20384;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" fillcolor="#2f5496 [2408]" strokecolor="#1f4d78 [1604]" strokeweight="1pt">
                  <v:stroke joinstyle="miter"/>
                  <v:textbox>
                    <w:txbxContent>
                      <w:p w14:paraId="0E50C6E3" w14:textId="77777777" w:rsidR="00122CDB" w:rsidRPr="00717798" w:rsidRDefault="00122CDB" w:rsidP="00696A1B">
                        <w:pPr>
                          <w:snapToGrid w:val="0"/>
                          <w:spacing w:line="240" w:lineRule="exact"/>
                          <w:jc w:val="center"/>
                          <w:rPr>
                            <w:rFonts w:ascii="HGｺﾞｼｯｸM" w:eastAsia="HGｺﾞｼｯｸM"/>
                            <w:b/>
                          </w:rPr>
                        </w:pPr>
                        <w:r>
                          <w:rPr>
                            <w:rFonts w:ascii="HGｺﾞｼｯｸM" w:eastAsia="HGｺﾞｼｯｸM" w:hint="eastAsia"/>
                            <w:b/>
                          </w:rPr>
                          <w:t>基本方針</w:t>
                        </w:r>
                      </w:p>
                    </w:txbxContent>
                  </v:textbox>
                </v:roundrect>
              </v:group>
            </w:pict>
          </mc:Fallback>
        </mc:AlternateContent>
      </w:r>
    </w:p>
    <w:p w14:paraId="6643FF7B" w14:textId="7C38DF68" w:rsidR="00696A1B" w:rsidRPr="00A42841" w:rsidRDefault="006F2DA5" w:rsidP="00696A1B">
      <w:pPr>
        <w:jc w:val="right"/>
        <w:rPr>
          <w:rFonts w:ascii="ＭＳ 明朝" w:eastAsia="ＭＳ 明朝" w:hAnsi="ＭＳ 明朝"/>
        </w:rPr>
      </w:pPr>
      <w:r w:rsidRPr="00A42841">
        <w:rPr>
          <w:rFonts w:ascii="ＭＳ 明朝" w:eastAsia="ＭＳ 明朝" w:hAnsi="ＭＳ 明朝"/>
          <w:noProof/>
        </w:rPr>
        <mc:AlternateContent>
          <mc:Choice Requires="wpg">
            <w:drawing>
              <wp:anchor distT="0" distB="0" distL="114300" distR="114300" simplePos="0" relativeHeight="251660288" behindDoc="0" locked="0" layoutInCell="1" allowOverlap="1" wp14:anchorId="2CDF8774" wp14:editId="1B9454F0">
                <wp:simplePos x="0" y="0"/>
                <wp:positionH relativeFrom="column">
                  <wp:posOffset>33778</wp:posOffset>
                </wp:positionH>
                <wp:positionV relativeFrom="paragraph">
                  <wp:posOffset>155846</wp:posOffset>
                </wp:positionV>
                <wp:extent cx="5837716" cy="8134350"/>
                <wp:effectExtent l="38100" t="38100" r="10795" b="114300"/>
                <wp:wrapNone/>
                <wp:docPr id="1344" name="グループ化 1344"/>
                <wp:cNvGraphicFramePr/>
                <a:graphic xmlns:a="http://schemas.openxmlformats.org/drawingml/2006/main">
                  <a:graphicData uri="http://schemas.microsoft.com/office/word/2010/wordprocessingGroup">
                    <wpg:wgp>
                      <wpg:cNvGrpSpPr/>
                      <wpg:grpSpPr>
                        <a:xfrm>
                          <a:off x="0" y="0"/>
                          <a:ext cx="5837716" cy="8134350"/>
                          <a:chOff x="0" y="0"/>
                          <a:chExt cx="5837716" cy="8134350"/>
                        </a:xfrm>
                      </wpg:grpSpPr>
                      <wps:wsp>
                        <wps:cNvPr id="600" name="角丸四角形 600"/>
                        <wps:cNvSpPr/>
                        <wps:spPr>
                          <a:xfrm>
                            <a:off x="0" y="0"/>
                            <a:ext cx="683895" cy="8134350"/>
                          </a:xfrm>
                          <a:prstGeom prst="roundRect">
                            <a:avLst/>
                          </a:prstGeom>
                          <a:solidFill>
                            <a:schemeClr val="accent6">
                              <a:lumMod val="60000"/>
                              <a:lumOff val="40000"/>
                            </a:schemeClr>
                          </a:solidFill>
                          <a:ln w="25400">
                            <a:solidFill>
                              <a:schemeClr val="accent6">
                                <a:lumMod val="50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50810B7" w14:textId="77777777" w:rsidR="00122CDB" w:rsidRPr="00184C3F" w:rsidRDefault="00122CDB" w:rsidP="00696A1B">
                              <w:pPr>
                                <w:snapToGrid w:val="0"/>
                                <w:jc w:val="center"/>
                                <w:rPr>
                                  <w:rFonts w:ascii="HGｺﾞｼｯｸE" w:eastAsia="HGｺﾞｼｯｸE" w:hAnsi="HGｺﾞｼｯｸE"/>
                                  <w:color w:val="000000" w:themeColor="text1"/>
                                  <w:sz w:val="48"/>
                                </w:rPr>
                              </w:pPr>
                              <w:r w:rsidRPr="00092560">
                                <w:rPr>
                                  <w:rFonts w:ascii="HGｺﾞｼｯｸE" w:eastAsia="HGｺﾞｼｯｸE" w:hAnsi="HGｺﾞｼｯｸE" w:hint="eastAsia"/>
                                  <w:color w:val="000000" w:themeColor="text1"/>
                                  <w:sz w:val="48"/>
                                </w:rPr>
                                <w:t>地域の絆で</w:t>
                              </w:r>
                              <w:r w:rsidRPr="00092560">
                                <w:rPr>
                                  <w:rFonts w:ascii="HGｺﾞｼｯｸE" w:eastAsia="HGｺﾞｼｯｸE" w:hAnsi="HGｺﾞｼｯｸE"/>
                                  <w:color w:val="000000" w:themeColor="text1"/>
                                  <w:sz w:val="48"/>
                                </w:rPr>
                                <w:t>支え合い、</w:t>
                              </w:r>
                              <w:r w:rsidRPr="00092560">
                                <w:rPr>
                                  <w:rFonts w:ascii="HGｺﾞｼｯｸE" w:eastAsia="HGｺﾞｼｯｸE" w:hAnsi="HGｺﾞｼｯｸE" w:hint="eastAsia"/>
                                  <w:color w:val="000000" w:themeColor="text1"/>
                                  <w:sz w:val="48"/>
                                </w:rPr>
                                <w:t>すべての人が輝ける</w:t>
                              </w:r>
                              <w:r w:rsidRPr="00184C3F">
                                <w:rPr>
                                  <w:rFonts w:ascii="HGｺﾞｼｯｸE" w:eastAsia="HGｺﾞｼｯｸE" w:hAnsi="HGｺﾞｼｯｸE"/>
                                  <w:color w:val="000000" w:themeColor="text1"/>
                                  <w:sz w:val="48"/>
                                </w:rPr>
                                <w:t>まち</w:t>
                              </w:r>
                              <w:r w:rsidRPr="00184C3F">
                                <w:rPr>
                                  <w:rFonts w:ascii="HGｺﾞｼｯｸE" w:eastAsia="HGｺﾞｼｯｸE" w:hAnsi="HGｺﾞｼｯｸE" w:hint="eastAsia"/>
                                  <w:color w:val="000000" w:themeColor="text1"/>
                                  <w:sz w:val="48"/>
                                </w:rPr>
                                <w:t xml:space="preserve">　にらさき</w:t>
                              </w:r>
                            </w:p>
                          </w:txbxContent>
                        </wps:txbx>
                        <wps:bodyPr rot="0" spcFirstLastPara="0" vertOverflow="overflow" horzOverflow="overflow" vert="eaVert" wrap="square" lIns="36000" tIns="36000" rIns="36000" bIns="36000" numCol="1" spcCol="0" rtlCol="0" fromWordArt="0" anchor="ctr" anchorCtr="0" forceAA="0" compatLnSpc="1">
                          <a:prstTxWarp prst="textNoShape">
                            <a:avLst/>
                          </a:prstTxWarp>
                          <a:noAutofit/>
                        </wps:bodyPr>
                      </wps:wsp>
                      <wpg:grpSp>
                        <wpg:cNvPr id="1327" name="グループ化 1327"/>
                        <wpg:cNvGrpSpPr/>
                        <wpg:grpSpPr>
                          <a:xfrm>
                            <a:off x="843379" y="1482571"/>
                            <a:ext cx="4985459" cy="2520000"/>
                            <a:chOff x="0" y="0"/>
                            <a:chExt cx="4985459" cy="2520000"/>
                          </a:xfrm>
                        </wpg:grpSpPr>
                        <wps:wsp>
                          <wps:cNvPr id="611" name="角丸四角形 611"/>
                          <wps:cNvSpPr/>
                          <wps:spPr>
                            <a:xfrm>
                              <a:off x="0" y="0"/>
                              <a:ext cx="2019300" cy="2520000"/>
                            </a:xfrm>
                            <a:prstGeom prst="roundRect">
                              <a:avLst/>
                            </a:prstGeom>
                            <a:solidFill>
                              <a:schemeClr val="accent6">
                                <a:lumMod val="40000"/>
                                <a:lumOff val="60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194B8B" w14:textId="77777777" w:rsidR="00122CDB" w:rsidRPr="001D667C" w:rsidRDefault="00122CDB" w:rsidP="00696A1B">
                                <w:pPr>
                                  <w:spacing w:afterLines="50" w:after="180"/>
                                  <w:jc w:val="center"/>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基本方針</w:t>
                                </w:r>
                                <w:r>
                                  <w:rPr>
                                    <w:rFonts w:ascii="HG丸ｺﾞｼｯｸM-PRO" w:eastAsia="HG丸ｺﾞｼｯｸM-PRO" w:hAnsi="HG丸ｺﾞｼｯｸM-PRO"/>
                                    <w:b/>
                                    <w:color w:val="000000" w:themeColor="text1"/>
                                    <w:sz w:val="24"/>
                                  </w:rPr>
                                  <w:t>２</w:t>
                                </w:r>
                              </w:p>
                              <w:p w14:paraId="5473E970" w14:textId="77777777" w:rsidR="00122CDB" w:rsidRDefault="00122CDB" w:rsidP="00696A1B">
                                <w:pPr>
                                  <w:jc w:val="center"/>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快適な地域生活を</w:t>
                                </w:r>
                              </w:p>
                              <w:p w14:paraId="7DCF54A3" w14:textId="77777777" w:rsidR="00122CDB" w:rsidRPr="00684250" w:rsidRDefault="00122CDB" w:rsidP="00696A1B">
                                <w:pPr>
                                  <w:jc w:val="center"/>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送れるまちづくり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22" name="グループ化 1322"/>
                          <wpg:cNvGrpSpPr/>
                          <wpg:grpSpPr>
                            <a:xfrm>
                              <a:off x="2681056" y="44388"/>
                              <a:ext cx="2304403" cy="2430945"/>
                              <a:chOff x="0" y="0"/>
                              <a:chExt cx="2304403" cy="2430945"/>
                            </a:xfrm>
                          </wpg:grpSpPr>
                          <wpg:grpSp>
                            <wpg:cNvPr id="617" name="グループ化 617"/>
                            <wpg:cNvGrpSpPr/>
                            <wpg:grpSpPr>
                              <a:xfrm>
                                <a:off x="8878" y="0"/>
                                <a:ext cx="2295525" cy="540001"/>
                                <a:chOff x="0" y="-1"/>
                                <a:chExt cx="2295525" cy="540001"/>
                              </a:xfrm>
                            </wpg:grpSpPr>
                            <wps:wsp>
                              <wps:cNvPr id="618" name="正方形/長方形 618"/>
                              <wps:cNvSpPr/>
                              <wps:spPr>
                                <a:xfrm>
                                  <a:off x="333375" y="0"/>
                                  <a:ext cx="1962150" cy="54000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8DCC97" w14:textId="77777777" w:rsidR="00122CDB" w:rsidRPr="00717798" w:rsidRDefault="00122CDB" w:rsidP="00696A1B">
                                    <w:pPr>
                                      <w:rPr>
                                        <w:rFonts w:ascii="HGｺﾞｼｯｸM" w:eastAsia="HGｺﾞｼｯｸM"/>
                                        <w:color w:val="000000" w:themeColor="text1"/>
                                        <w:sz w:val="22"/>
                                      </w:rPr>
                                    </w:pPr>
                                    <w:r w:rsidRPr="00717798">
                                      <w:rPr>
                                        <w:rFonts w:ascii="HGｺﾞｼｯｸM" w:eastAsia="HGｺﾞｼｯｸM" w:hint="eastAsia"/>
                                        <w:color w:val="000000" w:themeColor="text1"/>
                                        <w:sz w:val="22"/>
                                      </w:rPr>
                                      <w:t>保健・</w:t>
                                    </w:r>
                                    <w:r w:rsidRPr="00717798">
                                      <w:rPr>
                                        <w:rFonts w:ascii="HGｺﾞｼｯｸM" w:eastAsia="HGｺﾞｼｯｸM"/>
                                        <w:color w:val="000000" w:themeColor="text1"/>
                                        <w:sz w:val="22"/>
                                      </w:rPr>
                                      <w:t>医療</w:t>
                                    </w:r>
                                    <w:r w:rsidRPr="00717798">
                                      <w:rPr>
                                        <w:rFonts w:ascii="HGｺﾞｼｯｸM" w:eastAsia="HGｺﾞｼｯｸM" w:hint="eastAsia"/>
                                        <w:color w:val="000000" w:themeColor="text1"/>
                                        <w:sz w:val="22"/>
                                      </w:rPr>
                                      <w:t>の推進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9" name="正方形/長方形 619"/>
                              <wps:cNvSpPr/>
                              <wps:spPr>
                                <a:xfrm>
                                  <a:off x="0" y="-1"/>
                                  <a:ext cx="323850" cy="540000"/>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EEA862" w14:textId="77777777" w:rsidR="00122CDB" w:rsidRPr="00653913" w:rsidRDefault="00122CDB" w:rsidP="00696A1B">
                                    <w:pPr>
                                      <w:jc w:val="center"/>
                                      <w:rPr>
                                        <w:rFonts w:asciiTheme="majorEastAsia" w:eastAsiaTheme="majorEastAsia" w:hAnsiTheme="majorEastAsia" w:cs="ＭＳ 明朝"/>
                                        <w:color w:val="FFFFFF" w:themeColor="background1"/>
                                        <w:sz w:val="24"/>
                                      </w:rPr>
                                    </w:pPr>
                                    <w:r w:rsidRPr="00653913">
                                      <w:rPr>
                                        <w:rFonts w:asciiTheme="majorEastAsia" w:eastAsiaTheme="majorEastAsia" w:hAnsiTheme="majorEastAsia" w:cs="ＭＳ 明朝" w:hint="eastAsia"/>
                                        <w:color w:val="FFFFFF" w:themeColor="background1"/>
                                        <w:sz w:val="24"/>
                                      </w:rPr>
                                      <w:t>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14" name="グループ化 614"/>
                            <wpg:cNvGrpSpPr/>
                            <wpg:grpSpPr>
                              <a:xfrm>
                                <a:off x="8878" y="630315"/>
                                <a:ext cx="2295525" cy="540001"/>
                                <a:chOff x="0" y="-1"/>
                                <a:chExt cx="2295525" cy="540001"/>
                              </a:xfrm>
                            </wpg:grpSpPr>
                            <wps:wsp>
                              <wps:cNvPr id="615" name="正方形/長方形 615"/>
                              <wps:cNvSpPr/>
                              <wps:spPr>
                                <a:xfrm>
                                  <a:off x="333375" y="0"/>
                                  <a:ext cx="1962150" cy="54000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EEE116" w14:textId="77777777" w:rsidR="00122CDB" w:rsidRPr="00717798" w:rsidRDefault="00122CDB" w:rsidP="00696A1B">
                                    <w:pPr>
                                      <w:rPr>
                                        <w:rFonts w:ascii="HGｺﾞｼｯｸM" w:eastAsia="HGｺﾞｼｯｸM"/>
                                        <w:color w:val="000000" w:themeColor="text1"/>
                                        <w:sz w:val="22"/>
                                      </w:rPr>
                                    </w:pPr>
                                    <w:r w:rsidRPr="00717798">
                                      <w:rPr>
                                        <w:rFonts w:ascii="HGｺﾞｼｯｸM" w:eastAsia="HGｺﾞｼｯｸM" w:hint="eastAsia"/>
                                        <w:color w:val="000000" w:themeColor="text1"/>
                                        <w:sz w:val="22"/>
                                      </w:rPr>
                                      <w:t>相談支援・</w:t>
                                    </w:r>
                                    <w:r w:rsidRPr="00717798">
                                      <w:rPr>
                                        <w:rFonts w:ascii="HGｺﾞｼｯｸM" w:eastAsia="HGｺﾞｼｯｸM"/>
                                        <w:color w:val="000000" w:themeColor="text1"/>
                                        <w:sz w:val="22"/>
                                      </w:rPr>
                                      <w:t>情報提供の</w:t>
                                    </w:r>
                                    <w:r w:rsidRPr="00717798">
                                      <w:rPr>
                                        <w:rFonts w:ascii="HGｺﾞｼｯｸM" w:eastAsia="HGｺﾞｼｯｸM" w:hint="eastAsia"/>
                                        <w:color w:val="000000" w:themeColor="text1"/>
                                        <w:sz w:val="22"/>
                                      </w:rPr>
                                      <w:t>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6" name="正方形/長方形 616"/>
                              <wps:cNvSpPr/>
                              <wps:spPr>
                                <a:xfrm>
                                  <a:off x="0" y="-1"/>
                                  <a:ext cx="323850" cy="540000"/>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3DC3D1" w14:textId="77777777" w:rsidR="00122CDB" w:rsidRPr="00653913" w:rsidRDefault="00122CDB" w:rsidP="00696A1B">
                                    <w:pPr>
                                      <w:jc w:val="center"/>
                                      <w:rPr>
                                        <w:rFonts w:asciiTheme="majorEastAsia" w:eastAsiaTheme="majorEastAsia" w:hAnsiTheme="majorEastAsia" w:cs="ＭＳ 明朝"/>
                                        <w:color w:val="FFFFFF" w:themeColor="background1"/>
                                        <w:sz w:val="24"/>
                                      </w:rPr>
                                    </w:pPr>
                                    <w:r w:rsidRPr="00653913">
                                      <w:rPr>
                                        <w:rFonts w:asciiTheme="majorEastAsia" w:eastAsiaTheme="majorEastAsia" w:hAnsiTheme="majorEastAsia" w:cs="ＭＳ 明朝" w:hint="eastAsia"/>
                                        <w:color w:val="FFFFFF" w:themeColor="background1"/>
                                        <w:sz w:val="24"/>
                                      </w:rPr>
                                      <w:t>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20" name="グループ化 620"/>
                            <wpg:cNvGrpSpPr/>
                            <wpg:grpSpPr>
                              <a:xfrm>
                                <a:off x="8878" y="1260630"/>
                                <a:ext cx="2295525" cy="539750"/>
                                <a:chOff x="0" y="-1"/>
                                <a:chExt cx="2295525" cy="540001"/>
                              </a:xfrm>
                            </wpg:grpSpPr>
                            <wps:wsp>
                              <wps:cNvPr id="621" name="正方形/長方形 621"/>
                              <wps:cNvSpPr/>
                              <wps:spPr>
                                <a:xfrm>
                                  <a:off x="333375" y="0"/>
                                  <a:ext cx="1962150" cy="54000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BE5DD0" w14:textId="77777777" w:rsidR="00122CDB" w:rsidRPr="00717798" w:rsidRDefault="00122CDB" w:rsidP="00696A1B">
                                    <w:pPr>
                                      <w:rPr>
                                        <w:rFonts w:ascii="HGｺﾞｼｯｸM" w:eastAsia="HGｺﾞｼｯｸM"/>
                                        <w:color w:val="000000" w:themeColor="text1"/>
                                        <w:sz w:val="22"/>
                                      </w:rPr>
                                    </w:pPr>
                                    <w:r w:rsidRPr="00717798">
                                      <w:rPr>
                                        <w:rFonts w:ascii="HGｺﾞｼｯｸM" w:eastAsia="HGｺﾞｼｯｸM" w:hint="eastAsia"/>
                                        <w:color w:val="000000" w:themeColor="text1"/>
                                        <w:sz w:val="22"/>
                                      </w:rPr>
                                      <w:t>地域生活を支える</w:t>
                                    </w:r>
                                    <w:r w:rsidRPr="00717798">
                                      <w:rPr>
                                        <w:rFonts w:ascii="HGｺﾞｼｯｸM" w:eastAsia="HGｺﾞｼｯｸM"/>
                                        <w:color w:val="000000" w:themeColor="text1"/>
                                        <w:sz w:val="22"/>
                                      </w:rPr>
                                      <w:t>協議体制の</w:t>
                                    </w:r>
                                    <w:r w:rsidRPr="00717798">
                                      <w:rPr>
                                        <w:rFonts w:ascii="HGｺﾞｼｯｸM" w:eastAsia="HGｺﾞｼｯｸM" w:hint="eastAsia"/>
                                        <w:color w:val="000000" w:themeColor="text1"/>
                                        <w:sz w:val="22"/>
                                      </w:rPr>
                                      <w:t>構築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2" name="正方形/長方形 622"/>
                              <wps:cNvSpPr/>
                              <wps:spPr>
                                <a:xfrm>
                                  <a:off x="0" y="-1"/>
                                  <a:ext cx="323850" cy="540000"/>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21E6D4" w14:textId="77777777" w:rsidR="00122CDB" w:rsidRPr="00653913" w:rsidRDefault="00122CDB" w:rsidP="00696A1B">
                                    <w:pPr>
                                      <w:jc w:val="center"/>
                                      <w:rPr>
                                        <w:rFonts w:asciiTheme="majorEastAsia" w:eastAsiaTheme="majorEastAsia" w:hAnsiTheme="majorEastAsia" w:cs="ＭＳ 明朝"/>
                                        <w:color w:val="FFFFFF" w:themeColor="background1"/>
                                        <w:sz w:val="24"/>
                                      </w:rPr>
                                    </w:pPr>
                                    <w:r w:rsidRPr="00653913">
                                      <w:rPr>
                                        <w:rFonts w:asciiTheme="majorEastAsia" w:eastAsiaTheme="majorEastAsia" w:hAnsiTheme="majorEastAsia" w:cs="ＭＳ 明朝" w:hint="eastAsia"/>
                                        <w:color w:val="FFFFFF" w:themeColor="background1"/>
                                        <w:sz w:val="24"/>
                                      </w:rPr>
                                      <w:t>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96" name="グループ化 596"/>
                            <wpg:cNvGrpSpPr/>
                            <wpg:grpSpPr>
                              <a:xfrm>
                                <a:off x="0" y="1890944"/>
                                <a:ext cx="2295525" cy="540001"/>
                                <a:chOff x="0" y="-1"/>
                                <a:chExt cx="2295525" cy="540001"/>
                              </a:xfrm>
                            </wpg:grpSpPr>
                            <wps:wsp>
                              <wps:cNvPr id="597" name="正方形/長方形 597"/>
                              <wps:cNvSpPr/>
                              <wps:spPr>
                                <a:xfrm>
                                  <a:off x="333375" y="0"/>
                                  <a:ext cx="1962150" cy="54000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D5F050" w14:textId="77777777" w:rsidR="00122CDB" w:rsidRPr="00717798" w:rsidRDefault="00122CDB" w:rsidP="00696A1B">
                                    <w:pPr>
                                      <w:rPr>
                                        <w:rFonts w:ascii="HGｺﾞｼｯｸM" w:eastAsia="HGｺﾞｼｯｸM"/>
                                        <w:color w:val="000000" w:themeColor="text1"/>
                                        <w:sz w:val="22"/>
                                      </w:rPr>
                                    </w:pPr>
                                    <w:r>
                                      <w:rPr>
                                        <w:rFonts w:ascii="HGｺﾞｼｯｸM" w:eastAsia="HGｺﾞｼｯｸM" w:hint="eastAsia"/>
                                        <w:color w:val="000000" w:themeColor="text1"/>
                                        <w:sz w:val="22"/>
                                      </w:rPr>
                                      <w:t>障害福祉サービス等の充実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8" name="正方形/長方形 598"/>
                              <wps:cNvSpPr/>
                              <wps:spPr>
                                <a:xfrm>
                                  <a:off x="0" y="-1"/>
                                  <a:ext cx="323850" cy="540000"/>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7120E7" w14:textId="77777777" w:rsidR="00122CDB" w:rsidRPr="00653913" w:rsidRDefault="00122CDB" w:rsidP="00696A1B">
                                    <w:pPr>
                                      <w:jc w:val="center"/>
                                      <w:rPr>
                                        <w:rFonts w:asciiTheme="majorEastAsia" w:eastAsiaTheme="majorEastAsia" w:hAnsiTheme="majorEastAsia" w:cs="ＭＳ 明朝"/>
                                        <w:color w:val="FFFFFF" w:themeColor="background1"/>
                                        <w:sz w:val="24"/>
                                      </w:rPr>
                                    </w:pPr>
                                    <w:r w:rsidRPr="00653913">
                                      <w:rPr>
                                        <w:rFonts w:asciiTheme="majorEastAsia" w:eastAsiaTheme="majorEastAsia" w:hAnsiTheme="majorEastAsia" w:cs="ＭＳ 明朝" w:hint="eastAsia"/>
                                        <w:color w:val="FFFFFF" w:themeColor="background1"/>
                                        <w:sz w:val="24"/>
                                      </w:rPr>
                                      <w:t>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cNvPr id="1326" name="グループ化 1326"/>
                        <wpg:cNvGrpSpPr/>
                        <wpg:grpSpPr>
                          <a:xfrm>
                            <a:off x="843379" y="4154750"/>
                            <a:ext cx="4994337" cy="1867320"/>
                            <a:chOff x="0" y="0"/>
                            <a:chExt cx="4994337" cy="1867320"/>
                          </a:xfrm>
                        </wpg:grpSpPr>
                        <wps:wsp>
                          <wps:cNvPr id="641" name="角丸四角形 641"/>
                          <wps:cNvSpPr/>
                          <wps:spPr>
                            <a:xfrm>
                              <a:off x="0" y="0"/>
                              <a:ext cx="2019300" cy="1867320"/>
                            </a:xfrm>
                            <a:prstGeom prst="roundRect">
                              <a:avLst/>
                            </a:prstGeom>
                            <a:solidFill>
                              <a:schemeClr val="accent6">
                                <a:lumMod val="40000"/>
                                <a:lumOff val="60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F2D9F1" w14:textId="77777777" w:rsidR="00122CDB" w:rsidRPr="001D667C" w:rsidRDefault="00122CDB" w:rsidP="00696A1B">
                                <w:pPr>
                                  <w:spacing w:afterLines="50" w:after="180"/>
                                  <w:jc w:val="center"/>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基本方針3</w:t>
                                </w:r>
                              </w:p>
                              <w:p w14:paraId="1B9FCA38" w14:textId="77777777" w:rsidR="00122CDB" w:rsidRPr="001D667C" w:rsidRDefault="00122CDB" w:rsidP="00696A1B">
                                <w:pPr>
                                  <w:jc w:val="center"/>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自立と社会参加を</w:t>
                                </w:r>
                              </w:p>
                              <w:p w14:paraId="5C1D8DC0" w14:textId="77777777" w:rsidR="00122CDB" w:rsidRPr="001D667C" w:rsidRDefault="00122CDB" w:rsidP="00696A1B">
                                <w:pPr>
                                  <w:jc w:val="center"/>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支援する</w:t>
                                </w:r>
                                <w:r w:rsidRPr="001D667C">
                                  <w:rPr>
                                    <w:rFonts w:ascii="HG丸ｺﾞｼｯｸM-PRO" w:eastAsia="HG丸ｺﾞｼｯｸM-PRO" w:hAnsi="HG丸ｺﾞｼｯｸM-PRO"/>
                                    <w:b/>
                                    <w:color w:val="000000" w:themeColor="text1"/>
                                    <w:sz w:val="24"/>
                                  </w:rPr>
                                  <w:t>まちづくり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23" name="グループ化 1323"/>
                          <wpg:cNvGrpSpPr/>
                          <wpg:grpSpPr>
                            <a:xfrm>
                              <a:off x="2689934" y="35510"/>
                              <a:ext cx="2304403" cy="1791502"/>
                              <a:chOff x="0" y="0"/>
                              <a:chExt cx="2304403" cy="1791502"/>
                            </a:xfrm>
                          </wpg:grpSpPr>
                          <wpg:grpSp>
                            <wpg:cNvPr id="638" name="グループ化 638"/>
                            <wpg:cNvGrpSpPr/>
                            <wpg:grpSpPr>
                              <a:xfrm>
                                <a:off x="0" y="0"/>
                                <a:ext cx="2295525" cy="539750"/>
                                <a:chOff x="0" y="-1"/>
                                <a:chExt cx="2295525" cy="540001"/>
                              </a:xfrm>
                            </wpg:grpSpPr>
                            <wps:wsp>
                              <wps:cNvPr id="639" name="正方形/長方形 639"/>
                              <wps:cNvSpPr/>
                              <wps:spPr>
                                <a:xfrm>
                                  <a:off x="333375" y="0"/>
                                  <a:ext cx="1962150" cy="54000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17B93B" w14:textId="77777777" w:rsidR="00122CDB" w:rsidRPr="00A13017" w:rsidRDefault="00122CDB" w:rsidP="00696A1B">
                                    <w:pPr>
                                      <w:rPr>
                                        <w:rFonts w:ascii="HGｺﾞｼｯｸM" w:eastAsia="HGｺﾞｼｯｸM"/>
                                        <w:color w:val="000000" w:themeColor="text1"/>
                                        <w:sz w:val="22"/>
                                      </w:rPr>
                                    </w:pPr>
                                    <w:r w:rsidRPr="00A13017">
                                      <w:rPr>
                                        <w:rFonts w:ascii="HGｺﾞｼｯｸM" w:eastAsia="HGｺﾞｼｯｸM" w:hint="eastAsia"/>
                                        <w:color w:val="000000" w:themeColor="text1"/>
                                        <w:sz w:val="22"/>
                                      </w:rPr>
                                      <w:t>保育・</w:t>
                                    </w:r>
                                    <w:r w:rsidRPr="00A13017">
                                      <w:rPr>
                                        <w:rFonts w:ascii="HGｺﾞｼｯｸM" w:eastAsia="HGｺﾞｼｯｸM"/>
                                        <w:color w:val="000000" w:themeColor="text1"/>
                                        <w:sz w:val="22"/>
                                      </w:rPr>
                                      <w:t>教育</w:t>
                                    </w:r>
                                    <w:r w:rsidRPr="00A13017">
                                      <w:rPr>
                                        <w:rFonts w:ascii="HGｺﾞｼｯｸM" w:eastAsia="HGｺﾞｼｯｸM" w:hint="eastAsia"/>
                                        <w:color w:val="000000" w:themeColor="text1"/>
                                        <w:sz w:val="22"/>
                                      </w:rPr>
                                      <w:t>・療育</w:t>
                                    </w:r>
                                    <w:r w:rsidRPr="00A13017">
                                      <w:rPr>
                                        <w:rFonts w:ascii="HGｺﾞｼｯｸM" w:eastAsia="HGｺﾞｼｯｸM" w:hAnsi="HG丸ｺﾞｼｯｸM-PRO" w:hint="eastAsia"/>
                                        <w:color w:val="000000" w:themeColor="text1"/>
                                        <w:sz w:val="22"/>
                                      </w:rPr>
                                      <w:t>を提供する</w:t>
                                    </w:r>
                                    <w:r w:rsidRPr="00A13017">
                                      <w:rPr>
                                        <w:rFonts w:ascii="HG丸ｺﾞｼｯｸM-PRO" w:eastAsia="HG丸ｺﾞｼｯｸM-PRO" w:hAnsi="HG丸ｺﾞｼｯｸM-PRO" w:hint="eastAsia"/>
                                        <w:color w:val="000000" w:themeColor="text1"/>
                                        <w:sz w:val="22"/>
                                      </w:rPr>
                                      <w:t>体制</w:t>
                                    </w:r>
                                    <w:r w:rsidRPr="00A13017">
                                      <w:rPr>
                                        <w:rFonts w:ascii="HGｺﾞｼｯｸM" w:eastAsia="HGｺﾞｼｯｸM"/>
                                        <w:color w:val="000000" w:themeColor="text1"/>
                                        <w:sz w:val="22"/>
                                      </w:rPr>
                                      <w:t>の充実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0" name="正方形/長方形 640"/>
                              <wps:cNvSpPr/>
                              <wps:spPr>
                                <a:xfrm>
                                  <a:off x="0" y="-1"/>
                                  <a:ext cx="323850" cy="540000"/>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29D590" w14:textId="77777777" w:rsidR="00122CDB" w:rsidRPr="00653913" w:rsidRDefault="00122CDB" w:rsidP="00696A1B">
                                    <w:pPr>
                                      <w:jc w:val="center"/>
                                      <w:rPr>
                                        <w:rFonts w:asciiTheme="majorEastAsia" w:eastAsiaTheme="majorEastAsia" w:hAnsiTheme="majorEastAsia" w:cs="ＭＳ 明朝"/>
                                        <w:color w:val="FFFFFF" w:themeColor="background1"/>
                                        <w:sz w:val="24"/>
                                      </w:rPr>
                                    </w:pPr>
                                    <w:r w:rsidRPr="00653913">
                                      <w:rPr>
                                        <w:rFonts w:asciiTheme="majorEastAsia" w:eastAsiaTheme="majorEastAsia" w:hAnsiTheme="majorEastAsia" w:cs="ＭＳ 明朝" w:hint="eastAsia"/>
                                        <w:color w:val="FFFFFF" w:themeColor="background1"/>
                                        <w:sz w:val="24"/>
                                      </w:rPr>
                                      <w:t>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35" name="グループ化 635"/>
                            <wpg:cNvGrpSpPr/>
                            <wpg:grpSpPr>
                              <a:xfrm>
                                <a:off x="0" y="621437"/>
                                <a:ext cx="2295525" cy="539750"/>
                                <a:chOff x="0" y="-1"/>
                                <a:chExt cx="2295525" cy="540001"/>
                              </a:xfrm>
                            </wpg:grpSpPr>
                            <wps:wsp>
                              <wps:cNvPr id="636" name="正方形/長方形 636"/>
                              <wps:cNvSpPr/>
                              <wps:spPr>
                                <a:xfrm>
                                  <a:off x="333375" y="0"/>
                                  <a:ext cx="1962150" cy="54000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70479B" w14:textId="77777777" w:rsidR="00122CDB" w:rsidRPr="00717798" w:rsidRDefault="00122CDB" w:rsidP="00696A1B">
                                    <w:pPr>
                                      <w:rPr>
                                        <w:rFonts w:ascii="HGｺﾞｼｯｸM" w:eastAsia="HGｺﾞｼｯｸM"/>
                                        <w:color w:val="000000" w:themeColor="text1"/>
                                        <w:sz w:val="22"/>
                                      </w:rPr>
                                    </w:pPr>
                                    <w:r>
                                      <w:rPr>
                                        <w:rFonts w:ascii="HGｺﾞｼｯｸM" w:eastAsia="HGｺﾞｼｯｸM" w:hint="eastAsia"/>
                                        <w:color w:val="000000" w:themeColor="text1"/>
                                        <w:sz w:val="22"/>
                                      </w:rPr>
                                      <w:t>雇用・</w:t>
                                    </w:r>
                                    <w:r>
                                      <w:rPr>
                                        <w:rFonts w:ascii="HGｺﾞｼｯｸM" w:eastAsia="HGｺﾞｼｯｸM"/>
                                        <w:color w:val="000000" w:themeColor="text1"/>
                                        <w:sz w:val="22"/>
                                      </w:rPr>
                                      <w:t>就労支援の充実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7" name="正方形/長方形 637"/>
                              <wps:cNvSpPr/>
                              <wps:spPr>
                                <a:xfrm>
                                  <a:off x="0" y="-1"/>
                                  <a:ext cx="323850" cy="540000"/>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77D449" w14:textId="77777777" w:rsidR="00122CDB" w:rsidRPr="00653913" w:rsidRDefault="00122CDB" w:rsidP="00696A1B">
                                    <w:pPr>
                                      <w:jc w:val="center"/>
                                      <w:rPr>
                                        <w:rFonts w:asciiTheme="majorEastAsia" w:eastAsiaTheme="majorEastAsia" w:hAnsiTheme="majorEastAsia" w:cs="ＭＳ 明朝"/>
                                        <w:color w:val="FFFFFF" w:themeColor="background1"/>
                                        <w:sz w:val="24"/>
                                      </w:rPr>
                                    </w:pPr>
                                    <w:r w:rsidRPr="00653913">
                                      <w:rPr>
                                        <w:rFonts w:asciiTheme="majorEastAsia" w:eastAsiaTheme="majorEastAsia" w:hAnsiTheme="majorEastAsia" w:cs="ＭＳ 明朝" w:hint="eastAsia"/>
                                        <w:color w:val="FFFFFF" w:themeColor="background1"/>
                                        <w:sz w:val="24"/>
                                      </w:rPr>
                                      <w:t>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32" name="グループ化 632"/>
                            <wpg:cNvGrpSpPr/>
                            <wpg:grpSpPr>
                              <a:xfrm>
                                <a:off x="8878" y="1251752"/>
                                <a:ext cx="2295525" cy="539750"/>
                                <a:chOff x="0" y="-1"/>
                                <a:chExt cx="2295525" cy="540001"/>
                              </a:xfrm>
                            </wpg:grpSpPr>
                            <wps:wsp>
                              <wps:cNvPr id="633" name="正方形/長方形 633"/>
                              <wps:cNvSpPr/>
                              <wps:spPr>
                                <a:xfrm>
                                  <a:off x="333375" y="0"/>
                                  <a:ext cx="1962150" cy="54000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A12D02" w14:textId="77777777" w:rsidR="00122CDB" w:rsidRPr="00717798" w:rsidRDefault="00122CDB" w:rsidP="00696A1B">
                                    <w:pPr>
                                      <w:rPr>
                                        <w:rFonts w:ascii="HGｺﾞｼｯｸM" w:eastAsia="HGｺﾞｼｯｸM"/>
                                        <w:color w:val="000000" w:themeColor="text1"/>
                                        <w:sz w:val="22"/>
                                      </w:rPr>
                                    </w:pPr>
                                    <w:r>
                                      <w:rPr>
                                        <w:rFonts w:ascii="HGｺﾞｼｯｸM" w:eastAsia="HGｺﾞｼｯｸM" w:hint="eastAsia"/>
                                        <w:color w:val="000000" w:themeColor="text1"/>
                                        <w:sz w:val="22"/>
                                      </w:rPr>
                                      <w:t>スポーツ・</w:t>
                                    </w:r>
                                    <w:r>
                                      <w:rPr>
                                        <w:rFonts w:ascii="HGｺﾞｼｯｸM" w:eastAsia="HGｺﾞｼｯｸM"/>
                                        <w:color w:val="000000" w:themeColor="text1"/>
                                        <w:sz w:val="22"/>
                                      </w:rPr>
                                      <w:t>文化活動等の促進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4" name="正方形/長方形 634"/>
                              <wps:cNvSpPr/>
                              <wps:spPr>
                                <a:xfrm>
                                  <a:off x="0" y="-1"/>
                                  <a:ext cx="323850" cy="540000"/>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485EF9" w14:textId="77777777" w:rsidR="00122CDB" w:rsidRPr="00653913" w:rsidRDefault="00122CDB" w:rsidP="00696A1B">
                                    <w:pPr>
                                      <w:jc w:val="center"/>
                                      <w:rPr>
                                        <w:rFonts w:asciiTheme="majorEastAsia" w:eastAsiaTheme="majorEastAsia" w:hAnsiTheme="majorEastAsia" w:cs="ＭＳ 明朝"/>
                                        <w:color w:val="FFFFFF" w:themeColor="background1"/>
                                        <w:sz w:val="24"/>
                                      </w:rPr>
                                    </w:pPr>
                                    <w:r w:rsidRPr="00653913">
                                      <w:rPr>
                                        <w:rFonts w:asciiTheme="majorEastAsia" w:eastAsiaTheme="majorEastAsia" w:hAnsiTheme="majorEastAsia" w:cs="ＭＳ 明朝" w:hint="eastAsia"/>
                                        <w:color w:val="FFFFFF" w:themeColor="background1"/>
                                        <w:sz w:val="24"/>
                                      </w:rPr>
                                      <w:t>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cNvPr id="1325" name="グループ化 1325"/>
                        <wpg:cNvGrpSpPr/>
                        <wpg:grpSpPr>
                          <a:xfrm>
                            <a:off x="843379" y="6178859"/>
                            <a:ext cx="4985459" cy="1867320"/>
                            <a:chOff x="0" y="0"/>
                            <a:chExt cx="4985459" cy="1867320"/>
                          </a:xfrm>
                        </wpg:grpSpPr>
                        <wpg:grpSp>
                          <wpg:cNvPr id="1324" name="グループ化 1324"/>
                          <wpg:cNvGrpSpPr/>
                          <wpg:grpSpPr>
                            <a:xfrm>
                              <a:off x="2689934" y="26633"/>
                              <a:ext cx="2295525" cy="1800630"/>
                              <a:chOff x="0" y="0"/>
                              <a:chExt cx="2295525" cy="1800630"/>
                            </a:xfrm>
                          </wpg:grpSpPr>
                          <wpg:grpSp>
                            <wpg:cNvPr id="656" name="グループ化 656"/>
                            <wpg:cNvGrpSpPr/>
                            <wpg:grpSpPr>
                              <a:xfrm>
                                <a:off x="0" y="0"/>
                                <a:ext cx="2295525" cy="540001"/>
                                <a:chOff x="0" y="-1"/>
                                <a:chExt cx="2295525" cy="540001"/>
                              </a:xfrm>
                            </wpg:grpSpPr>
                            <wps:wsp>
                              <wps:cNvPr id="657" name="正方形/長方形 657"/>
                              <wps:cNvSpPr/>
                              <wps:spPr>
                                <a:xfrm>
                                  <a:off x="333375" y="0"/>
                                  <a:ext cx="1962150" cy="54000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62C34C" w14:textId="77777777" w:rsidR="00122CDB" w:rsidRPr="00717798" w:rsidRDefault="00122CDB" w:rsidP="00696A1B">
                                    <w:pPr>
                                      <w:rPr>
                                        <w:rFonts w:ascii="HGｺﾞｼｯｸM" w:eastAsia="HGｺﾞｼｯｸM"/>
                                        <w:color w:val="000000" w:themeColor="text1"/>
                                        <w:sz w:val="22"/>
                                      </w:rPr>
                                    </w:pPr>
                                    <w:r>
                                      <w:rPr>
                                        <w:rFonts w:ascii="HGｺﾞｼｯｸM" w:eastAsia="HGｺﾞｼｯｸM" w:hint="eastAsia"/>
                                        <w:color w:val="000000" w:themeColor="text1"/>
                                        <w:sz w:val="22"/>
                                      </w:rPr>
                                      <w:t>やさしいまちづくりの推進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8" name="正方形/長方形 658"/>
                              <wps:cNvSpPr/>
                              <wps:spPr>
                                <a:xfrm>
                                  <a:off x="0" y="-1"/>
                                  <a:ext cx="323850" cy="540000"/>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EAF0EF" w14:textId="77777777" w:rsidR="00122CDB" w:rsidRPr="00653913" w:rsidRDefault="00122CDB" w:rsidP="00696A1B">
                                    <w:pPr>
                                      <w:jc w:val="center"/>
                                      <w:rPr>
                                        <w:rFonts w:asciiTheme="majorEastAsia" w:eastAsiaTheme="majorEastAsia" w:hAnsiTheme="majorEastAsia" w:cs="ＭＳ 明朝"/>
                                        <w:color w:val="FFFFFF" w:themeColor="background1"/>
                                        <w:sz w:val="24"/>
                                      </w:rPr>
                                    </w:pPr>
                                    <w:r w:rsidRPr="00653913">
                                      <w:rPr>
                                        <w:rFonts w:asciiTheme="majorEastAsia" w:eastAsiaTheme="majorEastAsia" w:hAnsiTheme="majorEastAsia" w:cs="ＭＳ 明朝" w:hint="eastAsia"/>
                                        <w:color w:val="FFFFFF" w:themeColor="background1"/>
                                        <w:sz w:val="24"/>
                                      </w:rPr>
                                      <w:t>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53" name="グループ化 653"/>
                            <wpg:cNvGrpSpPr/>
                            <wpg:grpSpPr>
                              <a:xfrm>
                                <a:off x="0" y="630314"/>
                                <a:ext cx="2295525" cy="540001"/>
                                <a:chOff x="0" y="-1"/>
                                <a:chExt cx="2295525" cy="540001"/>
                              </a:xfrm>
                            </wpg:grpSpPr>
                            <wps:wsp>
                              <wps:cNvPr id="654" name="正方形/長方形 654"/>
                              <wps:cNvSpPr/>
                              <wps:spPr>
                                <a:xfrm>
                                  <a:off x="333375" y="0"/>
                                  <a:ext cx="1962150" cy="54000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4E02B6" w14:textId="77777777" w:rsidR="00122CDB" w:rsidRPr="00717798" w:rsidRDefault="00122CDB" w:rsidP="00696A1B">
                                    <w:pPr>
                                      <w:rPr>
                                        <w:rFonts w:ascii="HGｺﾞｼｯｸM" w:eastAsia="HGｺﾞｼｯｸM"/>
                                        <w:color w:val="000000" w:themeColor="text1"/>
                                        <w:sz w:val="22"/>
                                      </w:rPr>
                                    </w:pPr>
                                    <w:r>
                                      <w:rPr>
                                        <w:rFonts w:ascii="HGｺﾞｼｯｸM" w:eastAsia="HGｺﾞｼｯｸM" w:hint="eastAsia"/>
                                        <w:color w:val="000000" w:themeColor="text1"/>
                                        <w:sz w:val="22"/>
                                      </w:rPr>
                                      <w:t>防災・</w:t>
                                    </w:r>
                                    <w:r>
                                      <w:rPr>
                                        <w:rFonts w:ascii="HGｺﾞｼｯｸM" w:eastAsia="HGｺﾞｼｯｸM"/>
                                        <w:color w:val="000000" w:themeColor="text1"/>
                                        <w:sz w:val="22"/>
                                      </w:rPr>
                                      <w:t>減災体制の整備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5" name="正方形/長方形 655"/>
                              <wps:cNvSpPr/>
                              <wps:spPr>
                                <a:xfrm>
                                  <a:off x="0" y="-1"/>
                                  <a:ext cx="323850" cy="540000"/>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CAE93D" w14:textId="77777777" w:rsidR="00122CDB" w:rsidRPr="00653913" w:rsidRDefault="00122CDB" w:rsidP="00696A1B">
                                    <w:pPr>
                                      <w:jc w:val="center"/>
                                      <w:rPr>
                                        <w:rFonts w:asciiTheme="majorEastAsia" w:eastAsiaTheme="majorEastAsia" w:hAnsiTheme="majorEastAsia" w:cs="ＭＳ 明朝"/>
                                        <w:color w:val="FFFFFF" w:themeColor="background1"/>
                                        <w:sz w:val="24"/>
                                      </w:rPr>
                                    </w:pPr>
                                    <w:r w:rsidRPr="00653913">
                                      <w:rPr>
                                        <w:rFonts w:asciiTheme="majorEastAsia" w:eastAsiaTheme="majorEastAsia" w:hAnsiTheme="majorEastAsia" w:cs="ＭＳ 明朝" w:hint="eastAsia"/>
                                        <w:color w:val="FFFFFF" w:themeColor="background1"/>
                                        <w:sz w:val="24"/>
                                      </w:rPr>
                                      <w:t>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50" name="グループ化 650"/>
                            <wpg:cNvGrpSpPr/>
                            <wpg:grpSpPr>
                              <a:xfrm>
                                <a:off x="0" y="1260629"/>
                                <a:ext cx="2295525" cy="540001"/>
                                <a:chOff x="0" y="-1"/>
                                <a:chExt cx="2295525" cy="540001"/>
                              </a:xfrm>
                            </wpg:grpSpPr>
                            <wps:wsp>
                              <wps:cNvPr id="651" name="正方形/長方形 651"/>
                              <wps:cNvSpPr/>
                              <wps:spPr>
                                <a:xfrm>
                                  <a:off x="333375" y="0"/>
                                  <a:ext cx="1962150" cy="54000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D3DC8F" w14:textId="77777777" w:rsidR="00122CDB" w:rsidRPr="00717798" w:rsidRDefault="00122CDB" w:rsidP="00696A1B">
                                    <w:pPr>
                                      <w:rPr>
                                        <w:rFonts w:ascii="HGｺﾞｼｯｸM" w:eastAsia="HGｺﾞｼｯｸM"/>
                                        <w:color w:val="000000" w:themeColor="text1"/>
                                        <w:sz w:val="22"/>
                                      </w:rPr>
                                    </w:pPr>
                                    <w:r w:rsidRPr="00FA671A">
                                      <w:rPr>
                                        <w:rFonts w:ascii="HGｺﾞｼｯｸM" w:eastAsia="HGｺﾞｼｯｸM" w:hint="eastAsia"/>
                                        <w:color w:val="000000" w:themeColor="text1"/>
                                        <w:sz w:val="22"/>
                                      </w:rPr>
                                      <w:t>防犯体制</w:t>
                                    </w:r>
                                    <w:r>
                                      <w:rPr>
                                        <w:rFonts w:ascii="HGｺﾞｼｯｸM" w:eastAsia="HGｺﾞｼｯｸM" w:hint="eastAsia"/>
                                        <w:color w:val="000000" w:themeColor="text1"/>
                                        <w:sz w:val="22"/>
                                      </w:rPr>
                                      <w:t>の整備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2" name="正方形/長方形 652"/>
                              <wps:cNvSpPr/>
                              <wps:spPr>
                                <a:xfrm>
                                  <a:off x="0" y="-1"/>
                                  <a:ext cx="323850" cy="540000"/>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C143AB" w14:textId="77777777" w:rsidR="00122CDB" w:rsidRPr="00653913" w:rsidRDefault="00122CDB" w:rsidP="00696A1B">
                                    <w:pPr>
                                      <w:jc w:val="center"/>
                                      <w:rPr>
                                        <w:rFonts w:asciiTheme="majorEastAsia" w:eastAsiaTheme="majorEastAsia" w:hAnsiTheme="majorEastAsia" w:cs="ＭＳ 明朝"/>
                                        <w:color w:val="FFFFFF" w:themeColor="background1"/>
                                        <w:sz w:val="24"/>
                                      </w:rPr>
                                    </w:pPr>
                                    <w:r w:rsidRPr="00653913">
                                      <w:rPr>
                                        <w:rFonts w:asciiTheme="majorEastAsia" w:eastAsiaTheme="majorEastAsia" w:hAnsiTheme="majorEastAsia" w:cs="ＭＳ 明朝" w:hint="eastAsia"/>
                                        <w:color w:val="FFFFFF" w:themeColor="background1"/>
                                        <w:sz w:val="24"/>
                                      </w:rPr>
                                      <w:t>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659" name="角丸四角形 659"/>
                          <wps:cNvSpPr/>
                          <wps:spPr>
                            <a:xfrm>
                              <a:off x="0" y="0"/>
                              <a:ext cx="2019300" cy="1867320"/>
                            </a:xfrm>
                            <a:prstGeom prst="roundRect">
                              <a:avLst/>
                            </a:prstGeom>
                            <a:solidFill>
                              <a:schemeClr val="accent6">
                                <a:lumMod val="40000"/>
                                <a:lumOff val="60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29CEC1" w14:textId="77777777" w:rsidR="00122CDB" w:rsidRPr="00A13017" w:rsidRDefault="00122CDB" w:rsidP="00696A1B">
                                <w:pPr>
                                  <w:spacing w:afterLines="50" w:after="180"/>
                                  <w:jc w:val="center"/>
                                  <w:rPr>
                                    <w:rFonts w:ascii="HG丸ｺﾞｼｯｸM-PRO" w:eastAsia="HG丸ｺﾞｼｯｸM-PRO" w:hAnsi="HG丸ｺﾞｼｯｸM-PRO"/>
                                    <w:b/>
                                    <w:color w:val="000000" w:themeColor="text1"/>
                                    <w:sz w:val="24"/>
                                  </w:rPr>
                                </w:pPr>
                                <w:r w:rsidRPr="00A13017">
                                  <w:rPr>
                                    <w:rFonts w:ascii="HG丸ｺﾞｼｯｸM-PRO" w:eastAsia="HG丸ｺﾞｼｯｸM-PRO" w:hAnsi="HG丸ｺﾞｼｯｸM-PRO" w:hint="eastAsia"/>
                                    <w:b/>
                                    <w:color w:val="000000" w:themeColor="text1"/>
                                    <w:sz w:val="24"/>
                                  </w:rPr>
                                  <w:t>基本方針4</w:t>
                                </w:r>
                              </w:p>
                              <w:p w14:paraId="22ED71FF" w14:textId="77777777" w:rsidR="00122CDB" w:rsidRPr="001D667C" w:rsidRDefault="00122CDB" w:rsidP="00696A1B">
                                <w:pPr>
                                  <w:jc w:val="center"/>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安心して</w:t>
                                </w:r>
                              </w:p>
                              <w:p w14:paraId="0A3AF9BD" w14:textId="77777777" w:rsidR="00122CDB" w:rsidRPr="001D667C" w:rsidRDefault="00122CDB" w:rsidP="00696A1B">
                                <w:pPr>
                                  <w:jc w:val="center"/>
                                  <w:rPr>
                                    <w:rFonts w:ascii="HG丸ｺﾞｼｯｸM-PRO" w:eastAsia="HG丸ｺﾞｼｯｸM-PRO" w:hAnsi="HG丸ｺﾞｼｯｸM-PRO"/>
                                    <w:b/>
                                    <w:color w:val="000000" w:themeColor="text1"/>
                                    <w:sz w:val="24"/>
                                  </w:rPr>
                                </w:pPr>
                                <w:r w:rsidRPr="001D667C">
                                  <w:rPr>
                                    <w:rFonts w:ascii="HG丸ｺﾞｼｯｸM-PRO" w:eastAsia="HG丸ｺﾞｼｯｸM-PRO" w:hAnsi="HG丸ｺﾞｼｯｸM-PRO" w:hint="eastAsia"/>
                                    <w:b/>
                                    <w:color w:val="000000" w:themeColor="text1"/>
                                    <w:sz w:val="24"/>
                                  </w:rPr>
                                  <w:t>暮らせる</w:t>
                                </w:r>
                                <w:r w:rsidRPr="001D667C">
                                  <w:rPr>
                                    <w:rFonts w:ascii="HG丸ｺﾞｼｯｸM-PRO" w:eastAsia="HG丸ｺﾞｼｯｸM-PRO" w:hAnsi="HG丸ｺﾞｼｯｸM-PRO"/>
                                    <w:b/>
                                    <w:color w:val="000000" w:themeColor="text1"/>
                                    <w:sz w:val="24"/>
                                  </w:rPr>
                                  <w:t>まちづくり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CDF8774" id="グループ化 1344" o:spid="_x0000_s1057" style="position:absolute;left:0;text-align:left;margin-left:2.65pt;margin-top:12.25pt;width:459.65pt;height:640.5pt;z-index:251660288;mso-position-horizontal-relative:text;mso-position-vertical-relative:text" coordsize="58377,81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">
                <v:roundrect id="角丸四角形 600" o:spid="_x0000_s1058" style="position:absolute;width:6838;height:813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" fillcolor="#a8d08d [1945]" strokecolor="#375623 [1609]" strokeweight="2pt">
                  <v:stroke joinstyle="miter"/>
                  <v:shadow on="t" color="black" opacity="26214f" origin="-.5,-.5" offset=".74836mm,.74836mm"/>
                  <v:textbox style="layout-flow:vertical-ideographic" inset="1mm,1mm,1mm,1mm">
                    <w:txbxContent>
                      <w:p w14:paraId="450810B7" w14:textId="77777777" w:rsidR="00122CDB" w:rsidRPr="00184C3F" w:rsidRDefault="00122CDB" w:rsidP="00696A1B">
                        <w:pPr>
                          <w:snapToGrid w:val="0"/>
                          <w:jc w:val="center"/>
                          <w:rPr>
                            <w:rFonts w:ascii="HGｺﾞｼｯｸE" w:eastAsia="HGｺﾞｼｯｸE" w:hAnsi="HGｺﾞｼｯｸE"/>
                            <w:color w:val="000000" w:themeColor="text1"/>
                            <w:sz w:val="48"/>
                          </w:rPr>
                        </w:pPr>
                        <w:r w:rsidRPr="00092560">
                          <w:rPr>
                            <w:rFonts w:ascii="HGｺﾞｼｯｸE" w:eastAsia="HGｺﾞｼｯｸE" w:hAnsi="HGｺﾞｼｯｸE" w:hint="eastAsia"/>
                            <w:color w:val="000000" w:themeColor="text1"/>
                            <w:sz w:val="48"/>
                          </w:rPr>
                          <w:t>地域の絆で</w:t>
                        </w:r>
                        <w:r w:rsidRPr="00092560">
                          <w:rPr>
                            <w:rFonts w:ascii="HGｺﾞｼｯｸE" w:eastAsia="HGｺﾞｼｯｸE" w:hAnsi="HGｺﾞｼｯｸE"/>
                            <w:color w:val="000000" w:themeColor="text1"/>
                            <w:sz w:val="48"/>
                          </w:rPr>
                          <w:t>支え合い、</w:t>
                        </w:r>
                        <w:r w:rsidRPr="00092560">
                          <w:rPr>
                            <w:rFonts w:ascii="HGｺﾞｼｯｸE" w:eastAsia="HGｺﾞｼｯｸE" w:hAnsi="HGｺﾞｼｯｸE" w:hint="eastAsia"/>
                            <w:color w:val="000000" w:themeColor="text1"/>
                            <w:sz w:val="48"/>
                          </w:rPr>
                          <w:t>すべての人が輝ける</w:t>
                        </w:r>
                        <w:r w:rsidRPr="00184C3F">
                          <w:rPr>
                            <w:rFonts w:ascii="HGｺﾞｼｯｸE" w:eastAsia="HGｺﾞｼｯｸE" w:hAnsi="HGｺﾞｼｯｸE"/>
                            <w:color w:val="000000" w:themeColor="text1"/>
                            <w:sz w:val="48"/>
                          </w:rPr>
                          <w:t>まち</w:t>
                        </w:r>
                        <w:r w:rsidRPr="00184C3F">
                          <w:rPr>
                            <w:rFonts w:ascii="HGｺﾞｼｯｸE" w:eastAsia="HGｺﾞｼｯｸE" w:hAnsi="HGｺﾞｼｯｸE" w:hint="eastAsia"/>
                            <w:color w:val="000000" w:themeColor="text1"/>
                            <w:sz w:val="48"/>
                          </w:rPr>
                          <w:t xml:space="preserve">　にらさき</w:t>
                        </w:r>
                      </w:p>
                    </w:txbxContent>
                  </v:textbox>
                </v:roundrect>
                <v:group id="グループ化 1327" o:spid="_x0000_s1059" style="position:absolute;left:8433;top:14825;width:49855;height:25200" coordsize="49854,2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">
                  <v:roundrect id="角丸四角形 611" o:spid="_x0000_s1060" style="position:absolute;width:20193;height:252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" fillcolor="#c5e0b3 [1305]" strokecolor="#2f5496 [2408]" strokeweight="1pt">
                    <v:stroke joinstyle="miter"/>
                    <v:textbox>
                      <w:txbxContent>
                        <w:p w14:paraId="3B194B8B" w14:textId="77777777" w:rsidR="00122CDB" w:rsidRPr="001D667C" w:rsidRDefault="00122CDB" w:rsidP="00696A1B">
                          <w:pPr>
                            <w:spacing w:afterLines="50" w:after="180"/>
                            <w:jc w:val="center"/>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基本方針</w:t>
                          </w:r>
                          <w:r>
                            <w:rPr>
                              <w:rFonts w:ascii="HG丸ｺﾞｼｯｸM-PRO" w:eastAsia="HG丸ｺﾞｼｯｸM-PRO" w:hAnsi="HG丸ｺﾞｼｯｸM-PRO"/>
                              <w:b/>
                              <w:color w:val="000000" w:themeColor="text1"/>
                              <w:sz w:val="24"/>
                            </w:rPr>
                            <w:t>２</w:t>
                          </w:r>
                        </w:p>
                        <w:p w14:paraId="5473E970" w14:textId="77777777" w:rsidR="00122CDB" w:rsidRDefault="00122CDB" w:rsidP="00696A1B">
                          <w:pPr>
                            <w:jc w:val="center"/>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快適な地域生活を</w:t>
                          </w:r>
                        </w:p>
                        <w:p w14:paraId="7DCF54A3" w14:textId="77777777" w:rsidR="00122CDB" w:rsidRPr="00684250" w:rsidRDefault="00122CDB" w:rsidP="00696A1B">
                          <w:pPr>
                            <w:jc w:val="center"/>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送れるまちづくり</w:t>
                          </w:r>
                        </w:p>
                      </w:txbxContent>
                    </v:textbox>
                  </v:roundrect>
                  <v:group id="グループ化 1322" o:spid="_x0000_s1061" style="position:absolute;left:26810;top:443;width:23044;height:24310" coordsize="23044,24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">
                    <v:group id="グループ化 617" o:spid="_x0000_s1062" style="position:absolute;left:88;width:22956;height:5400" coordorigin="" coordsize="22955,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">
                      <v:rect id="正方形/長方形 618" o:spid="_x0000_s1063" style="position:absolute;left:3333;width:19622;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" filled="f" strokecolor="#538135 [2409]" strokeweight="1pt">
                        <v:textbox>
                          <w:txbxContent>
                            <w:p w14:paraId="448DCC97" w14:textId="77777777" w:rsidR="00122CDB" w:rsidRPr="00717798" w:rsidRDefault="00122CDB" w:rsidP="00696A1B">
                              <w:pPr>
                                <w:rPr>
                                  <w:rFonts w:ascii="HGｺﾞｼｯｸM" w:eastAsia="HGｺﾞｼｯｸM"/>
                                  <w:color w:val="000000" w:themeColor="text1"/>
                                  <w:sz w:val="22"/>
                                </w:rPr>
                              </w:pPr>
                              <w:r w:rsidRPr="00717798">
                                <w:rPr>
                                  <w:rFonts w:ascii="HGｺﾞｼｯｸM" w:eastAsia="HGｺﾞｼｯｸM" w:hint="eastAsia"/>
                                  <w:color w:val="000000" w:themeColor="text1"/>
                                  <w:sz w:val="22"/>
                                </w:rPr>
                                <w:t>保健・</w:t>
                              </w:r>
                              <w:r w:rsidRPr="00717798">
                                <w:rPr>
                                  <w:rFonts w:ascii="HGｺﾞｼｯｸM" w:eastAsia="HGｺﾞｼｯｸM"/>
                                  <w:color w:val="000000" w:themeColor="text1"/>
                                  <w:sz w:val="22"/>
                                </w:rPr>
                                <w:t>医療</w:t>
                              </w:r>
                              <w:r w:rsidRPr="00717798">
                                <w:rPr>
                                  <w:rFonts w:ascii="HGｺﾞｼｯｸM" w:eastAsia="HGｺﾞｼｯｸM" w:hint="eastAsia"/>
                                  <w:color w:val="000000" w:themeColor="text1"/>
                                  <w:sz w:val="22"/>
                                </w:rPr>
                                <w:t>の推進</w:t>
                              </w:r>
                            </w:p>
                          </w:txbxContent>
                        </v:textbox>
                      </v:rect>
                      <v:rect id="正方形/長方形 619" o:spid="_x0000_s1064" style="position:absolute;width:3238;height: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" fillcolor="#538135 [2409]" strokecolor="#538135 [2409]" strokeweight="1pt">
                        <v:textbox>
                          <w:txbxContent>
                            <w:p w14:paraId="0EEEA862" w14:textId="77777777" w:rsidR="00122CDB" w:rsidRPr="00653913" w:rsidRDefault="00122CDB" w:rsidP="00696A1B">
                              <w:pPr>
                                <w:jc w:val="center"/>
                                <w:rPr>
                                  <w:rFonts w:asciiTheme="majorEastAsia" w:eastAsiaTheme="majorEastAsia" w:hAnsiTheme="majorEastAsia" w:cs="ＭＳ 明朝"/>
                                  <w:color w:val="FFFFFF" w:themeColor="background1"/>
                                  <w:sz w:val="24"/>
                                </w:rPr>
                              </w:pPr>
                              <w:r w:rsidRPr="00653913">
                                <w:rPr>
                                  <w:rFonts w:asciiTheme="majorEastAsia" w:eastAsiaTheme="majorEastAsia" w:hAnsiTheme="majorEastAsia" w:cs="ＭＳ 明朝" w:hint="eastAsia"/>
                                  <w:color w:val="FFFFFF" w:themeColor="background1"/>
                                  <w:sz w:val="24"/>
                                </w:rPr>
                                <w:t>⑴</w:t>
                              </w:r>
                            </w:p>
                          </w:txbxContent>
                        </v:textbox>
                      </v:rect>
                    </v:group>
                    <v:group id="グループ化 614" o:spid="_x0000_s1065" style="position:absolute;left:88;top:6303;width:22956;height:5400" coordorigin="" coordsize="22955,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">
                      <v:rect id="正方形/長方形 615" o:spid="_x0000_s1066" style="position:absolute;left:3333;width:19622;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" filled="f" strokecolor="#538135 [2409]" strokeweight="1pt">
                        <v:textbox>
                          <w:txbxContent>
                            <w:p w14:paraId="15EEE116" w14:textId="77777777" w:rsidR="00122CDB" w:rsidRPr="00717798" w:rsidRDefault="00122CDB" w:rsidP="00696A1B">
                              <w:pPr>
                                <w:rPr>
                                  <w:rFonts w:ascii="HGｺﾞｼｯｸM" w:eastAsia="HGｺﾞｼｯｸM"/>
                                  <w:color w:val="000000" w:themeColor="text1"/>
                                  <w:sz w:val="22"/>
                                </w:rPr>
                              </w:pPr>
                              <w:r w:rsidRPr="00717798">
                                <w:rPr>
                                  <w:rFonts w:ascii="HGｺﾞｼｯｸM" w:eastAsia="HGｺﾞｼｯｸM" w:hint="eastAsia"/>
                                  <w:color w:val="000000" w:themeColor="text1"/>
                                  <w:sz w:val="22"/>
                                </w:rPr>
                                <w:t>相談支援・</w:t>
                              </w:r>
                              <w:r w:rsidRPr="00717798">
                                <w:rPr>
                                  <w:rFonts w:ascii="HGｺﾞｼｯｸM" w:eastAsia="HGｺﾞｼｯｸM"/>
                                  <w:color w:val="000000" w:themeColor="text1"/>
                                  <w:sz w:val="22"/>
                                </w:rPr>
                                <w:t>情報提供の</w:t>
                              </w:r>
                              <w:r w:rsidRPr="00717798">
                                <w:rPr>
                                  <w:rFonts w:ascii="HGｺﾞｼｯｸM" w:eastAsia="HGｺﾞｼｯｸM" w:hint="eastAsia"/>
                                  <w:color w:val="000000" w:themeColor="text1"/>
                                  <w:sz w:val="22"/>
                                </w:rPr>
                                <w:t>充実</w:t>
                              </w:r>
                            </w:p>
                          </w:txbxContent>
                        </v:textbox>
                      </v:rect>
                      <v:rect id="正方形/長方形 616" o:spid="_x0000_s1067" style="position:absolute;width:3238;height: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" fillcolor="#538135 [2409]" strokecolor="#538135 [2409]" strokeweight="1pt">
                        <v:textbox>
                          <w:txbxContent>
                            <w:p w14:paraId="083DC3D1" w14:textId="77777777" w:rsidR="00122CDB" w:rsidRPr="00653913" w:rsidRDefault="00122CDB" w:rsidP="00696A1B">
                              <w:pPr>
                                <w:jc w:val="center"/>
                                <w:rPr>
                                  <w:rFonts w:asciiTheme="majorEastAsia" w:eastAsiaTheme="majorEastAsia" w:hAnsiTheme="majorEastAsia" w:cs="ＭＳ 明朝"/>
                                  <w:color w:val="FFFFFF" w:themeColor="background1"/>
                                  <w:sz w:val="24"/>
                                </w:rPr>
                              </w:pPr>
                              <w:r w:rsidRPr="00653913">
                                <w:rPr>
                                  <w:rFonts w:asciiTheme="majorEastAsia" w:eastAsiaTheme="majorEastAsia" w:hAnsiTheme="majorEastAsia" w:cs="ＭＳ 明朝" w:hint="eastAsia"/>
                                  <w:color w:val="FFFFFF" w:themeColor="background1"/>
                                  <w:sz w:val="24"/>
                                </w:rPr>
                                <w:t>⑵</w:t>
                              </w:r>
                            </w:p>
                          </w:txbxContent>
                        </v:textbox>
                      </v:rect>
                    </v:group>
                    <v:group id="グループ化 620" o:spid="_x0000_s1068" style="position:absolute;left:88;top:12606;width:22956;height:5397" coordorigin="" coordsize="22955,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">
                      <v:rect id="正方形/長方形 621" o:spid="_x0000_s1069" style="position:absolute;left:3333;width:19622;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" filled="f" strokecolor="#538135 [2409]" strokeweight="1pt">
                        <v:textbox>
                          <w:txbxContent>
                            <w:p w14:paraId="74BE5DD0" w14:textId="77777777" w:rsidR="00122CDB" w:rsidRPr="00717798" w:rsidRDefault="00122CDB" w:rsidP="00696A1B">
                              <w:pPr>
                                <w:rPr>
                                  <w:rFonts w:ascii="HGｺﾞｼｯｸM" w:eastAsia="HGｺﾞｼｯｸM"/>
                                  <w:color w:val="000000" w:themeColor="text1"/>
                                  <w:sz w:val="22"/>
                                </w:rPr>
                              </w:pPr>
                              <w:r w:rsidRPr="00717798">
                                <w:rPr>
                                  <w:rFonts w:ascii="HGｺﾞｼｯｸM" w:eastAsia="HGｺﾞｼｯｸM" w:hint="eastAsia"/>
                                  <w:color w:val="000000" w:themeColor="text1"/>
                                  <w:sz w:val="22"/>
                                </w:rPr>
                                <w:t>地域生活を支える</w:t>
                              </w:r>
                              <w:r w:rsidRPr="00717798">
                                <w:rPr>
                                  <w:rFonts w:ascii="HGｺﾞｼｯｸM" w:eastAsia="HGｺﾞｼｯｸM"/>
                                  <w:color w:val="000000" w:themeColor="text1"/>
                                  <w:sz w:val="22"/>
                                </w:rPr>
                                <w:t>協議体制の</w:t>
                              </w:r>
                              <w:r w:rsidRPr="00717798">
                                <w:rPr>
                                  <w:rFonts w:ascii="HGｺﾞｼｯｸM" w:eastAsia="HGｺﾞｼｯｸM" w:hint="eastAsia"/>
                                  <w:color w:val="000000" w:themeColor="text1"/>
                                  <w:sz w:val="22"/>
                                </w:rPr>
                                <w:t>構築</w:t>
                              </w:r>
                            </w:p>
                          </w:txbxContent>
                        </v:textbox>
                      </v:rect>
                      <v:rect id="正方形/長方形 622" o:spid="_x0000_s1070" style="position:absolute;width:3238;height: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" fillcolor="#538135 [2409]" strokecolor="#538135 [2409]" strokeweight="1pt">
                        <v:textbox>
                          <w:txbxContent>
                            <w:p w14:paraId="4621E6D4" w14:textId="77777777" w:rsidR="00122CDB" w:rsidRPr="00653913" w:rsidRDefault="00122CDB" w:rsidP="00696A1B">
                              <w:pPr>
                                <w:jc w:val="center"/>
                                <w:rPr>
                                  <w:rFonts w:asciiTheme="majorEastAsia" w:eastAsiaTheme="majorEastAsia" w:hAnsiTheme="majorEastAsia" w:cs="ＭＳ 明朝"/>
                                  <w:color w:val="FFFFFF" w:themeColor="background1"/>
                                  <w:sz w:val="24"/>
                                </w:rPr>
                              </w:pPr>
                              <w:r w:rsidRPr="00653913">
                                <w:rPr>
                                  <w:rFonts w:asciiTheme="majorEastAsia" w:eastAsiaTheme="majorEastAsia" w:hAnsiTheme="majorEastAsia" w:cs="ＭＳ 明朝" w:hint="eastAsia"/>
                                  <w:color w:val="FFFFFF" w:themeColor="background1"/>
                                  <w:sz w:val="24"/>
                                </w:rPr>
                                <w:t>⑶</w:t>
                              </w:r>
                            </w:p>
                          </w:txbxContent>
                        </v:textbox>
                      </v:rect>
                    </v:group>
                    <v:group id="グループ化 596" o:spid="_x0000_s1071" style="position:absolute;top:18909;width:22955;height:5400" coordorigin="" coordsize="22955,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">
                      <v:rect id="正方形/長方形 597" o:spid="_x0000_s1072" style="position:absolute;left:3333;width:19622;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" filled="f" strokecolor="#538135 [2409]" strokeweight="1pt">
                        <v:textbox>
                          <w:txbxContent>
                            <w:p w14:paraId="54D5F050" w14:textId="77777777" w:rsidR="00122CDB" w:rsidRPr="00717798" w:rsidRDefault="00122CDB" w:rsidP="00696A1B">
                              <w:pPr>
                                <w:rPr>
                                  <w:rFonts w:ascii="HGｺﾞｼｯｸM" w:eastAsia="HGｺﾞｼｯｸM"/>
                                  <w:color w:val="000000" w:themeColor="text1"/>
                                  <w:sz w:val="22"/>
                                </w:rPr>
                              </w:pPr>
                              <w:r>
                                <w:rPr>
                                  <w:rFonts w:ascii="HGｺﾞｼｯｸM" w:eastAsia="HGｺﾞｼｯｸM" w:hint="eastAsia"/>
                                  <w:color w:val="000000" w:themeColor="text1"/>
                                  <w:sz w:val="22"/>
                                </w:rPr>
                                <w:t>障害福祉サービス等の充実</w:t>
                              </w:r>
                            </w:p>
                          </w:txbxContent>
                        </v:textbox>
                      </v:rect>
                      <v:rect id="正方形/長方形 598" o:spid="_x0000_s1073" style="position:absolute;width:3238;height: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" fillcolor="#538135 [2409]" strokecolor="#538135 [2409]" strokeweight="1pt">
                        <v:textbox>
                          <w:txbxContent>
                            <w:p w14:paraId="2E7120E7" w14:textId="77777777" w:rsidR="00122CDB" w:rsidRPr="00653913" w:rsidRDefault="00122CDB" w:rsidP="00696A1B">
                              <w:pPr>
                                <w:jc w:val="center"/>
                                <w:rPr>
                                  <w:rFonts w:asciiTheme="majorEastAsia" w:eastAsiaTheme="majorEastAsia" w:hAnsiTheme="majorEastAsia" w:cs="ＭＳ 明朝"/>
                                  <w:color w:val="FFFFFF" w:themeColor="background1"/>
                                  <w:sz w:val="24"/>
                                </w:rPr>
                              </w:pPr>
                              <w:r w:rsidRPr="00653913">
                                <w:rPr>
                                  <w:rFonts w:asciiTheme="majorEastAsia" w:eastAsiaTheme="majorEastAsia" w:hAnsiTheme="majorEastAsia" w:cs="ＭＳ 明朝" w:hint="eastAsia"/>
                                  <w:color w:val="FFFFFF" w:themeColor="background1"/>
                                  <w:sz w:val="24"/>
                                </w:rPr>
                                <w:t>⑷</w:t>
                              </w:r>
                            </w:p>
                          </w:txbxContent>
                        </v:textbox>
                      </v:rect>
                    </v:group>
                  </v:group>
                </v:group>
                <v:group id="グループ化 1326" o:spid="_x0000_s1074" style="position:absolute;left:8433;top:41547;width:49944;height:18673" coordsize="49943,18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">
                  <v:roundrect id="角丸四角形 641" o:spid="_x0000_s1075" style="position:absolute;width:20193;height:186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" fillcolor="#c5e0b3 [1305]" strokecolor="#2f5496 [2408]" strokeweight="1pt">
                    <v:stroke joinstyle="miter"/>
                    <v:textbox>
                      <w:txbxContent>
                        <w:p w14:paraId="4CF2D9F1" w14:textId="77777777" w:rsidR="00122CDB" w:rsidRPr="001D667C" w:rsidRDefault="00122CDB" w:rsidP="00696A1B">
                          <w:pPr>
                            <w:spacing w:afterLines="50" w:after="180"/>
                            <w:jc w:val="center"/>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基本方針3</w:t>
                          </w:r>
                        </w:p>
                        <w:p w14:paraId="1B9FCA38" w14:textId="77777777" w:rsidR="00122CDB" w:rsidRPr="001D667C" w:rsidRDefault="00122CDB" w:rsidP="00696A1B">
                          <w:pPr>
                            <w:jc w:val="center"/>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自立と社会参加を</w:t>
                          </w:r>
                        </w:p>
                        <w:p w14:paraId="5C1D8DC0" w14:textId="77777777" w:rsidR="00122CDB" w:rsidRPr="001D667C" w:rsidRDefault="00122CDB" w:rsidP="00696A1B">
                          <w:pPr>
                            <w:jc w:val="center"/>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支援する</w:t>
                          </w:r>
                          <w:r w:rsidRPr="001D667C">
                            <w:rPr>
                              <w:rFonts w:ascii="HG丸ｺﾞｼｯｸM-PRO" w:eastAsia="HG丸ｺﾞｼｯｸM-PRO" w:hAnsi="HG丸ｺﾞｼｯｸM-PRO"/>
                              <w:b/>
                              <w:color w:val="000000" w:themeColor="text1"/>
                              <w:sz w:val="24"/>
                            </w:rPr>
                            <w:t>まちづくり</w:t>
                          </w:r>
                        </w:p>
                      </w:txbxContent>
                    </v:textbox>
                  </v:roundrect>
                  <v:group id="グループ化 1323" o:spid="_x0000_s1076" style="position:absolute;left:26899;top:355;width:23044;height:17915" coordsize="23044,17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">
                    <v:group id="グループ化 638" o:spid="_x0000_s1077" style="position:absolute;width:22955;height:5397" coordorigin="" coordsize="22955,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">
                      <v:rect id="正方形/長方形 639" o:spid="_x0000_s1078" style="position:absolute;left:3333;width:19622;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" filled="f" strokecolor="#538135 [2409]" strokeweight="1pt">
                        <v:textbox>
                          <w:txbxContent>
                            <w:p w14:paraId="4817B93B" w14:textId="77777777" w:rsidR="00122CDB" w:rsidRPr="00A13017" w:rsidRDefault="00122CDB" w:rsidP="00696A1B">
                              <w:pPr>
                                <w:rPr>
                                  <w:rFonts w:ascii="HGｺﾞｼｯｸM" w:eastAsia="HGｺﾞｼｯｸM"/>
                                  <w:color w:val="000000" w:themeColor="text1"/>
                                  <w:sz w:val="22"/>
                                </w:rPr>
                              </w:pPr>
                              <w:r w:rsidRPr="00A13017">
                                <w:rPr>
                                  <w:rFonts w:ascii="HGｺﾞｼｯｸM" w:eastAsia="HGｺﾞｼｯｸM" w:hint="eastAsia"/>
                                  <w:color w:val="000000" w:themeColor="text1"/>
                                  <w:sz w:val="22"/>
                                </w:rPr>
                                <w:t>保育・</w:t>
                              </w:r>
                              <w:r w:rsidRPr="00A13017">
                                <w:rPr>
                                  <w:rFonts w:ascii="HGｺﾞｼｯｸM" w:eastAsia="HGｺﾞｼｯｸM"/>
                                  <w:color w:val="000000" w:themeColor="text1"/>
                                  <w:sz w:val="22"/>
                                </w:rPr>
                                <w:t>教育</w:t>
                              </w:r>
                              <w:r w:rsidRPr="00A13017">
                                <w:rPr>
                                  <w:rFonts w:ascii="HGｺﾞｼｯｸM" w:eastAsia="HGｺﾞｼｯｸM" w:hint="eastAsia"/>
                                  <w:color w:val="000000" w:themeColor="text1"/>
                                  <w:sz w:val="22"/>
                                </w:rPr>
                                <w:t>・療育</w:t>
                              </w:r>
                              <w:r w:rsidRPr="00A13017">
                                <w:rPr>
                                  <w:rFonts w:ascii="HGｺﾞｼｯｸM" w:eastAsia="HGｺﾞｼｯｸM" w:hAnsi="HG丸ｺﾞｼｯｸM-PRO" w:hint="eastAsia"/>
                                  <w:color w:val="000000" w:themeColor="text1"/>
                                  <w:sz w:val="22"/>
                                </w:rPr>
                                <w:t>を提供する</w:t>
                              </w:r>
                              <w:r w:rsidRPr="00A13017">
                                <w:rPr>
                                  <w:rFonts w:ascii="HG丸ｺﾞｼｯｸM-PRO" w:eastAsia="HG丸ｺﾞｼｯｸM-PRO" w:hAnsi="HG丸ｺﾞｼｯｸM-PRO" w:hint="eastAsia"/>
                                  <w:color w:val="000000" w:themeColor="text1"/>
                                  <w:sz w:val="22"/>
                                </w:rPr>
                                <w:t>体制</w:t>
                              </w:r>
                              <w:r w:rsidRPr="00A13017">
                                <w:rPr>
                                  <w:rFonts w:ascii="HGｺﾞｼｯｸM" w:eastAsia="HGｺﾞｼｯｸM"/>
                                  <w:color w:val="000000" w:themeColor="text1"/>
                                  <w:sz w:val="22"/>
                                </w:rPr>
                                <w:t>の充実</w:t>
                              </w:r>
                            </w:p>
                          </w:txbxContent>
                        </v:textbox>
                      </v:rect>
                      <v:rect id="正方形/長方形 640" o:spid="_x0000_s1079" style="position:absolute;width:3238;height: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" fillcolor="#538135 [2409]" strokecolor="#538135 [2409]" strokeweight="1pt">
                        <v:textbox>
                          <w:txbxContent>
                            <w:p w14:paraId="5129D590" w14:textId="77777777" w:rsidR="00122CDB" w:rsidRPr="00653913" w:rsidRDefault="00122CDB" w:rsidP="00696A1B">
                              <w:pPr>
                                <w:jc w:val="center"/>
                                <w:rPr>
                                  <w:rFonts w:asciiTheme="majorEastAsia" w:eastAsiaTheme="majorEastAsia" w:hAnsiTheme="majorEastAsia" w:cs="ＭＳ 明朝"/>
                                  <w:color w:val="FFFFFF" w:themeColor="background1"/>
                                  <w:sz w:val="24"/>
                                </w:rPr>
                              </w:pPr>
                              <w:r w:rsidRPr="00653913">
                                <w:rPr>
                                  <w:rFonts w:asciiTheme="majorEastAsia" w:eastAsiaTheme="majorEastAsia" w:hAnsiTheme="majorEastAsia" w:cs="ＭＳ 明朝" w:hint="eastAsia"/>
                                  <w:color w:val="FFFFFF" w:themeColor="background1"/>
                                  <w:sz w:val="24"/>
                                </w:rPr>
                                <w:t>⑴</w:t>
                              </w:r>
                            </w:p>
                          </w:txbxContent>
                        </v:textbox>
                      </v:rect>
                    </v:group>
                    <v:group id="グループ化 635" o:spid="_x0000_s1080" style="position:absolute;top:6214;width:22955;height:5397" coordorigin="" coordsize="22955,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">
                      <v:rect id="正方形/長方形 636" o:spid="_x0000_s1081" style="position:absolute;left:3333;width:19622;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" filled="f" strokecolor="#538135 [2409]" strokeweight="1pt">
                        <v:textbox>
                          <w:txbxContent>
                            <w:p w14:paraId="3270479B" w14:textId="77777777" w:rsidR="00122CDB" w:rsidRPr="00717798" w:rsidRDefault="00122CDB" w:rsidP="00696A1B">
                              <w:pPr>
                                <w:rPr>
                                  <w:rFonts w:ascii="HGｺﾞｼｯｸM" w:eastAsia="HGｺﾞｼｯｸM"/>
                                  <w:color w:val="000000" w:themeColor="text1"/>
                                  <w:sz w:val="22"/>
                                </w:rPr>
                              </w:pPr>
                              <w:r>
                                <w:rPr>
                                  <w:rFonts w:ascii="HGｺﾞｼｯｸM" w:eastAsia="HGｺﾞｼｯｸM" w:hint="eastAsia"/>
                                  <w:color w:val="000000" w:themeColor="text1"/>
                                  <w:sz w:val="22"/>
                                </w:rPr>
                                <w:t>雇用・</w:t>
                              </w:r>
                              <w:r>
                                <w:rPr>
                                  <w:rFonts w:ascii="HGｺﾞｼｯｸM" w:eastAsia="HGｺﾞｼｯｸM"/>
                                  <w:color w:val="000000" w:themeColor="text1"/>
                                  <w:sz w:val="22"/>
                                </w:rPr>
                                <w:t>就労支援の充実</w:t>
                              </w:r>
                            </w:p>
                          </w:txbxContent>
                        </v:textbox>
                      </v:rect>
                      <v:rect id="正方形/長方形 637" o:spid="_x0000_s1082" style="position:absolute;width:3238;height: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" fillcolor="#538135 [2409]" strokecolor="#538135 [2409]" strokeweight="1pt">
                        <v:textbox>
                          <w:txbxContent>
                            <w:p w14:paraId="1877D449" w14:textId="77777777" w:rsidR="00122CDB" w:rsidRPr="00653913" w:rsidRDefault="00122CDB" w:rsidP="00696A1B">
                              <w:pPr>
                                <w:jc w:val="center"/>
                                <w:rPr>
                                  <w:rFonts w:asciiTheme="majorEastAsia" w:eastAsiaTheme="majorEastAsia" w:hAnsiTheme="majorEastAsia" w:cs="ＭＳ 明朝"/>
                                  <w:color w:val="FFFFFF" w:themeColor="background1"/>
                                  <w:sz w:val="24"/>
                                </w:rPr>
                              </w:pPr>
                              <w:r w:rsidRPr="00653913">
                                <w:rPr>
                                  <w:rFonts w:asciiTheme="majorEastAsia" w:eastAsiaTheme="majorEastAsia" w:hAnsiTheme="majorEastAsia" w:cs="ＭＳ 明朝" w:hint="eastAsia"/>
                                  <w:color w:val="FFFFFF" w:themeColor="background1"/>
                                  <w:sz w:val="24"/>
                                </w:rPr>
                                <w:t>⑵</w:t>
                              </w:r>
                            </w:p>
                          </w:txbxContent>
                        </v:textbox>
                      </v:rect>
                    </v:group>
                    <v:group id="グループ化 632" o:spid="_x0000_s1083" style="position:absolute;left:88;top:12517;width:22956;height:5398" coordorigin="" coordsize="22955,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">
                      <v:rect id="正方形/長方形 633" o:spid="_x0000_s1084" style="position:absolute;left:3333;width:19622;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" filled="f" strokecolor="#538135 [2409]" strokeweight="1pt">
                        <v:textbox>
                          <w:txbxContent>
                            <w:p w14:paraId="1DA12D02" w14:textId="77777777" w:rsidR="00122CDB" w:rsidRPr="00717798" w:rsidRDefault="00122CDB" w:rsidP="00696A1B">
                              <w:pPr>
                                <w:rPr>
                                  <w:rFonts w:ascii="HGｺﾞｼｯｸM" w:eastAsia="HGｺﾞｼｯｸM"/>
                                  <w:color w:val="000000" w:themeColor="text1"/>
                                  <w:sz w:val="22"/>
                                </w:rPr>
                              </w:pPr>
                              <w:r>
                                <w:rPr>
                                  <w:rFonts w:ascii="HGｺﾞｼｯｸM" w:eastAsia="HGｺﾞｼｯｸM" w:hint="eastAsia"/>
                                  <w:color w:val="000000" w:themeColor="text1"/>
                                  <w:sz w:val="22"/>
                                </w:rPr>
                                <w:t>スポーツ・</w:t>
                              </w:r>
                              <w:r>
                                <w:rPr>
                                  <w:rFonts w:ascii="HGｺﾞｼｯｸM" w:eastAsia="HGｺﾞｼｯｸM"/>
                                  <w:color w:val="000000" w:themeColor="text1"/>
                                  <w:sz w:val="22"/>
                                </w:rPr>
                                <w:t>文化活動等の促進</w:t>
                              </w:r>
                            </w:p>
                          </w:txbxContent>
                        </v:textbox>
                      </v:rect>
                      <v:rect id="正方形/長方形 634" o:spid="_x0000_s1085" style="position:absolute;width:3238;height: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" fillcolor="#538135 [2409]" strokecolor="#538135 [2409]" strokeweight="1pt">
                        <v:textbox>
                          <w:txbxContent>
                            <w:p w14:paraId="4B485EF9" w14:textId="77777777" w:rsidR="00122CDB" w:rsidRPr="00653913" w:rsidRDefault="00122CDB" w:rsidP="00696A1B">
                              <w:pPr>
                                <w:jc w:val="center"/>
                                <w:rPr>
                                  <w:rFonts w:asciiTheme="majorEastAsia" w:eastAsiaTheme="majorEastAsia" w:hAnsiTheme="majorEastAsia" w:cs="ＭＳ 明朝"/>
                                  <w:color w:val="FFFFFF" w:themeColor="background1"/>
                                  <w:sz w:val="24"/>
                                </w:rPr>
                              </w:pPr>
                              <w:r w:rsidRPr="00653913">
                                <w:rPr>
                                  <w:rFonts w:asciiTheme="majorEastAsia" w:eastAsiaTheme="majorEastAsia" w:hAnsiTheme="majorEastAsia" w:cs="ＭＳ 明朝" w:hint="eastAsia"/>
                                  <w:color w:val="FFFFFF" w:themeColor="background1"/>
                                  <w:sz w:val="24"/>
                                </w:rPr>
                                <w:t>⑶</w:t>
                              </w:r>
                            </w:p>
                          </w:txbxContent>
                        </v:textbox>
                      </v:rect>
                    </v:group>
                  </v:group>
                </v:group>
                <v:group id="グループ化 1325" o:spid="_x0000_s1086" style="position:absolute;left:8433;top:61788;width:49855;height:18673" coordsize="49854,18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">
                  <v:group id="グループ化 1324" o:spid="_x0000_s1087" style="position:absolute;left:26899;top:266;width:22955;height:18006" coordsize="22955,1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">
                    <v:group id="グループ化 656" o:spid="_x0000_s1088" style="position:absolute;width:22955;height:5400" coordorigin="" coordsize="22955,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">
                      <v:rect id="正方形/長方形 657" o:spid="_x0000_s1089" style="position:absolute;left:3333;width:19622;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" filled="f" strokecolor="#538135 [2409]" strokeweight="1pt">
                        <v:textbox>
                          <w:txbxContent>
                            <w:p w14:paraId="1162C34C" w14:textId="77777777" w:rsidR="00122CDB" w:rsidRPr="00717798" w:rsidRDefault="00122CDB" w:rsidP="00696A1B">
                              <w:pPr>
                                <w:rPr>
                                  <w:rFonts w:ascii="HGｺﾞｼｯｸM" w:eastAsia="HGｺﾞｼｯｸM"/>
                                  <w:color w:val="000000" w:themeColor="text1"/>
                                  <w:sz w:val="22"/>
                                </w:rPr>
                              </w:pPr>
                              <w:r>
                                <w:rPr>
                                  <w:rFonts w:ascii="HGｺﾞｼｯｸM" w:eastAsia="HGｺﾞｼｯｸM" w:hint="eastAsia"/>
                                  <w:color w:val="000000" w:themeColor="text1"/>
                                  <w:sz w:val="22"/>
                                </w:rPr>
                                <w:t>やさしいまちづくりの推進</w:t>
                              </w:r>
                            </w:p>
                          </w:txbxContent>
                        </v:textbox>
                      </v:rect>
                      <v:rect id="正方形/長方形 658" o:spid="_x0000_s1090" style="position:absolute;width:3238;height: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" fillcolor="#538135 [2409]" strokecolor="#538135 [2409]" strokeweight="1pt">
                        <v:textbox>
                          <w:txbxContent>
                            <w:p w14:paraId="14EAF0EF" w14:textId="77777777" w:rsidR="00122CDB" w:rsidRPr="00653913" w:rsidRDefault="00122CDB" w:rsidP="00696A1B">
                              <w:pPr>
                                <w:jc w:val="center"/>
                                <w:rPr>
                                  <w:rFonts w:asciiTheme="majorEastAsia" w:eastAsiaTheme="majorEastAsia" w:hAnsiTheme="majorEastAsia" w:cs="ＭＳ 明朝"/>
                                  <w:color w:val="FFFFFF" w:themeColor="background1"/>
                                  <w:sz w:val="24"/>
                                </w:rPr>
                              </w:pPr>
                              <w:r w:rsidRPr="00653913">
                                <w:rPr>
                                  <w:rFonts w:asciiTheme="majorEastAsia" w:eastAsiaTheme="majorEastAsia" w:hAnsiTheme="majorEastAsia" w:cs="ＭＳ 明朝" w:hint="eastAsia"/>
                                  <w:color w:val="FFFFFF" w:themeColor="background1"/>
                                  <w:sz w:val="24"/>
                                </w:rPr>
                                <w:t>⑴</w:t>
                              </w:r>
                            </w:p>
                          </w:txbxContent>
                        </v:textbox>
                      </v:rect>
                    </v:group>
                    <v:group id="グループ化 653" o:spid="_x0000_s1091" style="position:absolute;top:6303;width:22955;height:5400" coordorigin="" coordsize="22955,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">
                      <v:rect id="正方形/長方形 654" o:spid="_x0000_s1092" style="position:absolute;left:3333;width:19622;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" filled="f" strokecolor="#538135 [2409]" strokeweight="1pt">
                        <v:textbox>
                          <w:txbxContent>
                            <w:p w14:paraId="574E02B6" w14:textId="77777777" w:rsidR="00122CDB" w:rsidRPr="00717798" w:rsidRDefault="00122CDB" w:rsidP="00696A1B">
                              <w:pPr>
                                <w:rPr>
                                  <w:rFonts w:ascii="HGｺﾞｼｯｸM" w:eastAsia="HGｺﾞｼｯｸM"/>
                                  <w:color w:val="000000" w:themeColor="text1"/>
                                  <w:sz w:val="22"/>
                                </w:rPr>
                              </w:pPr>
                              <w:r>
                                <w:rPr>
                                  <w:rFonts w:ascii="HGｺﾞｼｯｸM" w:eastAsia="HGｺﾞｼｯｸM" w:hint="eastAsia"/>
                                  <w:color w:val="000000" w:themeColor="text1"/>
                                  <w:sz w:val="22"/>
                                </w:rPr>
                                <w:t>防災・</w:t>
                              </w:r>
                              <w:r>
                                <w:rPr>
                                  <w:rFonts w:ascii="HGｺﾞｼｯｸM" w:eastAsia="HGｺﾞｼｯｸM"/>
                                  <w:color w:val="000000" w:themeColor="text1"/>
                                  <w:sz w:val="22"/>
                                </w:rPr>
                                <w:t>減災体制の整備</w:t>
                              </w:r>
                            </w:p>
                          </w:txbxContent>
                        </v:textbox>
                      </v:rect>
                      <v:rect id="正方形/長方形 655" o:spid="_x0000_s1093" style="position:absolute;width:3238;height: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" fillcolor="#538135 [2409]" strokecolor="#538135 [2409]" strokeweight="1pt">
                        <v:textbox>
                          <w:txbxContent>
                            <w:p w14:paraId="66CAE93D" w14:textId="77777777" w:rsidR="00122CDB" w:rsidRPr="00653913" w:rsidRDefault="00122CDB" w:rsidP="00696A1B">
                              <w:pPr>
                                <w:jc w:val="center"/>
                                <w:rPr>
                                  <w:rFonts w:asciiTheme="majorEastAsia" w:eastAsiaTheme="majorEastAsia" w:hAnsiTheme="majorEastAsia" w:cs="ＭＳ 明朝"/>
                                  <w:color w:val="FFFFFF" w:themeColor="background1"/>
                                  <w:sz w:val="24"/>
                                </w:rPr>
                              </w:pPr>
                              <w:r w:rsidRPr="00653913">
                                <w:rPr>
                                  <w:rFonts w:asciiTheme="majorEastAsia" w:eastAsiaTheme="majorEastAsia" w:hAnsiTheme="majorEastAsia" w:cs="ＭＳ 明朝" w:hint="eastAsia"/>
                                  <w:color w:val="FFFFFF" w:themeColor="background1"/>
                                  <w:sz w:val="24"/>
                                </w:rPr>
                                <w:t>⑵</w:t>
                              </w:r>
                            </w:p>
                          </w:txbxContent>
                        </v:textbox>
                      </v:rect>
                    </v:group>
                    <v:group id="グループ化 650" o:spid="_x0000_s1094" style="position:absolute;top:12606;width:22955;height:5400" coordorigin="" coordsize="22955,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">
                      <v:rect id="正方形/長方形 651" o:spid="_x0000_s1095" style="position:absolute;left:3333;width:19622;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" filled="f" strokecolor="#538135 [2409]" strokeweight="1pt">
                        <v:textbox>
                          <w:txbxContent>
                            <w:p w14:paraId="74D3DC8F" w14:textId="77777777" w:rsidR="00122CDB" w:rsidRPr="00717798" w:rsidRDefault="00122CDB" w:rsidP="00696A1B">
                              <w:pPr>
                                <w:rPr>
                                  <w:rFonts w:ascii="HGｺﾞｼｯｸM" w:eastAsia="HGｺﾞｼｯｸM"/>
                                  <w:color w:val="000000" w:themeColor="text1"/>
                                  <w:sz w:val="22"/>
                                </w:rPr>
                              </w:pPr>
                              <w:r w:rsidRPr="00FA671A">
                                <w:rPr>
                                  <w:rFonts w:ascii="HGｺﾞｼｯｸM" w:eastAsia="HGｺﾞｼｯｸM" w:hint="eastAsia"/>
                                  <w:color w:val="000000" w:themeColor="text1"/>
                                  <w:sz w:val="22"/>
                                </w:rPr>
                                <w:t>防犯体制</w:t>
                              </w:r>
                              <w:r>
                                <w:rPr>
                                  <w:rFonts w:ascii="HGｺﾞｼｯｸM" w:eastAsia="HGｺﾞｼｯｸM" w:hint="eastAsia"/>
                                  <w:color w:val="000000" w:themeColor="text1"/>
                                  <w:sz w:val="22"/>
                                </w:rPr>
                                <w:t>の整備</w:t>
                              </w:r>
                            </w:p>
                          </w:txbxContent>
                        </v:textbox>
                      </v:rect>
                      <v:rect id="正方形/長方形 652" o:spid="_x0000_s1096" style="position:absolute;width:3238;height: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" fillcolor="#538135 [2409]" strokecolor="#538135 [2409]" strokeweight="1pt">
                        <v:textbox>
                          <w:txbxContent>
                            <w:p w14:paraId="7EC143AB" w14:textId="77777777" w:rsidR="00122CDB" w:rsidRPr="00653913" w:rsidRDefault="00122CDB" w:rsidP="00696A1B">
                              <w:pPr>
                                <w:jc w:val="center"/>
                                <w:rPr>
                                  <w:rFonts w:asciiTheme="majorEastAsia" w:eastAsiaTheme="majorEastAsia" w:hAnsiTheme="majorEastAsia" w:cs="ＭＳ 明朝"/>
                                  <w:color w:val="FFFFFF" w:themeColor="background1"/>
                                  <w:sz w:val="24"/>
                                </w:rPr>
                              </w:pPr>
                              <w:r w:rsidRPr="00653913">
                                <w:rPr>
                                  <w:rFonts w:asciiTheme="majorEastAsia" w:eastAsiaTheme="majorEastAsia" w:hAnsiTheme="majorEastAsia" w:cs="ＭＳ 明朝" w:hint="eastAsia"/>
                                  <w:color w:val="FFFFFF" w:themeColor="background1"/>
                                  <w:sz w:val="24"/>
                                </w:rPr>
                                <w:t>⑶</w:t>
                              </w:r>
                            </w:p>
                          </w:txbxContent>
                        </v:textbox>
                      </v:rect>
                    </v:group>
                  </v:group>
                  <v:roundrect id="角丸四角形 659" o:spid="_x0000_s1097" style="position:absolute;width:20193;height:186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" fillcolor="#c5e0b3 [1305]" strokecolor="#2f5496 [2408]" strokeweight="1pt">
                    <v:stroke joinstyle="miter"/>
                    <v:textbox>
                      <w:txbxContent>
                        <w:p w14:paraId="1429CEC1" w14:textId="77777777" w:rsidR="00122CDB" w:rsidRPr="00A13017" w:rsidRDefault="00122CDB" w:rsidP="00696A1B">
                          <w:pPr>
                            <w:spacing w:afterLines="50" w:after="180"/>
                            <w:jc w:val="center"/>
                            <w:rPr>
                              <w:rFonts w:ascii="HG丸ｺﾞｼｯｸM-PRO" w:eastAsia="HG丸ｺﾞｼｯｸM-PRO" w:hAnsi="HG丸ｺﾞｼｯｸM-PRO"/>
                              <w:b/>
                              <w:color w:val="000000" w:themeColor="text1"/>
                              <w:sz w:val="24"/>
                            </w:rPr>
                          </w:pPr>
                          <w:r w:rsidRPr="00A13017">
                            <w:rPr>
                              <w:rFonts w:ascii="HG丸ｺﾞｼｯｸM-PRO" w:eastAsia="HG丸ｺﾞｼｯｸM-PRO" w:hAnsi="HG丸ｺﾞｼｯｸM-PRO" w:hint="eastAsia"/>
                              <w:b/>
                              <w:color w:val="000000" w:themeColor="text1"/>
                              <w:sz w:val="24"/>
                            </w:rPr>
                            <w:t>基本方針4</w:t>
                          </w:r>
                        </w:p>
                        <w:p w14:paraId="22ED71FF" w14:textId="77777777" w:rsidR="00122CDB" w:rsidRPr="001D667C" w:rsidRDefault="00122CDB" w:rsidP="00696A1B">
                          <w:pPr>
                            <w:jc w:val="center"/>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安心して</w:t>
                          </w:r>
                        </w:p>
                        <w:p w14:paraId="0A3AF9BD" w14:textId="77777777" w:rsidR="00122CDB" w:rsidRPr="001D667C" w:rsidRDefault="00122CDB" w:rsidP="00696A1B">
                          <w:pPr>
                            <w:jc w:val="center"/>
                            <w:rPr>
                              <w:rFonts w:ascii="HG丸ｺﾞｼｯｸM-PRO" w:eastAsia="HG丸ｺﾞｼｯｸM-PRO" w:hAnsi="HG丸ｺﾞｼｯｸM-PRO"/>
                              <w:b/>
                              <w:color w:val="000000" w:themeColor="text1"/>
                              <w:sz w:val="24"/>
                            </w:rPr>
                          </w:pPr>
                          <w:r w:rsidRPr="001D667C">
                            <w:rPr>
                              <w:rFonts w:ascii="HG丸ｺﾞｼｯｸM-PRO" w:eastAsia="HG丸ｺﾞｼｯｸM-PRO" w:hAnsi="HG丸ｺﾞｼｯｸM-PRO" w:hint="eastAsia"/>
                              <w:b/>
                              <w:color w:val="000000" w:themeColor="text1"/>
                              <w:sz w:val="24"/>
                            </w:rPr>
                            <w:t>暮らせる</w:t>
                          </w:r>
                          <w:r w:rsidRPr="001D667C">
                            <w:rPr>
                              <w:rFonts w:ascii="HG丸ｺﾞｼｯｸM-PRO" w:eastAsia="HG丸ｺﾞｼｯｸM-PRO" w:hAnsi="HG丸ｺﾞｼｯｸM-PRO"/>
                              <w:b/>
                              <w:color w:val="000000" w:themeColor="text1"/>
                              <w:sz w:val="24"/>
                            </w:rPr>
                            <w:t>まちづくり</w:t>
                          </w:r>
                        </w:p>
                      </w:txbxContent>
                    </v:textbox>
                  </v:roundrect>
                </v:group>
              </v:group>
            </w:pict>
          </mc:Fallback>
        </mc:AlternateContent>
      </w:r>
    </w:p>
    <w:p w14:paraId="59AD0A18" w14:textId="3F2D929D" w:rsidR="00696A1B" w:rsidRPr="00A42841" w:rsidRDefault="001F43F5" w:rsidP="00696A1B">
      <w:pPr>
        <w:jc w:val="right"/>
        <w:rPr>
          <w:rFonts w:ascii="ＭＳ 明朝" w:eastAsia="ＭＳ 明朝" w:hAnsi="ＭＳ 明朝"/>
        </w:rPr>
      </w:pPr>
      <w:r w:rsidRPr="00A42841">
        <w:rPr>
          <w:rFonts w:ascii="ＭＳ 明朝" w:eastAsia="ＭＳ 明朝" w:hAnsi="ＭＳ 明朝"/>
          <w:noProof/>
        </w:rPr>
        <mc:AlternateContent>
          <mc:Choice Requires="wpg">
            <w:drawing>
              <wp:anchor distT="0" distB="0" distL="114300" distR="114300" simplePos="0" relativeHeight="251652096" behindDoc="0" locked="0" layoutInCell="1" allowOverlap="1" wp14:anchorId="525E6D6C" wp14:editId="39A57242">
                <wp:simplePos x="0" y="0"/>
                <wp:positionH relativeFrom="column">
                  <wp:posOffset>877157</wp:posOffset>
                </wp:positionH>
                <wp:positionV relativeFrom="paragraph">
                  <wp:posOffset>24901</wp:posOffset>
                </wp:positionV>
                <wp:extent cx="4985459" cy="1224000"/>
                <wp:effectExtent l="0" t="0" r="24765" b="14605"/>
                <wp:wrapNone/>
                <wp:docPr id="1328" name="グループ化 1328"/>
                <wp:cNvGraphicFramePr/>
                <a:graphic xmlns:a="http://schemas.openxmlformats.org/drawingml/2006/main">
                  <a:graphicData uri="http://schemas.microsoft.com/office/word/2010/wordprocessingGroup">
                    <wpg:wgp>
                      <wpg:cNvGrpSpPr/>
                      <wpg:grpSpPr>
                        <a:xfrm>
                          <a:off x="0" y="0"/>
                          <a:ext cx="4985459" cy="1224000"/>
                          <a:chOff x="0" y="0"/>
                          <a:chExt cx="4985459" cy="1224000"/>
                        </a:xfrm>
                      </wpg:grpSpPr>
                      <wpg:grpSp>
                        <wpg:cNvPr id="1321" name="グループ化 1321"/>
                        <wpg:cNvGrpSpPr/>
                        <wpg:grpSpPr>
                          <a:xfrm>
                            <a:off x="2689934" y="26633"/>
                            <a:ext cx="2295525" cy="1178942"/>
                            <a:chOff x="0" y="0"/>
                            <a:chExt cx="2295525" cy="1178942"/>
                          </a:xfrm>
                        </wpg:grpSpPr>
                        <wpg:grpSp>
                          <wpg:cNvPr id="666" name="グループ化 666"/>
                          <wpg:cNvGrpSpPr/>
                          <wpg:grpSpPr>
                            <a:xfrm>
                              <a:off x="0" y="639192"/>
                              <a:ext cx="2295525" cy="539750"/>
                              <a:chOff x="0" y="-1"/>
                              <a:chExt cx="2295525" cy="540001"/>
                            </a:xfrm>
                          </wpg:grpSpPr>
                          <wps:wsp>
                            <wps:cNvPr id="667" name="正方形/長方形 667"/>
                            <wps:cNvSpPr/>
                            <wps:spPr>
                              <a:xfrm>
                                <a:off x="333375" y="0"/>
                                <a:ext cx="1962150" cy="54000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E248A0" w14:textId="77777777" w:rsidR="00122CDB" w:rsidRDefault="00122CDB" w:rsidP="00696A1B">
                                  <w:pPr>
                                    <w:rPr>
                                      <w:rFonts w:ascii="HGｺﾞｼｯｸM" w:eastAsia="HGｺﾞｼｯｸM"/>
                                      <w:color w:val="000000" w:themeColor="text1"/>
                                      <w:kern w:val="0"/>
                                      <w:sz w:val="22"/>
                                    </w:rPr>
                                  </w:pPr>
                                  <w:r w:rsidRPr="005820A2">
                                    <w:rPr>
                                      <w:rFonts w:ascii="HGｺﾞｼｯｸM" w:eastAsia="HGｺﾞｼｯｸM" w:hint="eastAsia"/>
                                      <w:color w:val="000000" w:themeColor="text1"/>
                                      <w:kern w:val="0"/>
                                      <w:sz w:val="22"/>
                                    </w:rPr>
                                    <w:t>障がい及び障</w:t>
                                  </w:r>
                                  <w:r w:rsidRPr="00240E23">
                                    <w:rPr>
                                      <w:rFonts w:ascii="HGｺﾞｼｯｸM" w:eastAsia="HGｺﾞｼｯｸM" w:hint="eastAsia"/>
                                      <w:color w:val="000000" w:themeColor="text1"/>
                                      <w:kern w:val="0"/>
                                      <w:sz w:val="22"/>
                                    </w:rPr>
                                    <w:t>がい者に</w:t>
                                  </w:r>
                                </w:p>
                                <w:p w14:paraId="138B80AF" w14:textId="3EA1B67A" w:rsidR="00122CDB" w:rsidRPr="00717798" w:rsidRDefault="00122CDB" w:rsidP="00696A1B">
                                  <w:pPr>
                                    <w:rPr>
                                      <w:rFonts w:ascii="HGｺﾞｼｯｸM" w:eastAsia="HGｺﾞｼｯｸM"/>
                                      <w:color w:val="000000" w:themeColor="text1"/>
                                      <w:sz w:val="22"/>
                                    </w:rPr>
                                  </w:pPr>
                                  <w:r w:rsidRPr="00240E23">
                                    <w:rPr>
                                      <w:rFonts w:ascii="HGｺﾞｼｯｸM" w:eastAsia="HGｺﾞｼｯｸM" w:hint="eastAsia"/>
                                      <w:color w:val="000000" w:themeColor="text1"/>
                                      <w:kern w:val="0"/>
                                      <w:sz w:val="22"/>
                                    </w:rPr>
                                    <w:t>対する理解の促進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8" name="正方形/長方形 668"/>
                            <wps:cNvSpPr/>
                            <wps:spPr>
                              <a:xfrm>
                                <a:off x="0" y="-1"/>
                                <a:ext cx="323850" cy="540000"/>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D475D0" w14:textId="77777777" w:rsidR="00122CDB" w:rsidRPr="00653913" w:rsidRDefault="00122CDB" w:rsidP="00696A1B">
                                  <w:pPr>
                                    <w:jc w:val="center"/>
                                    <w:rPr>
                                      <w:rFonts w:asciiTheme="majorEastAsia" w:eastAsiaTheme="majorEastAsia" w:hAnsiTheme="majorEastAsia" w:cs="ＭＳ 明朝"/>
                                      <w:color w:val="FFFFFF" w:themeColor="background1"/>
                                      <w:sz w:val="24"/>
                                    </w:rPr>
                                  </w:pPr>
                                  <w:r w:rsidRPr="00653913">
                                    <w:rPr>
                                      <w:rFonts w:asciiTheme="majorEastAsia" w:eastAsiaTheme="majorEastAsia" w:hAnsiTheme="majorEastAsia" w:cs="ＭＳ 明朝" w:hint="eastAsia"/>
                                      <w:color w:val="FFFFFF" w:themeColor="background1"/>
                                      <w:sz w:val="24"/>
                                    </w:rPr>
                                    <w:t>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02" name="グループ化 602"/>
                          <wpg:cNvGrpSpPr/>
                          <wpg:grpSpPr>
                            <a:xfrm>
                              <a:off x="0" y="0"/>
                              <a:ext cx="2295525" cy="540001"/>
                              <a:chOff x="0" y="-1"/>
                              <a:chExt cx="2295525" cy="540001"/>
                            </a:xfrm>
                          </wpg:grpSpPr>
                          <wps:wsp>
                            <wps:cNvPr id="603" name="正方形/長方形 603"/>
                            <wps:cNvSpPr/>
                            <wps:spPr>
                              <a:xfrm>
                                <a:off x="333375" y="0"/>
                                <a:ext cx="1962150" cy="54000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760B4E" w14:textId="77777777" w:rsidR="00122CDB" w:rsidRPr="00717798" w:rsidRDefault="00122CDB" w:rsidP="00696A1B">
                                  <w:pPr>
                                    <w:rPr>
                                      <w:rFonts w:ascii="HGｺﾞｼｯｸM" w:eastAsia="HGｺﾞｼｯｸM"/>
                                      <w:color w:val="000000" w:themeColor="text1"/>
                                      <w:sz w:val="22"/>
                                    </w:rPr>
                                  </w:pPr>
                                  <w:r w:rsidRPr="00717798">
                                    <w:rPr>
                                      <w:rFonts w:ascii="HGｺﾞｼｯｸM" w:eastAsia="HGｺﾞｼｯｸM" w:hint="eastAsia"/>
                                      <w:color w:val="000000" w:themeColor="text1"/>
                                      <w:sz w:val="22"/>
                                    </w:rPr>
                                    <w:t>権利擁護と差別解消に</w:t>
                                  </w:r>
                                  <w:r>
                                    <w:rPr>
                                      <w:rFonts w:ascii="HGｺﾞｼｯｸM" w:eastAsia="HGｺﾞｼｯｸM"/>
                                      <w:color w:val="000000" w:themeColor="text1"/>
                                      <w:sz w:val="22"/>
                                    </w:rPr>
                                    <w:br/>
                                  </w:r>
                                  <w:r w:rsidRPr="00717798">
                                    <w:rPr>
                                      <w:rFonts w:ascii="HGｺﾞｼｯｸM" w:eastAsia="HGｺﾞｼｯｸM" w:hint="eastAsia"/>
                                      <w:color w:val="000000" w:themeColor="text1"/>
                                      <w:sz w:val="22"/>
                                    </w:rPr>
                                    <w:t>向けた取り組みの推進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4" name="正方形/長方形 604"/>
                            <wps:cNvSpPr/>
                            <wps:spPr>
                              <a:xfrm>
                                <a:off x="0" y="-1"/>
                                <a:ext cx="323850" cy="540000"/>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9C8C7A" w14:textId="77777777" w:rsidR="00122CDB" w:rsidRPr="00653913" w:rsidRDefault="00122CDB" w:rsidP="00696A1B">
                                  <w:pPr>
                                    <w:jc w:val="center"/>
                                    <w:rPr>
                                      <w:rFonts w:asciiTheme="majorEastAsia" w:eastAsiaTheme="majorEastAsia" w:hAnsiTheme="majorEastAsia"/>
                                      <w:color w:val="FFFFFF" w:themeColor="background1"/>
                                      <w:sz w:val="24"/>
                                    </w:rPr>
                                  </w:pPr>
                                  <w:r w:rsidRPr="00653913">
                                    <w:rPr>
                                      <w:rFonts w:asciiTheme="majorEastAsia" w:eastAsiaTheme="majorEastAsia" w:hAnsiTheme="majorEastAsia" w:cs="ＭＳ 明朝" w:hint="eastAsia"/>
                                      <w:color w:val="FFFFFF" w:themeColor="background1"/>
                                      <w:sz w:val="24"/>
                                    </w:rPr>
                                    <w:t>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605" name="角丸四角形 605"/>
                        <wps:cNvSpPr/>
                        <wps:spPr>
                          <a:xfrm>
                            <a:off x="0" y="0"/>
                            <a:ext cx="2019300" cy="1224000"/>
                          </a:xfrm>
                          <a:prstGeom prst="roundRect">
                            <a:avLst/>
                          </a:prstGeom>
                          <a:solidFill>
                            <a:schemeClr val="accent6">
                              <a:lumMod val="40000"/>
                              <a:lumOff val="60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C5CF53" w14:textId="77777777" w:rsidR="00122CDB" w:rsidRPr="001D667C" w:rsidRDefault="00122CDB" w:rsidP="00696A1B">
                              <w:pPr>
                                <w:spacing w:afterLines="50" w:after="180"/>
                                <w:jc w:val="center"/>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基本方針</w:t>
                              </w:r>
                              <w:r w:rsidRPr="001D667C">
                                <w:rPr>
                                  <w:rFonts w:ascii="HG丸ｺﾞｼｯｸM-PRO" w:eastAsia="HG丸ｺﾞｼｯｸM-PRO" w:hAnsi="HG丸ｺﾞｼｯｸM-PRO"/>
                                  <w:b/>
                                  <w:color w:val="000000" w:themeColor="text1"/>
                                  <w:sz w:val="24"/>
                                </w:rPr>
                                <w:t>１</w:t>
                              </w:r>
                            </w:p>
                            <w:p w14:paraId="57AFAD65" w14:textId="77777777" w:rsidR="00122CDB" w:rsidRPr="001D667C" w:rsidRDefault="00122CDB" w:rsidP="00696A1B">
                              <w:pPr>
                                <w:jc w:val="center"/>
                                <w:rPr>
                                  <w:rFonts w:ascii="HG丸ｺﾞｼｯｸM-PRO" w:eastAsia="HG丸ｺﾞｼｯｸM-PRO" w:hAnsi="HG丸ｺﾞｼｯｸM-PRO"/>
                                  <w:b/>
                                  <w:color w:val="000000" w:themeColor="text1"/>
                                  <w:sz w:val="24"/>
                                </w:rPr>
                              </w:pPr>
                              <w:r w:rsidRPr="001D667C">
                                <w:rPr>
                                  <w:rFonts w:ascii="HG丸ｺﾞｼｯｸM-PRO" w:eastAsia="HG丸ｺﾞｼｯｸM-PRO" w:hAnsi="HG丸ｺﾞｼｯｸM-PRO" w:hint="eastAsia"/>
                                  <w:b/>
                                  <w:color w:val="000000" w:themeColor="text1"/>
                                  <w:sz w:val="24"/>
                                </w:rPr>
                                <w:t>尊重し合い</w:t>
                              </w:r>
                              <w:r w:rsidRPr="001D667C">
                                <w:rPr>
                                  <w:rFonts w:ascii="HG丸ｺﾞｼｯｸM-PRO" w:eastAsia="HG丸ｺﾞｼｯｸM-PRO" w:hAnsi="HG丸ｺﾞｼｯｸM-PRO"/>
                                  <w:b/>
                                  <w:color w:val="000000" w:themeColor="text1"/>
                                  <w:sz w:val="24"/>
                                </w:rPr>
                                <w:t>、支え合って</w:t>
                              </w:r>
                            </w:p>
                            <w:p w14:paraId="099BDA7B" w14:textId="77777777" w:rsidR="00122CDB" w:rsidRPr="001D667C" w:rsidRDefault="00122CDB" w:rsidP="00696A1B">
                              <w:pPr>
                                <w:jc w:val="center"/>
                                <w:rPr>
                                  <w:rFonts w:ascii="HG丸ｺﾞｼｯｸM-PRO" w:eastAsia="HG丸ｺﾞｼｯｸM-PRO" w:hAnsi="HG丸ｺﾞｼｯｸM-PRO"/>
                                  <w:b/>
                                  <w:color w:val="000000" w:themeColor="text1"/>
                                  <w:sz w:val="24"/>
                                </w:rPr>
                              </w:pPr>
                              <w:r w:rsidRPr="001D667C">
                                <w:rPr>
                                  <w:rFonts w:ascii="HG丸ｺﾞｼｯｸM-PRO" w:eastAsia="HG丸ｺﾞｼｯｸM-PRO" w:hAnsi="HG丸ｺﾞｼｯｸM-PRO" w:hint="eastAsia"/>
                                  <w:b/>
                                  <w:color w:val="000000" w:themeColor="text1"/>
                                  <w:sz w:val="24"/>
                                </w:rPr>
                                <w:t>暮らせる</w:t>
                              </w:r>
                              <w:r w:rsidRPr="001D667C">
                                <w:rPr>
                                  <w:rFonts w:ascii="HG丸ｺﾞｼｯｸM-PRO" w:eastAsia="HG丸ｺﾞｼｯｸM-PRO" w:hAnsi="HG丸ｺﾞｼｯｸM-PRO"/>
                                  <w:b/>
                                  <w:color w:val="000000" w:themeColor="text1"/>
                                  <w:sz w:val="24"/>
                                </w:rPr>
                                <w:t>まちづくり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25E6D6C" id="グループ化 1328" o:spid="_x0000_s1098" style="position:absolute;left:0;text-align:left;margin-left:69.05pt;margin-top:1.95pt;width:392.55pt;height:96.4pt;z-index:251652096;mso-position-horizontal-relative:text;mso-position-vertical-relative:text" coordsize="49854,1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">
                <v:group id="グループ化 1321" o:spid="_x0000_s1099" style="position:absolute;left:26899;top:266;width:22955;height:11789" coordsize="22955,11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">
                  <v:group id="グループ化 666" o:spid="_x0000_s1100" style="position:absolute;top:6391;width:22955;height:5398" coordorigin="" coordsize="22955,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">
                    <v:rect id="正方形/長方形 667" o:spid="_x0000_s1101" style="position:absolute;left:3333;width:19622;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" filled="f" strokecolor="#538135 [2409]" strokeweight="1pt">
                      <v:textbox>
                        <w:txbxContent>
                          <w:p w14:paraId="5CE248A0" w14:textId="77777777" w:rsidR="00122CDB" w:rsidRDefault="00122CDB" w:rsidP="00696A1B">
                            <w:pPr>
                              <w:rPr>
                                <w:rFonts w:ascii="HGｺﾞｼｯｸM" w:eastAsia="HGｺﾞｼｯｸM"/>
                                <w:color w:val="000000" w:themeColor="text1"/>
                                <w:kern w:val="0"/>
                                <w:sz w:val="22"/>
                              </w:rPr>
                            </w:pPr>
                            <w:r w:rsidRPr="005820A2">
                              <w:rPr>
                                <w:rFonts w:ascii="HGｺﾞｼｯｸM" w:eastAsia="HGｺﾞｼｯｸM" w:hint="eastAsia"/>
                                <w:color w:val="000000" w:themeColor="text1"/>
                                <w:kern w:val="0"/>
                                <w:sz w:val="22"/>
                              </w:rPr>
                              <w:t>障がい及び障</w:t>
                            </w:r>
                            <w:r w:rsidRPr="00240E23">
                              <w:rPr>
                                <w:rFonts w:ascii="HGｺﾞｼｯｸM" w:eastAsia="HGｺﾞｼｯｸM" w:hint="eastAsia"/>
                                <w:color w:val="000000" w:themeColor="text1"/>
                                <w:kern w:val="0"/>
                                <w:sz w:val="22"/>
                              </w:rPr>
                              <w:t>がい者に</w:t>
                            </w:r>
                          </w:p>
                          <w:p w14:paraId="138B80AF" w14:textId="3EA1B67A" w:rsidR="00122CDB" w:rsidRPr="00717798" w:rsidRDefault="00122CDB" w:rsidP="00696A1B">
                            <w:pPr>
                              <w:rPr>
                                <w:rFonts w:ascii="HGｺﾞｼｯｸM" w:eastAsia="HGｺﾞｼｯｸM"/>
                                <w:color w:val="000000" w:themeColor="text1"/>
                                <w:sz w:val="22"/>
                              </w:rPr>
                            </w:pPr>
                            <w:r w:rsidRPr="00240E23">
                              <w:rPr>
                                <w:rFonts w:ascii="HGｺﾞｼｯｸM" w:eastAsia="HGｺﾞｼｯｸM" w:hint="eastAsia"/>
                                <w:color w:val="000000" w:themeColor="text1"/>
                                <w:kern w:val="0"/>
                                <w:sz w:val="22"/>
                              </w:rPr>
                              <w:t>対する理解の促進</w:t>
                            </w:r>
                          </w:p>
                        </w:txbxContent>
                      </v:textbox>
                    </v:rect>
                    <v:rect id="正方形/長方形 668" o:spid="_x0000_s1102" style="position:absolute;width:3238;height: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" fillcolor="#538135 [2409]" strokecolor="#538135 [2409]" strokeweight="1pt">
                      <v:textbox>
                        <w:txbxContent>
                          <w:p w14:paraId="69D475D0" w14:textId="77777777" w:rsidR="00122CDB" w:rsidRPr="00653913" w:rsidRDefault="00122CDB" w:rsidP="00696A1B">
                            <w:pPr>
                              <w:jc w:val="center"/>
                              <w:rPr>
                                <w:rFonts w:asciiTheme="majorEastAsia" w:eastAsiaTheme="majorEastAsia" w:hAnsiTheme="majorEastAsia" w:cs="ＭＳ 明朝"/>
                                <w:color w:val="FFFFFF" w:themeColor="background1"/>
                                <w:sz w:val="24"/>
                              </w:rPr>
                            </w:pPr>
                            <w:r w:rsidRPr="00653913">
                              <w:rPr>
                                <w:rFonts w:asciiTheme="majorEastAsia" w:eastAsiaTheme="majorEastAsia" w:hAnsiTheme="majorEastAsia" w:cs="ＭＳ 明朝" w:hint="eastAsia"/>
                                <w:color w:val="FFFFFF" w:themeColor="background1"/>
                                <w:sz w:val="24"/>
                              </w:rPr>
                              <w:t>⑵</w:t>
                            </w:r>
                          </w:p>
                        </w:txbxContent>
                      </v:textbox>
                    </v:rect>
                  </v:group>
                  <v:group id="グループ化 602" o:spid="_x0000_s1103" style="position:absolute;width:22955;height:5400" coordorigin="" coordsize="22955,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">
                    <v:rect id="正方形/長方形 603" o:spid="_x0000_s1104" style="position:absolute;left:3333;width:19622;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" filled="f" strokecolor="#538135 [2409]" strokeweight="1pt">
                      <v:textbox>
                        <w:txbxContent>
                          <w:p w14:paraId="61760B4E" w14:textId="77777777" w:rsidR="00122CDB" w:rsidRPr="00717798" w:rsidRDefault="00122CDB" w:rsidP="00696A1B">
                            <w:pPr>
                              <w:rPr>
                                <w:rFonts w:ascii="HGｺﾞｼｯｸM" w:eastAsia="HGｺﾞｼｯｸM"/>
                                <w:color w:val="000000" w:themeColor="text1"/>
                                <w:sz w:val="22"/>
                              </w:rPr>
                            </w:pPr>
                            <w:r w:rsidRPr="00717798">
                              <w:rPr>
                                <w:rFonts w:ascii="HGｺﾞｼｯｸM" w:eastAsia="HGｺﾞｼｯｸM" w:hint="eastAsia"/>
                                <w:color w:val="000000" w:themeColor="text1"/>
                                <w:sz w:val="22"/>
                              </w:rPr>
                              <w:t>権利擁護と差別解消に</w:t>
                            </w:r>
                            <w:r>
                              <w:rPr>
                                <w:rFonts w:ascii="HGｺﾞｼｯｸM" w:eastAsia="HGｺﾞｼｯｸM"/>
                                <w:color w:val="000000" w:themeColor="text1"/>
                                <w:sz w:val="22"/>
                              </w:rPr>
                              <w:br/>
                            </w:r>
                            <w:r w:rsidRPr="00717798">
                              <w:rPr>
                                <w:rFonts w:ascii="HGｺﾞｼｯｸM" w:eastAsia="HGｺﾞｼｯｸM" w:hint="eastAsia"/>
                                <w:color w:val="000000" w:themeColor="text1"/>
                                <w:sz w:val="22"/>
                              </w:rPr>
                              <w:t>向けた取り組みの推進</w:t>
                            </w:r>
                          </w:p>
                        </w:txbxContent>
                      </v:textbox>
                    </v:rect>
                    <v:rect id="正方形/長方形 604" o:spid="_x0000_s1105" style="position:absolute;width:3238;height: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" fillcolor="#538135 [2409]" strokecolor="#538135 [2409]" strokeweight="1pt">
                      <v:textbox>
                        <w:txbxContent>
                          <w:p w14:paraId="089C8C7A" w14:textId="77777777" w:rsidR="00122CDB" w:rsidRPr="00653913" w:rsidRDefault="00122CDB" w:rsidP="00696A1B">
                            <w:pPr>
                              <w:jc w:val="center"/>
                              <w:rPr>
                                <w:rFonts w:asciiTheme="majorEastAsia" w:eastAsiaTheme="majorEastAsia" w:hAnsiTheme="majorEastAsia"/>
                                <w:color w:val="FFFFFF" w:themeColor="background1"/>
                                <w:sz w:val="24"/>
                              </w:rPr>
                            </w:pPr>
                            <w:r w:rsidRPr="00653913">
                              <w:rPr>
                                <w:rFonts w:asciiTheme="majorEastAsia" w:eastAsiaTheme="majorEastAsia" w:hAnsiTheme="majorEastAsia" w:cs="ＭＳ 明朝" w:hint="eastAsia"/>
                                <w:color w:val="FFFFFF" w:themeColor="background1"/>
                                <w:sz w:val="24"/>
                              </w:rPr>
                              <w:t>⑴</w:t>
                            </w:r>
                          </w:p>
                        </w:txbxContent>
                      </v:textbox>
                    </v:rect>
                  </v:group>
                </v:group>
                <v:roundrect id="角丸四角形 605" o:spid="_x0000_s1106" style="position:absolute;width:20193;height:122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" fillcolor="#c5e0b3 [1305]" strokecolor="#2f5496 [2408]" strokeweight="1pt">
                  <v:stroke joinstyle="miter"/>
                  <v:textbox>
                    <w:txbxContent>
                      <w:p w14:paraId="78C5CF53" w14:textId="77777777" w:rsidR="00122CDB" w:rsidRPr="001D667C" w:rsidRDefault="00122CDB" w:rsidP="00696A1B">
                        <w:pPr>
                          <w:spacing w:afterLines="50" w:after="180"/>
                          <w:jc w:val="center"/>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基本方針</w:t>
                        </w:r>
                        <w:r w:rsidRPr="001D667C">
                          <w:rPr>
                            <w:rFonts w:ascii="HG丸ｺﾞｼｯｸM-PRO" w:eastAsia="HG丸ｺﾞｼｯｸM-PRO" w:hAnsi="HG丸ｺﾞｼｯｸM-PRO"/>
                            <w:b/>
                            <w:color w:val="000000" w:themeColor="text1"/>
                            <w:sz w:val="24"/>
                          </w:rPr>
                          <w:t>１</w:t>
                        </w:r>
                      </w:p>
                      <w:p w14:paraId="57AFAD65" w14:textId="77777777" w:rsidR="00122CDB" w:rsidRPr="001D667C" w:rsidRDefault="00122CDB" w:rsidP="00696A1B">
                        <w:pPr>
                          <w:jc w:val="center"/>
                          <w:rPr>
                            <w:rFonts w:ascii="HG丸ｺﾞｼｯｸM-PRO" w:eastAsia="HG丸ｺﾞｼｯｸM-PRO" w:hAnsi="HG丸ｺﾞｼｯｸM-PRO"/>
                            <w:b/>
                            <w:color w:val="000000" w:themeColor="text1"/>
                            <w:sz w:val="24"/>
                          </w:rPr>
                        </w:pPr>
                        <w:r w:rsidRPr="001D667C">
                          <w:rPr>
                            <w:rFonts w:ascii="HG丸ｺﾞｼｯｸM-PRO" w:eastAsia="HG丸ｺﾞｼｯｸM-PRO" w:hAnsi="HG丸ｺﾞｼｯｸM-PRO" w:hint="eastAsia"/>
                            <w:b/>
                            <w:color w:val="000000" w:themeColor="text1"/>
                            <w:sz w:val="24"/>
                          </w:rPr>
                          <w:t>尊重し合い</w:t>
                        </w:r>
                        <w:r w:rsidRPr="001D667C">
                          <w:rPr>
                            <w:rFonts w:ascii="HG丸ｺﾞｼｯｸM-PRO" w:eastAsia="HG丸ｺﾞｼｯｸM-PRO" w:hAnsi="HG丸ｺﾞｼｯｸM-PRO"/>
                            <w:b/>
                            <w:color w:val="000000" w:themeColor="text1"/>
                            <w:sz w:val="24"/>
                          </w:rPr>
                          <w:t>、支え合って</w:t>
                        </w:r>
                      </w:p>
                      <w:p w14:paraId="099BDA7B" w14:textId="77777777" w:rsidR="00122CDB" w:rsidRPr="001D667C" w:rsidRDefault="00122CDB" w:rsidP="00696A1B">
                        <w:pPr>
                          <w:jc w:val="center"/>
                          <w:rPr>
                            <w:rFonts w:ascii="HG丸ｺﾞｼｯｸM-PRO" w:eastAsia="HG丸ｺﾞｼｯｸM-PRO" w:hAnsi="HG丸ｺﾞｼｯｸM-PRO"/>
                            <w:b/>
                            <w:color w:val="000000" w:themeColor="text1"/>
                            <w:sz w:val="24"/>
                          </w:rPr>
                        </w:pPr>
                        <w:r w:rsidRPr="001D667C">
                          <w:rPr>
                            <w:rFonts w:ascii="HG丸ｺﾞｼｯｸM-PRO" w:eastAsia="HG丸ｺﾞｼｯｸM-PRO" w:hAnsi="HG丸ｺﾞｼｯｸM-PRO" w:hint="eastAsia"/>
                            <w:b/>
                            <w:color w:val="000000" w:themeColor="text1"/>
                            <w:sz w:val="24"/>
                          </w:rPr>
                          <w:t>暮らせる</w:t>
                        </w:r>
                        <w:r w:rsidRPr="001D667C">
                          <w:rPr>
                            <w:rFonts w:ascii="HG丸ｺﾞｼｯｸM-PRO" w:eastAsia="HG丸ｺﾞｼｯｸM-PRO" w:hAnsi="HG丸ｺﾞｼｯｸM-PRO"/>
                            <w:b/>
                            <w:color w:val="000000" w:themeColor="text1"/>
                            <w:sz w:val="24"/>
                          </w:rPr>
                          <w:t>まちづくり</w:t>
                        </w:r>
                      </w:p>
                    </w:txbxContent>
                  </v:textbox>
                </v:roundrect>
              </v:group>
            </w:pict>
          </mc:Fallback>
        </mc:AlternateContent>
      </w:r>
    </w:p>
    <w:p w14:paraId="5E691096" w14:textId="16196A32" w:rsidR="00696A1B" w:rsidRPr="00A42841" w:rsidRDefault="00A500FF" w:rsidP="00696A1B">
      <w:pPr>
        <w:jc w:val="right"/>
        <w:rPr>
          <w:rFonts w:ascii="ＭＳ 明朝" w:eastAsia="ＭＳ 明朝" w:hAnsi="ＭＳ 明朝"/>
        </w:rPr>
      </w:pPr>
      <w:r w:rsidRPr="00A42841">
        <w:rPr>
          <w:rFonts w:ascii="ＭＳ 明朝" w:eastAsia="ＭＳ 明朝" w:hAnsi="ＭＳ 明朝"/>
          <w:noProof/>
        </w:rPr>
        <mc:AlternateContent>
          <mc:Choice Requires="wps">
            <w:drawing>
              <wp:anchor distT="0" distB="0" distL="114300" distR="114300" simplePos="0" relativeHeight="251668480" behindDoc="0" locked="0" layoutInCell="1" allowOverlap="1" wp14:anchorId="29078DA3" wp14:editId="1B1D1D07">
                <wp:simplePos x="0" y="0"/>
                <wp:positionH relativeFrom="column">
                  <wp:posOffset>5863967</wp:posOffset>
                </wp:positionH>
                <wp:positionV relativeFrom="paragraph">
                  <wp:posOffset>90679</wp:posOffset>
                </wp:positionV>
                <wp:extent cx="1077873" cy="0"/>
                <wp:effectExtent l="0" t="0" r="27305" b="19050"/>
                <wp:wrapNone/>
                <wp:docPr id="1260" name="直線コネクタ 1260"/>
                <wp:cNvGraphicFramePr/>
                <a:graphic xmlns:a="http://schemas.openxmlformats.org/drawingml/2006/main">
                  <a:graphicData uri="http://schemas.microsoft.com/office/word/2010/wordprocessingShape">
                    <wps:wsp>
                      <wps:cNvCnPr/>
                      <wps:spPr>
                        <a:xfrm>
                          <a:off x="0" y="0"/>
                          <a:ext cx="107787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A86EC3" id="直線コネクタ 1260" o:spid="_x0000_s1026"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5pt,7.15pt" to="546.6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" strokecolor="black [3213]" strokeweight="1pt">
                <v:stroke joinstyle="miter"/>
              </v:line>
            </w:pict>
          </mc:Fallback>
        </mc:AlternateContent>
      </w:r>
      <w:r w:rsidR="009E2B3F" w:rsidRPr="00A42841">
        <w:rPr>
          <w:noProof/>
        </w:rPr>
        <mc:AlternateContent>
          <mc:Choice Requires="wpg">
            <w:drawing>
              <wp:anchor distT="0" distB="0" distL="114300" distR="114300" simplePos="0" relativeHeight="251653120" behindDoc="0" locked="0" layoutInCell="1" allowOverlap="1" wp14:anchorId="5FFB0E07" wp14:editId="46EF6138">
                <wp:simplePos x="0" y="0"/>
                <wp:positionH relativeFrom="column">
                  <wp:posOffset>2904570</wp:posOffset>
                </wp:positionH>
                <wp:positionV relativeFrom="paragraph">
                  <wp:posOffset>94358</wp:posOffset>
                </wp:positionV>
                <wp:extent cx="652382" cy="630000"/>
                <wp:effectExtent l="0" t="0" r="33655" b="36830"/>
                <wp:wrapNone/>
                <wp:docPr id="606" name="グループ化 606"/>
                <wp:cNvGraphicFramePr/>
                <a:graphic xmlns:a="http://schemas.openxmlformats.org/drawingml/2006/main">
                  <a:graphicData uri="http://schemas.microsoft.com/office/word/2010/wordprocessingGroup">
                    <wpg:wgp>
                      <wpg:cNvGrpSpPr/>
                      <wpg:grpSpPr>
                        <a:xfrm>
                          <a:off x="0" y="0"/>
                          <a:ext cx="652382" cy="630000"/>
                          <a:chOff x="0" y="0"/>
                          <a:chExt cx="652382" cy="630000"/>
                        </a:xfrm>
                      </wpg:grpSpPr>
                      <wps:wsp>
                        <wps:cNvPr id="607" name="直線コネクタ 607"/>
                        <wps:cNvCnPr/>
                        <wps:spPr>
                          <a:xfrm>
                            <a:off x="326572" y="0"/>
                            <a:ext cx="0" cy="6300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8" name="直線コネクタ 608"/>
                        <wps:cNvCnPr/>
                        <wps:spPr>
                          <a:xfrm>
                            <a:off x="0" y="321547"/>
                            <a:ext cx="3238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9" name="直線コネクタ 609"/>
                        <wps:cNvCnPr/>
                        <wps:spPr>
                          <a:xfrm>
                            <a:off x="321547" y="0"/>
                            <a:ext cx="33083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A53B412" id="グループ化 606" o:spid="_x0000_s1026" style="position:absolute;left:0;text-align:left;margin-left:228.7pt;margin-top:7.45pt;width:51.35pt;height:49.6pt;z-index:251653120" coordsize="6523,6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">
                <v:line id="直線コネクタ 607" o:spid="_x0000_s1027" style="position:absolute;visibility:visible;mso-wrap-style:square" from="3265,0" to="3265,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" strokecolor="black [3213]" strokeweight="1pt">
                  <v:stroke joinstyle="miter"/>
                </v:line>
                <v:line id="直線コネクタ 608" o:spid="_x0000_s1028" style="position:absolute;visibility:visible;mso-wrap-style:square" from="0,3215" to="3238,3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" strokecolor="black [3213]" strokeweight="1pt">
                  <v:stroke joinstyle="miter"/>
                </v:line>
                <v:line id="直線コネクタ 609" o:spid="_x0000_s1029" style="position:absolute;visibility:visible;mso-wrap-style:square" from="3215,0" to="65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" strokecolor="black [3213]" strokeweight="1pt">
                  <v:stroke joinstyle="miter"/>
                </v:line>
              </v:group>
            </w:pict>
          </mc:Fallback>
        </mc:AlternateContent>
      </w:r>
    </w:p>
    <w:p w14:paraId="7FAE2A79" w14:textId="20B4DA7D" w:rsidR="00696A1B" w:rsidRPr="00A42841" w:rsidRDefault="00696A1B" w:rsidP="00696A1B">
      <w:pPr>
        <w:jc w:val="right"/>
        <w:rPr>
          <w:rFonts w:ascii="ＭＳ 明朝" w:eastAsia="ＭＳ 明朝" w:hAnsi="ＭＳ 明朝"/>
        </w:rPr>
      </w:pPr>
    </w:p>
    <w:p w14:paraId="57A057F2" w14:textId="7197F667" w:rsidR="00696A1B" w:rsidRPr="00A42841" w:rsidRDefault="00696A1B" w:rsidP="00696A1B">
      <w:pPr>
        <w:jc w:val="right"/>
        <w:rPr>
          <w:rFonts w:ascii="ＭＳ 明朝" w:eastAsia="ＭＳ 明朝" w:hAnsi="ＭＳ 明朝"/>
        </w:rPr>
      </w:pPr>
    </w:p>
    <w:p w14:paraId="3D5ABFA6" w14:textId="74055B00" w:rsidR="00696A1B" w:rsidRPr="00A42841" w:rsidRDefault="009E2B3F" w:rsidP="00696A1B">
      <w:pPr>
        <w:jc w:val="right"/>
        <w:rPr>
          <w:rFonts w:ascii="ＭＳ 明朝" w:eastAsia="ＭＳ 明朝" w:hAnsi="ＭＳ 明朝"/>
        </w:rPr>
      </w:pPr>
      <w:r w:rsidRPr="00A42841">
        <w:rPr>
          <w:noProof/>
        </w:rPr>
        <mc:AlternateContent>
          <mc:Choice Requires="wps">
            <w:drawing>
              <wp:anchor distT="0" distB="0" distL="114300" distR="114300" simplePos="0" relativeHeight="251674624" behindDoc="0" locked="0" layoutInCell="1" allowOverlap="1" wp14:anchorId="7F7B2E74" wp14:editId="68718CB7">
                <wp:simplePos x="0" y="0"/>
                <wp:positionH relativeFrom="column">
                  <wp:posOffset>5866650</wp:posOffset>
                </wp:positionH>
                <wp:positionV relativeFrom="paragraph">
                  <wp:posOffset>47740</wp:posOffset>
                </wp:positionV>
                <wp:extent cx="972185" cy="0"/>
                <wp:effectExtent l="0" t="0" r="37465" b="19050"/>
                <wp:wrapNone/>
                <wp:docPr id="1289" name="直線コネクタ 1289"/>
                <wp:cNvGraphicFramePr/>
                <a:graphic xmlns:a="http://schemas.openxmlformats.org/drawingml/2006/main">
                  <a:graphicData uri="http://schemas.microsoft.com/office/word/2010/wordprocessingShape">
                    <wps:wsp>
                      <wps:cNvCnPr/>
                      <wps:spPr>
                        <a:xfrm>
                          <a:off x="0" y="0"/>
                          <a:ext cx="97218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399106" id="直線コネクタ 1289" o:spid="_x0000_s1026" style="position:absolute;left:0;text-align:lef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95pt,3.75pt" to="538.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" strokecolor="black [3213]" strokeweight="1pt">
                <v:stroke joinstyle="miter"/>
              </v:line>
            </w:pict>
          </mc:Fallback>
        </mc:AlternateContent>
      </w:r>
      <w:r w:rsidR="00696A1B" w:rsidRPr="00A42841">
        <w:rPr>
          <w:rFonts w:ascii="ＭＳ 明朝" w:eastAsia="ＭＳ 明朝" w:hAnsi="ＭＳ 明朝"/>
          <w:noProof/>
        </w:rPr>
        <mc:AlternateContent>
          <mc:Choice Requires="wps">
            <w:drawing>
              <wp:anchor distT="0" distB="0" distL="114300" distR="114300" simplePos="0" relativeHeight="251651072" behindDoc="0" locked="0" layoutInCell="1" allowOverlap="1" wp14:anchorId="1080D3CF" wp14:editId="67302D7B">
                <wp:simplePos x="0" y="0"/>
                <wp:positionH relativeFrom="column">
                  <wp:posOffset>3219450</wp:posOffset>
                </wp:positionH>
                <wp:positionV relativeFrom="paragraph">
                  <wp:posOffset>46355</wp:posOffset>
                </wp:positionV>
                <wp:extent cx="331200" cy="0"/>
                <wp:effectExtent l="0" t="0" r="31115" b="19050"/>
                <wp:wrapNone/>
                <wp:docPr id="669" name="直線コネクタ 669"/>
                <wp:cNvGraphicFramePr/>
                <a:graphic xmlns:a="http://schemas.openxmlformats.org/drawingml/2006/main">
                  <a:graphicData uri="http://schemas.microsoft.com/office/word/2010/wordprocessingShape">
                    <wps:wsp>
                      <wps:cNvCnPr/>
                      <wps:spPr>
                        <a:xfrm>
                          <a:off x="0" y="0"/>
                          <a:ext cx="3312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BB0862" id="直線コネクタ 669" o:spid="_x0000_s1026" style="position:absolute;left:0;text-align:lef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3.5pt,3.65pt" to="279.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" strokecolor="black [3213]" strokeweight="1pt">
                <v:stroke joinstyle="miter"/>
              </v:line>
            </w:pict>
          </mc:Fallback>
        </mc:AlternateContent>
      </w:r>
    </w:p>
    <w:p w14:paraId="5D7709E3" w14:textId="3EAD0145" w:rsidR="00696A1B" w:rsidRPr="00A42841" w:rsidRDefault="00696A1B" w:rsidP="00696A1B">
      <w:pPr>
        <w:jc w:val="right"/>
        <w:rPr>
          <w:rFonts w:ascii="ＭＳ 明朝" w:eastAsia="ＭＳ 明朝" w:hAnsi="ＭＳ 明朝"/>
        </w:rPr>
      </w:pPr>
    </w:p>
    <w:p w14:paraId="3AC3275A" w14:textId="36D438D5" w:rsidR="00696A1B" w:rsidRPr="00A42841" w:rsidRDefault="00696A1B" w:rsidP="00696A1B">
      <w:pPr>
        <w:jc w:val="right"/>
        <w:rPr>
          <w:rFonts w:ascii="ＭＳ 明朝" w:eastAsia="ＭＳ 明朝" w:hAnsi="ＭＳ 明朝"/>
        </w:rPr>
      </w:pPr>
    </w:p>
    <w:p w14:paraId="6BC97206" w14:textId="6845F82A" w:rsidR="00696A1B" w:rsidRPr="00A42841" w:rsidRDefault="001F43F5" w:rsidP="00696A1B">
      <w:pPr>
        <w:jc w:val="right"/>
        <w:rPr>
          <w:rFonts w:ascii="ＭＳ 明朝" w:eastAsia="ＭＳ 明朝" w:hAnsi="ＭＳ 明朝"/>
        </w:rPr>
      </w:pPr>
      <w:r w:rsidRPr="00A42841">
        <w:rPr>
          <w:rFonts w:ascii="ＭＳ 明朝" w:eastAsia="ＭＳ 明朝" w:hAnsi="ＭＳ 明朝"/>
          <w:noProof/>
        </w:rPr>
        <mc:AlternateContent>
          <mc:Choice Requires="wpg">
            <w:drawing>
              <wp:anchor distT="0" distB="0" distL="114300" distR="114300" simplePos="0" relativeHeight="251678720" behindDoc="0" locked="0" layoutInCell="1" allowOverlap="1" wp14:anchorId="5F4E5ED0" wp14:editId="3E4DC231">
                <wp:simplePos x="0" y="0"/>
                <wp:positionH relativeFrom="column">
                  <wp:posOffset>5866407</wp:posOffset>
                </wp:positionH>
                <wp:positionV relativeFrom="paragraph">
                  <wp:posOffset>111458</wp:posOffset>
                </wp:positionV>
                <wp:extent cx="1234669" cy="163962"/>
                <wp:effectExtent l="0" t="0" r="22860" b="26670"/>
                <wp:wrapNone/>
                <wp:docPr id="1329" name="グループ化 1329"/>
                <wp:cNvGraphicFramePr/>
                <a:graphic xmlns:a="http://schemas.openxmlformats.org/drawingml/2006/main">
                  <a:graphicData uri="http://schemas.microsoft.com/office/word/2010/wordprocessingGroup">
                    <wpg:wgp>
                      <wpg:cNvGrpSpPr/>
                      <wpg:grpSpPr>
                        <a:xfrm>
                          <a:off x="0" y="0"/>
                          <a:ext cx="1234669" cy="163962"/>
                          <a:chOff x="0" y="0"/>
                          <a:chExt cx="1234669" cy="163962"/>
                        </a:xfrm>
                      </wpg:grpSpPr>
                      <wps:wsp>
                        <wps:cNvPr id="1262" name="直線コネクタ 1262"/>
                        <wps:cNvCnPr/>
                        <wps:spPr>
                          <a:xfrm>
                            <a:off x="292964" y="159798"/>
                            <a:ext cx="94170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88" name="直線コネクタ 1288"/>
                        <wps:cNvCnPr/>
                        <wps:spPr>
                          <a:xfrm>
                            <a:off x="0" y="8878"/>
                            <a:ext cx="30224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10" name="直線コネクタ 1310"/>
                        <wps:cNvCnPr/>
                        <wps:spPr>
                          <a:xfrm>
                            <a:off x="292964" y="0"/>
                            <a:ext cx="0" cy="16396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42DFFA5" id="グループ化 1329" o:spid="_x0000_s1026" style="position:absolute;left:0;text-align:left;margin-left:461.9pt;margin-top:8.8pt;width:97.2pt;height:12.9pt;z-index:251678720" coordsize="12346,1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">
                <v:line id="直線コネクタ 1262" o:spid="_x0000_s1027" style="position:absolute;visibility:visible;mso-wrap-style:square" from="2929,1597" to="12346,1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" strokecolor="black [3213]" strokeweight="1pt">
                  <v:stroke joinstyle="miter"/>
                </v:line>
                <v:line id="直線コネクタ 1288" o:spid="_x0000_s1028" style="position:absolute;visibility:visible;mso-wrap-style:square" from="0,88" to="302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" strokecolor="black [3213]" strokeweight="1pt">
                  <v:stroke joinstyle="miter"/>
                </v:line>
                <v:line id="直線コネクタ 1310" o:spid="_x0000_s1029" style="position:absolute;visibility:visible;mso-wrap-style:square" from="2929,0" to="2929,1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" strokecolor="black [3213]" strokeweight="1pt">
                  <v:stroke joinstyle="miter"/>
                </v:line>
              </v:group>
            </w:pict>
          </mc:Fallback>
        </mc:AlternateContent>
      </w:r>
      <w:r w:rsidR="004D572C" w:rsidRPr="00A42841">
        <w:rPr>
          <w:rFonts w:ascii="ＭＳ 明朝" w:eastAsia="ＭＳ 明朝" w:hAnsi="ＭＳ 明朝"/>
          <w:noProof/>
        </w:rPr>
        <mc:AlternateContent>
          <mc:Choice Requires="wpg">
            <w:drawing>
              <wp:anchor distT="0" distB="0" distL="114300" distR="114300" simplePos="0" relativeHeight="251654144" behindDoc="0" locked="0" layoutInCell="1" allowOverlap="1" wp14:anchorId="7DFF1169" wp14:editId="481FAAF7">
                <wp:simplePos x="0" y="0"/>
                <wp:positionH relativeFrom="column">
                  <wp:posOffset>2898490</wp:posOffset>
                </wp:positionH>
                <wp:positionV relativeFrom="paragraph">
                  <wp:posOffset>122704</wp:posOffset>
                </wp:positionV>
                <wp:extent cx="657771" cy="1894114"/>
                <wp:effectExtent l="0" t="0" r="28575" b="30480"/>
                <wp:wrapNone/>
                <wp:docPr id="623" name="グループ化 623"/>
                <wp:cNvGraphicFramePr/>
                <a:graphic xmlns:a="http://schemas.openxmlformats.org/drawingml/2006/main">
                  <a:graphicData uri="http://schemas.microsoft.com/office/word/2010/wordprocessingGroup">
                    <wpg:wgp>
                      <wpg:cNvGrpSpPr/>
                      <wpg:grpSpPr>
                        <a:xfrm>
                          <a:off x="0" y="0"/>
                          <a:ext cx="657771" cy="1894114"/>
                          <a:chOff x="0" y="0"/>
                          <a:chExt cx="657771" cy="1894114"/>
                        </a:xfrm>
                      </wpg:grpSpPr>
                      <wps:wsp>
                        <wps:cNvPr id="624" name="直線コネクタ 624"/>
                        <wps:cNvCnPr/>
                        <wps:spPr>
                          <a:xfrm>
                            <a:off x="331596" y="0"/>
                            <a:ext cx="0" cy="189411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5" name="直線コネクタ 625"/>
                        <wps:cNvCnPr/>
                        <wps:spPr>
                          <a:xfrm>
                            <a:off x="0" y="949569"/>
                            <a:ext cx="3238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6" name="直線コネクタ 626"/>
                        <wps:cNvCnPr/>
                        <wps:spPr>
                          <a:xfrm>
                            <a:off x="326571" y="0"/>
                            <a:ext cx="3312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7" name="直線コネクタ 627"/>
                        <wps:cNvCnPr/>
                        <wps:spPr>
                          <a:xfrm>
                            <a:off x="326571" y="628022"/>
                            <a:ext cx="3312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8" name="直線コネクタ 628"/>
                        <wps:cNvCnPr/>
                        <wps:spPr>
                          <a:xfrm>
                            <a:off x="326571" y="1256044"/>
                            <a:ext cx="3312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9" name="直線コネクタ 629"/>
                        <wps:cNvCnPr/>
                        <wps:spPr>
                          <a:xfrm>
                            <a:off x="326571" y="1889090"/>
                            <a:ext cx="3312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1B3D158" id="グループ化 623" o:spid="_x0000_s1026" style="position:absolute;left:0;text-align:left;margin-left:228.25pt;margin-top:9.65pt;width:51.8pt;height:149.15pt;z-index:251654144" coordsize="6577,18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">
                <v:line id="直線コネクタ 624" o:spid="_x0000_s1027" style="position:absolute;visibility:visible;mso-wrap-style:square" from="3315,0" to="3315,18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" strokecolor="black [3213]" strokeweight="1pt">
                  <v:stroke joinstyle="miter"/>
                </v:line>
                <v:line id="直線コネクタ 625" o:spid="_x0000_s1028" style="position:absolute;visibility:visible;mso-wrap-style:square" from="0,9495" to="3238,9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" strokecolor="black [3213]" strokeweight="1pt">
                  <v:stroke joinstyle="miter"/>
                </v:line>
                <v:line id="直線コネクタ 626" o:spid="_x0000_s1029" style="position:absolute;visibility:visible;mso-wrap-style:square" from="3265,0" to="65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" strokecolor="black [3213]" strokeweight="1pt">
                  <v:stroke joinstyle="miter"/>
                </v:line>
                <v:line id="直線コネクタ 627" o:spid="_x0000_s1030" style="position:absolute;visibility:visible;mso-wrap-style:square" from="3265,6280" to="6577,6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" strokecolor="black [3213]" strokeweight="1pt">
                  <v:stroke joinstyle="miter"/>
                </v:line>
                <v:line id="直線コネクタ 628" o:spid="_x0000_s1031" style="position:absolute;visibility:visible;mso-wrap-style:square" from="3265,12560" to="6577,12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" strokecolor="black [3213]" strokeweight="1pt">
                  <v:stroke joinstyle="miter"/>
                </v:line>
                <v:line id="直線コネクタ 629" o:spid="_x0000_s1032" style="position:absolute;visibility:visible;mso-wrap-style:square" from="3265,18890" to="6577,18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" strokecolor="black [3213]" strokeweight="1pt">
                  <v:stroke joinstyle="miter"/>
                </v:line>
              </v:group>
            </w:pict>
          </mc:Fallback>
        </mc:AlternateContent>
      </w:r>
    </w:p>
    <w:p w14:paraId="2A283137" w14:textId="6D10C047" w:rsidR="00696A1B" w:rsidRPr="00A42841" w:rsidRDefault="001F43F5" w:rsidP="00696A1B">
      <w:pPr>
        <w:jc w:val="right"/>
        <w:rPr>
          <w:rFonts w:ascii="ＭＳ 明朝" w:eastAsia="ＭＳ 明朝" w:hAnsi="ＭＳ 明朝"/>
        </w:rPr>
      </w:pPr>
      <w:r w:rsidRPr="00A42841">
        <w:rPr>
          <w:rFonts w:ascii="ＭＳ 明朝" w:eastAsia="ＭＳ 明朝" w:hAnsi="ＭＳ 明朝"/>
          <w:noProof/>
        </w:rPr>
        <mc:AlternateContent>
          <mc:Choice Requires="wpg">
            <w:drawing>
              <wp:anchor distT="0" distB="0" distL="114300" distR="114300" simplePos="0" relativeHeight="251679744" behindDoc="0" locked="0" layoutInCell="1" allowOverlap="1" wp14:anchorId="36AD57A2" wp14:editId="01EEA56B">
                <wp:simplePos x="0" y="0"/>
                <wp:positionH relativeFrom="column">
                  <wp:posOffset>5857530</wp:posOffset>
                </wp:positionH>
                <wp:positionV relativeFrom="paragraph">
                  <wp:posOffset>158066</wp:posOffset>
                </wp:positionV>
                <wp:extent cx="1089515" cy="371891"/>
                <wp:effectExtent l="0" t="0" r="15875" b="28575"/>
                <wp:wrapNone/>
                <wp:docPr id="1330" name="グループ化 1330"/>
                <wp:cNvGraphicFramePr/>
                <a:graphic xmlns:a="http://schemas.openxmlformats.org/drawingml/2006/main">
                  <a:graphicData uri="http://schemas.microsoft.com/office/word/2010/wordprocessingGroup">
                    <wpg:wgp>
                      <wpg:cNvGrpSpPr/>
                      <wpg:grpSpPr>
                        <a:xfrm>
                          <a:off x="0" y="0"/>
                          <a:ext cx="1089515" cy="371891"/>
                          <a:chOff x="0" y="0"/>
                          <a:chExt cx="1089515" cy="371891"/>
                        </a:xfrm>
                      </wpg:grpSpPr>
                      <wps:wsp>
                        <wps:cNvPr id="1264" name="直線コネクタ 1264"/>
                        <wps:cNvCnPr/>
                        <wps:spPr>
                          <a:xfrm>
                            <a:off x="310718" y="0"/>
                            <a:ext cx="77879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87" name="直線コネクタ 1287"/>
                        <wps:cNvCnPr/>
                        <wps:spPr>
                          <a:xfrm>
                            <a:off x="0" y="363984"/>
                            <a:ext cx="30224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11" name="直線コネクタ 1311"/>
                        <wps:cNvCnPr/>
                        <wps:spPr>
                          <a:xfrm>
                            <a:off x="301841" y="0"/>
                            <a:ext cx="0" cy="37189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A3EE098" id="グループ化 1330" o:spid="_x0000_s1026" style="position:absolute;left:0;text-align:left;margin-left:461.2pt;margin-top:12.45pt;width:85.8pt;height:29.3pt;z-index:251679744" coordsize="10895,3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">
                <v:line id="直線コネクタ 1264" o:spid="_x0000_s1027" style="position:absolute;visibility:visible;mso-wrap-style:square" from="3107,0" to="108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" strokecolor="black [3213]" strokeweight="1pt">
                  <v:stroke joinstyle="miter"/>
                </v:line>
                <v:line id="直線コネクタ 1287" o:spid="_x0000_s1028" style="position:absolute;visibility:visible;mso-wrap-style:square" from="0,3639" to="3022,3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" strokecolor="black [3213]" strokeweight="1pt">
                  <v:stroke joinstyle="miter"/>
                </v:line>
                <v:line id="直線コネクタ 1311" o:spid="_x0000_s1029" style="position:absolute;visibility:visible;mso-wrap-style:square" from="3018,0" to="3018,3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" strokecolor="black [3213]" strokeweight="1pt">
                  <v:stroke joinstyle="miter"/>
                </v:line>
              </v:group>
            </w:pict>
          </mc:Fallback>
        </mc:AlternateContent>
      </w:r>
    </w:p>
    <w:p w14:paraId="62F4C725" w14:textId="67F1DD7D" w:rsidR="00696A1B" w:rsidRPr="00A42841" w:rsidRDefault="00696A1B" w:rsidP="00696A1B">
      <w:pPr>
        <w:jc w:val="right"/>
        <w:rPr>
          <w:rFonts w:ascii="ＭＳ 明朝" w:eastAsia="ＭＳ 明朝" w:hAnsi="ＭＳ 明朝"/>
        </w:rPr>
      </w:pPr>
    </w:p>
    <w:p w14:paraId="6388D12C" w14:textId="412BF765" w:rsidR="00696A1B" w:rsidRPr="00A42841" w:rsidRDefault="001F43F5" w:rsidP="00696A1B">
      <w:pPr>
        <w:jc w:val="right"/>
        <w:rPr>
          <w:rFonts w:ascii="ＭＳ 明朝" w:eastAsia="ＭＳ 明朝" w:hAnsi="ＭＳ 明朝"/>
        </w:rPr>
      </w:pPr>
      <w:r w:rsidRPr="00A42841">
        <w:rPr>
          <w:rFonts w:ascii="ＭＳ 明朝" w:eastAsia="ＭＳ 明朝" w:hAnsi="ＭＳ 明朝"/>
          <w:noProof/>
        </w:rPr>
        <mc:AlternateContent>
          <mc:Choice Requires="wpg">
            <w:drawing>
              <wp:anchor distT="0" distB="0" distL="114300" distR="114300" simplePos="0" relativeHeight="251681792" behindDoc="0" locked="0" layoutInCell="1" allowOverlap="1" wp14:anchorId="4EBEB701" wp14:editId="3B4CABA0">
                <wp:simplePos x="0" y="0"/>
                <wp:positionH relativeFrom="column">
                  <wp:posOffset>5866407</wp:posOffset>
                </wp:positionH>
                <wp:positionV relativeFrom="paragraph">
                  <wp:posOffset>198015</wp:posOffset>
                </wp:positionV>
                <wp:extent cx="1045751" cy="497150"/>
                <wp:effectExtent l="0" t="0" r="21590" b="17780"/>
                <wp:wrapNone/>
                <wp:docPr id="1331" name="グループ化 1331"/>
                <wp:cNvGraphicFramePr/>
                <a:graphic xmlns:a="http://schemas.openxmlformats.org/drawingml/2006/main">
                  <a:graphicData uri="http://schemas.microsoft.com/office/word/2010/wordprocessingGroup">
                    <wpg:wgp>
                      <wpg:cNvGrpSpPr/>
                      <wpg:grpSpPr>
                        <a:xfrm>
                          <a:off x="0" y="0"/>
                          <a:ext cx="1045751" cy="497150"/>
                          <a:chOff x="0" y="0"/>
                          <a:chExt cx="1045751" cy="497150"/>
                        </a:xfrm>
                      </wpg:grpSpPr>
                      <wps:wsp>
                        <wps:cNvPr id="1284" name="直線コネクタ 1284"/>
                        <wps:cNvCnPr/>
                        <wps:spPr>
                          <a:xfrm>
                            <a:off x="0" y="497150"/>
                            <a:ext cx="300291"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08" name="直線コネクタ 1308"/>
                        <wps:cNvCnPr/>
                        <wps:spPr>
                          <a:xfrm>
                            <a:off x="292964" y="8878"/>
                            <a:ext cx="75278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14" name="直線コネクタ 1314"/>
                        <wps:cNvCnPr/>
                        <wps:spPr>
                          <a:xfrm>
                            <a:off x="292964" y="0"/>
                            <a:ext cx="0" cy="48919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93BCACD" id="グループ化 1331" o:spid="_x0000_s1026" style="position:absolute;left:0;text-align:left;margin-left:461.9pt;margin-top:15.6pt;width:82.35pt;height:39.15pt;z-index:251681792" coordsize="10457,4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">
                <v:line id="直線コネクタ 1284" o:spid="_x0000_s1027" style="position:absolute;visibility:visible;mso-wrap-style:square" from="0,4971" to="3002,4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" strokecolor="black [3213]" strokeweight="1pt">
                  <v:stroke joinstyle="miter"/>
                </v:line>
                <v:line id="直線コネクタ 1308" o:spid="_x0000_s1028" style="position:absolute;visibility:visible;mso-wrap-style:square" from="2929,88" to="1045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" strokecolor="black [3213]" strokeweight="1pt">
                  <v:stroke joinstyle="miter"/>
                </v:line>
                <v:line id="直線コネクタ 1314" o:spid="_x0000_s1029" style="position:absolute;visibility:visible;mso-wrap-style:square" from="2929,0" to="2929,4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" strokecolor="black [3213]" strokeweight="1pt">
                  <v:stroke joinstyle="miter"/>
                </v:line>
              </v:group>
            </w:pict>
          </mc:Fallback>
        </mc:AlternateContent>
      </w:r>
    </w:p>
    <w:p w14:paraId="12CD730F" w14:textId="0CA5108F" w:rsidR="00696A1B" w:rsidRPr="00A42841" w:rsidRDefault="00696A1B" w:rsidP="00696A1B">
      <w:pPr>
        <w:jc w:val="right"/>
        <w:rPr>
          <w:rFonts w:ascii="ＭＳ 明朝" w:eastAsia="ＭＳ 明朝" w:hAnsi="ＭＳ 明朝"/>
        </w:rPr>
      </w:pPr>
    </w:p>
    <w:p w14:paraId="6EC3B367" w14:textId="0F3626D0" w:rsidR="00696A1B" w:rsidRPr="00A42841" w:rsidRDefault="001F43F5" w:rsidP="00696A1B">
      <w:pPr>
        <w:jc w:val="right"/>
        <w:rPr>
          <w:rFonts w:ascii="ＭＳ 明朝" w:eastAsia="ＭＳ 明朝" w:hAnsi="ＭＳ 明朝"/>
        </w:rPr>
      </w:pPr>
      <w:r w:rsidRPr="00A42841">
        <w:rPr>
          <w:rFonts w:ascii="ＭＳ 明朝" w:eastAsia="ＭＳ 明朝" w:hAnsi="ＭＳ 明朝"/>
          <w:noProof/>
        </w:rPr>
        <mc:AlternateContent>
          <mc:Choice Requires="wpg">
            <w:drawing>
              <wp:anchor distT="0" distB="0" distL="114300" distR="114300" simplePos="0" relativeHeight="251680768" behindDoc="0" locked="0" layoutInCell="1" allowOverlap="1" wp14:anchorId="2B7BB74E" wp14:editId="5C8F88A6">
                <wp:simplePos x="0" y="0"/>
                <wp:positionH relativeFrom="column">
                  <wp:posOffset>5866130</wp:posOffset>
                </wp:positionH>
                <wp:positionV relativeFrom="paragraph">
                  <wp:posOffset>217805</wp:posOffset>
                </wp:positionV>
                <wp:extent cx="1291705" cy="652441"/>
                <wp:effectExtent l="0" t="0" r="41910" b="33655"/>
                <wp:wrapNone/>
                <wp:docPr id="1332" name="グループ化 1332"/>
                <wp:cNvGraphicFramePr/>
                <a:graphic xmlns:a="http://schemas.openxmlformats.org/drawingml/2006/main">
                  <a:graphicData uri="http://schemas.microsoft.com/office/word/2010/wordprocessingGroup">
                    <wpg:wgp>
                      <wpg:cNvGrpSpPr/>
                      <wpg:grpSpPr>
                        <a:xfrm>
                          <a:off x="0" y="0"/>
                          <a:ext cx="1291705" cy="652441"/>
                          <a:chOff x="0" y="-10172"/>
                          <a:chExt cx="1291705" cy="652441"/>
                        </a:xfrm>
                      </wpg:grpSpPr>
                      <wps:wsp>
                        <wps:cNvPr id="1271" name="直線コネクタ 1271"/>
                        <wps:cNvCnPr/>
                        <wps:spPr>
                          <a:xfrm>
                            <a:off x="390618" y="-10172"/>
                            <a:ext cx="90108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83" name="直線コネクタ 1283"/>
                        <wps:cNvCnPr/>
                        <wps:spPr>
                          <a:xfrm>
                            <a:off x="0" y="639192"/>
                            <a:ext cx="3990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13" name="直線コネクタ 1313"/>
                        <wps:cNvCnPr/>
                        <wps:spPr>
                          <a:xfrm>
                            <a:off x="399496" y="0"/>
                            <a:ext cx="0" cy="64226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0A18D7A3" id="グループ化 1332" o:spid="_x0000_s1026" style="position:absolute;left:0;text-align:left;margin-left:461.9pt;margin-top:17.15pt;width:101.7pt;height:51.35pt;z-index:251680768;mso-height-relative:margin" coordorigin=",-101" coordsize="12917,6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">
                <v:line id="直線コネクタ 1271" o:spid="_x0000_s1027" style="position:absolute;visibility:visible;mso-wrap-style:square" from="3906,-101" to="12917,-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" strokecolor="black [3213]" strokeweight="1pt">
                  <v:stroke joinstyle="miter"/>
                </v:line>
                <v:line id="直線コネクタ 1283" o:spid="_x0000_s1028" style="position:absolute;visibility:visible;mso-wrap-style:square" from="0,6391" to="3990,6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" strokecolor="black [3213]" strokeweight="1pt">
                  <v:stroke joinstyle="miter"/>
                </v:line>
                <v:line id="直線コネクタ 1313" o:spid="_x0000_s1029" style="position:absolute;visibility:visible;mso-wrap-style:square" from="3994,0" to="3994,6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" strokecolor="black [3213]" strokeweight="1pt">
                  <v:stroke joinstyle="miter"/>
                </v:line>
              </v:group>
            </w:pict>
          </mc:Fallback>
        </mc:AlternateContent>
      </w:r>
    </w:p>
    <w:p w14:paraId="64C67605" w14:textId="73FC22B5" w:rsidR="00696A1B" w:rsidRPr="00A42841" w:rsidRDefault="00696A1B" w:rsidP="00696A1B">
      <w:pPr>
        <w:jc w:val="right"/>
        <w:rPr>
          <w:rFonts w:ascii="ＭＳ 明朝" w:eastAsia="ＭＳ 明朝" w:hAnsi="ＭＳ 明朝"/>
        </w:rPr>
      </w:pPr>
    </w:p>
    <w:p w14:paraId="2CAA848B" w14:textId="7F6FC0BA" w:rsidR="00696A1B" w:rsidRPr="00A42841" w:rsidRDefault="00696A1B" w:rsidP="00696A1B">
      <w:pPr>
        <w:jc w:val="right"/>
        <w:rPr>
          <w:rFonts w:ascii="ＭＳ 明朝" w:eastAsia="ＭＳ 明朝" w:hAnsi="ＭＳ 明朝"/>
        </w:rPr>
      </w:pPr>
    </w:p>
    <w:p w14:paraId="24ABA376" w14:textId="1A8B1613" w:rsidR="00696A1B" w:rsidRPr="00A42841" w:rsidRDefault="00696A1B" w:rsidP="00696A1B">
      <w:pPr>
        <w:jc w:val="right"/>
        <w:rPr>
          <w:rFonts w:ascii="ＭＳ 明朝" w:eastAsia="ＭＳ 明朝" w:hAnsi="ＭＳ 明朝"/>
        </w:rPr>
      </w:pPr>
    </w:p>
    <w:p w14:paraId="67AAACF9" w14:textId="4CA81F0F" w:rsidR="00696A1B" w:rsidRPr="00A42841" w:rsidRDefault="00696A1B" w:rsidP="00696A1B">
      <w:pPr>
        <w:jc w:val="right"/>
        <w:rPr>
          <w:rFonts w:ascii="ＭＳ 明朝" w:eastAsia="ＭＳ 明朝" w:hAnsi="ＭＳ 明朝"/>
        </w:rPr>
      </w:pPr>
    </w:p>
    <w:p w14:paraId="19BAB4C3" w14:textId="23B5AEAB" w:rsidR="00696A1B" w:rsidRPr="00A42841" w:rsidRDefault="00696A1B" w:rsidP="00696A1B">
      <w:pPr>
        <w:jc w:val="right"/>
        <w:rPr>
          <w:rFonts w:ascii="ＭＳ 明朝" w:eastAsia="ＭＳ 明朝" w:hAnsi="ＭＳ 明朝"/>
        </w:rPr>
      </w:pPr>
    </w:p>
    <w:p w14:paraId="2AB54A53" w14:textId="28784F74" w:rsidR="00696A1B" w:rsidRPr="00A42841" w:rsidRDefault="00696A1B" w:rsidP="00696A1B">
      <w:pPr>
        <w:jc w:val="right"/>
        <w:rPr>
          <w:rFonts w:ascii="ＭＳ 明朝" w:eastAsia="ＭＳ 明朝" w:hAnsi="ＭＳ 明朝"/>
        </w:rPr>
      </w:pPr>
    </w:p>
    <w:p w14:paraId="07F10F73" w14:textId="610DA69F" w:rsidR="00696A1B" w:rsidRPr="00A42841" w:rsidRDefault="004D572C" w:rsidP="00696A1B">
      <w:pPr>
        <w:jc w:val="right"/>
        <w:rPr>
          <w:rFonts w:ascii="ＭＳ 明朝" w:eastAsia="ＭＳ 明朝" w:hAnsi="ＭＳ 明朝"/>
        </w:rPr>
      </w:pPr>
      <w:r w:rsidRPr="00A42841">
        <w:rPr>
          <w:noProof/>
        </w:rPr>
        <mc:AlternateContent>
          <mc:Choice Requires="wps">
            <w:drawing>
              <wp:anchor distT="0" distB="0" distL="114300" distR="114300" simplePos="0" relativeHeight="251673600" behindDoc="0" locked="0" layoutInCell="1" allowOverlap="1" wp14:anchorId="6A99F381" wp14:editId="2B16F046">
                <wp:simplePos x="0" y="0"/>
                <wp:positionH relativeFrom="column">
                  <wp:posOffset>5866650</wp:posOffset>
                </wp:positionH>
                <wp:positionV relativeFrom="paragraph">
                  <wp:posOffset>43584</wp:posOffset>
                </wp:positionV>
                <wp:extent cx="1122218" cy="0"/>
                <wp:effectExtent l="0" t="0" r="20955" b="19050"/>
                <wp:wrapNone/>
                <wp:docPr id="1281" name="直線コネクタ 1281"/>
                <wp:cNvGraphicFramePr/>
                <a:graphic xmlns:a="http://schemas.openxmlformats.org/drawingml/2006/main">
                  <a:graphicData uri="http://schemas.microsoft.com/office/word/2010/wordprocessingShape">
                    <wps:wsp>
                      <wps:cNvCnPr/>
                      <wps:spPr>
                        <a:xfrm>
                          <a:off x="0" y="0"/>
                          <a:ext cx="112221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EBB53E" id="直線コネクタ 1281"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95pt,3.45pt" to="550.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" strokecolor="black [3213]" strokeweight="1pt">
                <v:stroke joinstyle="miter"/>
              </v:line>
            </w:pict>
          </mc:Fallback>
        </mc:AlternateContent>
      </w:r>
      <w:r w:rsidRPr="00A42841">
        <w:rPr>
          <w:rFonts w:ascii="ＭＳ 明朝" w:eastAsia="ＭＳ 明朝" w:hAnsi="ＭＳ 明朝"/>
          <w:noProof/>
        </w:rPr>
        <mc:AlternateContent>
          <mc:Choice Requires="wps">
            <w:drawing>
              <wp:anchor distT="0" distB="0" distL="114300" distR="114300" simplePos="0" relativeHeight="251655168" behindDoc="0" locked="0" layoutInCell="1" allowOverlap="1" wp14:anchorId="544D8718" wp14:editId="2A0C69F9">
                <wp:simplePos x="0" y="0"/>
                <wp:positionH relativeFrom="column">
                  <wp:posOffset>3231069</wp:posOffset>
                </wp:positionH>
                <wp:positionV relativeFrom="paragraph">
                  <wp:posOffset>43445</wp:posOffset>
                </wp:positionV>
                <wp:extent cx="0" cy="1254125"/>
                <wp:effectExtent l="0" t="0" r="19050" b="22225"/>
                <wp:wrapNone/>
                <wp:docPr id="643" name="直線コネクタ 643"/>
                <wp:cNvGraphicFramePr/>
                <a:graphic xmlns:a="http://schemas.openxmlformats.org/drawingml/2006/main">
                  <a:graphicData uri="http://schemas.microsoft.com/office/word/2010/wordprocessingShape">
                    <wps:wsp>
                      <wps:cNvCnPr/>
                      <wps:spPr>
                        <a:xfrm>
                          <a:off x="0" y="0"/>
                          <a:ext cx="0" cy="12541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8C4649" id="直線コネクタ 643" o:spid="_x0000_s1026" style="position:absolute;left:0;text-align:left;z-index:251655168;visibility:visible;mso-wrap-style:square;mso-wrap-distance-left:9pt;mso-wrap-distance-top:0;mso-wrap-distance-right:9pt;mso-wrap-distance-bottom:0;mso-position-horizontal:absolute;mso-position-horizontal-relative:text;mso-position-vertical:absolute;mso-position-vertical-relative:text" from="254.4pt,3.4pt" to="254.4pt,1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" strokecolor="black [3213]" strokeweight="1pt">
                <v:stroke joinstyle="miter"/>
              </v:line>
            </w:pict>
          </mc:Fallback>
        </mc:AlternateContent>
      </w:r>
      <w:r w:rsidRPr="00A42841">
        <w:rPr>
          <w:rFonts w:ascii="ＭＳ 明朝" w:eastAsia="ＭＳ 明朝" w:hAnsi="ＭＳ 明朝"/>
          <w:noProof/>
        </w:rPr>
        <mc:AlternateContent>
          <mc:Choice Requires="wps">
            <w:drawing>
              <wp:anchor distT="0" distB="0" distL="114300" distR="114300" simplePos="0" relativeHeight="251657216" behindDoc="0" locked="0" layoutInCell="1" allowOverlap="1" wp14:anchorId="14465585" wp14:editId="394A464E">
                <wp:simplePos x="0" y="0"/>
                <wp:positionH relativeFrom="column">
                  <wp:posOffset>3234879</wp:posOffset>
                </wp:positionH>
                <wp:positionV relativeFrom="paragraph">
                  <wp:posOffset>47255</wp:posOffset>
                </wp:positionV>
                <wp:extent cx="331178" cy="0"/>
                <wp:effectExtent l="0" t="0" r="31115" b="19050"/>
                <wp:wrapNone/>
                <wp:docPr id="647" name="直線コネクタ 647"/>
                <wp:cNvGraphicFramePr/>
                <a:graphic xmlns:a="http://schemas.openxmlformats.org/drawingml/2006/main">
                  <a:graphicData uri="http://schemas.microsoft.com/office/word/2010/wordprocessingShape">
                    <wps:wsp>
                      <wps:cNvCnPr/>
                      <wps:spPr>
                        <a:xfrm>
                          <a:off x="0" y="0"/>
                          <a:ext cx="33117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70DF4D" id="直線コネクタ 647"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254.7pt,3.7pt" to="280.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" strokecolor="black [3213]" strokeweight="1pt">
                <v:stroke joinstyle="miter"/>
              </v:line>
            </w:pict>
          </mc:Fallback>
        </mc:AlternateContent>
      </w:r>
    </w:p>
    <w:p w14:paraId="45EA5238" w14:textId="2E139474" w:rsidR="00696A1B" w:rsidRPr="00A42841" w:rsidRDefault="00696A1B" w:rsidP="00696A1B">
      <w:pPr>
        <w:jc w:val="right"/>
        <w:rPr>
          <w:rFonts w:ascii="ＭＳ 明朝" w:eastAsia="ＭＳ 明朝" w:hAnsi="ＭＳ 明朝"/>
        </w:rPr>
      </w:pPr>
    </w:p>
    <w:p w14:paraId="496104F6" w14:textId="56716A11" w:rsidR="00696A1B" w:rsidRPr="00A42841" w:rsidRDefault="00E86A9E" w:rsidP="00696A1B">
      <w:pPr>
        <w:jc w:val="right"/>
        <w:rPr>
          <w:rFonts w:ascii="ＭＳ 明朝" w:eastAsia="ＭＳ 明朝" w:hAnsi="ＭＳ 明朝"/>
        </w:rPr>
      </w:pPr>
      <w:r w:rsidRPr="00A42841">
        <w:rPr>
          <w:noProof/>
        </w:rPr>
        <mc:AlternateContent>
          <mc:Choice Requires="wps">
            <w:drawing>
              <wp:anchor distT="0" distB="0" distL="114300" distR="114300" simplePos="0" relativeHeight="251671552" behindDoc="0" locked="0" layoutInCell="1" allowOverlap="1" wp14:anchorId="104678DD" wp14:editId="7177F7CC">
                <wp:simplePos x="0" y="0"/>
                <wp:positionH relativeFrom="column">
                  <wp:posOffset>5866650</wp:posOffset>
                </wp:positionH>
                <wp:positionV relativeFrom="paragraph">
                  <wp:posOffset>209839</wp:posOffset>
                </wp:positionV>
                <wp:extent cx="972589" cy="0"/>
                <wp:effectExtent l="0" t="0" r="37465" b="19050"/>
                <wp:wrapNone/>
                <wp:docPr id="1279" name="直線コネクタ 1279"/>
                <wp:cNvGraphicFramePr/>
                <a:graphic xmlns:a="http://schemas.openxmlformats.org/drawingml/2006/main">
                  <a:graphicData uri="http://schemas.microsoft.com/office/word/2010/wordprocessingShape">
                    <wps:wsp>
                      <wps:cNvCnPr/>
                      <wps:spPr>
                        <a:xfrm>
                          <a:off x="0" y="0"/>
                          <a:ext cx="97258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DAE8D7" id="直線コネクタ 1279" o:spid="_x0000_s1026" style="position:absolute;left:0;text-align:lef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95pt,16.5pt" to="538.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" strokecolor="black [3213]" strokeweight="1pt">
                <v:stroke joinstyle="miter"/>
              </v:line>
            </w:pict>
          </mc:Fallback>
        </mc:AlternateContent>
      </w:r>
      <w:r w:rsidR="004D572C" w:rsidRPr="00A42841">
        <w:rPr>
          <w:rFonts w:ascii="ＭＳ 明朝" w:eastAsia="ＭＳ 明朝" w:hAnsi="ＭＳ 明朝"/>
          <w:noProof/>
        </w:rPr>
        <mc:AlternateContent>
          <mc:Choice Requires="wps">
            <w:drawing>
              <wp:anchor distT="0" distB="0" distL="114300" distR="114300" simplePos="0" relativeHeight="251656192" behindDoc="0" locked="0" layoutInCell="1" allowOverlap="1" wp14:anchorId="47D7203D" wp14:editId="226A48AB">
                <wp:simplePos x="0" y="0"/>
                <wp:positionH relativeFrom="column">
                  <wp:posOffset>2907219</wp:posOffset>
                </wp:positionH>
                <wp:positionV relativeFrom="paragraph">
                  <wp:posOffset>214895</wp:posOffset>
                </wp:positionV>
                <wp:extent cx="323850" cy="0"/>
                <wp:effectExtent l="0" t="0" r="19050" b="19050"/>
                <wp:wrapNone/>
                <wp:docPr id="644" name="直線コネクタ 644"/>
                <wp:cNvGraphicFramePr/>
                <a:graphic xmlns:a="http://schemas.openxmlformats.org/drawingml/2006/main">
                  <a:graphicData uri="http://schemas.microsoft.com/office/word/2010/wordprocessingShape">
                    <wps:wsp>
                      <wps:cNvCnPr/>
                      <wps:spPr>
                        <a:xfrm>
                          <a:off x="0" y="0"/>
                          <a:ext cx="3238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7D3F0D" id="直線コネクタ 644" o:spid="_x0000_s1026" style="position:absolute;left:0;text-align:left;z-index:251656192;visibility:visible;mso-wrap-style:square;mso-wrap-distance-left:9pt;mso-wrap-distance-top:0;mso-wrap-distance-right:9pt;mso-wrap-distance-bottom:0;mso-position-horizontal:absolute;mso-position-horizontal-relative:text;mso-position-vertical:absolute;mso-position-vertical-relative:text" from="228.9pt,16.9pt" to="254.4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" strokecolor="black [3213]" strokeweight="1pt">
                <v:stroke joinstyle="miter"/>
              </v:line>
            </w:pict>
          </mc:Fallback>
        </mc:AlternateContent>
      </w:r>
      <w:r w:rsidR="004D572C" w:rsidRPr="00A42841">
        <w:rPr>
          <w:rFonts w:ascii="ＭＳ 明朝" w:eastAsia="ＭＳ 明朝" w:hAnsi="ＭＳ 明朝"/>
          <w:noProof/>
        </w:rPr>
        <mc:AlternateContent>
          <mc:Choice Requires="wps">
            <w:drawing>
              <wp:anchor distT="0" distB="0" distL="114300" distR="114300" simplePos="0" relativeHeight="251658240" behindDoc="0" locked="0" layoutInCell="1" allowOverlap="1" wp14:anchorId="79644CCC" wp14:editId="62728FD3">
                <wp:simplePos x="0" y="0"/>
                <wp:positionH relativeFrom="column">
                  <wp:posOffset>3234879</wp:posOffset>
                </wp:positionH>
                <wp:positionV relativeFrom="paragraph">
                  <wp:posOffset>214895</wp:posOffset>
                </wp:positionV>
                <wp:extent cx="330835" cy="0"/>
                <wp:effectExtent l="0" t="0" r="31115" b="19050"/>
                <wp:wrapNone/>
                <wp:docPr id="646" name="直線コネクタ 646"/>
                <wp:cNvGraphicFramePr/>
                <a:graphic xmlns:a="http://schemas.openxmlformats.org/drawingml/2006/main">
                  <a:graphicData uri="http://schemas.microsoft.com/office/word/2010/wordprocessingShape">
                    <wps:wsp>
                      <wps:cNvCnPr/>
                      <wps:spPr>
                        <a:xfrm>
                          <a:off x="0" y="0"/>
                          <a:ext cx="33083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3E0AD8" id="直線コネクタ 646"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254.7pt,16.9pt" to="280.7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" strokecolor="black [3213]" strokeweight="1pt">
                <v:stroke joinstyle="miter"/>
              </v:line>
            </w:pict>
          </mc:Fallback>
        </mc:AlternateContent>
      </w:r>
    </w:p>
    <w:p w14:paraId="2A082A4F" w14:textId="62529651" w:rsidR="00696A1B" w:rsidRPr="00A42841" w:rsidRDefault="00696A1B" w:rsidP="00696A1B">
      <w:pPr>
        <w:jc w:val="right"/>
        <w:rPr>
          <w:rFonts w:ascii="ＭＳ 明朝" w:eastAsia="ＭＳ 明朝" w:hAnsi="ＭＳ 明朝"/>
        </w:rPr>
      </w:pPr>
    </w:p>
    <w:p w14:paraId="164BE37B" w14:textId="3CDD8CC9" w:rsidR="00696A1B" w:rsidRPr="00A42841" w:rsidRDefault="00696A1B" w:rsidP="00696A1B">
      <w:pPr>
        <w:jc w:val="right"/>
        <w:rPr>
          <w:rFonts w:ascii="ＭＳ 明朝" w:eastAsia="ＭＳ 明朝" w:hAnsi="ＭＳ 明朝"/>
        </w:rPr>
      </w:pPr>
    </w:p>
    <w:p w14:paraId="7862A3CC" w14:textId="0E951AC5" w:rsidR="00696A1B" w:rsidRPr="00A42841" w:rsidRDefault="004D572C" w:rsidP="00696A1B">
      <w:pPr>
        <w:jc w:val="right"/>
        <w:rPr>
          <w:rFonts w:ascii="ＭＳ 明朝" w:eastAsia="ＭＳ 明朝" w:hAnsi="ＭＳ 明朝"/>
        </w:rPr>
      </w:pPr>
      <w:r w:rsidRPr="00A42841">
        <w:rPr>
          <w:noProof/>
        </w:rPr>
        <mc:AlternateContent>
          <mc:Choice Requires="wps">
            <w:drawing>
              <wp:anchor distT="0" distB="0" distL="114300" distR="114300" simplePos="0" relativeHeight="251672576" behindDoc="0" locked="0" layoutInCell="1" allowOverlap="1" wp14:anchorId="4D1490B9" wp14:editId="60048B56">
                <wp:simplePos x="0" y="0"/>
                <wp:positionH relativeFrom="column">
                  <wp:posOffset>5866650</wp:posOffset>
                </wp:positionH>
                <wp:positionV relativeFrom="paragraph">
                  <wp:posOffset>147493</wp:posOffset>
                </wp:positionV>
                <wp:extent cx="964276" cy="0"/>
                <wp:effectExtent l="0" t="0" r="26670" b="19050"/>
                <wp:wrapNone/>
                <wp:docPr id="1280" name="直線コネクタ 1280"/>
                <wp:cNvGraphicFramePr/>
                <a:graphic xmlns:a="http://schemas.openxmlformats.org/drawingml/2006/main">
                  <a:graphicData uri="http://schemas.microsoft.com/office/word/2010/wordprocessingShape">
                    <wps:wsp>
                      <wps:cNvCnPr/>
                      <wps:spPr>
                        <a:xfrm>
                          <a:off x="0" y="0"/>
                          <a:ext cx="96427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C59848" id="直線コネクタ 1280" o:spid="_x0000_s1026" style="position:absolute;left:0;text-align:lef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95pt,11.6pt" to="537.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" strokecolor="black [3213]" strokeweight="1pt">
                <v:stroke joinstyle="miter"/>
              </v:line>
            </w:pict>
          </mc:Fallback>
        </mc:AlternateContent>
      </w:r>
      <w:r w:rsidRPr="00A42841">
        <w:rPr>
          <w:noProof/>
        </w:rPr>
        <mc:AlternateContent>
          <mc:Choice Requires="wps">
            <w:drawing>
              <wp:anchor distT="0" distB="0" distL="114300" distR="114300" simplePos="0" relativeHeight="251659264" behindDoc="0" locked="0" layoutInCell="1" allowOverlap="1" wp14:anchorId="24FF8D09" wp14:editId="29623B7C">
                <wp:simplePos x="0" y="0"/>
                <wp:positionH relativeFrom="column">
                  <wp:posOffset>3234879</wp:posOffset>
                </wp:positionH>
                <wp:positionV relativeFrom="paragraph">
                  <wp:posOffset>150125</wp:posOffset>
                </wp:positionV>
                <wp:extent cx="331178" cy="0"/>
                <wp:effectExtent l="0" t="0" r="31115" b="19050"/>
                <wp:wrapNone/>
                <wp:docPr id="645" name="直線コネクタ 645"/>
                <wp:cNvGraphicFramePr/>
                <a:graphic xmlns:a="http://schemas.openxmlformats.org/drawingml/2006/main">
                  <a:graphicData uri="http://schemas.microsoft.com/office/word/2010/wordprocessingShape">
                    <wps:wsp>
                      <wps:cNvCnPr/>
                      <wps:spPr>
                        <a:xfrm>
                          <a:off x="0" y="0"/>
                          <a:ext cx="33117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3DDAFB" id="直線コネクタ 645"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54.7pt,11.8pt" to="280.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" strokecolor="black [3213]" strokeweight="1pt">
                <v:stroke joinstyle="miter"/>
              </v:line>
            </w:pict>
          </mc:Fallback>
        </mc:AlternateContent>
      </w:r>
    </w:p>
    <w:p w14:paraId="7B32B933" w14:textId="08D4FDC2" w:rsidR="00696A1B" w:rsidRPr="00A42841" w:rsidRDefault="00696A1B" w:rsidP="00696A1B">
      <w:pPr>
        <w:jc w:val="right"/>
        <w:rPr>
          <w:rFonts w:ascii="ＭＳ 明朝" w:eastAsia="ＭＳ 明朝" w:hAnsi="ＭＳ 明朝"/>
        </w:rPr>
      </w:pPr>
    </w:p>
    <w:p w14:paraId="63F7CF8A" w14:textId="26777CA5" w:rsidR="00696A1B" w:rsidRPr="00A42841" w:rsidRDefault="00696A1B" w:rsidP="00696A1B">
      <w:pPr>
        <w:jc w:val="right"/>
        <w:rPr>
          <w:rFonts w:ascii="ＭＳ 明朝" w:eastAsia="ＭＳ 明朝" w:hAnsi="ＭＳ 明朝"/>
        </w:rPr>
      </w:pPr>
    </w:p>
    <w:p w14:paraId="34E1BE45" w14:textId="7932E122" w:rsidR="00696A1B" w:rsidRPr="00A42841" w:rsidRDefault="00696A1B" w:rsidP="00696A1B">
      <w:pPr>
        <w:jc w:val="right"/>
        <w:rPr>
          <w:rFonts w:ascii="ＭＳ 明朝" w:eastAsia="ＭＳ 明朝" w:hAnsi="ＭＳ 明朝"/>
        </w:rPr>
      </w:pPr>
    </w:p>
    <w:p w14:paraId="534D2E70" w14:textId="294E4FDD" w:rsidR="00696A1B" w:rsidRPr="00A42841" w:rsidRDefault="00EB5EF2" w:rsidP="00696A1B">
      <w:pPr>
        <w:jc w:val="right"/>
        <w:rPr>
          <w:rFonts w:ascii="ＭＳ 明朝" w:eastAsia="ＭＳ 明朝" w:hAnsi="ＭＳ 明朝"/>
        </w:rPr>
      </w:pPr>
      <w:r w:rsidRPr="00A42841">
        <w:rPr>
          <w:noProof/>
        </w:rPr>
        <mc:AlternateContent>
          <mc:Choice Requires="wps">
            <w:drawing>
              <wp:anchor distT="0" distB="0" distL="114300" distR="114300" simplePos="0" relativeHeight="251676672" behindDoc="0" locked="0" layoutInCell="1" allowOverlap="1" wp14:anchorId="59BFDE37" wp14:editId="3890C456">
                <wp:simplePos x="0" y="0"/>
                <wp:positionH relativeFrom="column">
                  <wp:posOffset>5859145</wp:posOffset>
                </wp:positionH>
                <wp:positionV relativeFrom="paragraph">
                  <wp:posOffset>5715</wp:posOffset>
                </wp:positionV>
                <wp:extent cx="1520825" cy="0"/>
                <wp:effectExtent l="0" t="0" r="22225" b="19050"/>
                <wp:wrapNone/>
                <wp:docPr id="1303" name="直線コネクタ 1303"/>
                <wp:cNvGraphicFramePr/>
                <a:graphic xmlns:a="http://schemas.openxmlformats.org/drawingml/2006/main">
                  <a:graphicData uri="http://schemas.microsoft.com/office/word/2010/wordprocessingShape">
                    <wps:wsp>
                      <wps:cNvCnPr/>
                      <wps:spPr>
                        <a:xfrm>
                          <a:off x="0" y="0"/>
                          <a:ext cx="15208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FD6DE3" id="直線コネクタ 1303" o:spid="_x0000_s1026" style="position:absolute;left:0;text-align:lef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35pt,.45pt" to="581.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" strokecolor="black [3213]" strokeweight="1pt">
                <v:stroke joinstyle="miter"/>
              </v:line>
            </w:pict>
          </mc:Fallback>
        </mc:AlternateContent>
      </w:r>
      <w:r w:rsidR="004D572C" w:rsidRPr="00A42841">
        <w:rPr>
          <w:rFonts w:ascii="ＭＳ 明朝" w:eastAsia="ＭＳ 明朝" w:hAnsi="ＭＳ 明朝"/>
          <w:noProof/>
        </w:rPr>
        <mc:AlternateContent>
          <mc:Choice Requires="wpg">
            <w:drawing>
              <wp:anchor distT="0" distB="0" distL="114300" distR="114300" simplePos="0" relativeHeight="251661312" behindDoc="0" locked="0" layoutInCell="1" allowOverlap="1" wp14:anchorId="23957124" wp14:editId="24C8EB3D">
                <wp:simplePos x="0" y="0"/>
                <wp:positionH relativeFrom="column">
                  <wp:posOffset>2903201</wp:posOffset>
                </wp:positionH>
                <wp:positionV relativeFrom="paragraph">
                  <wp:posOffset>6501</wp:posOffset>
                </wp:positionV>
                <wp:extent cx="658495" cy="1254125"/>
                <wp:effectExtent l="0" t="0" r="27305" b="22225"/>
                <wp:wrapNone/>
                <wp:docPr id="660" name="グループ化 660"/>
                <wp:cNvGraphicFramePr/>
                <a:graphic xmlns:a="http://schemas.openxmlformats.org/drawingml/2006/main">
                  <a:graphicData uri="http://schemas.microsoft.com/office/word/2010/wordprocessingGroup">
                    <wpg:wgp>
                      <wpg:cNvGrpSpPr/>
                      <wpg:grpSpPr>
                        <a:xfrm>
                          <a:off x="0" y="0"/>
                          <a:ext cx="658495" cy="1254125"/>
                          <a:chOff x="0" y="0"/>
                          <a:chExt cx="658838" cy="1254125"/>
                        </a:xfrm>
                      </wpg:grpSpPr>
                      <wps:wsp>
                        <wps:cNvPr id="661" name="直線コネクタ 661"/>
                        <wps:cNvCnPr/>
                        <wps:spPr>
                          <a:xfrm>
                            <a:off x="323850" y="0"/>
                            <a:ext cx="0" cy="12541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2" name="直線コネクタ 662"/>
                        <wps:cNvCnPr/>
                        <wps:spPr>
                          <a:xfrm>
                            <a:off x="0" y="628650"/>
                            <a:ext cx="3238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3" name="直線コネクタ 663"/>
                        <wps:cNvCnPr/>
                        <wps:spPr>
                          <a:xfrm>
                            <a:off x="327660" y="1249680"/>
                            <a:ext cx="33117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4" name="直線コネクタ 664"/>
                        <wps:cNvCnPr/>
                        <wps:spPr>
                          <a:xfrm>
                            <a:off x="327660" y="628650"/>
                            <a:ext cx="33083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5" name="直線コネクタ 665"/>
                        <wps:cNvCnPr/>
                        <wps:spPr>
                          <a:xfrm>
                            <a:off x="327660" y="3810"/>
                            <a:ext cx="33117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7C8BB4D" id="グループ化 660" o:spid="_x0000_s1026" style="position:absolute;left:0;text-align:left;margin-left:228.6pt;margin-top:.5pt;width:51.85pt;height:98.75pt;z-index:251661312" coordsize="6588,12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">
                <v:line id="直線コネクタ 661" o:spid="_x0000_s1027" style="position:absolute;visibility:visible;mso-wrap-style:square" from="3238,0" to="3238,12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" strokecolor="black [3213]" strokeweight="1pt">
                  <v:stroke joinstyle="miter"/>
                </v:line>
                <v:line id="直線コネクタ 662" o:spid="_x0000_s1028" style="position:absolute;visibility:visible;mso-wrap-style:square" from="0,6286" to="3238,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" strokecolor="black [3213]" strokeweight="1pt">
                  <v:stroke joinstyle="miter"/>
                </v:line>
                <v:line id="直線コネクタ 663" o:spid="_x0000_s1029" style="position:absolute;visibility:visible;mso-wrap-style:square" from="3276,12496" to="6588,12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" strokecolor="black [3213]" strokeweight="1pt">
                  <v:stroke joinstyle="miter"/>
                </v:line>
                <v:line id="直線コネクタ 664" o:spid="_x0000_s1030" style="position:absolute;visibility:visible;mso-wrap-style:square" from="3276,6286" to="6584,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" strokecolor="black [3213]" strokeweight="1pt">
                  <v:stroke joinstyle="miter"/>
                </v:line>
                <v:line id="直線コネクタ 665" o:spid="_x0000_s1031" style="position:absolute;visibility:visible;mso-wrap-style:square" from="3276,38" to="658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" strokecolor="black [3213]" strokeweight="1pt">
                  <v:stroke joinstyle="miter"/>
                </v:line>
              </v:group>
            </w:pict>
          </mc:Fallback>
        </mc:AlternateContent>
      </w:r>
    </w:p>
    <w:p w14:paraId="52FB6291" w14:textId="0049075B" w:rsidR="00696A1B" w:rsidRPr="00A42841" w:rsidRDefault="00696A1B" w:rsidP="00696A1B">
      <w:pPr>
        <w:jc w:val="right"/>
        <w:rPr>
          <w:rFonts w:ascii="ＭＳ 明朝" w:eastAsia="ＭＳ 明朝" w:hAnsi="ＭＳ 明朝"/>
        </w:rPr>
      </w:pPr>
    </w:p>
    <w:p w14:paraId="11013363" w14:textId="4F9B15E6" w:rsidR="00696A1B" w:rsidRPr="00A42841" w:rsidRDefault="001F43F5" w:rsidP="00696A1B">
      <w:pPr>
        <w:jc w:val="right"/>
        <w:rPr>
          <w:rFonts w:ascii="ＭＳ 明朝" w:eastAsia="ＭＳ 明朝" w:hAnsi="ＭＳ 明朝"/>
        </w:rPr>
      </w:pPr>
      <w:r w:rsidRPr="00A42841">
        <w:rPr>
          <w:rFonts w:ascii="ＭＳ 明朝" w:eastAsia="ＭＳ 明朝" w:hAnsi="ＭＳ 明朝"/>
          <w:noProof/>
        </w:rPr>
        <mc:AlternateContent>
          <mc:Choice Requires="wpg">
            <w:drawing>
              <wp:anchor distT="0" distB="0" distL="114300" distR="114300" simplePos="0" relativeHeight="251677696" behindDoc="0" locked="0" layoutInCell="1" allowOverlap="1" wp14:anchorId="0BA3E92E" wp14:editId="535DEA6C">
                <wp:simplePos x="0" y="0"/>
                <wp:positionH relativeFrom="column">
                  <wp:posOffset>5866584</wp:posOffset>
                </wp:positionH>
                <wp:positionV relativeFrom="paragraph">
                  <wp:posOffset>169726</wp:posOffset>
                </wp:positionV>
                <wp:extent cx="1070498" cy="304800"/>
                <wp:effectExtent l="0" t="0" r="34925" b="19050"/>
                <wp:wrapNone/>
                <wp:docPr id="1333" name="グループ化 1333"/>
                <wp:cNvGraphicFramePr/>
                <a:graphic xmlns:a="http://schemas.openxmlformats.org/drawingml/2006/main">
                  <a:graphicData uri="http://schemas.microsoft.com/office/word/2010/wordprocessingGroup">
                    <wpg:wgp>
                      <wpg:cNvGrpSpPr/>
                      <wpg:grpSpPr>
                        <a:xfrm>
                          <a:off x="0" y="0"/>
                          <a:ext cx="1070498" cy="304800"/>
                          <a:chOff x="0" y="0"/>
                          <a:chExt cx="1070498" cy="304800"/>
                        </a:xfrm>
                      </wpg:grpSpPr>
                      <wps:wsp>
                        <wps:cNvPr id="1269" name="直線コネクタ 1269"/>
                        <wps:cNvCnPr/>
                        <wps:spPr>
                          <a:xfrm>
                            <a:off x="301841" y="292963"/>
                            <a:ext cx="76865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76" name="直線コネクタ 1276"/>
                        <wps:cNvCnPr/>
                        <wps:spPr>
                          <a:xfrm>
                            <a:off x="0" y="8871"/>
                            <a:ext cx="30219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09" name="直線コネクタ 1309"/>
                        <wps:cNvCnPr/>
                        <wps:spPr>
                          <a:xfrm>
                            <a:off x="292821" y="0"/>
                            <a:ext cx="0" cy="3048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5C65FCCF" id="グループ化 1333" o:spid="_x0000_s1026" style="position:absolute;left:0;text-align:left;margin-left:461.95pt;margin-top:13.35pt;width:84.3pt;height:24pt;z-index:251677696;mso-height-relative:margin" coordsize="10704,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">
                <v:line id="直線コネクタ 1269" o:spid="_x0000_s1027" style="position:absolute;visibility:visible;mso-wrap-style:square" from="3018,2929" to="10704,2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" strokecolor="black [3213]" strokeweight="1pt">
                  <v:stroke joinstyle="miter"/>
                </v:line>
                <v:line id="直線コネクタ 1276" o:spid="_x0000_s1028" style="position:absolute;visibility:visible;mso-wrap-style:square" from="0,88" to="302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" strokecolor="black [3213]" strokeweight="1pt">
                  <v:stroke joinstyle="miter"/>
                </v:line>
                <v:line id="直線コネクタ 1309" o:spid="_x0000_s1029" style="position:absolute;visibility:visible;mso-wrap-style:square" from="2928,0" to="2928,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" strokecolor="black [3213]" strokeweight="1pt">
                  <v:stroke joinstyle="miter"/>
                </v:line>
              </v:group>
            </w:pict>
          </mc:Fallback>
        </mc:AlternateContent>
      </w:r>
    </w:p>
    <w:p w14:paraId="761D2737" w14:textId="4F74888B" w:rsidR="00696A1B" w:rsidRPr="00A42841" w:rsidRDefault="00696A1B" w:rsidP="00696A1B">
      <w:pPr>
        <w:jc w:val="right"/>
        <w:rPr>
          <w:rFonts w:ascii="ＭＳ 明朝" w:eastAsia="ＭＳ 明朝" w:hAnsi="ＭＳ 明朝"/>
        </w:rPr>
      </w:pPr>
    </w:p>
    <w:p w14:paraId="57766968" w14:textId="54DCF774" w:rsidR="00696A1B" w:rsidRPr="00A42841" w:rsidRDefault="00E323C3" w:rsidP="00696A1B">
      <w:pPr>
        <w:jc w:val="right"/>
        <w:rPr>
          <w:rFonts w:ascii="ＭＳ 明朝" w:eastAsia="ＭＳ 明朝" w:hAnsi="ＭＳ 明朝"/>
        </w:rPr>
      </w:pPr>
      <w:r w:rsidRPr="00A42841">
        <w:rPr>
          <w:noProof/>
        </w:rPr>
        <mc:AlternateContent>
          <mc:Choice Requires="wps">
            <w:drawing>
              <wp:anchor distT="0" distB="0" distL="114300" distR="114300" simplePos="0" relativeHeight="251670528" behindDoc="0" locked="0" layoutInCell="1" allowOverlap="1" wp14:anchorId="5259F8A6" wp14:editId="3FCD13E4">
                <wp:simplePos x="0" y="0"/>
                <wp:positionH relativeFrom="column">
                  <wp:posOffset>5865329</wp:posOffset>
                </wp:positionH>
                <wp:positionV relativeFrom="paragraph">
                  <wp:posOffset>344746</wp:posOffset>
                </wp:positionV>
                <wp:extent cx="1025495" cy="0"/>
                <wp:effectExtent l="0" t="0" r="22860" b="19050"/>
                <wp:wrapNone/>
                <wp:docPr id="1273" name="直線コネクタ 1273"/>
                <wp:cNvGraphicFramePr/>
                <a:graphic xmlns:a="http://schemas.openxmlformats.org/drawingml/2006/main">
                  <a:graphicData uri="http://schemas.microsoft.com/office/word/2010/wordprocessingShape">
                    <wps:wsp>
                      <wps:cNvCnPr/>
                      <wps:spPr>
                        <a:xfrm>
                          <a:off x="0" y="0"/>
                          <a:ext cx="102549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9B26ED" id="直線コネクタ 1273" o:spid="_x0000_s1026" style="position:absolute;left:0;text-align:lef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85pt,27.15pt" to="542.6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" strokecolor="black [3213]" strokeweight="1pt">
                <v:stroke joinstyle="miter"/>
              </v:line>
            </w:pict>
          </mc:Fallback>
        </mc:AlternateContent>
      </w:r>
    </w:p>
    <w:p w14:paraId="6617B1CB" w14:textId="794CC981" w:rsidR="00E43CEB" w:rsidRPr="00A42841" w:rsidRDefault="005511CA" w:rsidP="00E43CEB">
      <w:pPr>
        <w:pageBreakBefore/>
        <w:rPr>
          <w:rFonts w:ascii="ＭＳ 明朝" w:eastAsia="ＭＳ 明朝" w:hAnsi="ＭＳ 明朝"/>
        </w:rPr>
      </w:pPr>
      <w:r w:rsidRPr="00A42841">
        <w:rPr>
          <w:rFonts w:ascii="ＭＳ 明朝" w:eastAsia="ＭＳ 明朝" w:hAnsi="ＭＳ 明朝"/>
          <w:noProof/>
        </w:rPr>
        <w:lastRenderedPageBreak/>
        <mc:AlternateContent>
          <mc:Choice Requires="wps">
            <w:drawing>
              <wp:anchor distT="0" distB="0" distL="114300" distR="114300" simplePos="0" relativeHeight="251662336" behindDoc="0" locked="0" layoutInCell="1" allowOverlap="1" wp14:anchorId="0F374F65" wp14:editId="3980E932">
                <wp:simplePos x="0" y="0"/>
                <wp:positionH relativeFrom="margin">
                  <wp:posOffset>-5080</wp:posOffset>
                </wp:positionH>
                <wp:positionV relativeFrom="paragraph">
                  <wp:posOffset>177223</wp:posOffset>
                </wp:positionV>
                <wp:extent cx="5963920" cy="287655"/>
                <wp:effectExtent l="0" t="0" r="17780" b="17145"/>
                <wp:wrapNone/>
                <wp:docPr id="1079" name="角丸四角形 1079"/>
                <wp:cNvGraphicFramePr/>
                <a:graphic xmlns:a="http://schemas.openxmlformats.org/drawingml/2006/main">
                  <a:graphicData uri="http://schemas.microsoft.com/office/word/2010/wordprocessingShape">
                    <wps:wsp>
                      <wps:cNvSpPr/>
                      <wps:spPr>
                        <a:xfrm>
                          <a:off x="0" y="0"/>
                          <a:ext cx="5963920" cy="287655"/>
                        </a:xfrm>
                        <a:prstGeom prst="round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CE7A73C" w14:textId="40558481" w:rsidR="00122CDB" w:rsidRPr="00717798" w:rsidRDefault="00122CDB" w:rsidP="00F45EB5">
                            <w:pPr>
                              <w:snapToGrid w:val="0"/>
                              <w:spacing w:line="240" w:lineRule="exact"/>
                              <w:jc w:val="center"/>
                              <w:rPr>
                                <w:rFonts w:ascii="HGｺﾞｼｯｸM" w:eastAsia="HGｺﾞｼｯｸM"/>
                                <w:b/>
                              </w:rPr>
                            </w:pPr>
                            <w:r>
                              <w:rPr>
                                <w:rFonts w:ascii="HGｺﾞｼｯｸM" w:eastAsia="HGｺﾞｼｯｸM" w:hint="eastAsia"/>
                                <w:b/>
                              </w:rPr>
                              <w:t>主な</w:t>
                            </w:r>
                            <w:r>
                              <w:rPr>
                                <w:rFonts w:ascii="HGｺﾞｼｯｸM" w:eastAsia="HGｺﾞｼｯｸM"/>
                                <w:b/>
                              </w:rPr>
                              <w:t>取</w:t>
                            </w:r>
                            <w:r>
                              <w:rPr>
                                <w:rFonts w:ascii="HGｺﾞｼｯｸM" w:eastAsia="HGｺﾞｼｯｸM" w:hint="eastAsia"/>
                                <w:b/>
                              </w:rPr>
                              <w:t>り</w:t>
                            </w:r>
                            <w:r>
                              <w:rPr>
                                <w:rFonts w:ascii="HGｺﾞｼｯｸM" w:eastAsia="HGｺﾞｼｯｸM"/>
                                <w:b/>
                              </w:rPr>
                              <w:t>組み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374F65" id="角丸四角形 1079" o:spid="_x0000_s1107" style="position:absolute;left:0;text-align:left;margin-left:-.4pt;margin-top:13.95pt;width:469.6pt;height:22.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" fillcolor="#2f5496 [2408]" strokecolor="#1f4d78 [1604]" strokeweight="1pt">
                <v:stroke joinstyle="miter"/>
                <v:textbox>
                  <w:txbxContent>
                    <w:p w14:paraId="2CE7A73C" w14:textId="40558481" w:rsidR="00122CDB" w:rsidRPr="00717798" w:rsidRDefault="00122CDB" w:rsidP="00F45EB5">
                      <w:pPr>
                        <w:snapToGrid w:val="0"/>
                        <w:spacing w:line="240" w:lineRule="exact"/>
                        <w:jc w:val="center"/>
                        <w:rPr>
                          <w:rFonts w:ascii="HGｺﾞｼｯｸM" w:eastAsia="HGｺﾞｼｯｸM"/>
                          <w:b/>
                        </w:rPr>
                      </w:pPr>
                      <w:r>
                        <w:rPr>
                          <w:rFonts w:ascii="HGｺﾞｼｯｸM" w:eastAsia="HGｺﾞｼｯｸM" w:hint="eastAsia"/>
                          <w:b/>
                        </w:rPr>
                        <w:t>主な</w:t>
                      </w:r>
                      <w:r>
                        <w:rPr>
                          <w:rFonts w:ascii="HGｺﾞｼｯｸM" w:eastAsia="HGｺﾞｼｯｸM"/>
                          <w:b/>
                        </w:rPr>
                        <w:t>取</w:t>
                      </w:r>
                      <w:r>
                        <w:rPr>
                          <w:rFonts w:ascii="HGｺﾞｼｯｸM" w:eastAsia="HGｺﾞｼｯｸM" w:hint="eastAsia"/>
                          <w:b/>
                        </w:rPr>
                        <w:t>り</w:t>
                      </w:r>
                      <w:r>
                        <w:rPr>
                          <w:rFonts w:ascii="HGｺﾞｼｯｸM" w:eastAsia="HGｺﾞｼｯｸM"/>
                          <w:b/>
                        </w:rPr>
                        <w:t>組み</w:t>
                      </w:r>
                    </w:p>
                  </w:txbxContent>
                </v:textbox>
                <w10:wrap anchorx="margin"/>
              </v:roundrect>
            </w:pict>
          </mc:Fallback>
        </mc:AlternateContent>
      </w:r>
    </w:p>
    <w:p w14:paraId="2B24011A" w14:textId="6AA93B17" w:rsidR="00B66B16" w:rsidRPr="00A42841" w:rsidRDefault="00B66B16" w:rsidP="00E43CEB">
      <w:pPr>
        <w:rPr>
          <w:rFonts w:ascii="ＭＳ 明朝" w:eastAsia="ＭＳ 明朝" w:hAnsi="ＭＳ 明朝"/>
          <w:sz w:val="18"/>
        </w:rPr>
      </w:pPr>
    </w:p>
    <w:p w14:paraId="3877C8A4" w14:textId="4FF6773E" w:rsidR="00B66B16" w:rsidRPr="00A42841" w:rsidRDefault="00A57CFA" w:rsidP="00E43CEB">
      <w:pPr>
        <w:rPr>
          <w:rFonts w:ascii="ＭＳ 明朝" w:eastAsia="ＭＳ 明朝" w:hAnsi="ＭＳ 明朝"/>
          <w:sz w:val="18"/>
        </w:rPr>
      </w:pPr>
      <w:r w:rsidRPr="00A42841">
        <w:rPr>
          <w:rFonts w:ascii="ＭＳ 明朝" w:eastAsia="ＭＳ 明朝" w:hAnsi="ＭＳ 明朝"/>
          <w:noProof/>
          <w:sz w:val="18"/>
        </w:rPr>
        <mc:AlternateContent>
          <mc:Choice Requires="wpg">
            <w:drawing>
              <wp:anchor distT="0" distB="0" distL="114300" distR="114300" simplePos="0" relativeHeight="251666432" behindDoc="0" locked="0" layoutInCell="1" allowOverlap="1" wp14:anchorId="3D496AE7" wp14:editId="5381CBDB">
                <wp:simplePos x="0" y="0"/>
                <wp:positionH relativeFrom="column">
                  <wp:posOffset>-10795</wp:posOffset>
                </wp:positionH>
                <wp:positionV relativeFrom="paragraph">
                  <wp:posOffset>122555</wp:posOffset>
                </wp:positionV>
                <wp:extent cx="5952162" cy="8181346"/>
                <wp:effectExtent l="0" t="0" r="10795" b="10160"/>
                <wp:wrapNone/>
                <wp:docPr id="1345" name="グループ化 1345"/>
                <wp:cNvGraphicFramePr/>
                <a:graphic xmlns:a="http://schemas.openxmlformats.org/drawingml/2006/main">
                  <a:graphicData uri="http://schemas.microsoft.com/office/word/2010/wordprocessingGroup">
                    <wpg:wgp>
                      <wpg:cNvGrpSpPr/>
                      <wpg:grpSpPr>
                        <a:xfrm>
                          <a:off x="0" y="0"/>
                          <a:ext cx="5952162" cy="8181346"/>
                          <a:chOff x="0" y="-9525"/>
                          <a:chExt cx="5952162" cy="8181346"/>
                        </a:xfrm>
                      </wpg:grpSpPr>
                      <wpg:grpSp>
                        <wpg:cNvPr id="1343" name="グループ化 1343"/>
                        <wpg:cNvGrpSpPr/>
                        <wpg:grpSpPr>
                          <a:xfrm>
                            <a:off x="0" y="-9525"/>
                            <a:ext cx="2606040" cy="8181346"/>
                            <a:chOff x="0" y="-98301"/>
                            <a:chExt cx="2606040" cy="8181346"/>
                          </a:xfrm>
                        </wpg:grpSpPr>
                        <wps:wsp>
                          <wps:cNvPr id="1065" name="正方形/長方形 1065"/>
                          <wps:cNvSpPr/>
                          <wps:spPr>
                            <a:xfrm>
                              <a:off x="0" y="-98301"/>
                              <a:ext cx="2606040" cy="1133475"/>
                            </a:xfrm>
                            <a:prstGeom prst="rect">
                              <a:avLst/>
                            </a:prstGeom>
                            <a:solidFill>
                              <a:schemeClr val="bg1"/>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B1F808" w14:textId="77777777" w:rsidR="00122CDB" w:rsidRPr="00E8394E" w:rsidRDefault="00122CDB" w:rsidP="00B66B16">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①成年後見制度の推進</w:t>
                                </w:r>
                              </w:p>
                              <w:p w14:paraId="6784FFE1" w14:textId="77777777" w:rsidR="00122CDB" w:rsidRPr="00E8394E" w:rsidRDefault="00122CDB" w:rsidP="00B66B16">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②権利擁護事業（法人後見事業）</w:t>
                                </w:r>
                              </w:p>
                              <w:p w14:paraId="745944AF" w14:textId="77777777" w:rsidR="00122CDB" w:rsidRPr="00E8394E" w:rsidRDefault="00122CDB" w:rsidP="00B66B16">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③日常生活自立支援事業</w:t>
                                </w:r>
                              </w:p>
                              <w:p w14:paraId="1FACE7A2" w14:textId="77777777" w:rsidR="00122CDB" w:rsidRPr="00E8394E" w:rsidRDefault="00122CDB" w:rsidP="00B66B16">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④障がい者虐待防止窓口及び体制の充実</w:t>
                                </w:r>
                              </w:p>
                              <w:p w14:paraId="473F07A5" w14:textId="77777777" w:rsidR="00122CDB" w:rsidRPr="00E8394E" w:rsidRDefault="00122CDB" w:rsidP="00B66B16">
                                <w:pPr>
                                  <w:snapToGrid w:val="0"/>
                                  <w:spacing w:line="280" w:lineRule="exact"/>
                                  <w:ind w:firstLineChars="100" w:firstLine="174"/>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（障がい者虐待防止センター）</w:t>
                                </w:r>
                              </w:p>
                              <w:p w14:paraId="58151DF4" w14:textId="77777777" w:rsidR="00122CDB" w:rsidRPr="00E8394E" w:rsidRDefault="00122CDB" w:rsidP="00B66B16">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⑤</w:t>
                                </w:r>
                                <w:r w:rsidRPr="00434CEF">
                                  <w:rPr>
                                    <w:rFonts w:ascii="HGｺﾞｼｯｸM" w:eastAsia="HGｺﾞｼｯｸM" w:hint="eastAsia"/>
                                    <w:color w:val="000000" w:themeColor="text1"/>
                                    <w:spacing w:val="1"/>
                                    <w:w w:val="92"/>
                                    <w:kern w:val="0"/>
                                    <w:sz w:val="18"/>
                                    <w:fitText w:val="3654" w:id="-1142233339"/>
                                  </w:rPr>
                                  <w:t>峡北地域障がい者差別解消支援地域協議会の運</w:t>
                                </w:r>
                                <w:r w:rsidRPr="00434CEF">
                                  <w:rPr>
                                    <w:rFonts w:ascii="HGｺﾞｼｯｸM" w:eastAsia="HGｺﾞｼｯｸM" w:hint="eastAsia"/>
                                    <w:color w:val="000000" w:themeColor="text1"/>
                                    <w:spacing w:val="-3"/>
                                    <w:w w:val="92"/>
                                    <w:kern w:val="0"/>
                                    <w:sz w:val="18"/>
                                    <w:fitText w:val="3654" w:id="-1142233339"/>
                                  </w:rPr>
                                  <w:t>営</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wps:wsp>
                          <wps:cNvPr id="1066" name="正方形/長方形 1066"/>
                          <wps:cNvSpPr/>
                          <wps:spPr>
                            <a:xfrm>
                              <a:off x="0" y="1101849"/>
                              <a:ext cx="2605405" cy="942971"/>
                            </a:xfrm>
                            <a:prstGeom prst="rect">
                              <a:avLst/>
                            </a:prstGeom>
                            <a:solidFill>
                              <a:schemeClr val="bg1"/>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2B11C0" w14:textId="77777777" w:rsidR="00122CDB" w:rsidRPr="00E8394E" w:rsidRDefault="00122CDB" w:rsidP="00B66B16">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①理解促進研修・啓発事業</w:t>
                                </w:r>
                              </w:p>
                              <w:p w14:paraId="3854D31C" w14:textId="77777777" w:rsidR="00122CDB" w:rsidRPr="00E8394E" w:rsidRDefault="00122CDB" w:rsidP="00B66B16">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②障害者週間等の啓発</w:t>
                                </w:r>
                              </w:p>
                              <w:p w14:paraId="2933A347" w14:textId="77777777" w:rsidR="00122CDB" w:rsidRPr="005820A2" w:rsidRDefault="00122CDB" w:rsidP="00B66B16">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③市職員福祉研修</w:t>
                                </w:r>
                              </w:p>
                              <w:p w14:paraId="3D0BA6EC" w14:textId="7B5825D5" w:rsidR="00122CDB" w:rsidRPr="005820A2" w:rsidRDefault="00122CDB" w:rsidP="00B66B16">
                                <w:pPr>
                                  <w:snapToGrid w:val="0"/>
                                  <w:spacing w:line="280" w:lineRule="exact"/>
                                  <w:rPr>
                                    <w:rFonts w:ascii="HGｺﾞｼｯｸM" w:eastAsia="HGｺﾞｼｯｸM"/>
                                    <w:color w:val="000000" w:themeColor="text1"/>
                                    <w:spacing w:val="-3"/>
                                    <w:sz w:val="18"/>
                                  </w:rPr>
                                </w:pPr>
                                <w:r w:rsidRPr="005820A2">
                                  <w:rPr>
                                    <w:rFonts w:ascii="HGｺﾞｼｯｸM" w:eastAsia="HGｺﾞｼｯｸM" w:hint="eastAsia"/>
                                    <w:color w:val="000000" w:themeColor="text1"/>
                                    <w:spacing w:val="-3"/>
                                    <w:sz w:val="18"/>
                                  </w:rPr>
                                  <w:t>④福祉のこころ醸成事業</w:t>
                                </w:r>
                              </w:p>
                              <w:p w14:paraId="7FB04905" w14:textId="13DB8C69" w:rsidR="00122CDB" w:rsidRPr="005820A2" w:rsidRDefault="00122CDB" w:rsidP="00B66B16">
                                <w:pPr>
                                  <w:snapToGrid w:val="0"/>
                                  <w:spacing w:line="280" w:lineRule="exact"/>
                                  <w:rPr>
                                    <w:rFonts w:ascii="HGｺﾞｼｯｸM" w:eastAsia="HGｺﾞｼｯｸM"/>
                                    <w:color w:val="000000" w:themeColor="text1"/>
                                    <w:spacing w:val="-3"/>
                                    <w:sz w:val="18"/>
                                  </w:rPr>
                                </w:pPr>
                                <w:r w:rsidRPr="005820A2">
                                  <w:rPr>
                                    <w:rFonts w:ascii="HGｺﾞｼｯｸM" w:eastAsia="HGｺﾞｼｯｸM" w:hint="eastAsia"/>
                                    <w:color w:val="000000" w:themeColor="text1"/>
                                    <w:spacing w:val="-3"/>
                                    <w:sz w:val="18"/>
                                  </w:rPr>
                                  <w:t>⑤手話言語の理解促進</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wps:wsp>
                          <wps:cNvPr id="1067" name="正方形/長方形 1067"/>
                          <wps:cNvSpPr/>
                          <wps:spPr>
                            <a:xfrm>
                              <a:off x="0" y="2343705"/>
                              <a:ext cx="2605405" cy="759460"/>
                            </a:xfrm>
                            <a:prstGeom prst="rect">
                              <a:avLst/>
                            </a:prstGeom>
                            <a:solidFill>
                              <a:schemeClr val="bg1"/>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0F7432" w14:textId="77777777" w:rsidR="00122CDB" w:rsidRPr="00E8394E" w:rsidRDefault="00122CDB" w:rsidP="00B66B16">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①峡北地域障がい者自立支援協議会の運営</w:t>
                                </w:r>
                              </w:p>
                              <w:p w14:paraId="4A7EFDA9" w14:textId="4EC6ED7D" w:rsidR="00122CDB" w:rsidRPr="003E6496" w:rsidRDefault="00122CDB" w:rsidP="003E6496">
                                <w:pPr>
                                  <w:snapToGrid w:val="0"/>
                                  <w:spacing w:line="280" w:lineRule="exact"/>
                                  <w:rPr>
                                    <w:rFonts w:ascii="HGｺﾞｼｯｸM" w:eastAsia="HGｺﾞｼｯｸM"/>
                                    <w:color w:val="000000" w:themeColor="text1"/>
                                    <w:kern w:val="0"/>
                                    <w:sz w:val="18"/>
                                  </w:rPr>
                                </w:pPr>
                                <w:r w:rsidRPr="00E8394E">
                                  <w:rPr>
                                    <w:rFonts w:ascii="HGｺﾞｼｯｸM" w:eastAsia="HGｺﾞｼｯｸM" w:hint="eastAsia"/>
                                    <w:color w:val="000000" w:themeColor="text1"/>
                                    <w:spacing w:val="-3"/>
                                    <w:sz w:val="18"/>
                                  </w:rPr>
                                  <w:t>②</w:t>
                                </w:r>
                                <w:r w:rsidRPr="004E1C73">
                                  <w:rPr>
                                    <w:rFonts w:ascii="HGｺﾞｼｯｸM" w:eastAsia="HGｺﾞｼｯｸM" w:hint="eastAsia"/>
                                    <w:color w:val="000000" w:themeColor="text1"/>
                                    <w:spacing w:val="1"/>
                                    <w:w w:val="78"/>
                                    <w:kern w:val="0"/>
                                    <w:sz w:val="18"/>
                                    <w:fitText w:val="3654" w:id="-1142231804"/>
                                  </w:rPr>
                                  <w:t>峡北地域障がい者差別解消支援地域協議会の運営</w:t>
                                </w:r>
                                <w:r w:rsidRPr="004E1C73">
                                  <w:rPr>
                                    <w:rFonts w:ascii="HGｺﾞｼｯｸM" w:eastAsia="HGｺﾞｼｯｸM" w:hint="eastAsia"/>
                                    <w:color w:val="000000" w:themeColor="text1"/>
                                    <w:spacing w:val="1"/>
                                    <w:w w:val="78"/>
                                    <w:sz w:val="18"/>
                                    <w:fitText w:val="3654" w:id="-1142231804"/>
                                  </w:rPr>
                                  <w:t>【再掲</w:t>
                                </w:r>
                                <w:r w:rsidRPr="004E1C73">
                                  <w:rPr>
                                    <w:rFonts w:ascii="HGｺﾞｼｯｸM" w:eastAsia="HGｺﾞｼｯｸM" w:hint="eastAsia"/>
                                    <w:color w:val="000000" w:themeColor="text1"/>
                                    <w:spacing w:val="-7"/>
                                    <w:w w:val="78"/>
                                    <w:sz w:val="18"/>
                                    <w:fitText w:val="3654" w:id="-1142231804"/>
                                  </w:rPr>
                                  <w:t>】</w:t>
                                </w:r>
                              </w:p>
                              <w:p w14:paraId="04D6176F" w14:textId="77777777" w:rsidR="00122CDB" w:rsidRPr="00E8394E" w:rsidRDefault="00122CDB" w:rsidP="00B66B16">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③障がい者施策推進協議会の運営</w:t>
                                </w:r>
                              </w:p>
                              <w:p w14:paraId="244D9D65" w14:textId="77777777" w:rsidR="00122CDB" w:rsidRPr="00E8394E" w:rsidRDefault="00122CDB" w:rsidP="00B66B16">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④</w:t>
                                </w:r>
                                <w:r w:rsidRPr="00250826">
                                  <w:rPr>
                                    <w:rFonts w:ascii="HGｺﾞｼｯｸM" w:eastAsia="HGｺﾞｼｯｸM" w:hint="eastAsia"/>
                                    <w:color w:val="000000" w:themeColor="text1"/>
                                    <w:spacing w:val="1"/>
                                    <w:w w:val="84"/>
                                    <w:kern w:val="0"/>
                                    <w:sz w:val="18"/>
                                    <w:fitText w:val="3654" w:id="-1142231805"/>
                                  </w:rPr>
                                  <w:t>精神障がいにも対応した地域包括ケアシステムの構</w:t>
                                </w:r>
                                <w:r w:rsidRPr="00250826">
                                  <w:rPr>
                                    <w:rFonts w:ascii="HGｺﾞｼｯｸM" w:eastAsia="HGｺﾞｼｯｸM" w:hint="eastAsia"/>
                                    <w:color w:val="000000" w:themeColor="text1"/>
                                    <w:spacing w:val="-1"/>
                                    <w:w w:val="84"/>
                                    <w:kern w:val="0"/>
                                    <w:sz w:val="18"/>
                                    <w:fitText w:val="3654" w:id="-1142231805"/>
                                  </w:rPr>
                                  <w:t>築</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spAutoFit/>
                          </wps:bodyPr>
                        </wps:wsp>
                        <wps:wsp>
                          <wps:cNvPr id="1068" name="正方形/長方形 1068"/>
                          <wps:cNvSpPr/>
                          <wps:spPr>
                            <a:xfrm>
                              <a:off x="0" y="3264020"/>
                              <a:ext cx="2605260" cy="1485904"/>
                            </a:xfrm>
                            <a:prstGeom prst="rect">
                              <a:avLst/>
                            </a:prstGeom>
                            <a:solidFill>
                              <a:schemeClr val="bg1"/>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9BFBA4" w14:textId="77777777" w:rsidR="00122CDB" w:rsidRPr="00E8394E" w:rsidRDefault="00122CDB" w:rsidP="00B66B16">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①在宅障がい児（者）療育指導事業</w:t>
                                </w:r>
                              </w:p>
                              <w:p w14:paraId="0B119527" w14:textId="403FAA08" w:rsidR="00122CDB" w:rsidRPr="00A40CF2" w:rsidRDefault="00122CDB" w:rsidP="00B66B16">
                                <w:pPr>
                                  <w:snapToGrid w:val="0"/>
                                  <w:spacing w:line="280" w:lineRule="exact"/>
                                  <w:rPr>
                                    <w:rFonts w:ascii="HGｺﾞｼｯｸM" w:eastAsia="HGｺﾞｼｯｸM"/>
                                    <w:color w:val="000000" w:themeColor="text1"/>
                                    <w:spacing w:val="-3"/>
                                    <w:sz w:val="18"/>
                                  </w:rPr>
                                </w:pPr>
                                <w:r w:rsidRPr="00A40CF2">
                                  <w:rPr>
                                    <w:rFonts w:ascii="HGｺﾞｼｯｸM" w:eastAsia="HGｺﾞｼｯｸM" w:hint="eastAsia"/>
                                    <w:color w:val="000000" w:themeColor="text1"/>
                                    <w:spacing w:val="-3"/>
                                    <w:sz w:val="18"/>
                                  </w:rPr>
                                  <w:t>②保育所運営事業等</w:t>
                                </w:r>
                              </w:p>
                              <w:p w14:paraId="656AC8AD" w14:textId="554C81B2" w:rsidR="00122CDB" w:rsidRPr="00A40CF2" w:rsidRDefault="00122CDB" w:rsidP="00B66B16">
                                <w:pPr>
                                  <w:snapToGrid w:val="0"/>
                                  <w:spacing w:line="280" w:lineRule="exact"/>
                                  <w:rPr>
                                    <w:rFonts w:ascii="HGｺﾞｼｯｸM" w:eastAsia="HGｺﾞｼｯｸM"/>
                                    <w:color w:val="000000" w:themeColor="text1"/>
                                    <w:spacing w:val="-3"/>
                                    <w:sz w:val="18"/>
                                  </w:rPr>
                                </w:pPr>
                                <w:r w:rsidRPr="00A40CF2">
                                  <w:rPr>
                                    <w:rFonts w:ascii="HGｺﾞｼｯｸM" w:eastAsia="HGｺﾞｼｯｸM" w:hint="eastAsia"/>
                                    <w:color w:val="000000" w:themeColor="text1"/>
                                    <w:spacing w:val="-3"/>
                                    <w:sz w:val="18"/>
                                  </w:rPr>
                                  <w:t>③インクルーシブ教育の充実</w:t>
                                </w:r>
                              </w:p>
                              <w:p w14:paraId="3C93B317" w14:textId="4C946C36" w:rsidR="00122CDB" w:rsidRPr="00A40CF2" w:rsidRDefault="00122CDB" w:rsidP="00B66B16">
                                <w:pPr>
                                  <w:snapToGrid w:val="0"/>
                                  <w:spacing w:line="280" w:lineRule="exact"/>
                                  <w:rPr>
                                    <w:rFonts w:ascii="HGｺﾞｼｯｸM" w:eastAsia="HGｺﾞｼｯｸM"/>
                                    <w:color w:val="000000" w:themeColor="text1"/>
                                    <w:spacing w:val="-3"/>
                                    <w:sz w:val="18"/>
                                  </w:rPr>
                                </w:pPr>
                                <w:r w:rsidRPr="00A40CF2">
                                  <w:rPr>
                                    <w:rFonts w:ascii="HGｺﾞｼｯｸM" w:eastAsia="HGｺﾞｼｯｸM" w:hint="eastAsia"/>
                                    <w:color w:val="000000" w:themeColor="text1"/>
                                    <w:spacing w:val="-3"/>
                                    <w:sz w:val="18"/>
                                  </w:rPr>
                                  <w:t>④特別支援学級等の就学指導・進路相談</w:t>
                                </w:r>
                              </w:p>
                              <w:p w14:paraId="094A3C7F" w14:textId="466024CB" w:rsidR="00122CDB" w:rsidRPr="00A40CF2" w:rsidRDefault="00122CDB" w:rsidP="00B66B16">
                                <w:pPr>
                                  <w:snapToGrid w:val="0"/>
                                  <w:spacing w:line="280" w:lineRule="exact"/>
                                  <w:rPr>
                                    <w:rFonts w:ascii="HGｺﾞｼｯｸM" w:eastAsia="HGｺﾞｼｯｸM"/>
                                    <w:color w:val="000000" w:themeColor="text1"/>
                                    <w:spacing w:val="-3"/>
                                    <w:sz w:val="18"/>
                                  </w:rPr>
                                </w:pPr>
                                <w:r w:rsidRPr="00A40CF2">
                                  <w:rPr>
                                    <w:rFonts w:ascii="HGｺﾞｼｯｸM" w:eastAsia="HGｺﾞｼｯｸM" w:hint="eastAsia"/>
                                    <w:color w:val="000000" w:themeColor="text1"/>
                                    <w:spacing w:val="-3"/>
                                    <w:sz w:val="18"/>
                                  </w:rPr>
                                  <w:t>⑤発達障がいのある子ども等の支援</w:t>
                                </w:r>
                              </w:p>
                              <w:p w14:paraId="7FFF7E05" w14:textId="3F905178" w:rsidR="00122CDB" w:rsidRPr="00A40CF2" w:rsidRDefault="00122CDB" w:rsidP="00B66B16">
                                <w:pPr>
                                  <w:snapToGrid w:val="0"/>
                                  <w:spacing w:line="280" w:lineRule="exact"/>
                                  <w:rPr>
                                    <w:rFonts w:ascii="HGｺﾞｼｯｸM" w:eastAsia="HGｺﾞｼｯｸM"/>
                                    <w:color w:val="000000" w:themeColor="text1"/>
                                    <w:spacing w:val="-3"/>
                                    <w:sz w:val="18"/>
                                  </w:rPr>
                                </w:pPr>
                                <w:r w:rsidRPr="00A40CF2">
                                  <w:rPr>
                                    <w:rFonts w:ascii="HGｺﾞｼｯｸM" w:eastAsia="HGｺﾞｼｯｸM" w:hint="eastAsia"/>
                                    <w:color w:val="000000" w:themeColor="text1"/>
                                    <w:spacing w:val="-3"/>
                                    <w:sz w:val="18"/>
                                  </w:rPr>
                                  <w:t>⑥療育相談</w:t>
                                </w:r>
                              </w:p>
                              <w:p w14:paraId="07927444" w14:textId="63C33C82" w:rsidR="00122CDB" w:rsidRPr="00A40CF2" w:rsidRDefault="00122CDB" w:rsidP="00B66B16">
                                <w:pPr>
                                  <w:snapToGrid w:val="0"/>
                                  <w:spacing w:line="280" w:lineRule="exact"/>
                                  <w:rPr>
                                    <w:rFonts w:ascii="HGｺﾞｼｯｸM" w:eastAsia="HGｺﾞｼｯｸM"/>
                                    <w:color w:val="000000" w:themeColor="text1"/>
                                    <w:spacing w:val="-3"/>
                                    <w:sz w:val="18"/>
                                  </w:rPr>
                                </w:pPr>
                                <w:r w:rsidRPr="00A40CF2">
                                  <w:rPr>
                                    <w:rFonts w:ascii="HGｺﾞｼｯｸM" w:eastAsia="HGｺﾞｼｯｸM" w:hint="eastAsia"/>
                                    <w:color w:val="000000" w:themeColor="text1"/>
                                    <w:spacing w:val="-3"/>
                                    <w:sz w:val="18"/>
                                  </w:rPr>
                                  <w:t>⑦巡回相談</w:t>
                                </w:r>
                              </w:p>
                              <w:p w14:paraId="1882FE4B" w14:textId="3AC48359" w:rsidR="00122CDB" w:rsidRPr="00E8394E" w:rsidRDefault="00122CDB" w:rsidP="00B66B16">
                                <w:pPr>
                                  <w:snapToGrid w:val="0"/>
                                  <w:spacing w:line="280" w:lineRule="exact"/>
                                  <w:rPr>
                                    <w:rFonts w:ascii="HGｺﾞｼｯｸM" w:eastAsia="HGｺﾞｼｯｸM"/>
                                    <w:color w:val="000000" w:themeColor="text1"/>
                                    <w:spacing w:val="-3"/>
                                    <w:sz w:val="18"/>
                                  </w:rPr>
                                </w:pPr>
                                <w:r w:rsidRPr="00A40CF2">
                                  <w:rPr>
                                    <w:rFonts w:ascii="HGｺﾞｼｯｸM" w:eastAsia="HGｺﾞｼｯｸM" w:hint="eastAsia"/>
                                    <w:color w:val="000000" w:themeColor="text1"/>
                                    <w:spacing w:val="-3"/>
                                    <w:sz w:val="18"/>
                                  </w:rPr>
                                  <w:t>⑧ひ</w:t>
                                </w:r>
                                <w:r w:rsidRPr="00E8394E">
                                  <w:rPr>
                                    <w:rFonts w:ascii="HGｺﾞｼｯｸM" w:eastAsia="HGｺﾞｼｯｸM" w:hint="eastAsia"/>
                                    <w:color w:val="000000" w:themeColor="text1"/>
                                    <w:spacing w:val="-3"/>
                                    <w:sz w:val="18"/>
                                  </w:rPr>
                                  <w:t>とり立ち料理教室</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wps:wsp>
                          <wps:cNvPr id="1069" name="正方形/長方形 1069"/>
                          <wps:cNvSpPr/>
                          <wps:spPr>
                            <a:xfrm>
                              <a:off x="0" y="4816229"/>
                              <a:ext cx="2605405" cy="1115060"/>
                            </a:xfrm>
                            <a:prstGeom prst="rect">
                              <a:avLst/>
                            </a:prstGeom>
                            <a:solidFill>
                              <a:schemeClr val="bg1"/>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622F73" w14:textId="77777777" w:rsidR="00122CDB" w:rsidRPr="00E8394E" w:rsidRDefault="00122CDB" w:rsidP="00B66B16">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①障がい者雇用を支援する機関との連携</w:t>
                                </w:r>
                              </w:p>
                              <w:p w14:paraId="75C3556C" w14:textId="77777777" w:rsidR="00122CDB" w:rsidRPr="00E8394E" w:rsidRDefault="00122CDB" w:rsidP="00B66B16">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②精神障害者社会適応訓練事業の利用の促進</w:t>
                                </w:r>
                              </w:p>
                              <w:p w14:paraId="61B0F9CE" w14:textId="77777777" w:rsidR="00122CDB" w:rsidRPr="00E8394E" w:rsidRDefault="00122CDB" w:rsidP="00B66B16">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③障がい者雇用の促進</w:t>
                                </w:r>
                              </w:p>
                              <w:p w14:paraId="5D6C517D" w14:textId="77777777" w:rsidR="00122CDB" w:rsidRPr="00E8394E" w:rsidRDefault="00122CDB" w:rsidP="00B66B16">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④障害者優先調達推進法の推進</w:t>
                                </w:r>
                              </w:p>
                              <w:p w14:paraId="1F7F19B4" w14:textId="77777777" w:rsidR="00122CDB" w:rsidRPr="00E8394E" w:rsidRDefault="00122CDB" w:rsidP="00B66B16">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⑤ＩＣＴを活用した就労支援</w:t>
                                </w:r>
                              </w:p>
                              <w:p w14:paraId="6A09DA71" w14:textId="5CA6463B" w:rsidR="00122CDB" w:rsidRPr="00E8394E" w:rsidRDefault="00122CDB" w:rsidP="00B66B16">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⑥農</w:t>
                                </w:r>
                                <w:r w:rsidRPr="00A40CF2">
                                  <w:rPr>
                                    <w:rFonts w:ascii="HGｺﾞｼｯｸM" w:eastAsia="HGｺﾞｼｯｸM" w:hint="eastAsia"/>
                                    <w:color w:val="000000" w:themeColor="text1"/>
                                    <w:spacing w:val="-3"/>
                                    <w:sz w:val="18"/>
                                  </w:rPr>
                                  <w:t>福・産福連</w:t>
                                </w:r>
                                <w:r w:rsidRPr="00E8394E">
                                  <w:rPr>
                                    <w:rFonts w:ascii="HGｺﾞｼｯｸM" w:eastAsia="HGｺﾞｼｯｸM" w:hint="eastAsia"/>
                                    <w:color w:val="000000" w:themeColor="text1"/>
                                    <w:spacing w:val="-3"/>
                                    <w:sz w:val="18"/>
                                  </w:rPr>
                                  <w:t>携の推進</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spAutoFit/>
                          </wps:bodyPr>
                        </wps:wsp>
                        <wps:wsp>
                          <wps:cNvPr id="1070" name="正方形/長方形 1070"/>
                          <wps:cNvSpPr/>
                          <wps:spPr>
                            <a:xfrm>
                              <a:off x="0" y="5983550"/>
                              <a:ext cx="2605405" cy="581660"/>
                            </a:xfrm>
                            <a:prstGeom prst="rect">
                              <a:avLst/>
                            </a:prstGeom>
                            <a:solidFill>
                              <a:schemeClr val="bg1"/>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0E08E7" w14:textId="77777777" w:rsidR="00122CDB" w:rsidRPr="00E8394E" w:rsidRDefault="00122CDB" w:rsidP="00B66B16">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①</w:t>
                                </w:r>
                                <w:r w:rsidRPr="004515A5">
                                  <w:rPr>
                                    <w:rFonts w:ascii="HGｺﾞｼｯｸM" w:eastAsia="HGｺﾞｼｯｸM" w:hint="eastAsia"/>
                                    <w:color w:val="000000" w:themeColor="text1"/>
                                    <w:spacing w:val="1"/>
                                    <w:w w:val="92"/>
                                    <w:kern w:val="0"/>
                                    <w:sz w:val="18"/>
                                    <w:fitText w:val="3654" w:id="-1142233341"/>
                                  </w:rPr>
                                  <w:t>障がいのある人のスポーツ大会の開催・参加支</w:t>
                                </w:r>
                                <w:r w:rsidRPr="004515A5">
                                  <w:rPr>
                                    <w:rFonts w:ascii="HGｺﾞｼｯｸM" w:eastAsia="HGｺﾞｼｯｸM" w:hint="eastAsia"/>
                                    <w:color w:val="000000" w:themeColor="text1"/>
                                    <w:spacing w:val="-3"/>
                                    <w:w w:val="92"/>
                                    <w:kern w:val="0"/>
                                    <w:sz w:val="18"/>
                                    <w:fitText w:val="3654" w:id="-1142233341"/>
                                  </w:rPr>
                                  <w:t>援</w:t>
                                </w:r>
                              </w:p>
                              <w:p w14:paraId="10785652" w14:textId="77777777" w:rsidR="00122CDB" w:rsidRPr="00E8394E" w:rsidRDefault="00122CDB" w:rsidP="00B66B16">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②市立図書館の整備</w:t>
                                </w:r>
                              </w:p>
                              <w:p w14:paraId="73943771" w14:textId="77777777" w:rsidR="00122CDB" w:rsidRPr="00E8394E" w:rsidRDefault="00122CDB" w:rsidP="00B66B16">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③文化祭などの参加支援</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spAutoFit/>
                          </wps:bodyPr>
                        </wps:wsp>
                        <wps:wsp>
                          <wps:cNvPr id="1071" name="正方形/長方形 1071"/>
                          <wps:cNvSpPr/>
                          <wps:spPr>
                            <a:xfrm>
                              <a:off x="0" y="6684886"/>
                              <a:ext cx="2605405" cy="759460"/>
                            </a:xfrm>
                            <a:prstGeom prst="rect">
                              <a:avLst/>
                            </a:prstGeom>
                            <a:solidFill>
                              <a:schemeClr val="bg1"/>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1FD7F9" w14:textId="77777777" w:rsidR="00122CDB" w:rsidRPr="00E8394E" w:rsidRDefault="00122CDB" w:rsidP="00B66B16">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①ユニバーサルデザインによるまちづくり</w:t>
                                </w:r>
                              </w:p>
                              <w:p w14:paraId="18AD30EB" w14:textId="77777777" w:rsidR="00122CDB" w:rsidRPr="00E8394E" w:rsidRDefault="00122CDB" w:rsidP="00B66B16">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②介助用自動車購入助成事業</w:t>
                                </w:r>
                              </w:p>
                              <w:p w14:paraId="473A6975" w14:textId="77777777" w:rsidR="00122CDB" w:rsidRPr="00E8394E" w:rsidRDefault="00122CDB" w:rsidP="00B66B16">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③タクシー利用助成事業</w:t>
                                </w:r>
                              </w:p>
                              <w:p w14:paraId="26EC8F4A" w14:textId="77777777" w:rsidR="00122CDB" w:rsidRPr="00E8394E" w:rsidRDefault="00122CDB" w:rsidP="00B66B16">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④市民バス委託運行事業</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spAutoFit/>
                          </wps:bodyPr>
                        </wps:wsp>
                        <wps:wsp>
                          <wps:cNvPr id="1072" name="正方形/長方形 1072"/>
                          <wps:cNvSpPr/>
                          <wps:spPr>
                            <a:xfrm>
                              <a:off x="0" y="7679185"/>
                              <a:ext cx="2605405" cy="403860"/>
                            </a:xfrm>
                            <a:prstGeom prst="rect">
                              <a:avLst/>
                            </a:prstGeom>
                            <a:solidFill>
                              <a:schemeClr val="bg1"/>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41BEEE" w14:textId="77777777" w:rsidR="00122CDB" w:rsidRPr="00E8394E" w:rsidRDefault="00122CDB" w:rsidP="00B66B16">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①交通安全意識の啓発</w:t>
                                </w:r>
                              </w:p>
                              <w:p w14:paraId="6146A160" w14:textId="77777777" w:rsidR="00122CDB" w:rsidRPr="00E8394E" w:rsidRDefault="00122CDB" w:rsidP="00B66B16">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②防犯意識の啓発</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spAutoFit/>
                          </wps:bodyPr>
                        </wps:wsp>
                      </wpg:grpSp>
                      <wpg:grpSp>
                        <wpg:cNvPr id="1342" name="グループ化 1342"/>
                        <wpg:cNvGrpSpPr/>
                        <wpg:grpSpPr>
                          <a:xfrm>
                            <a:off x="3338004" y="0"/>
                            <a:ext cx="2614158" cy="8048273"/>
                            <a:chOff x="0" y="0"/>
                            <a:chExt cx="2614158" cy="8048273"/>
                          </a:xfrm>
                        </wpg:grpSpPr>
                        <wps:wsp>
                          <wps:cNvPr id="1075" name="正方形/長方形 1075"/>
                          <wps:cNvSpPr/>
                          <wps:spPr>
                            <a:xfrm>
                              <a:off x="0" y="0"/>
                              <a:ext cx="2605593" cy="200406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36318B" w14:textId="77777777" w:rsidR="00122CDB" w:rsidRPr="00E8394E" w:rsidRDefault="00122CDB" w:rsidP="00E8394E">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①母子健康診査事業</w:t>
                                </w:r>
                              </w:p>
                              <w:p w14:paraId="581783A7" w14:textId="77777777" w:rsidR="00122CDB" w:rsidRPr="00E8394E" w:rsidRDefault="00122CDB" w:rsidP="00E8394E">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②母子訪問相談事業</w:t>
                                </w:r>
                              </w:p>
                              <w:p w14:paraId="19227590" w14:textId="77777777" w:rsidR="00122CDB" w:rsidRPr="00E8394E" w:rsidRDefault="00122CDB" w:rsidP="00E8394E">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③成人健康診査事業</w:t>
                                </w:r>
                              </w:p>
                              <w:p w14:paraId="5A04CB42" w14:textId="77777777" w:rsidR="00122CDB" w:rsidRPr="00E8394E" w:rsidRDefault="00122CDB" w:rsidP="00E8394E">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④成人健康教育</w:t>
                                </w:r>
                              </w:p>
                              <w:p w14:paraId="04F69ACA" w14:textId="77777777" w:rsidR="00122CDB" w:rsidRPr="00E8394E" w:rsidRDefault="00122CDB" w:rsidP="00E8394E">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⑤心の健康づくり</w:t>
                                </w:r>
                              </w:p>
                              <w:p w14:paraId="039CFBDF" w14:textId="77777777" w:rsidR="00122CDB" w:rsidRPr="00E8394E" w:rsidRDefault="00122CDB" w:rsidP="00E8394E">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⑥自立支援医療給付</w:t>
                                </w:r>
                              </w:p>
                              <w:p w14:paraId="38774E3D" w14:textId="77777777" w:rsidR="00122CDB" w:rsidRPr="00E8394E" w:rsidRDefault="00122CDB" w:rsidP="00E8394E">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⑦養育支援訪問事業（フォロー訪問）</w:t>
                                </w:r>
                              </w:p>
                              <w:p w14:paraId="540144CA" w14:textId="77777777" w:rsidR="00122CDB" w:rsidRPr="00E8394E" w:rsidRDefault="00122CDB" w:rsidP="00E8394E">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⑧子どもを守る地域ネットワーク機能強化事業</w:t>
                                </w:r>
                              </w:p>
                              <w:p w14:paraId="4FB8CFED" w14:textId="77777777" w:rsidR="00122CDB" w:rsidRPr="00E8394E" w:rsidRDefault="00122CDB" w:rsidP="00E8394E">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⑨重症心身障がい児（医療的ケア児を含む）</w:t>
                                </w:r>
                              </w:p>
                              <w:p w14:paraId="000D8913" w14:textId="77777777" w:rsidR="00122CDB" w:rsidRPr="00E8394E" w:rsidRDefault="00122CDB" w:rsidP="00E8394E">
                                <w:pPr>
                                  <w:snapToGrid w:val="0"/>
                                  <w:spacing w:line="280" w:lineRule="exact"/>
                                  <w:ind w:firstLineChars="100" w:firstLine="174"/>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を支援する体制の整備</w:t>
                                </w:r>
                              </w:p>
                              <w:p w14:paraId="22504671" w14:textId="77777777" w:rsidR="00122CDB" w:rsidRPr="00E8394E" w:rsidRDefault="00122CDB" w:rsidP="00E8394E">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⑩重度心身障がい者医療費の助成</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spAutoFit/>
                          </wps:bodyPr>
                        </wps:wsp>
                        <wps:wsp>
                          <wps:cNvPr id="1076" name="正方形/長方形 1076"/>
                          <wps:cNvSpPr/>
                          <wps:spPr>
                            <a:xfrm>
                              <a:off x="8878" y="2139518"/>
                              <a:ext cx="2605193" cy="218186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EE4BC3" w14:textId="77777777" w:rsidR="00122CDB" w:rsidRDefault="00122CDB" w:rsidP="00E8394E">
                                <w:pPr>
                                  <w:snapToGrid w:val="0"/>
                                  <w:spacing w:line="280" w:lineRule="exact"/>
                                  <w:rPr>
                                    <w:rFonts w:ascii="HGｺﾞｼｯｸM" w:eastAsia="HGｺﾞｼｯｸM"/>
                                    <w:color w:val="000000" w:themeColor="text1"/>
                                    <w:spacing w:val="-3"/>
                                    <w:kern w:val="0"/>
                                    <w:sz w:val="18"/>
                                  </w:rPr>
                                </w:pPr>
                                <w:r w:rsidRPr="00E8394E">
                                  <w:rPr>
                                    <w:rFonts w:ascii="HGｺﾞｼｯｸM" w:eastAsia="HGｺﾞｼｯｸM" w:hint="eastAsia"/>
                                    <w:color w:val="000000" w:themeColor="text1"/>
                                    <w:spacing w:val="-3"/>
                                    <w:sz w:val="18"/>
                                  </w:rPr>
                                  <w:t>①</w:t>
                                </w:r>
                                <w:r w:rsidRPr="00E8394E">
                                  <w:rPr>
                                    <w:rFonts w:ascii="HGｺﾞｼｯｸM" w:eastAsia="HGｺﾞｼｯｸM" w:hint="eastAsia"/>
                                    <w:color w:val="000000" w:themeColor="text1"/>
                                    <w:spacing w:val="-3"/>
                                    <w:kern w:val="0"/>
                                    <w:sz w:val="18"/>
                                  </w:rPr>
                                  <w:t>福祉総合相談窓口</w:t>
                                </w:r>
                              </w:p>
                              <w:p w14:paraId="4B2FB8A2" w14:textId="4DE6F636" w:rsidR="00122CDB" w:rsidRPr="00895302" w:rsidRDefault="00122CDB" w:rsidP="00895302">
                                <w:pPr>
                                  <w:snapToGrid w:val="0"/>
                                  <w:spacing w:line="280" w:lineRule="exact"/>
                                  <w:ind w:firstLineChars="100" w:firstLine="174"/>
                                  <w:rPr>
                                    <w:rFonts w:ascii="HGｺﾞｼｯｸM" w:eastAsia="HGｺﾞｼｯｸM"/>
                                    <w:color w:val="000000" w:themeColor="text1"/>
                                    <w:spacing w:val="-3"/>
                                    <w:kern w:val="0"/>
                                    <w:sz w:val="18"/>
                                  </w:rPr>
                                </w:pPr>
                                <w:r w:rsidRPr="00E8394E">
                                  <w:rPr>
                                    <w:rFonts w:ascii="HGｺﾞｼｯｸM" w:eastAsia="HGｺﾞｼｯｸM" w:hint="eastAsia"/>
                                    <w:color w:val="000000" w:themeColor="text1"/>
                                    <w:spacing w:val="-3"/>
                                    <w:kern w:val="0"/>
                                    <w:sz w:val="18"/>
                                  </w:rPr>
                                  <w:t>（障がい者基幹相談支援センター）の運営</w:t>
                                </w:r>
                              </w:p>
                              <w:p w14:paraId="00CB056F" w14:textId="41191E32" w:rsidR="00122CDB" w:rsidRPr="00E8394E" w:rsidRDefault="00122CDB" w:rsidP="00E8394E">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②地域包括支援センターの運営</w:t>
                                </w:r>
                              </w:p>
                              <w:p w14:paraId="079C19FE" w14:textId="77777777" w:rsidR="00122CDB" w:rsidRPr="00E8394E" w:rsidRDefault="00122CDB" w:rsidP="00E8394E">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③ＳＮＳ、広報、ホームページ等を活用した</w:t>
                                </w:r>
                              </w:p>
                              <w:p w14:paraId="0A9DCE44" w14:textId="77777777" w:rsidR="00122CDB" w:rsidRPr="00E8394E" w:rsidRDefault="00122CDB" w:rsidP="00E8394E">
                                <w:pPr>
                                  <w:snapToGrid w:val="0"/>
                                  <w:spacing w:line="280" w:lineRule="exact"/>
                                  <w:ind w:firstLineChars="100" w:firstLine="174"/>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情報発信の強化</w:t>
                                </w:r>
                              </w:p>
                              <w:p w14:paraId="62FEAD07" w14:textId="77777777" w:rsidR="00122CDB" w:rsidRPr="00E8394E" w:rsidRDefault="00122CDB" w:rsidP="00E8394E">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④障がい福祉サービス事業者ガイドの作成・配布</w:t>
                                </w:r>
                              </w:p>
                              <w:p w14:paraId="5F40CF14" w14:textId="77777777" w:rsidR="00122CDB" w:rsidRPr="00E8394E" w:rsidRDefault="00122CDB" w:rsidP="00E8394E">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⑤情報のバリアフリー化の推進</w:t>
                                </w:r>
                              </w:p>
                              <w:p w14:paraId="54551937" w14:textId="77777777" w:rsidR="00122CDB" w:rsidRPr="00E8394E" w:rsidRDefault="00122CDB" w:rsidP="00E8394E">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⑥家庭児童相談員設置事業</w:t>
                                </w:r>
                              </w:p>
                              <w:p w14:paraId="5FB542D9" w14:textId="77777777" w:rsidR="00122CDB" w:rsidRPr="00E8394E" w:rsidRDefault="00122CDB" w:rsidP="00E8394E">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⑦ピアサポートの推進</w:t>
                                </w:r>
                              </w:p>
                              <w:p w14:paraId="47D25FF0" w14:textId="77777777" w:rsidR="00122CDB" w:rsidRPr="00E8394E" w:rsidRDefault="00122CDB" w:rsidP="00E8394E">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⑧重層的支援体制整備事業についての検討</w:t>
                                </w:r>
                              </w:p>
                              <w:p w14:paraId="6CB7639C" w14:textId="77777777" w:rsidR="00122CDB" w:rsidRPr="00E8394E" w:rsidRDefault="00122CDB" w:rsidP="00E8394E">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⑨ヤングケアラーへの支援の推進</w:t>
                                </w:r>
                              </w:p>
                              <w:p w14:paraId="52754750" w14:textId="77777777" w:rsidR="00122CDB" w:rsidRPr="00E8394E" w:rsidRDefault="00122CDB" w:rsidP="00E8394E">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⑩ひきこもり状態にある人への支援</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spAutoFit/>
                          </wps:bodyPr>
                        </wps:wsp>
                        <wps:wsp>
                          <wps:cNvPr id="1077" name="正方形/長方形 1077"/>
                          <wps:cNvSpPr/>
                          <wps:spPr>
                            <a:xfrm>
                              <a:off x="8878" y="4447712"/>
                              <a:ext cx="2604732" cy="253746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3DBAC6" w14:textId="77777777" w:rsidR="00122CDB" w:rsidRPr="00E8394E" w:rsidRDefault="00122CDB" w:rsidP="00E8394E">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①介護給付</w:t>
                                </w:r>
                              </w:p>
                              <w:p w14:paraId="733341A7" w14:textId="77777777" w:rsidR="00122CDB" w:rsidRPr="00E8394E" w:rsidRDefault="00122CDB" w:rsidP="00E8394E">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②訓練等給付</w:t>
                                </w:r>
                              </w:p>
                              <w:p w14:paraId="106A8A19" w14:textId="77777777" w:rsidR="00122CDB" w:rsidRPr="00E8394E" w:rsidRDefault="00122CDB" w:rsidP="00E8394E">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③計画相談支援</w:t>
                                </w:r>
                              </w:p>
                              <w:p w14:paraId="6240A03F" w14:textId="77777777" w:rsidR="00122CDB" w:rsidRPr="00E8394E" w:rsidRDefault="00122CDB" w:rsidP="00E8394E">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④地域移行支援</w:t>
                                </w:r>
                              </w:p>
                              <w:p w14:paraId="64506F72" w14:textId="77777777" w:rsidR="00122CDB" w:rsidRPr="00E8394E" w:rsidRDefault="00122CDB" w:rsidP="00E8394E">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⑤地域定着支援</w:t>
                                </w:r>
                              </w:p>
                              <w:p w14:paraId="7CD04B17" w14:textId="77777777" w:rsidR="00122CDB" w:rsidRPr="00E8394E" w:rsidRDefault="00122CDB" w:rsidP="00E8394E">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⑥地域生活支援事業</w:t>
                                </w:r>
                              </w:p>
                              <w:p w14:paraId="5DDDBA06" w14:textId="77777777" w:rsidR="00122CDB" w:rsidRPr="00E8394E" w:rsidRDefault="00122CDB" w:rsidP="00E8394E">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⑦地域活動支援センターの運営</w:t>
                                </w:r>
                              </w:p>
                              <w:p w14:paraId="1E365E02" w14:textId="77777777" w:rsidR="00122CDB" w:rsidRPr="00E8394E" w:rsidRDefault="00122CDB" w:rsidP="00E8394E">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⑧地域生活支援拠点の機能強化</w:t>
                                </w:r>
                              </w:p>
                              <w:p w14:paraId="26C146CC" w14:textId="77777777" w:rsidR="00122CDB" w:rsidRPr="00E8394E" w:rsidRDefault="00122CDB" w:rsidP="00E8394E">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⑨障害児通所支援サービス</w:t>
                                </w:r>
                              </w:p>
                              <w:p w14:paraId="5FC5D24E" w14:textId="77777777" w:rsidR="00122CDB" w:rsidRPr="00E8394E" w:rsidRDefault="00122CDB" w:rsidP="00E8394E">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⑩福祉手当</w:t>
                                </w:r>
                              </w:p>
                              <w:p w14:paraId="4321DE24" w14:textId="77777777" w:rsidR="00122CDB" w:rsidRPr="00E8394E" w:rsidRDefault="00122CDB" w:rsidP="00E8394E">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⑪福祉車両貸出</w:t>
                                </w:r>
                              </w:p>
                              <w:p w14:paraId="0553E2D3" w14:textId="77777777" w:rsidR="00122CDB" w:rsidRPr="00E8394E" w:rsidRDefault="00122CDB" w:rsidP="00E8394E">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⑫ボランティア移動支援</w:t>
                                </w:r>
                              </w:p>
                              <w:p w14:paraId="7E3160A9" w14:textId="77777777" w:rsidR="00122CDB" w:rsidRPr="00E8394E" w:rsidRDefault="00122CDB" w:rsidP="00E8394E">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⑬障がい者福祉にかかわる人材の確保・育成</w:t>
                                </w:r>
                              </w:p>
                              <w:p w14:paraId="47563372" w14:textId="77777777" w:rsidR="00122CDB" w:rsidRPr="00E8394E" w:rsidRDefault="00122CDB" w:rsidP="00E8394E">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⑭障害福祉サービス事業所における感染症対策</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spAutoFit/>
                          </wps:bodyPr>
                        </wps:wsp>
                        <wps:wsp>
                          <wps:cNvPr id="1078" name="正方形/長方形 1078"/>
                          <wps:cNvSpPr/>
                          <wps:spPr>
                            <a:xfrm>
                              <a:off x="8878" y="7111013"/>
                              <a:ext cx="2605280" cy="93726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008696" w14:textId="77777777" w:rsidR="00122CDB" w:rsidRPr="00E8394E" w:rsidRDefault="00122CDB" w:rsidP="00E8394E">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①避難行動要支援者登録台帳の管理</w:t>
                                </w:r>
                              </w:p>
                              <w:p w14:paraId="1C381118" w14:textId="77777777" w:rsidR="00122CDB" w:rsidRPr="00E8394E" w:rsidRDefault="00122CDB" w:rsidP="00E8394E">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②個別避難計画の作成</w:t>
                                </w:r>
                              </w:p>
                              <w:p w14:paraId="2DF48F13" w14:textId="77777777" w:rsidR="00122CDB" w:rsidRPr="00E8394E" w:rsidRDefault="00122CDB" w:rsidP="00E8394E">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③福祉避難所の整備</w:t>
                                </w:r>
                              </w:p>
                              <w:p w14:paraId="1A219F13" w14:textId="77777777" w:rsidR="00122CDB" w:rsidRPr="00E8394E" w:rsidRDefault="00122CDB" w:rsidP="00E8394E">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④防災意識の普及・啓発</w:t>
                                </w:r>
                              </w:p>
                              <w:p w14:paraId="16E06735" w14:textId="77777777" w:rsidR="00122CDB" w:rsidRPr="00E8394E" w:rsidRDefault="00122CDB" w:rsidP="00E8394E">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⑤自主防災組織の活動支援</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spAutoFit/>
                          </wps:bodyPr>
                        </wps:wsp>
                      </wpg:grpSp>
                    </wpg:wgp>
                  </a:graphicData>
                </a:graphic>
                <wp14:sizeRelV relativeFrom="margin">
                  <wp14:pctHeight>0</wp14:pctHeight>
                </wp14:sizeRelV>
              </wp:anchor>
            </w:drawing>
          </mc:Choice>
          <mc:Fallback>
            <w:pict>
              <v:group w14:anchorId="3D496AE7" id="グループ化 1345" o:spid="_x0000_s1108" style="position:absolute;left:0;text-align:left;margin-left:-.85pt;margin-top:9.65pt;width:468.65pt;height:644.2pt;z-index:251666432;mso-position-horizontal-relative:text;mso-position-vertical-relative:text;mso-height-relative:margin" coordorigin=",-95" coordsize="59521,8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">
                <v:group id="グループ化 1343" o:spid="_x0000_s1109" style="position:absolute;top:-95;width:26060;height:81813" coordorigin=",-983" coordsize="26060,8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">
                  <v:rect id="正方形/長方形 1065" o:spid="_x0000_s1110" style="position:absolute;top:-983;width:26060;height:11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" fillcolor="white [3212]" strokecolor="#538135 [2409]" strokeweight="1pt">
                    <v:textbox inset="2mm,.5mm,2mm,.5mm">
                      <w:txbxContent>
                        <w:p w14:paraId="15B1F808" w14:textId="77777777" w:rsidR="00122CDB" w:rsidRPr="00E8394E" w:rsidRDefault="00122CDB" w:rsidP="00B66B16">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①成年後見制度の推進</w:t>
                          </w:r>
                        </w:p>
                        <w:p w14:paraId="6784FFE1" w14:textId="77777777" w:rsidR="00122CDB" w:rsidRPr="00E8394E" w:rsidRDefault="00122CDB" w:rsidP="00B66B16">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②権利擁護事業（法人後見事業）</w:t>
                          </w:r>
                        </w:p>
                        <w:p w14:paraId="745944AF" w14:textId="77777777" w:rsidR="00122CDB" w:rsidRPr="00E8394E" w:rsidRDefault="00122CDB" w:rsidP="00B66B16">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③日常生活自立支援事業</w:t>
                          </w:r>
                        </w:p>
                        <w:p w14:paraId="1FACE7A2" w14:textId="77777777" w:rsidR="00122CDB" w:rsidRPr="00E8394E" w:rsidRDefault="00122CDB" w:rsidP="00B66B16">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④障がい者虐待防止窓口及び体制の充実</w:t>
                          </w:r>
                        </w:p>
                        <w:p w14:paraId="473F07A5" w14:textId="77777777" w:rsidR="00122CDB" w:rsidRPr="00E8394E" w:rsidRDefault="00122CDB" w:rsidP="00B66B16">
                          <w:pPr>
                            <w:snapToGrid w:val="0"/>
                            <w:spacing w:line="280" w:lineRule="exact"/>
                            <w:ind w:firstLineChars="100" w:firstLine="174"/>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（障がい者虐待防止センター）</w:t>
                          </w:r>
                        </w:p>
                        <w:p w14:paraId="58151DF4" w14:textId="77777777" w:rsidR="00122CDB" w:rsidRPr="00E8394E" w:rsidRDefault="00122CDB" w:rsidP="00B66B16">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⑤</w:t>
                          </w:r>
                          <w:r w:rsidRPr="00434CEF">
                            <w:rPr>
                              <w:rFonts w:ascii="HGｺﾞｼｯｸM" w:eastAsia="HGｺﾞｼｯｸM" w:hint="eastAsia"/>
                              <w:color w:val="000000" w:themeColor="text1"/>
                              <w:spacing w:val="1"/>
                              <w:w w:val="92"/>
                              <w:kern w:val="0"/>
                              <w:sz w:val="18"/>
                              <w:fitText w:val="3654" w:id="-1142233339"/>
                            </w:rPr>
                            <w:t>峡北地域障がい者差別解消支援地域協議会の運</w:t>
                          </w:r>
                          <w:r w:rsidRPr="00434CEF">
                            <w:rPr>
                              <w:rFonts w:ascii="HGｺﾞｼｯｸM" w:eastAsia="HGｺﾞｼｯｸM" w:hint="eastAsia"/>
                              <w:color w:val="000000" w:themeColor="text1"/>
                              <w:spacing w:val="-3"/>
                              <w:w w:val="92"/>
                              <w:kern w:val="0"/>
                              <w:sz w:val="18"/>
                              <w:fitText w:val="3654" w:id="-1142233339"/>
                            </w:rPr>
                            <w:t>営</w:t>
                          </w:r>
                        </w:p>
                      </w:txbxContent>
                    </v:textbox>
                  </v:rect>
                  <v:rect id="正方形/長方形 1066" o:spid="_x0000_s1111" style="position:absolute;top:11018;width:26054;height:9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" fillcolor="white [3212]" strokecolor="#538135 [2409]" strokeweight="1pt">
                    <v:textbox inset="2mm,.5mm,2mm,.5mm">
                      <w:txbxContent>
                        <w:p w14:paraId="3D2B11C0" w14:textId="77777777" w:rsidR="00122CDB" w:rsidRPr="00E8394E" w:rsidRDefault="00122CDB" w:rsidP="00B66B16">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①理解促進研修・啓発事業</w:t>
                          </w:r>
                        </w:p>
                        <w:p w14:paraId="3854D31C" w14:textId="77777777" w:rsidR="00122CDB" w:rsidRPr="00E8394E" w:rsidRDefault="00122CDB" w:rsidP="00B66B16">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②障害者週間等の啓発</w:t>
                          </w:r>
                        </w:p>
                        <w:p w14:paraId="2933A347" w14:textId="77777777" w:rsidR="00122CDB" w:rsidRPr="005820A2" w:rsidRDefault="00122CDB" w:rsidP="00B66B16">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③市職員福祉研修</w:t>
                          </w:r>
                        </w:p>
                        <w:p w14:paraId="3D0BA6EC" w14:textId="7B5825D5" w:rsidR="00122CDB" w:rsidRPr="005820A2" w:rsidRDefault="00122CDB" w:rsidP="00B66B16">
                          <w:pPr>
                            <w:snapToGrid w:val="0"/>
                            <w:spacing w:line="280" w:lineRule="exact"/>
                            <w:rPr>
                              <w:rFonts w:ascii="HGｺﾞｼｯｸM" w:eastAsia="HGｺﾞｼｯｸM"/>
                              <w:color w:val="000000" w:themeColor="text1"/>
                              <w:spacing w:val="-3"/>
                              <w:sz w:val="18"/>
                            </w:rPr>
                          </w:pPr>
                          <w:r w:rsidRPr="005820A2">
                            <w:rPr>
                              <w:rFonts w:ascii="HGｺﾞｼｯｸM" w:eastAsia="HGｺﾞｼｯｸM" w:hint="eastAsia"/>
                              <w:color w:val="000000" w:themeColor="text1"/>
                              <w:spacing w:val="-3"/>
                              <w:sz w:val="18"/>
                            </w:rPr>
                            <w:t>④福祉のこころ醸成事業</w:t>
                          </w:r>
                        </w:p>
                        <w:p w14:paraId="7FB04905" w14:textId="13DB8C69" w:rsidR="00122CDB" w:rsidRPr="005820A2" w:rsidRDefault="00122CDB" w:rsidP="00B66B16">
                          <w:pPr>
                            <w:snapToGrid w:val="0"/>
                            <w:spacing w:line="280" w:lineRule="exact"/>
                            <w:rPr>
                              <w:rFonts w:ascii="HGｺﾞｼｯｸM" w:eastAsia="HGｺﾞｼｯｸM"/>
                              <w:color w:val="000000" w:themeColor="text1"/>
                              <w:spacing w:val="-3"/>
                              <w:sz w:val="18"/>
                            </w:rPr>
                          </w:pPr>
                          <w:r w:rsidRPr="005820A2">
                            <w:rPr>
                              <w:rFonts w:ascii="HGｺﾞｼｯｸM" w:eastAsia="HGｺﾞｼｯｸM" w:hint="eastAsia"/>
                              <w:color w:val="000000" w:themeColor="text1"/>
                              <w:spacing w:val="-3"/>
                              <w:sz w:val="18"/>
                            </w:rPr>
                            <w:t>⑤手話言語の理解促進</w:t>
                          </w:r>
                        </w:p>
                      </w:txbxContent>
                    </v:textbox>
                  </v:rect>
                  <v:rect id="正方形/長方形 1067" o:spid="_x0000_s1112" style="position:absolute;top:23437;width:26054;height:7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" fillcolor="white [3212]" strokecolor="#538135 [2409]" strokeweight="1pt">
                    <v:textbox style="mso-fit-shape-to-text:t" inset="2mm,.5mm,2mm,.5mm">
                      <w:txbxContent>
                        <w:p w14:paraId="030F7432" w14:textId="77777777" w:rsidR="00122CDB" w:rsidRPr="00E8394E" w:rsidRDefault="00122CDB" w:rsidP="00B66B16">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①峡北地域障がい者自立支援協議会の運営</w:t>
                          </w:r>
                        </w:p>
                        <w:p w14:paraId="4A7EFDA9" w14:textId="4EC6ED7D" w:rsidR="00122CDB" w:rsidRPr="003E6496" w:rsidRDefault="00122CDB" w:rsidP="003E6496">
                          <w:pPr>
                            <w:snapToGrid w:val="0"/>
                            <w:spacing w:line="280" w:lineRule="exact"/>
                            <w:rPr>
                              <w:rFonts w:ascii="HGｺﾞｼｯｸM" w:eastAsia="HGｺﾞｼｯｸM"/>
                              <w:color w:val="000000" w:themeColor="text1"/>
                              <w:kern w:val="0"/>
                              <w:sz w:val="18"/>
                            </w:rPr>
                          </w:pPr>
                          <w:r w:rsidRPr="00E8394E">
                            <w:rPr>
                              <w:rFonts w:ascii="HGｺﾞｼｯｸM" w:eastAsia="HGｺﾞｼｯｸM" w:hint="eastAsia"/>
                              <w:color w:val="000000" w:themeColor="text1"/>
                              <w:spacing w:val="-3"/>
                              <w:sz w:val="18"/>
                            </w:rPr>
                            <w:t>②</w:t>
                          </w:r>
                          <w:r w:rsidRPr="004E1C73">
                            <w:rPr>
                              <w:rFonts w:ascii="HGｺﾞｼｯｸM" w:eastAsia="HGｺﾞｼｯｸM" w:hint="eastAsia"/>
                              <w:color w:val="000000" w:themeColor="text1"/>
                              <w:spacing w:val="1"/>
                              <w:w w:val="78"/>
                              <w:kern w:val="0"/>
                              <w:sz w:val="18"/>
                              <w:fitText w:val="3654" w:id="-1142231804"/>
                            </w:rPr>
                            <w:t>峡北地域障がい者差別解消支援地域協議会の運営</w:t>
                          </w:r>
                          <w:r w:rsidRPr="004E1C73">
                            <w:rPr>
                              <w:rFonts w:ascii="HGｺﾞｼｯｸM" w:eastAsia="HGｺﾞｼｯｸM" w:hint="eastAsia"/>
                              <w:color w:val="000000" w:themeColor="text1"/>
                              <w:spacing w:val="1"/>
                              <w:w w:val="78"/>
                              <w:sz w:val="18"/>
                              <w:fitText w:val="3654" w:id="-1142231804"/>
                            </w:rPr>
                            <w:t>【再掲</w:t>
                          </w:r>
                          <w:r w:rsidRPr="004E1C73">
                            <w:rPr>
                              <w:rFonts w:ascii="HGｺﾞｼｯｸM" w:eastAsia="HGｺﾞｼｯｸM" w:hint="eastAsia"/>
                              <w:color w:val="000000" w:themeColor="text1"/>
                              <w:spacing w:val="-7"/>
                              <w:w w:val="78"/>
                              <w:sz w:val="18"/>
                              <w:fitText w:val="3654" w:id="-1142231804"/>
                            </w:rPr>
                            <w:t>】</w:t>
                          </w:r>
                        </w:p>
                        <w:p w14:paraId="04D6176F" w14:textId="77777777" w:rsidR="00122CDB" w:rsidRPr="00E8394E" w:rsidRDefault="00122CDB" w:rsidP="00B66B16">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③障がい者施策推進協議会の運営</w:t>
                          </w:r>
                        </w:p>
                        <w:p w14:paraId="244D9D65" w14:textId="77777777" w:rsidR="00122CDB" w:rsidRPr="00E8394E" w:rsidRDefault="00122CDB" w:rsidP="00B66B16">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④</w:t>
                          </w:r>
                          <w:r w:rsidRPr="00250826">
                            <w:rPr>
                              <w:rFonts w:ascii="HGｺﾞｼｯｸM" w:eastAsia="HGｺﾞｼｯｸM" w:hint="eastAsia"/>
                              <w:color w:val="000000" w:themeColor="text1"/>
                              <w:spacing w:val="1"/>
                              <w:w w:val="84"/>
                              <w:kern w:val="0"/>
                              <w:sz w:val="18"/>
                              <w:fitText w:val="3654" w:id="-1142231805"/>
                            </w:rPr>
                            <w:t>精神障がいにも対応した地域包括ケアシステムの構</w:t>
                          </w:r>
                          <w:r w:rsidRPr="00250826">
                            <w:rPr>
                              <w:rFonts w:ascii="HGｺﾞｼｯｸM" w:eastAsia="HGｺﾞｼｯｸM" w:hint="eastAsia"/>
                              <w:color w:val="000000" w:themeColor="text1"/>
                              <w:spacing w:val="-1"/>
                              <w:w w:val="84"/>
                              <w:kern w:val="0"/>
                              <w:sz w:val="18"/>
                              <w:fitText w:val="3654" w:id="-1142231805"/>
                            </w:rPr>
                            <w:t>築</w:t>
                          </w:r>
                        </w:p>
                      </w:txbxContent>
                    </v:textbox>
                  </v:rect>
                  <v:rect id="正方形/長方形 1068" o:spid="_x0000_s1113" style="position:absolute;top:32640;width:26052;height:14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" fillcolor="white [3212]" strokecolor="#538135 [2409]" strokeweight="1pt">
                    <v:textbox inset="2mm,.5mm,2mm,.5mm">
                      <w:txbxContent>
                        <w:p w14:paraId="509BFBA4" w14:textId="77777777" w:rsidR="00122CDB" w:rsidRPr="00E8394E" w:rsidRDefault="00122CDB" w:rsidP="00B66B16">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①在宅障がい児（者）療育指導事業</w:t>
                          </w:r>
                        </w:p>
                        <w:p w14:paraId="0B119527" w14:textId="403FAA08" w:rsidR="00122CDB" w:rsidRPr="00A40CF2" w:rsidRDefault="00122CDB" w:rsidP="00B66B16">
                          <w:pPr>
                            <w:snapToGrid w:val="0"/>
                            <w:spacing w:line="280" w:lineRule="exact"/>
                            <w:rPr>
                              <w:rFonts w:ascii="HGｺﾞｼｯｸM" w:eastAsia="HGｺﾞｼｯｸM"/>
                              <w:color w:val="000000" w:themeColor="text1"/>
                              <w:spacing w:val="-3"/>
                              <w:sz w:val="18"/>
                            </w:rPr>
                          </w:pPr>
                          <w:r w:rsidRPr="00A40CF2">
                            <w:rPr>
                              <w:rFonts w:ascii="HGｺﾞｼｯｸM" w:eastAsia="HGｺﾞｼｯｸM" w:hint="eastAsia"/>
                              <w:color w:val="000000" w:themeColor="text1"/>
                              <w:spacing w:val="-3"/>
                              <w:sz w:val="18"/>
                            </w:rPr>
                            <w:t>②保育所運営事業等</w:t>
                          </w:r>
                        </w:p>
                        <w:p w14:paraId="656AC8AD" w14:textId="554C81B2" w:rsidR="00122CDB" w:rsidRPr="00A40CF2" w:rsidRDefault="00122CDB" w:rsidP="00B66B16">
                          <w:pPr>
                            <w:snapToGrid w:val="0"/>
                            <w:spacing w:line="280" w:lineRule="exact"/>
                            <w:rPr>
                              <w:rFonts w:ascii="HGｺﾞｼｯｸM" w:eastAsia="HGｺﾞｼｯｸM"/>
                              <w:color w:val="000000" w:themeColor="text1"/>
                              <w:spacing w:val="-3"/>
                              <w:sz w:val="18"/>
                            </w:rPr>
                          </w:pPr>
                          <w:r w:rsidRPr="00A40CF2">
                            <w:rPr>
                              <w:rFonts w:ascii="HGｺﾞｼｯｸM" w:eastAsia="HGｺﾞｼｯｸM" w:hint="eastAsia"/>
                              <w:color w:val="000000" w:themeColor="text1"/>
                              <w:spacing w:val="-3"/>
                              <w:sz w:val="18"/>
                            </w:rPr>
                            <w:t>③インクルーシブ教育の充実</w:t>
                          </w:r>
                        </w:p>
                        <w:p w14:paraId="3C93B317" w14:textId="4C946C36" w:rsidR="00122CDB" w:rsidRPr="00A40CF2" w:rsidRDefault="00122CDB" w:rsidP="00B66B16">
                          <w:pPr>
                            <w:snapToGrid w:val="0"/>
                            <w:spacing w:line="280" w:lineRule="exact"/>
                            <w:rPr>
                              <w:rFonts w:ascii="HGｺﾞｼｯｸM" w:eastAsia="HGｺﾞｼｯｸM"/>
                              <w:color w:val="000000" w:themeColor="text1"/>
                              <w:spacing w:val="-3"/>
                              <w:sz w:val="18"/>
                            </w:rPr>
                          </w:pPr>
                          <w:r w:rsidRPr="00A40CF2">
                            <w:rPr>
                              <w:rFonts w:ascii="HGｺﾞｼｯｸM" w:eastAsia="HGｺﾞｼｯｸM" w:hint="eastAsia"/>
                              <w:color w:val="000000" w:themeColor="text1"/>
                              <w:spacing w:val="-3"/>
                              <w:sz w:val="18"/>
                            </w:rPr>
                            <w:t>④特別支援学級等の就学指導・進路相談</w:t>
                          </w:r>
                        </w:p>
                        <w:p w14:paraId="094A3C7F" w14:textId="466024CB" w:rsidR="00122CDB" w:rsidRPr="00A40CF2" w:rsidRDefault="00122CDB" w:rsidP="00B66B16">
                          <w:pPr>
                            <w:snapToGrid w:val="0"/>
                            <w:spacing w:line="280" w:lineRule="exact"/>
                            <w:rPr>
                              <w:rFonts w:ascii="HGｺﾞｼｯｸM" w:eastAsia="HGｺﾞｼｯｸM"/>
                              <w:color w:val="000000" w:themeColor="text1"/>
                              <w:spacing w:val="-3"/>
                              <w:sz w:val="18"/>
                            </w:rPr>
                          </w:pPr>
                          <w:r w:rsidRPr="00A40CF2">
                            <w:rPr>
                              <w:rFonts w:ascii="HGｺﾞｼｯｸM" w:eastAsia="HGｺﾞｼｯｸM" w:hint="eastAsia"/>
                              <w:color w:val="000000" w:themeColor="text1"/>
                              <w:spacing w:val="-3"/>
                              <w:sz w:val="18"/>
                            </w:rPr>
                            <w:t>⑤発達障がいのある子ども等の支援</w:t>
                          </w:r>
                        </w:p>
                        <w:p w14:paraId="7FFF7E05" w14:textId="3F905178" w:rsidR="00122CDB" w:rsidRPr="00A40CF2" w:rsidRDefault="00122CDB" w:rsidP="00B66B16">
                          <w:pPr>
                            <w:snapToGrid w:val="0"/>
                            <w:spacing w:line="280" w:lineRule="exact"/>
                            <w:rPr>
                              <w:rFonts w:ascii="HGｺﾞｼｯｸM" w:eastAsia="HGｺﾞｼｯｸM"/>
                              <w:color w:val="000000" w:themeColor="text1"/>
                              <w:spacing w:val="-3"/>
                              <w:sz w:val="18"/>
                            </w:rPr>
                          </w:pPr>
                          <w:r w:rsidRPr="00A40CF2">
                            <w:rPr>
                              <w:rFonts w:ascii="HGｺﾞｼｯｸM" w:eastAsia="HGｺﾞｼｯｸM" w:hint="eastAsia"/>
                              <w:color w:val="000000" w:themeColor="text1"/>
                              <w:spacing w:val="-3"/>
                              <w:sz w:val="18"/>
                            </w:rPr>
                            <w:t>⑥療育相談</w:t>
                          </w:r>
                        </w:p>
                        <w:p w14:paraId="07927444" w14:textId="63C33C82" w:rsidR="00122CDB" w:rsidRPr="00A40CF2" w:rsidRDefault="00122CDB" w:rsidP="00B66B16">
                          <w:pPr>
                            <w:snapToGrid w:val="0"/>
                            <w:spacing w:line="280" w:lineRule="exact"/>
                            <w:rPr>
                              <w:rFonts w:ascii="HGｺﾞｼｯｸM" w:eastAsia="HGｺﾞｼｯｸM"/>
                              <w:color w:val="000000" w:themeColor="text1"/>
                              <w:spacing w:val="-3"/>
                              <w:sz w:val="18"/>
                            </w:rPr>
                          </w:pPr>
                          <w:r w:rsidRPr="00A40CF2">
                            <w:rPr>
                              <w:rFonts w:ascii="HGｺﾞｼｯｸM" w:eastAsia="HGｺﾞｼｯｸM" w:hint="eastAsia"/>
                              <w:color w:val="000000" w:themeColor="text1"/>
                              <w:spacing w:val="-3"/>
                              <w:sz w:val="18"/>
                            </w:rPr>
                            <w:t>⑦巡回相談</w:t>
                          </w:r>
                        </w:p>
                        <w:p w14:paraId="1882FE4B" w14:textId="3AC48359" w:rsidR="00122CDB" w:rsidRPr="00E8394E" w:rsidRDefault="00122CDB" w:rsidP="00B66B16">
                          <w:pPr>
                            <w:snapToGrid w:val="0"/>
                            <w:spacing w:line="280" w:lineRule="exact"/>
                            <w:rPr>
                              <w:rFonts w:ascii="HGｺﾞｼｯｸM" w:eastAsia="HGｺﾞｼｯｸM"/>
                              <w:color w:val="000000" w:themeColor="text1"/>
                              <w:spacing w:val="-3"/>
                              <w:sz w:val="18"/>
                            </w:rPr>
                          </w:pPr>
                          <w:r w:rsidRPr="00A40CF2">
                            <w:rPr>
                              <w:rFonts w:ascii="HGｺﾞｼｯｸM" w:eastAsia="HGｺﾞｼｯｸM" w:hint="eastAsia"/>
                              <w:color w:val="000000" w:themeColor="text1"/>
                              <w:spacing w:val="-3"/>
                              <w:sz w:val="18"/>
                            </w:rPr>
                            <w:t>⑧ひ</w:t>
                          </w:r>
                          <w:r w:rsidRPr="00E8394E">
                            <w:rPr>
                              <w:rFonts w:ascii="HGｺﾞｼｯｸM" w:eastAsia="HGｺﾞｼｯｸM" w:hint="eastAsia"/>
                              <w:color w:val="000000" w:themeColor="text1"/>
                              <w:spacing w:val="-3"/>
                              <w:sz w:val="18"/>
                            </w:rPr>
                            <w:t>とり立ち料理教室</w:t>
                          </w:r>
                        </w:p>
                      </w:txbxContent>
                    </v:textbox>
                  </v:rect>
                  <v:rect id="正方形/長方形 1069" o:spid="_x0000_s1114" style="position:absolute;top:48162;width:26054;height:11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" fillcolor="white [3212]" strokecolor="#538135 [2409]" strokeweight="1pt">
                    <v:textbox style="mso-fit-shape-to-text:t" inset="2mm,.5mm,2mm,.5mm">
                      <w:txbxContent>
                        <w:p w14:paraId="74622F73" w14:textId="77777777" w:rsidR="00122CDB" w:rsidRPr="00E8394E" w:rsidRDefault="00122CDB" w:rsidP="00B66B16">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①障がい者雇用を支援する機関との連携</w:t>
                          </w:r>
                        </w:p>
                        <w:p w14:paraId="75C3556C" w14:textId="77777777" w:rsidR="00122CDB" w:rsidRPr="00E8394E" w:rsidRDefault="00122CDB" w:rsidP="00B66B16">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②精神障害者社会適応訓練事業の利用の促進</w:t>
                          </w:r>
                        </w:p>
                        <w:p w14:paraId="61B0F9CE" w14:textId="77777777" w:rsidR="00122CDB" w:rsidRPr="00E8394E" w:rsidRDefault="00122CDB" w:rsidP="00B66B16">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③障がい者雇用の促進</w:t>
                          </w:r>
                        </w:p>
                        <w:p w14:paraId="5D6C517D" w14:textId="77777777" w:rsidR="00122CDB" w:rsidRPr="00E8394E" w:rsidRDefault="00122CDB" w:rsidP="00B66B16">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④障害者優先調達推進法の推進</w:t>
                          </w:r>
                        </w:p>
                        <w:p w14:paraId="1F7F19B4" w14:textId="77777777" w:rsidR="00122CDB" w:rsidRPr="00E8394E" w:rsidRDefault="00122CDB" w:rsidP="00B66B16">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⑤ＩＣＴを活用した就労支援</w:t>
                          </w:r>
                        </w:p>
                        <w:p w14:paraId="6A09DA71" w14:textId="5CA6463B" w:rsidR="00122CDB" w:rsidRPr="00E8394E" w:rsidRDefault="00122CDB" w:rsidP="00B66B16">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⑥農</w:t>
                          </w:r>
                          <w:r w:rsidRPr="00A40CF2">
                            <w:rPr>
                              <w:rFonts w:ascii="HGｺﾞｼｯｸM" w:eastAsia="HGｺﾞｼｯｸM" w:hint="eastAsia"/>
                              <w:color w:val="000000" w:themeColor="text1"/>
                              <w:spacing w:val="-3"/>
                              <w:sz w:val="18"/>
                            </w:rPr>
                            <w:t>福・産福連</w:t>
                          </w:r>
                          <w:r w:rsidRPr="00E8394E">
                            <w:rPr>
                              <w:rFonts w:ascii="HGｺﾞｼｯｸM" w:eastAsia="HGｺﾞｼｯｸM" w:hint="eastAsia"/>
                              <w:color w:val="000000" w:themeColor="text1"/>
                              <w:spacing w:val="-3"/>
                              <w:sz w:val="18"/>
                            </w:rPr>
                            <w:t>携の推進</w:t>
                          </w:r>
                        </w:p>
                      </w:txbxContent>
                    </v:textbox>
                  </v:rect>
                  <v:rect id="正方形/長方形 1070" o:spid="_x0000_s1115" style="position:absolute;top:59835;width:26054;height:58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" fillcolor="white [3212]" strokecolor="#538135 [2409]" strokeweight="1pt">
                    <v:textbox style="mso-fit-shape-to-text:t" inset="2mm,.5mm,2mm,.5mm">
                      <w:txbxContent>
                        <w:p w14:paraId="170E08E7" w14:textId="77777777" w:rsidR="00122CDB" w:rsidRPr="00E8394E" w:rsidRDefault="00122CDB" w:rsidP="00B66B16">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①</w:t>
                          </w:r>
                          <w:r w:rsidRPr="004515A5">
                            <w:rPr>
                              <w:rFonts w:ascii="HGｺﾞｼｯｸM" w:eastAsia="HGｺﾞｼｯｸM" w:hint="eastAsia"/>
                              <w:color w:val="000000" w:themeColor="text1"/>
                              <w:spacing w:val="1"/>
                              <w:w w:val="92"/>
                              <w:kern w:val="0"/>
                              <w:sz w:val="18"/>
                              <w:fitText w:val="3654" w:id="-1142233341"/>
                            </w:rPr>
                            <w:t>障がいのある人のスポーツ大会の開催・参加支</w:t>
                          </w:r>
                          <w:r w:rsidRPr="004515A5">
                            <w:rPr>
                              <w:rFonts w:ascii="HGｺﾞｼｯｸM" w:eastAsia="HGｺﾞｼｯｸM" w:hint="eastAsia"/>
                              <w:color w:val="000000" w:themeColor="text1"/>
                              <w:spacing w:val="-3"/>
                              <w:w w:val="92"/>
                              <w:kern w:val="0"/>
                              <w:sz w:val="18"/>
                              <w:fitText w:val="3654" w:id="-1142233341"/>
                            </w:rPr>
                            <w:t>援</w:t>
                          </w:r>
                        </w:p>
                        <w:p w14:paraId="10785652" w14:textId="77777777" w:rsidR="00122CDB" w:rsidRPr="00E8394E" w:rsidRDefault="00122CDB" w:rsidP="00B66B16">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②市立図書館の整備</w:t>
                          </w:r>
                        </w:p>
                        <w:p w14:paraId="73943771" w14:textId="77777777" w:rsidR="00122CDB" w:rsidRPr="00E8394E" w:rsidRDefault="00122CDB" w:rsidP="00B66B16">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③文化祭などの参加支援</w:t>
                          </w:r>
                        </w:p>
                      </w:txbxContent>
                    </v:textbox>
                  </v:rect>
                  <v:rect id="正方形/長方形 1071" o:spid="_x0000_s1116" style="position:absolute;top:66848;width:26054;height:7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" fillcolor="white [3212]" strokecolor="#538135 [2409]" strokeweight="1pt">
                    <v:textbox style="mso-fit-shape-to-text:t" inset="2mm,.5mm,2mm,.5mm">
                      <w:txbxContent>
                        <w:p w14:paraId="181FD7F9" w14:textId="77777777" w:rsidR="00122CDB" w:rsidRPr="00E8394E" w:rsidRDefault="00122CDB" w:rsidP="00B66B16">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①ユニバーサルデザインによるまちづくり</w:t>
                          </w:r>
                        </w:p>
                        <w:p w14:paraId="18AD30EB" w14:textId="77777777" w:rsidR="00122CDB" w:rsidRPr="00E8394E" w:rsidRDefault="00122CDB" w:rsidP="00B66B16">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②介助用自動車購入助成事業</w:t>
                          </w:r>
                        </w:p>
                        <w:p w14:paraId="473A6975" w14:textId="77777777" w:rsidR="00122CDB" w:rsidRPr="00E8394E" w:rsidRDefault="00122CDB" w:rsidP="00B66B16">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③タクシー利用助成事業</w:t>
                          </w:r>
                        </w:p>
                        <w:p w14:paraId="26EC8F4A" w14:textId="77777777" w:rsidR="00122CDB" w:rsidRPr="00E8394E" w:rsidRDefault="00122CDB" w:rsidP="00B66B16">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④市民バス委託運行事業</w:t>
                          </w:r>
                        </w:p>
                      </w:txbxContent>
                    </v:textbox>
                  </v:rect>
                  <v:rect id="正方形/長方形 1072" o:spid="_x0000_s1117" style="position:absolute;top:76791;width:26054;height:40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" fillcolor="white [3212]" strokecolor="#538135 [2409]" strokeweight="1pt">
                    <v:textbox style="mso-fit-shape-to-text:t" inset="2mm,.5mm,2mm,.5mm">
                      <w:txbxContent>
                        <w:p w14:paraId="5C41BEEE" w14:textId="77777777" w:rsidR="00122CDB" w:rsidRPr="00E8394E" w:rsidRDefault="00122CDB" w:rsidP="00B66B16">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①交通安全意識の啓発</w:t>
                          </w:r>
                        </w:p>
                        <w:p w14:paraId="6146A160" w14:textId="77777777" w:rsidR="00122CDB" w:rsidRPr="00E8394E" w:rsidRDefault="00122CDB" w:rsidP="00B66B16">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②防犯意識の啓発</w:t>
                          </w:r>
                        </w:p>
                      </w:txbxContent>
                    </v:textbox>
                  </v:rect>
                </v:group>
                <v:group id="グループ化 1342" o:spid="_x0000_s1118" style="position:absolute;left:33380;width:26141;height:80482" coordsize="26141,80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">
                  <v:rect id="正方形/長方形 1075" o:spid="_x0000_s1119" style="position:absolute;width:26055;height:20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" filled="f" strokecolor="#538135 [2409]" strokeweight="1pt">
                    <v:textbox style="mso-fit-shape-to-text:t" inset="2mm,.5mm,2mm,.5mm">
                      <w:txbxContent>
                        <w:p w14:paraId="3636318B" w14:textId="77777777" w:rsidR="00122CDB" w:rsidRPr="00E8394E" w:rsidRDefault="00122CDB" w:rsidP="00E8394E">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①母子健康診査事業</w:t>
                          </w:r>
                        </w:p>
                        <w:p w14:paraId="581783A7" w14:textId="77777777" w:rsidR="00122CDB" w:rsidRPr="00E8394E" w:rsidRDefault="00122CDB" w:rsidP="00E8394E">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②母子訪問相談事業</w:t>
                          </w:r>
                        </w:p>
                        <w:p w14:paraId="19227590" w14:textId="77777777" w:rsidR="00122CDB" w:rsidRPr="00E8394E" w:rsidRDefault="00122CDB" w:rsidP="00E8394E">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③成人健康診査事業</w:t>
                          </w:r>
                        </w:p>
                        <w:p w14:paraId="5A04CB42" w14:textId="77777777" w:rsidR="00122CDB" w:rsidRPr="00E8394E" w:rsidRDefault="00122CDB" w:rsidP="00E8394E">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④成人健康教育</w:t>
                          </w:r>
                        </w:p>
                        <w:p w14:paraId="04F69ACA" w14:textId="77777777" w:rsidR="00122CDB" w:rsidRPr="00E8394E" w:rsidRDefault="00122CDB" w:rsidP="00E8394E">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⑤心の健康づくり</w:t>
                          </w:r>
                        </w:p>
                        <w:p w14:paraId="039CFBDF" w14:textId="77777777" w:rsidR="00122CDB" w:rsidRPr="00E8394E" w:rsidRDefault="00122CDB" w:rsidP="00E8394E">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⑥自立支援医療給付</w:t>
                          </w:r>
                        </w:p>
                        <w:p w14:paraId="38774E3D" w14:textId="77777777" w:rsidR="00122CDB" w:rsidRPr="00E8394E" w:rsidRDefault="00122CDB" w:rsidP="00E8394E">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⑦養育支援訪問事業（フォロー訪問）</w:t>
                          </w:r>
                        </w:p>
                        <w:p w14:paraId="540144CA" w14:textId="77777777" w:rsidR="00122CDB" w:rsidRPr="00E8394E" w:rsidRDefault="00122CDB" w:rsidP="00E8394E">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⑧子どもを守る地域ネットワーク機能強化事業</w:t>
                          </w:r>
                        </w:p>
                        <w:p w14:paraId="4FB8CFED" w14:textId="77777777" w:rsidR="00122CDB" w:rsidRPr="00E8394E" w:rsidRDefault="00122CDB" w:rsidP="00E8394E">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⑨重症心身障がい児（医療的ケア児を含む）</w:t>
                          </w:r>
                        </w:p>
                        <w:p w14:paraId="000D8913" w14:textId="77777777" w:rsidR="00122CDB" w:rsidRPr="00E8394E" w:rsidRDefault="00122CDB" w:rsidP="00E8394E">
                          <w:pPr>
                            <w:snapToGrid w:val="0"/>
                            <w:spacing w:line="280" w:lineRule="exact"/>
                            <w:ind w:firstLineChars="100" w:firstLine="174"/>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を支援する体制の整備</w:t>
                          </w:r>
                        </w:p>
                        <w:p w14:paraId="22504671" w14:textId="77777777" w:rsidR="00122CDB" w:rsidRPr="00E8394E" w:rsidRDefault="00122CDB" w:rsidP="00E8394E">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⑩重度心身障がい者医療費の助成</w:t>
                          </w:r>
                        </w:p>
                      </w:txbxContent>
                    </v:textbox>
                  </v:rect>
                  <v:rect id="正方形/長方形 1076" o:spid="_x0000_s1120" style="position:absolute;left:88;top:21395;width:26052;height:218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" filled="f" strokecolor="#538135 [2409]" strokeweight="1pt">
                    <v:textbox style="mso-fit-shape-to-text:t" inset="2mm,.5mm,2mm,.5mm">
                      <w:txbxContent>
                        <w:p w14:paraId="3DEE4BC3" w14:textId="77777777" w:rsidR="00122CDB" w:rsidRDefault="00122CDB" w:rsidP="00E8394E">
                          <w:pPr>
                            <w:snapToGrid w:val="0"/>
                            <w:spacing w:line="280" w:lineRule="exact"/>
                            <w:rPr>
                              <w:rFonts w:ascii="HGｺﾞｼｯｸM" w:eastAsia="HGｺﾞｼｯｸM"/>
                              <w:color w:val="000000" w:themeColor="text1"/>
                              <w:spacing w:val="-3"/>
                              <w:kern w:val="0"/>
                              <w:sz w:val="18"/>
                            </w:rPr>
                          </w:pPr>
                          <w:r w:rsidRPr="00E8394E">
                            <w:rPr>
                              <w:rFonts w:ascii="HGｺﾞｼｯｸM" w:eastAsia="HGｺﾞｼｯｸM" w:hint="eastAsia"/>
                              <w:color w:val="000000" w:themeColor="text1"/>
                              <w:spacing w:val="-3"/>
                              <w:sz w:val="18"/>
                            </w:rPr>
                            <w:t>①</w:t>
                          </w:r>
                          <w:r w:rsidRPr="00E8394E">
                            <w:rPr>
                              <w:rFonts w:ascii="HGｺﾞｼｯｸM" w:eastAsia="HGｺﾞｼｯｸM" w:hint="eastAsia"/>
                              <w:color w:val="000000" w:themeColor="text1"/>
                              <w:spacing w:val="-3"/>
                              <w:kern w:val="0"/>
                              <w:sz w:val="18"/>
                            </w:rPr>
                            <w:t>福祉総合相談窓口</w:t>
                          </w:r>
                        </w:p>
                        <w:p w14:paraId="4B2FB8A2" w14:textId="4DE6F636" w:rsidR="00122CDB" w:rsidRPr="00895302" w:rsidRDefault="00122CDB" w:rsidP="00895302">
                          <w:pPr>
                            <w:snapToGrid w:val="0"/>
                            <w:spacing w:line="280" w:lineRule="exact"/>
                            <w:ind w:firstLineChars="100" w:firstLine="174"/>
                            <w:rPr>
                              <w:rFonts w:ascii="HGｺﾞｼｯｸM" w:eastAsia="HGｺﾞｼｯｸM"/>
                              <w:color w:val="000000" w:themeColor="text1"/>
                              <w:spacing w:val="-3"/>
                              <w:kern w:val="0"/>
                              <w:sz w:val="18"/>
                            </w:rPr>
                          </w:pPr>
                          <w:r w:rsidRPr="00E8394E">
                            <w:rPr>
                              <w:rFonts w:ascii="HGｺﾞｼｯｸM" w:eastAsia="HGｺﾞｼｯｸM" w:hint="eastAsia"/>
                              <w:color w:val="000000" w:themeColor="text1"/>
                              <w:spacing w:val="-3"/>
                              <w:kern w:val="0"/>
                              <w:sz w:val="18"/>
                            </w:rPr>
                            <w:t>（障がい者基幹相談支援センター）の運営</w:t>
                          </w:r>
                        </w:p>
                        <w:p w14:paraId="00CB056F" w14:textId="41191E32" w:rsidR="00122CDB" w:rsidRPr="00E8394E" w:rsidRDefault="00122CDB" w:rsidP="00E8394E">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②地域包括支援センターの運営</w:t>
                          </w:r>
                        </w:p>
                        <w:p w14:paraId="079C19FE" w14:textId="77777777" w:rsidR="00122CDB" w:rsidRPr="00E8394E" w:rsidRDefault="00122CDB" w:rsidP="00E8394E">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③ＳＮＳ、広報、ホームページ等を活用した</w:t>
                          </w:r>
                        </w:p>
                        <w:p w14:paraId="0A9DCE44" w14:textId="77777777" w:rsidR="00122CDB" w:rsidRPr="00E8394E" w:rsidRDefault="00122CDB" w:rsidP="00E8394E">
                          <w:pPr>
                            <w:snapToGrid w:val="0"/>
                            <w:spacing w:line="280" w:lineRule="exact"/>
                            <w:ind w:firstLineChars="100" w:firstLine="174"/>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情報発信の強化</w:t>
                          </w:r>
                        </w:p>
                        <w:p w14:paraId="62FEAD07" w14:textId="77777777" w:rsidR="00122CDB" w:rsidRPr="00E8394E" w:rsidRDefault="00122CDB" w:rsidP="00E8394E">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④障がい福祉サービス事業者ガイドの作成・配布</w:t>
                          </w:r>
                        </w:p>
                        <w:p w14:paraId="5F40CF14" w14:textId="77777777" w:rsidR="00122CDB" w:rsidRPr="00E8394E" w:rsidRDefault="00122CDB" w:rsidP="00E8394E">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⑤情報のバリアフリー化の推進</w:t>
                          </w:r>
                        </w:p>
                        <w:p w14:paraId="54551937" w14:textId="77777777" w:rsidR="00122CDB" w:rsidRPr="00E8394E" w:rsidRDefault="00122CDB" w:rsidP="00E8394E">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⑥家庭児童相談員設置事業</w:t>
                          </w:r>
                        </w:p>
                        <w:p w14:paraId="5FB542D9" w14:textId="77777777" w:rsidR="00122CDB" w:rsidRPr="00E8394E" w:rsidRDefault="00122CDB" w:rsidP="00E8394E">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⑦ピアサポートの推進</w:t>
                          </w:r>
                        </w:p>
                        <w:p w14:paraId="47D25FF0" w14:textId="77777777" w:rsidR="00122CDB" w:rsidRPr="00E8394E" w:rsidRDefault="00122CDB" w:rsidP="00E8394E">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⑧重層的支援体制整備事業についての検討</w:t>
                          </w:r>
                        </w:p>
                        <w:p w14:paraId="6CB7639C" w14:textId="77777777" w:rsidR="00122CDB" w:rsidRPr="00E8394E" w:rsidRDefault="00122CDB" w:rsidP="00E8394E">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⑨ヤングケアラーへの支援の推進</w:t>
                          </w:r>
                        </w:p>
                        <w:p w14:paraId="52754750" w14:textId="77777777" w:rsidR="00122CDB" w:rsidRPr="00E8394E" w:rsidRDefault="00122CDB" w:rsidP="00E8394E">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⑩ひきこもり状態にある人への支援</w:t>
                          </w:r>
                        </w:p>
                      </w:txbxContent>
                    </v:textbox>
                  </v:rect>
                  <v:rect id="正方形/長方形 1077" o:spid="_x0000_s1121" style="position:absolute;left:88;top:44477;width:26048;height:25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" filled="f" strokecolor="#538135 [2409]" strokeweight="1pt">
                    <v:textbox style="mso-fit-shape-to-text:t" inset="2mm,.5mm,2mm,.5mm">
                      <w:txbxContent>
                        <w:p w14:paraId="783DBAC6" w14:textId="77777777" w:rsidR="00122CDB" w:rsidRPr="00E8394E" w:rsidRDefault="00122CDB" w:rsidP="00E8394E">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①介護給付</w:t>
                          </w:r>
                        </w:p>
                        <w:p w14:paraId="733341A7" w14:textId="77777777" w:rsidR="00122CDB" w:rsidRPr="00E8394E" w:rsidRDefault="00122CDB" w:rsidP="00E8394E">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②訓練等給付</w:t>
                          </w:r>
                        </w:p>
                        <w:p w14:paraId="106A8A19" w14:textId="77777777" w:rsidR="00122CDB" w:rsidRPr="00E8394E" w:rsidRDefault="00122CDB" w:rsidP="00E8394E">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③計画相談支援</w:t>
                          </w:r>
                        </w:p>
                        <w:p w14:paraId="6240A03F" w14:textId="77777777" w:rsidR="00122CDB" w:rsidRPr="00E8394E" w:rsidRDefault="00122CDB" w:rsidP="00E8394E">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④地域移行支援</w:t>
                          </w:r>
                        </w:p>
                        <w:p w14:paraId="64506F72" w14:textId="77777777" w:rsidR="00122CDB" w:rsidRPr="00E8394E" w:rsidRDefault="00122CDB" w:rsidP="00E8394E">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⑤地域定着支援</w:t>
                          </w:r>
                        </w:p>
                        <w:p w14:paraId="7CD04B17" w14:textId="77777777" w:rsidR="00122CDB" w:rsidRPr="00E8394E" w:rsidRDefault="00122CDB" w:rsidP="00E8394E">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⑥地域生活支援事業</w:t>
                          </w:r>
                        </w:p>
                        <w:p w14:paraId="5DDDBA06" w14:textId="77777777" w:rsidR="00122CDB" w:rsidRPr="00E8394E" w:rsidRDefault="00122CDB" w:rsidP="00E8394E">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⑦地域活動支援センターの運営</w:t>
                          </w:r>
                        </w:p>
                        <w:p w14:paraId="1E365E02" w14:textId="77777777" w:rsidR="00122CDB" w:rsidRPr="00E8394E" w:rsidRDefault="00122CDB" w:rsidP="00E8394E">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⑧地域生活支援拠点の機能強化</w:t>
                          </w:r>
                        </w:p>
                        <w:p w14:paraId="26C146CC" w14:textId="77777777" w:rsidR="00122CDB" w:rsidRPr="00E8394E" w:rsidRDefault="00122CDB" w:rsidP="00E8394E">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⑨障害児通所支援サービス</w:t>
                          </w:r>
                        </w:p>
                        <w:p w14:paraId="5FC5D24E" w14:textId="77777777" w:rsidR="00122CDB" w:rsidRPr="00E8394E" w:rsidRDefault="00122CDB" w:rsidP="00E8394E">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⑩福祉手当</w:t>
                          </w:r>
                        </w:p>
                        <w:p w14:paraId="4321DE24" w14:textId="77777777" w:rsidR="00122CDB" w:rsidRPr="00E8394E" w:rsidRDefault="00122CDB" w:rsidP="00E8394E">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⑪福祉車両貸出</w:t>
                          </w:r>
                        </w:p>
                        <w:p w14:paraId="0553E2D3" w14:textId="77777777" w:rsidR="00122CDB" w:rsidRPr="00E8394E" w:rsidRDefault="00122CDB" w:rsidP="00E8394E">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⑫ボランティア移動支援</w:t>
                          </w:r>
                        </w:p>
                        <w:p w14:paraId="7E3160A9" w14:textId="77777777" w:rsidR="00122CDB" w:rsidRPr="00E8394E" w:rsidRDefault="00122CDB" w:rsidP="00E8394E">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⑬障がい者福祉にかかわる人材の確保・育成</w:t>
                          </w:r>
                        </w:p>
                        <w:p w14:paraId="47563372" w14:textId="77777777" w:rsidR="00122CDB" w:rsidRPr="00E8394E" w:rsidRDefault="00122CDB" w:rsidP="00E8394E">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⑭障害福祉サービス事業所における感染症対策</w:t>
                          </w:r>
                        </w:p>
                      </w:txbxContent>
                    </v:textbox>
                  </v:rect>
                  <v:rect id="正方形/長方形 1078" o:spid="_x0000_s1122" style="position:absolute;left:88;top:71110;width:26053;height:9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" filled="f" strokecolor="#538135 [2409]" strokeweight="1pt">
                    <v:textbox style="mso-fit-shape-to-text:t" inset="2mm,.5mm,2mm,.5mm">
                      <w:txbxContent>
                        <w:p w14:paraId="51008696" w14:textId="77777777" w:rsidR="00122CDB" w:rsidRPr="00E8394E" w:rsidRDefault="00122CDB" w:rsidP="00E8394E">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①避難行動要支援者登録台帳の管理</w:t>
                          </w:r>
                        </w:p>
                        <w:p w14:paraId="1C381118" w14:textId="77777777" w:rsidR="00122CDB" w:rsidRPr="00E8394E" w:rsidRDefault="00122CDB" w:rsidP="00E8394E">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②個別避難計画の作成</w:t>
                          </w:r>
                        </w:p>
                        <w:p w14:paraId="2DF48F13" w14:textId="77777777" w:rsidR="00122CDB" w:rsidRPr="00E8394E" w:rsidRDefault="00122CDB" w:rsidP="00E8394E">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③福祉避難所の整備</w:t>
                          </w:r>
                        </w:p>
                        <w:p w14:paraId="1A219F13" w14:textId="77777777" w:rsidR="00122CDB" w:rsidRPr="00E8394E" w:rsidRDefault="00122CDB" w:rsidP="00E8394E">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④防災意識の普及・啓発</w:t>
                          </w:r>
                        </w:p>
                        <w:p w14:paraId="16E06735" w14:textId="77777777" w:rsidR="00122CDB" w:rsidRPr="00E8394E" w:rsidRDefault="00122CDB" w:rsidP="00E8394E">
                          <w:pPr>
                            <w:snapToGrid w:val="0"/>
                            <w:spacing w:line="280" w:lineRule="exact"/>
                            <w:rPr>
                              <w:rFonts w:ascii="HGｺﾞｼｯｸM" w:eastAsia="HGｺﾞｼｯｸM"/>
                              <w:color w:val="000000" w:themeColor="text1"/>
                              <w:spacing w:val="-3"/>
                              <w:sz w:val="18"/>
                            </w:rPr>
                          </w:pPr>
                          <w:r w:rsidRPr="00E8394E">
                            <w:rPr>
                              <w:rFonts w:ascii="HGｺﾞｼｯｸM" w:eastAsia="HGｺﾞｼｯｸM" w:hint="eastAsia"/>
                              <w:color w:val="000000" w:themeColor="text1"/>
                              <w:spacing w:val="-3"/>
                              <w:sz w:val="18"/>
                            </w:rPr>
                            <w:t>⑤自主防災組織の活動支援</w:t>
                          </w:r>
                        </w:p>
                      </w:txbxContent>
                    </v:textbox>
                  </v:rect>
                </v:group>
              </v:group>
            </w:pict>
          </mc:Fallback>
        </mc:AlternateContent>
      </w:r>
      <w:r w:rsidR="00E323C3" w:rsidRPr="00A42841">
        <w:rPr>
          <w:rFonts w:ascii="ＭＳ 明朝" w:eastAsia="ＭＳ 明朝" w:hAnsi="ＭＳ 明朝"/>
          <w:noProof/>
          <w:sz w:val="18"/>
        </w:rPr>
        <mc:AlternateContent>
          <mc:Choice Requires="wps">
            <w:drawing>
              <wp:anchor distT="0" distB="0" distL="114300" distR="114300" simplePos="0" relativeHeight="251664384" behindDoc="0" locked="0" layoutInCell="1" allowOverlap="1" wp14:anchorId="4977CC1B" wp14:editId="1E8C2EBF">
                <wp:simplePos x="0" y="0"/>
                <wp:positionH relativeFrom="column">
                  <wp:posOffset>-800735</wp:posOffset>
                </wp:positionH>
                <wp:positionV relativeFrom="paragraph">
                  <wp:posOffset>7786370</wp:posOffset>
                </wp:positionV>
                <wp:extent cx="4142740" cy="0"/>
                <wp:effectExtent l="0" t="0" r="29210" b="19050"/>
                <wp:wrapNone/>
                <wp:docPr id="1240" name="直線コネクタ 1240"/>
                <wp:cNvGraphicFramePr/>
                <a:graphic xmlns:a="http://schemas.openxmlformats.org/drawingml/2006/main">
                  <a:graphicData uri="http://schemas.microsoft.com/office/word/2010/wordprocessingShape">
                    <wps:wsp>
                      <wps:cNvCnPr/>
                      <wps:spPr>
                        <a:xfrm>
                          <a:off x="0" y="0"/>
                          <a:ext cx="41427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9C9A13" id="直線コネクタ 1240"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63.05pt,613.1pt" to="263.15pt,6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" strokecolor="black [3213]" strokeweight="1pt">
                <v:stroke joinstyle="miter"/>
              </v:line>
            </w:pict>
          </mc:Fallback>
        </mc:AlternateContent>
      </w:r>
    </w:p>
    <w:p w14:paraId="5DD01340" w14:textId="6C06B1D9" w:rsidR="00B66B16" w:rsidRPr="00A42841" w:rsidRDefault="00B66B16" w:rsidP="00E43CEB">
      <w:pPr>
        <w:rPr>
          <w:rFonts w:ascii="ＭＳ 明朝" w:eastAsia="ＭＳ 明朝" w:hAnsi="ＭＳ 明朝"/>
          <w:sz w:val="18"/>
        </w:rPr>
      </w:pPr>
    </w:p>
    <w:p w14:paraId="6A2E9FA5" w14:textId="46246E0F" w:rsidR="00B66B16" w:rsidRPr="00A42841" w:rsidRDefault="00633283" w:rsidP="00E43CEB">
      <w:pPr>
        <w:rPr>
          <w:rFonts w:ascii="ＭＳ 明朝" w:eastAsia="ＭＳ 明朝" w:hAnsi="ＭＳ 明朝"/>
          <w:sz w:val="18"/>
        </w:rPr>
      </w:pPr>
      <w:r w:rsidRPr="00A42841">
        <w:rPr>
          <w:rFonts w:ascii="ＭＳ 明朝" w:eastAsia="ＭＳ 明朝" w:hAnsi="ＭＳ 明朝"/>
          <w:noProof/>
          <w:sz w:val="18"/>
        </w:rPr>
        <mc:AlternateContent>
          <mc:Choice Requires="wps">
            <w:drawing>
              <wp:anchor distT="0" distB="0" distL="114300" distR="114300" simplePos="0" relativeHeight="251663360" behindDoc="0" locked="0" layoutInCell="1" allowOverlap="1" wp14:anchorId="536D5C7D" wp14:editId="02EA1741">
                <wp:simplePos x="0" y="0"/>
                <wp:positionH relativeFrom="column">
                  <wp:posOffset>-784860</wp:posOffset>
                </wp:positionH>
                <wp:positionV relativeFrom="paragraph">
                  <wp:posOffset>324072</wp:posOffset>
                </wp:positionV>
                <wp:extent cx="779780" cy="0"/>
                <wp:effectExtent l="0" t="0" r="20320" b="19050"/>
                <wp:wrapNone/>
                <wp:docPr id="1230" name="直線コネクタ 1230"/>
                <wp:cNvGraphicFramePr/>
                <a:graphic xmlns:a="http://schemas.openxmlformats.org/drawingml/2006/main">
                  <a:graphicData uri="http://schemas.microsoft.com/office/word/2010/wordprocessingShape">
                    <wps:wsp>
                      <wps:cNvCnPr/>
                      <wps:spPr>
                        <a:xfrm>
                          <a:off x="0" y="0"/>
                          <a:ext cx="7797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893B45" id="直線コネクタ 1230"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61.8pt,25.5pt" to="-.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" strokecolor="black [3213]" strokeweight="1pt">
                <v:stroke joinstyle="miter"/>
              </v:line>
            </w:pict>
          </mc:Fallback>
        </mc:AlternateContent>
      </w:r>
    </w:p>
    <w:p w14:paraId="1DAB0EC9" w14:textId="36037FAF" w:rsidR="00B66B16" w:rsidRPr="00A42841" w:rsidRDefault="00B66B16" w:rsidP="00E43CEB">
      <w:pPr>
        <w:rPr>
          <w:rFonts w:ascii="ＭＳ 明朝" w:eastAsia="ＭＳ 明朝" w:hAnsi="ＭＳ 明朝"/>
          <w:sz w:val="18"/>
        </w:rPr>
      </w:pPr>
    </w:p>
    <w:p w14:paraId="1C22462F" w14:textId="3B7E7379" w:rsidR="00B66B16" w:rsidRPr="00A42841" w:rsidRDefault="001F43F5" w:rsidP="00E43CEB">
      <w:pPr>
        <w:rPr>
          <w:rFonts w:ascii="ＭＳ 明朝" w:eastAsia="ＭＳ 明朝" w:hAnsi="ＭＳ 明朝"/>
          <w:sz w:val="18"/>
        </w:rPr>
      </w:pPr>
      <w:r w:rsidRPr="00A42841">
        <w:rPr>
          <w:rFonts w:ascii="ＭＳ 明朝" w:eastAsia="ＭＳ 明朝" w:hAnsi="ＭＳ 明朝"/>
          <w:noProof/>
          <w:sz w:val="18"/>
        </w:rPr>
        <mc:AlternateContent>
          <mc:Choice Requires="wpg">
            <w:drawing>
              <wp:anchor distT="0" distB="0" distL="114300" distR="114300" simplePos="0" relativeHeight="251687936" behindDoc="0" locked="0" layoutInCell="1" allowOverlap="1" wp14:anchorId="7D20BEAC" wp14:editId="4D0BEE64">
                <wp:simplePos x="0" y="0"/>
                <wp:positionH relativeFrom="column">
                  <wp:posOffset>-791845</wp:posOffset>
                </wp:positionH>
                <wp:positionV relativeFrom="paragraph">
                  <wp:posOffset>225253</wp:posOffset>
                </wp:positionV>
                <wp:extent cx="4116070" cy="1194450"/>
                <wp:effectExtent l="0" t="0" r="36830" b="24765"/>
                <wp:wrapNone/>
                <wp:docPr id="1334" name="グループ化 1334"/>
                <wp:cNvGraphicFramePr/>
                <a:graphic xmlns:a="http://schemas.openxmlformats.org/drawingml/2006/main">
                  <a:graphicData uri="http://schemas.microsoft.com/office/word/2010/wordprocessingGroup">
                    <wpg:wgp>
                      <wpg:cNvGrpSpPr/>
                      <wpg:grpSpPr>
                        <a:xfrm>
                          <a:off x="0" y="0"/>
                          <a:ext cx="4116070" cy="1194450"/>
                          <a:chOff x="0" y="8875"/>
                          <a:chExt cx="4116070" cy="1194450"/>
                        </a:xfrm>
                      </wpg:grpSpPr>
                      <wps:wsp>
                        <wps:cNvPr id="1243" name="直線コネクタ 1243"/>
                        <wps:cNvCnPr/>
                        <wps:spPr>
                          <a:xfrm>
                            <a:off x="3748876" y="8876"/>
                            <a:ext cx="36719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32" name="直線コネクタ 1232"/>
                        <wps:cNvCnPr/>
                        <wps:spPr>
                          <a:xfrm>
                            <a:off x="0" y="1198412"/>
                            <a:ext cx="376184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20" name="直線コネクタ 1320"/>
                        <wps:cNvCnPr/>
                        <wps:spPr>
                          <a:xfrm>
                            <a:off x="3752453" y="8875"/>
                            <a:ext cx="0" cy="11944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024E1F63" id="グループ化 1334" o:spid="_x0000_s1026" style="position:absolute;left:0;text-align:left;margin-left:-62.35pt;margin-top:17.75pt;width:324.1pt;height:94.05pt;z-index:251687936;mso-height-relative:margin" coordorigin=",88" coordsize="41160,11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">
                <v:line id="直線コネクタ 1243" o:spid="_x0000_s1027" style="position:absolute;visibility:visible;mso-wrap-style:square" from="37488,88" to="4116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" strokecolor="black [3213]" strokeweight="1pt">
                  <v:stroke joinstyle="miter"/>
                </v:line>
                <v:line id="直線コネクタ 1232" o:spid="_x0000_s1028" style="position:absolute;visibility:visible;mso-wrap-style:square" from="0,11984" to="37618,11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" strokecolor="black [3213]" strokeweight="1pt">
                  <v:stroke joinstyle="miter"/>
                </v:line>
                <v:line id="直線コネクタ 1320" o:spid="_x0000_s1029" style="position:absolute;visibility:visible;mso-wrap-style:square" from="37524,88" to="37524,12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" strokecolor="black [3213]" strokeweight="1pt">
                  <v:stroke joinstyle="miter"/>
                </v:line>
              </v:group>
            </w:pict>
          </mc:Fallback>
        </mc:AlternateContent>
      </w:r>
    </w:p>
    <w:p w14:paraId="4A0B513E" w14:textId="040792A7" w:rsidR="00B66B16" w:rsidRPr="00A42841" w:rsidRDefault="001F43F5" w:rsidP="00907890">
      <w:pPr>
        <w:jc w:val="center"/>
        <w:rPr>
          <w:rFonts w:ascii="ＭＳ 明朝" w:eastAsia="ＭＳ 明朝" w:hAnsi="ＭＳ 明朝"/>
          <w:sz w:val="18"/>
        </w:rPr>
      </w:pPr>
      <w:r w:rsidRPr="00A42841">
        <w:rPr>
          <w:rFonts w:ascii="ＭＳ 明朝" w:eastAsia="ＭＳ 明朝" w:hAnsi="ＭＳ 明朝"/>
          <w:noProof/>
          <w:sz w:val="18"/>
        </w:rPr>
        <mc:AlternateContent>
          <mc:Choice Requires="wpg">
            <w:drawing>
              <wp:anchor distT="0" distB="0" distL="114300" distR="114300" simplePos="0" relativeHeight="251682816" behindDoc="0" locked="0" layoutInCell="1" allowOverlap="1" wp14:anchorId="3191C4BF" wp14:editId="0AD31668">
                <wp:simplePos x="0" y="0"/>
                <wp:positionH relativeFrom="column">
                  <wp:posOffset>-853989</wp:posOffset>
                </wp:positionH>
                <wp:positionV relativeFrom="paragraph">
                  <wp:posOffset>271256</wp:posOffset>
                </wp:positionV>
                <wp:extent cx="834910" cy="425849"/>
                <wp:effectExtent l="0" t="0" r="22860" b="31750"/>
                <wp:wrapNone/>
                <wp:docPr id="1335" name="グループ化 1335"/>
                <wp:cNvGraphicFramePr/>
                <a:graphic xmlns:a="http://schemas.openxmlformats.org/drawingml/2006/main">
                  <a:graphicData uri="http://schemas.microsoft.com/office/word/2010/wordprocessingGroup">
                    <wpg:wgp>
                      <wpg:cNvGrpSpPr/>
                      <wpg:grpSpPr>
                        <a:xfrm>
                          <a:off x="0" y="0"/>
                          <a:ext cx="834910" cy="425849"/>
                          <a:chOff x="0" y="0"/>
                          <a:chExt cx="834910" cy="425849"/>
                        </a:xfrm>
                      </wpg:grpSpPr>
                      <wps:wsp>
                        <wps:cNvPr id="1293" name="直線コネクタ 1293"/>
                        <wps:cNvCnPr/>
                        <wps:spPr>
                          <a:xfrm>
                            <a:off x="532661" y="417250"/>
                            <a:ext cx="30224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07" name="直線コネクタ 1307"/>
                        <wps:cNvCnPr/>
                        <wps:spPr>
                          <a:xfrm>
                            <a:off x="0" y="0"/>
                            <a:ext cx="52773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15" name="直線コネクタ 1315"/>
                        <wps:cNvCnPr/>
                        <wps:spPr>
                          <a:xfrm>
                            <a:off x="523783" y="0"/>
                            <a:ext cx="0" cy="42584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0386A20" id="グループ化 1335" o:spid="_x0000_s1026" style="position:absolute;left:0;text-align:left;margin-left:-67.25pt;margin-top:21.35pt;width:65.75pt;height:33.55pt;z-index:251682816" coordsize="8349,4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">
                <v:line id="直線コネクタ 1293" o:spid="_x0000_s1027" style="position:absolute;visibility:visible;mso-wrap-style:square" from="5326,4172" to="8349,4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" strokecolor="black [3213]" strokeweight="1pt">
                  <v:stroke joinstyle="miter"/>
                </v:line>
                <v:line id="直線コネクタ 1307" o:spid="_x0000_s1028" style="position:absolute;visibility:visible;mso-wrap-style:square" from="0,0" to="52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" strokecolor="black [3213]" strokeweight="1pt">
                  <v:stroke joinstyle="miter"/>
                </v:line>
                <v:line id="直線コネクタ 1315" o:spid="_x0000_s1029" style="position:absolute;visibility:visible;mso-wrap-style:square" from="5237,0" to="5237,4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" strokecolor="black [3213]" strokeweight="1pt">
                  <v:stroke joinstyle="miter"/>
                </v:line>
              </v:group>
            </w:pict>
          </mc:Fallback>
        </mc:AlternateContent>
      </w:r>
    </w:p>
    <w:p w14:paraId="7E066D22" w14:textId="71B8CC83" w:rsidR="00B66B16" w:rsidRPr="00A42841" w:rsidRDefault="00B66B16" w:rsidP="00E43CEB">
      <w:pPr>
        <w:rPr>
          <w:rFonts w:ascii="ＭＳ 明朝" w:eastAsia="ＭＳ 明朝" w:hAnsi="ＭＳ 明朝"/>
          <w:sz w:val="18"/>
        </w:rPr>
      </w:pPr>
    </w:p>
    <w:p w14:paraId="01298FE9" w14:textId="02F25358" w:rsidR="00B66B16" w:rsidRPr="00A42841" w:rsidRDefault="00B66B16" w:rsidP="00E43CEB">
      <w:pPr>
        <w:rPr>
          <w:rFonts w:ascii="ＭＳ 明朝" w:eastAsia="ＭＳ 明朝" w:hAnsi="ＭＳ 明朝"/>
          <w:sz w:val="18"/>
        </w:rPr>
      </w:pPr>
    </w:p>
    <w:p w14:paraId="0125CA6C" w14:textId="7CD13C89" w:rsidR="00B66B16" w:rsidRPr="00A42841" w:rsidRDefault="00B66B16" w:rsidP="00E43CEB">
      <w:pPr>
        <w:rPr>
          <w:rFonts w:ascii="ＭＳ 明朝" w:eastAsia="ＭＳ 明朝" w:hAnsi="ＭＳ 明朝"/>
          <w:sz w:val="18"/>
        </w:rPr>
      </w:pPr>
    </w:p>
    <w:p w14:paraId="2FA3F93D" w14:textId="2E5995D4" w:rsidR="00B66B16" w:rsidRPr="00A42841" w:rsidRDefault="00B66B16" w:rsidP="00E43CEB">
      <w:pPr>
        <w:rPr>
          <w:rFonts w:ascii="ＭＳ 明朝" w:eastAsia="ＭＳ 明朝" w:hAnsi="ＭＳ 明朝"/>
          <w:sz w:val="18"/>
        </w:rPr>
      </w:pPr>
    </w:p>
    <w:p w14:paraId="0E9F13FA" w14:textId="45DF74BD" w:rsidR="00B66B16" w:rsidRPr="00A42841" w:rsidRDefault="001F43F5" w:rsidP="00E43CEB">
      <w:pPr>
        <w:rPr>
          <w:rFonts w:ascii="ＭＳ 明朝" w:eastAsia="ＭＳ 明朝" w:hAnsi="ＭＳ 明朝"/>
          <w:sz w:val="18"/>
        </w:rPr>
      </w:pPr>
      <w:r w:rsidRPr="00A42841">
        <w:rPr>
          <w:rFonts w:ascii="ＭＳ 明朝" w:eastAsia="ＭＳ 明朝" w:hAnsi="ＭＳ 明朝"/>
          <w:noProof/>
          <w:sz w:val="18"/>
        </w:rPr>
        <mc:AlternateContent>
          <mc:Choice Requires="wpg">
            <w:drawing>
              <wp:anchor distT="0" distB="0" distL="114300" distR="114300" simplePos="0" relativeHeight="251686912" behindDoc="0" locked="0" layoutInCell="1" allowOverlap="1" wp14:anchorId="288E48B5" wp14:editId="0E6BAC18">
                <wp:simplePos x="0" y="0"/>
                <wp:positionH relativeFrom="column">
                  <wp:posOffset>-791845</wp:posOffset>
                </wp:positionH>
                <wp:positionV relativeFrom="paragraph">
                  <wp:posOffset>158297</wp:posOffset>
                </wp:positionV>
                <wp:extent cx="4124960" cy="926755"/>
                <wp:effectExtent l="0" t="0" r="27940" b="26035"/>
                <wp:wrapNone/>
                <wp:docPr id="1337" name="グループ化 1337"/>
                <wp:cNvGraphicFramePr/>
                <a:graphic xmlns:a="http://schemas.openxmlformats.org/drawingml/2006/main">
                  <a:graphicData uri="http://schemas.microsoft.com/office/word/2010/wordprocessingGroup">
                    <wpg:wgp>
                      <wpg:cNvGrpSpPr/>
                      <wpg:grpSpPr>
                        <a:xfrm>
                          <a:off x="0" y="0"/>
                          <a:ext cx="4124960" cy="926755"/>
                          <a:chOff x="0" y="0"/>
                          <a:chExt cx="4124960" cy="926755"/>
                        </a:xfrm>
                      </wpg:grpSpPr>
                      <wps:wsp>
                        <wps:cNvPr id="1246" name="直線コネクタ 1246"/>
                        <wps:cNvCnPr/>
                        <wps:spPr>
                          <a:xfrm>
                            <a:off x="3748876" y="922988"/>
                            <a:ext cx="37608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33" name="直線コネクタ 1233"/>
                        <wps:cNvCnPr/>
                        <wps:spPr>
                          <a:xfrm>
                            <a:off x="0" y="8874"/>
                            <a:ext cx="376184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19" name="直線コネクタ 1319"/>
                        <wps:cNvCnPr/>
                        <wps:spPr>
                          <a:xfrm>
                            <a:off x="3755432" y="0"/>
                            <a:ext cx="0" cy="9267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6A380E3F" id="グループ化 1337" o:spid="_x0000_s1026" style="position:absolute;left:0;text-align:left;margin-left:-62.35pt;margin-top:12.45pt;width:324.8pt;height:72.95pt;z-index:251686912;mso-height-relative:margin" coordsize="41249,9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">
                <v:line id="直線コネクタ 1246" o:spid="_x0000_s1027" style="position:absolute;visibility:visible;mso-wrap-style:square" from="37488,9229" to="41249,9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" strokecolor="black [3213]" strokeweight="1pt">
                  <v:stroke joinstyle="miter"/>
                </v:line>
                <v:line id="直線コネクタ 1233" o:spid="_x0000_s1028" style="position:absolute;visibility:visible;mso-wrap-style:square" from="0,88" to="3761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" strokecolor="black [3213]" strokeweight="1pt">
                  <v:stroke joinstyle="miter"/>
                </v:line>
                <v:line id="直線コネクタ 1319" o:spid="_x0000_s1029" style="position:absolute;visibility:visible;mso-wrap-style:square" from="37554,0" to="37554,9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" strokecolor="black [3213]" strokeweight="1pt">
                  <v:stroke joinstyle="miter"/>
                </v:line>
              </v:group>
            </w:pict>
          </mc:Fallback>
        </mc:AlternateContent>
      </w:r>
    </w:p>
    <w:p w14:paraId="6099B919" w14:textId="75CCB8A4" w:rsidR="00B66B16" w:rsidRPr="00A42841" w:rsidRDefault="00B66B16" w:rsidP="00E43CEB">
      <w:pPr>
        <w:rPr>
          <w:rFonts w:ascii="ＭＳ 明朝" w:eastAsia="ＭＳ 明朝" w:hAnsi="ＭＳ 明朝"/>
          <w:sz w:val="18"/>
        </w:rPr>
      </w:pPr>
    </w:p>
    <w:p w14:paraId="46A203DC" w14:textId="697AE4DB" w:rsidR="00B66B16" w:rsidRPr="00A42841" w:rsidRDefault="00A715FD" w:rsidP="00E43CEB">
      <w:pPr>
        <w:rPr>
          <w:rFonts w:ascii="ＭＳ 明朝" w:eastAsia="ＭＳ 明朝" w:hAnsi="ＭＳ 明朝"/>
          <w:sz w:val="18"/>
        </w:rPr>
      </w:pPr>
      <w:r w:rsidRPr="00A42841">
        <w:rPr>
          <w:noProof/>
        </w:rPr>
        <mc:AlternateContent>
          <mc:Choice Requires="wps">
            <w:drawing>
              <wp:anchor distT="0" distB="0" distL="114300" distR="114300" simplePos="0" relativeHeight="251675648" behindDoc="0" locked="0" layoutInCell="1" allowOverlap="1" wp14:anchorId="0DA51F3A" wp14:editId="692A7544">
                <wp:simplePos x="0" y="0"/>
                <wp:positionH relativeFrom="leftMargin">
                  <wp:posOffset>-91441</wp:posOffset>
                </wp:positionH>
                <wp:positionV relativeFrom="paragraph">
                  <wp:posOffset>206157</wp:posOffset>
                </wp:positionV>
                <wp:extent cx="872599" cy="0"/>
                <wp:effectExtent l="0" t="0" r="22860" b="19050"/>
                <wp:wrapNone/>
                <wp:docPr id="1296" name="直線コネクタ 1296"/>
                <wp:cNvGraphicFramePr/>
                <a:graphic xmlns:a="http://schemas.openxmlformats.org/drawingml/2006/main">
                  <a:graphicData uri="http://schemas.microsoft.com/office/word/2010/wordprocessingShape">
                    <wps:wsp>
                      <wps:cNvCnPr/>
                      <wps:spPr>
                        <a:xfrm>
                          <a:off x="0" y="0"/>
                          <a:ext cx="87259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9B744A" id="直線コネクタ 1296" o:spid="_x0000_s1026" style="position:absolute;left:0;text-align:left;z-index:251675648;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 from="-7.2pt,16.25pt" to="61.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" strokecolor="black [3213]" strokeweight="1pt">
                <v:stroke joinstyle="miter"/>
                <w10:wrap anchorx="margin"/>
              </v:line>
            </w:pict>
          </mc:Fallback>
        </mc:AlternateContent>
      </w:r>
    </w:p>
    <w:p w14:paraId="553D393E" w14:textId="46056A86" w:rsidR="00B66B16" w:rsidRPr="00A42841" w:rsidRDefault="00B66B16" w:rsidP="00E43CEB">
      <w:pPr>
        <w:rPr>
          <w:rFonts w:ascii="ＭＳ 明朝" w:eastAsia="ＭＳ 明朝" w:hAnsi="ＭＳ 明朝"/>
          <w:sz w:val="18"/>
        </w:rPr>
      </w:pPr>
    </w:p>
    <w:p w14:paraId="7EF14933" w14:textId="61BC1326" w:rsidR="00B66B16" w:rsidRPr="00A42841" w:rsidRDefault="001F43F5" w:rsidP="00E43CEB">
      <w:pPr>
        <w:rPr>
          <w:rFonts w:ascii="ＭＳ 明朝" w:eastAsia="ＭＳ 明朝" w:hAnsi="ＭＳ 明朝"/>
          <w:sz w:val="18"/>
        </w:rPr>
      </w:pPr>
      <w:r w:rsidRPr="00A42841">
        <w:rPr>
          <w:rFonts w:ascii="ＭＳ 明朝" w:eastAsia="ＭＳ 明朝" w:hAnsi="ＭＳ 明朝"/>
          <w:noProof/>
          <w:sz w:val="18"/>
        </w:rPr>
        <mc:AlternateContent>
          <mc:Choice Requires="wpg">
            <w:drawing>
              <wp:anchor distT="0" distB="0" distL="114300" distR="114300" simplePos="0" relativeHeight="251667456" behindDoc="0" locked="0" layoutInCell="1" allowOverlap="1" wp14:anchorId="07378D9F" wp14:editId="2B095393">
                <wp:simplePos x="0" y="0"/>
                <wp:positionH relativeFrom="column">
                  <wp:posOffset>-782320</wp:posOffset>
                </wp:positionH>
                <wp:positionV relativeFrom="paragraph">
                  <wp:posOffset>227330</wp:posOffset>
                </wp:positionV>
                <wp:extent cx="4112895" cy="2424445"/>
                <wp:effectExtent l="0" t="0" r="40005" b="33020"/>
                <wp:wrapNone/>
                <wp:docPr id="1338" name="グループ化 1338"/>
                <wp:cNvGraphicFramePr/>
                <a:graphic xmlns:a="http://schemas.openxmlformats.org/drawingml/2006/main">
                  <a:graphicData uri="http://schemas.microsoft.com/office/word/2010/wordprocessingGroup">
                    <wpg:wgp>
                      <wpg:cNvGrpSpPr/>
                      <wpg:grpSpPr>
                        <a:xfrm>
                          <a:off x="0" y="0"/>
                          <a:ext cx="4112895" cy="2424445"/>
                          <a:chOff x="0" y="-10175"/>
                          <a:chExt cx="4112895" cy="2424445"/>
                        </a:xfrm>
                      </wpg:grpSpPr>
                      <wps:wsp>
                        <wps:cNvPr id="1247" name="直線コネクタ 1247"/>
                        <wps:cNvCnPr/>
                        <wps:spPr>
                          <a:xfrm>
                            <a:off x="3730415" y="2414270"/>
                            <a:ext cx="3824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49" name="直線コネクタ 1249"/>
                        <wps:cNvCnPr/>
                        <wps:spPr>
                          <a:xfrm>
                            <a:off x="0" y="-10175"/>
                            <a:ext cx="374574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55" name="直線コネクタ 1255"/>
                        <wps:cNvCnPr/>
                        <wps:spPr>
                          <a:xfrm>
                            <a:off x="3745747" y="0"/>
                            <a:ext cx="0" cy="240860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98F3751" id="グループ化 1338" o:spid="_x0000_s1026" style="position:absolute;left:0;text-align:left;margin-left:-61.6pt;margin-top:17.9pt;width:323.85pt;height:190.9pt;z-index:251667456;mso-width-relative:margin;mso-height-relative:margin" coordorigin=",-101" coordsize="41128,24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">
                <v:line id="直線コネクタ 1247" o:spid="_x0000_s1027" style="position:absolute;visibility:visible;mso-wrap-style:square" from="37304,24142" to="41128,24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" strokecolor="black [3213]" strokeweight="1pt">
                  <v:stroke joinstyle="miter"/>
                </v:line>
                <v:line id="直線コネクタ 1249" o:spid="_x0000_s1028" style="position:absolute;visibility:visible;mso-wrap-style:square" from="0,-101" to="37457,-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" strokecolor="black [3213]" strokeweight="1pt">
                  <v:stroke joinstyle="miter"/>
                </v:line>
                <v:line id="直線コネクタ 1255" o:spid="_x0000_s1029" style="position:absolute;visibility:visible;mso-wrap-style:square" from="37457,0" to="37457,24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" strokecolor="black [3213]" strokeweight="1pt">
                  <v:stroke joinstyle="miter"/>
                </v:line>
              </v:group>
            </w:pict>
          </mc:Fallback>
        </mc:AlternateContent>
      </w:r>
    </w:p>
    <w:p w14:paraId="6248FE39" w14:textId="421236FB" w:rsidR="00B66B16" w:rsidRPr="00A42841" w:rsidRDefault="00B66B16" w:rsidP="00E43CEB">
      <w:pPr>
        <w:rPr>
          <w:rFonts w:ascii="ＭＳ 明朝" w:eastAsia="ＭＳ 明朝" w:hAnsi="ＭＳ 明朝"/>
          <w:sz w:val="18"/>
        </w:rPr>
      </w:pPr>
    </w:p>
    <w:p w14:paraId="2B753810" w14:textId="3C4FB252" w:rsidR="00B66B16" w:rsidRPr="00A42841" w:rsidRDefault="00B66B16" w:rsidP="00E43CEB">
      <w:pPr>
        <w:rPr>
          <w:rFonts w:ascii="ＭＳ 明朝" w:eastAsia="ＭＳ 明朝" w:hAnsi="ＭＳ 明朝"/>
          <w:sz w:val="18"/>
        </w:rPr>
      </w:pPr>
    </w:p>
    <w:p w14:paraId="38A4B6F1" w14:textId="3D5042FF" w:rsidR="00B66B16" w:rsidRPr="00A42841" w:rsidRDefault="001F43F5" w:rsidP="00E43CEB">
      <w:pPr>
        <w:rPr>
          <w:rFonts w:ascii="ＭＳ 明朝" w:eastAsia="ＭＳ 明朝" w:hAnsi="ＭＳ 明朝"/>
          <w:sz w:val="18"/>
        </w:rPr>
      </w:pPr>
      <w:r w:rsidRPr="00A42841">
        <w:rPr>
          <w:rFonts w:ascii="ＭＳ 明朝" w:eastAsia="ＭＳ 明朝" w:hAnsi="ＭＳ 明朝"/>
          <w:noProof/>
          <w:sz w:val="18"/>
        </w:rPr>
        <mc:AlternateContent>
          <mc:Choice Requires="wpg">
            <w:drawing>
              <wp:anchor distT="0" distB="0" distL="114300" distR="114300" simplePos="0" relativeHeight="251683840" behindDoc="0" locked="0" layoutInCell="1" allowOverlap="1" wp14:anchorId="4B2710B2" wp14:editId="2FFD0240">
                <wp:simplePos x="0" y="0"/>
                <wp:positionH relativeFrom="column">
                  <wp:posOffset>-791845</wp:posOffset>
                </wp:positionH>
                <wp:positionV relativeFrom="paragraph">
                  <wp:posOffset>312408</wp:posOffset>
                </wp:positionV>
                <wp:extent cx="772766" cy="639840"/>
                <wp:effectExtent l="0" t="0" r="27940" b="27305"/>
                <wp:wrapNone/>
                <wp:docPr id="1341" name="グループ化 1341"/>
                <wp:cNvGraphicFramePr/>
                <a:graphic xmlns:a="http://schemas.openxmlformats.org/drawingml/2006/main">
                  <a:graphicData uri="http://schemas.microsoft.com/office/word/2010/wordprocessingGroup">
                    <wpg:wgp>
                      <wpg:cNvGrpSpPr/>
                      <wpg:grpSpPr>
                        <a:xfrm>
                          <a:off x="0" y="0"/>
                          <a:ext cx="772766" cy="639840"/>
                          <a:chOff x="0" y="-647"/>
                          <a:chExt cx="772766" cy="639840"/>
                        </a:xfrm>
                      </wpg:grpSpPr>
                      <wps:wsp>
                        <wps:cNvPr id="1297" name="直線コネクタ 1297"/>
                        <wps:cNvCnPr/>
                        <wps:spPr>
                          <a:xfrm>
                            <a:off x="470517" y="-647"/>
                            <a:ext cx="30224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06" name="直線コネクタ 1306"/>
                        <wps:cNvCnPr/>
                        <wps:spPr>
                          <a:xfrm>
                            <a:off x="0" y="639193"/>
                            <a:ext cx="46551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16" name="直線コネクタ 1316"/>
                        <wps:cNvCnPr/>
                        <wps:spPr>
                          <a:xfrm>
                            <a:off x="461639" y="0"/>
                            <a:ext cx="0" cy="63732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2FC87AD" id="グループ化 1341" o:spid="_x0000_s1026" style="position:absolute;left:0;text-align:left;margin-left:-62.35pt;margin-top:24.6pt;width:60.85pt;height:50.4pt;z-index:251683840" coordorigin=",-6" coordsize="7727,6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">
                <v:line id="直線コネクタ 1297" o:spid="_x0000_s1027" style="position:absolute;visibility:visible;mso-wrap-style:square" from="4705,-6" to="77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" strokecolor="black [3213]" strokeweight="1pt">
                  <v:stroke joinstyle="miter"/>
                </v:line>
                <v:line id="直線コネクタ 1306" o:spid="_x0000_s1028" style="position:absolute;visibility:visible;mso-wrap-style:square" from="0,6391" to="4655,6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" strokecolor="black [3213]" strokeweight="1pt">
                  <v:stroke joinstyle="miter"/>
                </v:line>
                <v:line id="直線コネクタ 1316" o:spid="_x0000_s1029" style="position:absolute;visibility:visible;mso-wrap-style:square" from="4616,0" to="4616,6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" strokecolor="black [3213]" strokeweight="1pt">
                  <v:stroke joinstyle="miter"/>
                </v:line>
              </v:group>
            </w:pict>
          </mc:Fallback>
        </mc:AlternateContent>
      </w:r>
    </w:p>
    <w:p w14:paraId="3DC2A79A" w14:textId="154C51E8" w:rsidR="00B66B16" w:rsidRPr="00A42841" w:rsidRDefault="00B66B16" w:rsidP="00E43CEB">
      <w:pPr>
        <w:rPr>
          <w:rFonts w:ascii="ＭＳ 明朝" w:eastAsia="ＭＳ 明朝" w:hAnsi="ＭＳ 明朝"/>
          <w:sz w:val="18"/>
        </w:rPr>
      </w:pPr>
    </w:p>
    <w:p w14:paraId="2C29D254" w14:textId="2711A99F" w:rsidR="00B66B16" w:rsidRPr="00A42841" w:rsidRDefault="00B66B16" w:rsidP="00E43CEB">
      <w:pPr>
        <w:rPr>
          <w:rFonts w:ascii="ＭＳ 明朝" w:eastAsia="ＭＳ 明朝" w:hAnsi="ＭＳ 明朝"/>
          <w:sz w:val="18"/>
        </w:rPr>
      </w:pPr>
    </w:p>
    <w:p w14:paraId="1FC4A0C0" w14:textId="525770D3" w:rsidR="00B66B16" w:rsidRPr="00A42841" w:rsidRDefault="00B66B16" w:rsidP="00E43CEB">
      <w:pPr>
        <w:rPr>
          <w:rFonts w:ascii="ＭＳ 明朝" w:eastAsia="ＭＳ 明朝" w:hAnsi="ＭＳ 明朝"/>
          <w:sz w:val="18"/>
        </w:rPr>
      </w:pPr>
    </w:p>
    <w:p w14:paraId="4AF81B48" w14:textId="6250F1E4" w:rsidR="00B66B16" w:rsidRPr="00A42841" w:rsidRDefault="00B66B16" w:rsidP="00E43CEB">
      <w:pPr>
        <w:rPr>
          <w:rFonts w:ascii="ＭＳ 明朝" w:eastAsia="ＭＳ 明朝" w:hAnsi="ＭＳ 明朝"/>
          <w:sz w:val="18"/>
        </w:rPr>
      </w:pPr>
    </w:p>
    <w:p w14:paraId="74CCADB4" w14:textId="260D8419" w:rsidR="00B66B16" w:rsidRPr="00A42841" w:rsidRDefault="00B66B16" w:rsidP="00E43CEB">
      <w:pPr>
        <w:rPr>
          <w:rFonts w:ascii="ＭＳ 明朝" w:eastAsia="ＭＳ 明朝" w:hAnsi="ＭＳ 明朝"/>
          <w:sz w:val="18"/>
        </w:rPr>
      </w:pPr>
    </w:p>
    <w:p w14:paraId="3D12350F" w14:textId="7CD26A38" w:rsidR="00B66B16" w:rsidRPr="00A42841" w:rsidRDefault="0075174B" w:rsidP="00E43CEB">
      <w:pPr>
        <w:rPr>
          <w:rFonts w:ascii="ＭＳ 明朝" w:eastAsia="ＭＳ 明朝" w:hAnsi="ＭＳ 明朝"/>
          <w:sz w:val="18"/>
        </w:rPr>
      </w:pPr>
      <w:r w:rsidRPr="00A42841">
        <w:rPr>
          <w:rFonts w:ascii="ＭＳ 明朝" w:eastAsia="ＭＳ 明朝" w:hAnsi="ＭＳ 明朝"/>
          <w:noProof/>
        </w:rPr>
        <mc:AlternateContent>
          <mc:Choice Requires="wps">
            <w:drawing>
              <wp:anchor distT="0" distB="0" distL="114300" distR="114300" simplePos="0" relativeHeight="251669504" behindDoc="0" locked="0" layoutInCell="1" allowOverlap="1" wp14:anchorId="1FF0398E" wp14:editId="6203120D">
                <wp:simplePos x="0" y="0"/>
                <wp:positionH relativeFrom="page">
                  <wp:align>left</wp:align>
                </wp:positionH>
                <wp:positionV relativeFrom="paragraph">
                  <wp:posOffset>209839</wp:posOffset>
                </wp:positionV>
                <wp:extent cx="781396" cy="0"/>
                <wp:effectExtent l="0" t="0" r="19050" b="19050"/>
                <wp:wrapNone/>
                <wp:docPr id="1266" name="直線コネクタ 1266"/>
                <wp:cNvGraphicFramePr/>
                <a:graphic xmlns:a="http://schemas.openxmlformats.org/drawingml/2006/main">
                  <a:graphicData uri="http://schemas.microsoft.com/office/word/2010/wordprocessingShape">
                    <wps:wsp>
                      <wps:cNvCnPr/>
                      <wps:spPr>
                        <a:xfrm>
                          <a:off x="0" y="0"/>
                          <a:ext cx="78139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3C99EA" id="直線コネクタ 1266" o:spid="_x0000_s1026" style="position:absolute;left:0;text-align:left;z-index:251669504;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 from="0,16.5pt" to="61.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" strokecolor="black [3213]" strokeweight="1pt">
                <v:stroke joinstyle="miter"/>
                <w10:wrap anchorx="page"/>
              </v:line>
            </w:pict>
          </mc:Fallback>
        </mc:AlternateContent>
      </w:r>
    </w:p>
    <w:p w14:paraId="6E17366A" w14:textId="39E3C425" w:rsidR="00B66B16" w:rsidRPr="00A42841" w:rsidRDefault="00B66B16" w:rsidP="00E43CEB">
      <w:pPr>
        <w:rPr>
          <w:rFonts w:ascii="ＭＳ 明朝" w:eastAsia="ＭＳ 明朝" w:hAnsi="ＭＳ 明朝"/>
          <w:sz w:val="18"/>
        </w:rPr>
      </w:pPr>
    </w:p>
    <w:p w14:paraId="4AC34F89" w14:textId="6AC76A85" w:rsidR="00B66B16" w:rsidRPr="00A42841" w:rsidRDefault="00B66B16" w:rsidP="00E43CEB">
      <w:pPr>
        <w:rPr>
          <w:rFonts w:ascii="ＭＳ 明朝" w:eastAsia="ＭＳ 明朝" w:hAnsi="ＭＳ 明朝"/>
          <w:sz w:val="18"/>
        </w:rPr>
      </w:pPr>
    </w:p>
    <w:p w14:paraId="0CA681F0" w14:textId="5ABC96FB" w:rsidR="00B66B16" w:rsidRPr="00A42841" w:rsidRDefault="001F43F5" w:rsidP="00E43CEB">
      <w:pPr>
        <w:rPr>
          <w:rFonts w:ascii="ＭＳ 明朝" w:eastAsia="ＭＳ 明朝" w:hAnsi="ＭＳ 明朝"/>
          <w:sz w:val="18"/>
        </w:rPr>
      </w:pPr>
      <w:r w:rsidRPr="00A42841">
        <w:rPr>
          <w:rFonts w:ascii="ＭＳ 明朝" w:eastAsia="ＭＳ 明朝" w:hAnsi="ＭＳ 明朝"/>
          <w:noProof/>
          <w:sz w:val="18"/>
        </w:rPr>
        <mc:AlternateContent>
          <mc:Choice Requires="wpg">
            <w:drawing>
              <wp:anchor distT="0" distB="0" distL="114300" distR="114300" simplePos="0" relativeHeight="251684864" behindDoc="0" locked="0" layoutInCell="1" allowOverlap="1" wp14:anchorId="0FF901C4" wp14:editId="2AD864E0">
                <wp:simplePos x="0" y="0"/>
                <wp:positionH relativeFrom="column">
                  <wp:posOffset>-942765</wp:posOffset>
                </wp:positionH>
                <wp:positionV relativeFrom="paragraph">
                  <wp:posOffset>140310</wp:posOffset>
                </wp:positionV>
                <wp:extent cx="923686" cy="417251"/>
                <wp:effectExtent l="0" t="0" r="29210" b="20955"/>
                <wp:wrapNone/>
                <wp:docPr id="1340" name="グループ化 1340"/>
                <wp:cNvGraphicFramePr/>
                <a:graphic xmlns:a="http://schemas.openxmlformats.org/drawingml/2006/main">
                  <a:graphicData uri="http://schemas.microsoft.com/office/word/2010/wordprocessingGroup">
                    <wpg:wgp>
                      <wpg:cNvGrpSpPr/>
                      <wpg:grpSpPr>
                        <a:xfrm>
                          <a:off x="0" y="0"/>
                          <a:ext cx="923686" cy="417251"/>
                          <a:chOff x="0" y="0"/>
                          <a:chExt cx="923686" cy="417251"/>
                        </a:xfrm>
                      </wpg:grpSpPr>
                      <wps:wsp>
                        <wps:cNvPr id="1299" name="直線コネクタ 1299"/>
                        <wps:cNvCnPr/>
                        <wps:spPr>
                          <a:xfrm>
                            <a:off x="621437" y="417251"/>
                            <a:ext cx="30224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05" name="直線コネクタ 1305"/>
                        <wps:cNvCnPr/>
                        <wps:spPr>
                          <a:xfrm>
                            <a:off x="0" y="0"/>
                            <a:ext cx="607351"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17" name="直線コネクタ 1317"/>
                        <wps:cNvCnPr/>
                        <wps:spPr>
                          <a:xfrm>
                            <a:off x="612559" y="0"/>
                            <a:ext cx="0" cy="41539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17AAFF9" id="グループ化 1340" o:spid="_x0000_s1026" style="position:absolute;left:0;text-align:left;margin-left:-74.25pt;margin-top:11.05pt;width:72.75pt;height:32.85pt;z-index:251684864" coordsize="9236,4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">
                <v:line id="直線コネクタ 1299" o:spid="_x0000_s1027" style="position:absolute;visibility:visible;mso-wrap-style:square" from="6214,4172" to="9236,4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" strokecolor="black [3213]" strokeweight="1pt">
                  <v:stroke joinstyle="miter"/>
                </v:line>
                <v:line id="直線コネクタ 1305" o:spid="_x0000_s1028" style="position:absolute;visibility:visible;mso-wrap-style:square" from="0,0" to="60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" strokecolor="black [3213]" strokeweight="1pt">
                  <v:stroke joinstyle="miter"/>
                </v:line>
                <v:line id="直線コネクタ 1317" o:spid="_x0000_s1029" style="position:absolute;visibility:visible;mso-wrap-style:square" from="6125,0" to="6125,4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" strokecolor="black [3213]" strokeweight="1pt">
                  <v:stroke joinstyle="miter"/>
                </v:line>
              </v:group>
            </w:pict>
          </mc:Fallback>
        </mc:AlternateContent>
      </w:r>
    </w:p>
    <w:p w14:paraId="5DCCCD16" w14:textId="6F0B9CC5" w:rsidR="00B66B16" w:rsidRPr="00A42841" w:rsidRDefault="00B66B16" w:rsidP="00E43CEB">
      <w:pPr>
        <w:rPr>
          <w:rFonts w:ascii="ＭＳ 明朝" w:eastAsia="ＭＳ 明朝" w:hAnsi="ＭＳ 明朝"/>
          <w:sz w:val="18"/>
        </w:rPr>
      </w:pPr>
    </w:p>
    <w:p w14:paraId="6978E692" w14:textId="3DFAFE8D" w:rsidR="00B66B16" w:rsidRPr="00A42841" w:rsidRDefault="00B66B16" w:rsidP="00E43CEB">
      <w:pPr>
        <w:rPr>
          <w:rFonts w:ascii="ＭＳ 明朝" w:eastAsia="ＭＳ 明朝" w:hAnsi="ＭＳ 明朝"/>
          <w:sz w:val="18"/>
        </w:rPr>
      </w:pPr>
    </w:p>
    <w:p w14:paraId="6CBCFD22" w14:textId="6C2E2DA1" w:rsidR="00B66B16" w:rsidRPr="00A42841" w:rsidRDefault="001F43F5" w:rsidP="00E43CEB">
      <w:pPr>
        <w:rPr>
          <w:rFonts w:ascii="ＭＳ 明朝" w:eastAsia="ＭＳ 明朝" w:hAnsi="ＭＳ 明朝"/>
          <w:sz w:val="18"/>
        </w:rPr>
      </w:pPr>
      <w:r w:rsidRPr="00A42841">
        <w:rPr>
          <w:rFonts w:ascii="ＭＳ 明朝" w:eastAsia="ＭＳ 明朝" w:hAnsi="ＭＳ 明朝"/>
          <w:noProof/>
          <w:sz w:val="18"/>
        </w:rPr>
        <mc:AlternateContent>
          <mc:Choice Requires="wpg">
            <w:drawing>
              <wp:anchor distT="0" distB="0" distL="114300" distR="114300" simplePos="0" relativeHeight="251685888" behindDoc="0" locked="0" layoutInCell="1" allowOverlap="1" wp14:anchorId="429966CF" wp14:editId="4AA2AB48">
                <wp:simplePos x="0" y="0"/>
                <wp:positionH relativeFrom="column">
                  <wp:posOffset>-933888</wp:posOffset>
                </wp:positionH>
                <wp:positionV relativeFrom="paragraph">
                  <wp:posOffset>226868</wp:posOffset>
                </wp:positionV>
                <wp:extent cx="914523" cy="435005"/>
                <wp:effectExtent l="0" t="0" r="38100" b="22225"/>
                <wp:wrapNone/>
                <wp:docPr id="1339" name="グループ化 1339"/>
                <wp:cNvGraphicFramePr/>
                <a:graphic xmlns:a="http://schemas.openxmlformats.org/drawingml/2006/main">
                  <a:graphicData uri="http://schemas.microsoft.com/office/word/2010/wordprocessingGroup">
                    <wpg:wgp>
                      <wpg:cNvGrpSpPr/>
                      <wpg:grpSpPr>
                        <a:xfrm>
                          <a:off x="0" y="0"/>
                          <a:ext cx="914523" cy="435005"/>
                          <a:chOff x="0" y="0"/>
                          <a:chExt cx="914523" cy="435005"/>
                        </a:xfrm>
                      </wpg:grpSpPr>
                      <wps:wsp>
                        <wps:cNvPr id="1301" name="直線コネクタ 1301"/>
                        <wps:cNvCnPr/>
                        <wps:spPr>
                          <a:xfrm>
                            <a:off x="603682" y="435005"/>
                            <a:ext cx="310841"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04" name="直線コネクタ 1304"/>
                        <wps:cNvCnPr/>
                        <wps:spPr>
                          <a:xfrm>
                            <a:off x="0" y="0"/>
                            <a:ext cx="59700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18" name="直線コネクタ 1318"/>
                        <wps:cNvCnPr/>
                        <wps:spPr>
                          <a:xfrm>
                            <a:off x="603682" y="0"/>
                            <a:ext cx="0" cy="43107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3B67E40" id="グループ化 1339" o:spid="_x0000_s1026" style="position:absolute;left:0;text-align:left;margin-left:-73.55pt;margin-top:17.85pt;width:1in;height:34.25pt;z-index:251685888" coordsize="9145,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">
                <v:line id="直線コネクタ 1301" o:spid="_x0000_s1027" style="position:absolute;visibility:visible;mso-wrap-style:square" from="6036,4350" to="9145,4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" strokecolor="black [3213]" strokeweight="1pt">
                  <v:stroke joinstyle="miter"/>
                </v:line>
                <v:line id="直線コネクタ 1304" o:spid="_x0000_s1028" style="position:absolute;visibility:visible;mso-wrap-style:square" from="0,0" to="59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" strokecolor="black [3213]" strokeweight="1pt">
                  <v:stroke joinstyle="miter"/>
                </v:line>
                <v:line id="直線コネクタ 1318" o:spid="_x0000_s1029" style="position:absolute;visibility:visible;mso-wrap-style:square" from="6036,0" to="6036,4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" strokecolor="black [3213]" strokeweight="1pt">
                  <v:stroke joinstyle="miter"/>
                </v:line>
              </v:group>
            </w:pict>
          </mc:Fallback>
        </mc:AlternateContent>
      </w:r>
    </w:p>
    <w:p w14:paraId="38C6676E" w14:textId="24ED2417" w:rsidR="00B66B16" w:rsidRPr="00A42841" w:rsidRDefault="00B66B16" w:rsidP="00E43CEB">
      <w:pPr>
        <w:rPr>
          <w:rFonts w:ascii="ＭＳ 明朝" w:eastAsia="ＭＳ 明朝" w:hAnsi="ＭＳ 明朝"/>
          <w:sz w:val="18"/>
        </w:rPr>
      </w:pPr>
    </w:p>
    <w:p w14:paraId="36025005" w14:textId="4AB28A8B" w:rsidR="00B66B16" w:rsidRPr="00A42841" w:rsidRDefault="00B66B16" w:rsidP="00E43CEB">
      <w:pPr>
        <w:rPr>
          <w:rFonts w:ascii="ＭＳ 明朝" w:eastAsia="ＭＳ 明朝" w:hAnsi="ＭＳ 明朝"/>
          <w:sz w:val="18"/>
        </w:rPr>
      </w:pPr>
    </w:p>
    <w:p w14:paraId="656051D7" w14:textId="3AB50CC9" w:rsidR="00B66B16" w:rsidRPr="00A42841" w:rsidRDefault="00B66B16" w:rsidP="00E43CEB">
      <w:pPr>
        <w:rPr>
          <w:rFonts w:ascii="ＭＳ 明朝" w:eastAsia="ＭＳ 明朝" w:hAnsi="ＭＳ 明朝"/>
          <w:sz w:val="18"/>
        </w:rPr>
      </w:pPr>
    </w:p>
    <w:p w14:paraId="0CB83D4F" w14:textId="4649A591" w:rsidR="00B66B16" w:rsidRPr="00A42841" w:rsidRDefault="00B66B16" w:rsidP="00E43CEB">
      <w:pPr>
        <w:rPr>
          <w:rFonts w:ascii="ＭＳ 明朝" w:eastAsia="ＭＳ 明朝" w:hAnsi="ＭＳ 明朝"/>
          <w:sz w:val="18"/>
        </w:rPr>
      </w:pPr>
    </w:p>
    <w:p w14:paraId="7211F822" w14:textId="24B4CA6E" w:rsidR="00E43CEB" w:rsidRPr="00A42841" w:rsidRDefault="00E43CEB" w:rsidP="00E43CEB">
      <w:pPr>
        <w:rPr>
          <w:rFonts w:ascii="ＭＳ 明朝" w:eastAsia="ＭＳ 明朝" w:hAnsi="ＭＳ 明朝"/>
          <w:sz w:val="18"/>
        </w:rPr>
      </w:pPr>
    </w:p>
    <w:p w14:paraId="5743E454" w14:textId="78B1AFFD" w:rsidR="00E43CEB" w:rsidRPr="00A42841" w:rsidRDefault="00E323C3" w:rsidP="00E43CEB">
      <w:pPr>
        <w:rPr>
          <w:rFonts w:ascii="ＭＳ 明朝" w:eastAsia="ＭＳ 明朝" w:hAnsi="ＭＳ 明朝"/>
          <w:sz w:val="18"/>
        </w:rPr>
      </w:pPr>
      <w:r w:rsidRPr="00A42841">
        <w:rPr>
          <w:rFonts w:ascii="ＭＳ 明朝" w:eastAsia="ＭＳ 明朝" w:hAnsi="ＭＳ 明朝" w:hint="eastAsia"/>
          <w:noProof/>
          <w:sz w:val="18"/>
        </w:rPr>
        <mc:AlternateContent>
          <mc:Choice Requires="wps">
            <w:drawing>
              <wp:anchor distT="0" distB="0" distL="114300" distR="114300" simplePos="0" relativeHeight="251665408" behindDoc="0" locked="0" layoutInCell="1" allowOverlap="1" wp14:anchorId="3B54BE81" wp14:editId="5D91D50D">
                <wp:simplePos x="0" y="0"/>
                <wp:positionH relativeFrom="column">
                  <wp:posOffset>-1569286</wp:posOffset>
                </wp:positionH>
                <wp:positionV relativeFrom="paragraph">
                  <wp:posOffset>115506</wp:posOffset>
                </wp:positionV>
                <wp:extent cx="1558911" cy="0"/>
                <wp:effectExtent l="0" t="0" r="22860" b="19050"/>
                <wp:wrapNone/>
                <wp:docPr id="1241" name="直線コネクタ 1241"/>
                <wp:cNvGraphicFramePr/>
                <a:graphic xmlns:a="http://schemas.openxmlformats.org/drawingml/2006/main">
                  <a:graphicData uri="http://schemas.microsoft.com/office/word/2010/wordprocessingShape">
                    <wps:wsp>
                      <wps:cNvCnPr/>
                      <wps:spPr>
                        <a:xfrm>
                          <a:off x="0" y="0"/>
                          <a:ext cx="1558911"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D23A81" id="直線コネクタ 1241"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3.55pt,9.1pt" to="-.8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" strokecolor="black [3213]" strokeweight="1pt">
                <v:stroke joinstyle="miter"/>
              </v:line>
            </w:pict>
          </mc:Fallback>
        </mc:AlternateContent>
      </w:r>
    </w:p>
    <w:p w14:paraId="0C6F20C4" w14:textId="339E2845" w:rsidR="00E43CEB" w:rsidRPr="00A42841" w:rsidRDefault="00E43CEB" w:rsidP="00E43CEB">
      <w:pPr>
        <w:rPr>
          <w:rFonts w:ascii="ＭＳ 明朝" w:eastAsia="ＭＳ 明朝" w:hAnsi="ＭＳ 明朝"/>
        </w:rPr>
      </w:pPr>
    </w:p>
    <w:p w14:paraId="5F1D2D55" w14:textId="77777777" w:rsidR="00E43CEB" w:rsidRPr="00A42841" w:rsidRDefault="00E43CEB" w:rsidP="00696A1B">
      <w:pPr>
        <w:jc w:val="right"/>
        <w:rPr>
          <w:rFonts w:ascii="ＭＳ 明朝" w:eastAsia="ＭＳ 明朝" w:hAnsi="ＭＳ 明朝"/>
        </w:rPr>
        <w:sectPr w:rsidR="00E43CEB" w:rsidRPr="00A42841" w:rsidSect="00E43CEB">
          <w:pgSz w:w="11906" w:h="16838" w:code="9"/>
          <w:pgMar w:top="1247" w:right="1247" w:bottom="1247" w:left="1247" w:header="851" w:footer="567" w:gutter="0"/>
          <w:cols w:space="720"/>
          <w:docGrid w:type="lines" w:linePitch="360"/>
        </w:sectPr>
      </w:pPr>
    </w:p>
    <w:p w14:paraId="3C8CAAC4" w14:textId="77777777" w:rsidR="00245EDB" w:rsidRPr="00A42841" w:rsidRDefault="00245EDB" w:rsidP="00245EDB">
      <w:pPr>
        <w:pageBreakBefore/>
        <w:rPr>
          <w:rFonts w:ascii="ＭＳ 明朝" w:eastAsia="ＭＳ 明朝" w:hAnsi="ＭＳ 明朝"/>
        </w:rPr>
      </w:pPr>
    </w:p>
    <w:p w14:paraId="7B800814" w14:textId="77777777" w:rsidR="00245EDB" w:rsidRPr="00A42841" w:rsidRDefault="00245EDB" w:rsidP="00732CF7">
      <w:pPr>
        <w:pBdr>
          <w:left w:val="single" w:sz="24" w:space="4" w:color="8EAADB" w:themeColor="accent5" w:themeTint="99"/>
        </w:pBdr>
        <w:shd w:val="clear" w:color="auto" w:fill="A8D08D" w:themeFill="accent6" w:themeFillTint="99"/>
        <w:spacing w:line="100" w:lineRule="exact"/>
        <w:rPr>
          <w:rFonts w:ascii="HG丸ｺﾞｼｯｸM-PRO" w:eastAsia="HG丸ｺﾞｼｯｸM-PRO" w:hAnsi="HG丸ｺﾞｼｯｸM-PRO"/>
          <w:b/>
          <w:sz w:val="28"/>
        </w:rPr>
      </w:pPr>
    </w:p>
    <w:p w14:paraId="79C2D029" w14:textId="503C2BD4" w:rsidR="00245EDB" w:rsidRPr="00A42841" w:rsidRDefault="00245EDB" w:rsidP="00732CF7">
      <w:pPr>
        <w:pBdr>
          <w:left w:val="single" w:sz="24" w:space="4" w:color="8EAADB" w:themeColor="accent5" w:themeTint="99"/>
        </w:pBdr>
        <w:shd w:val="clear" w:color="auto" w:fill="A8D08D" w:themeFill="accent6" w:themeFillTint="99"/>
        <w:spacing w:line="440" w:lineRule="exact"/>
        <w:outlineLvl w:val="0"/>
        <w:rPr>
          <w:rFonts w:ascii="HGｺﾞｼｯｸM" w:eastAsia="HGｺﾞｼｯｸM" w:hAnsi="HG丸ｺﾞｼｯｸM-PRO"/>
          <w:b/>
          <w:sz w:val="32"/>
        </w:rPr>
      </w:pPr>
      <w:bookmarkStart w:id="20" w:name="_Toc32943890"/>
      <w:bookmarkStart w:id="21" w:name="_Toc156902947"/>
      <w:r w:rsidRPr="00A42841">
        <w:rPr>
          <w:rFonts w:ascii="HGｺﾞｼｯｸM" w:eastAsia="HGｺﾞｼｯｸM" w:hAnsi="HG丸ｺﾞｼｯｸM-PRO" w:hint="eastAsia"/>
          <w:b/>
          <w:sz w:val="32"/>
        </w:rPr>
        <w:t xml:space="preserve">第4章　</w:t>
      </w:r>
      <w:bookmarkEnd w:id="20"/>
      <w:r w:rsidRPr="00A42841">
        <w:rPr>
          <w:rFonts w:ascii="HGｺﾞｼｯｸM" w:eastAsia="HGｺﾞｼｯｸM" w:hAnsi="HG丸ｺﾞｼｯｸM-PRO" w:hint="eastAsia"/>
          <w:b/>
          <w:sz w:val="32"/>
        </w:rPr>
        <w:t>韮崎市</w:t>
      </w:r>
      <w:r w:rsidR="00721958" w:rsidRPr="00A42841">
        <w:rPr>
          <w:rFonts w:ascii="HGｺﾞｼｯｸM" w:eastAsia="HGｺﾞｼｯｸM" w:hAnsi="HG丸ｺﾞｼｯｸM-PRO" w:hint="eastAsia"/>
          <w:b/>
          <w:sz w:val="32"/>
        </w:rPr>
        <w:t>第6次</w:t>
      </w:r>
      <w:r w:rsidRPr="00A42841">
        <w:rPr>
          <w:rFonts w:ascii="HGｺﾞｼｯｸM" w:eastAsia="HGｺﾞｼｯｸM" w:hAnsi="HG丸ｺﾞｼｯｸM-PRO" w:hint="eastAsia"/>
          <w:b/>
          <w:sz w:val="32"/>
        </w:rPr>
        <w:t>障がい者ふれあい計画</w:t>
      </w:r>
      <w:bookmarkEnd w:id="21"/>
    </w:p>
    <w:p w14:paraId="41B8C07C" w14:textId="636A7587" w:rsidR="00245EDB" w:rsidRPr="00A42841" w:rsidRDefault="00245EDB" w:rsidP="00732CF7">
      <w:pPr>
        <w:pBdr>
          <w:left w:val="single" w:sz="24" w:space="4" w:color="8EAADB" w:themeColor="accent5" w:themeTint="99"/>
        </w:pBdr>
        <w:shd w:val="clear" w:color="auto" w:fill="A8D08D" w:themeFill="accent6" w:themeFillTint="99"/>
        <w:spacing w:line="100" w:lineRule="exact"/>
        <w:rPr>
          <w:rFonts w:ascii="HG丸ｺﾞｼｯｸM-PRO" w:eastAsia="HG丸ｺﾞｼｯｸM-PRO" w:hAnsi="HG丸ｺﾞｼｯｸM-PRO"/>
          <w:b/>
          <w:sz w:val="28"/>
        </w:rPr>
      </w:pPr>
    </w:p>
    <w:p w14:paraId="67BD3E2B" w14:textId="49C7C230" w:rsidR="00245EDB" w:rsidRPr="00A42841" w:rsidRDefault="00245EDB" w:rsidP="00245EDB">
      <w:pPr>
        <w:rPr>
          <w:rFonts w:ascii="ＭＳ 明朝" w:eastAsia="ＭＳ 明朝" w:hAnsi="ＭＳ 明朝"/>
        </w:rPr>
      </w:pPr>
    </w:p>
    <w:p w14:paraId="6206F1C1" w14:textId="058A1C23" w:rsidR="00245EDB" w:rsidRPr="00A42841" w:rsidRDefault="00E62739" w:rsidP="00E62739">
      <w:pPr>
        <w:spacing w:beforeLines="100" w:before="360" w:afterLines="100" w:after="360"/>
        <w:ind w:leftChars="100" w:left="210" w:rightChars="100" w:right="210"/>
        <w:jc w:val="center"/>
        <w:outlineLvl w:val="1"/>
        <w:rPr>
          <w:rFonts w:ascii="HGｺﾞｼｯｸM" w:eastAsia="HGｺﾞｼｯｸM" w:hAnsi="ＭＳ ゴシック"/>
          <w:b/>
          <w:sz w:val="26"/>
          <w:szCs w:val="26"/>
        </w:rPr>
      </w:pPr>
      <w:bookmarkStart w:id="22" w:name="_Toc32943891"/>
      <w:bookmarkStart w:id="23" w:name="_Toc156902948"/>
      <w:r w:rsidRPr="00A42841">
        <w:rPr>
          <w:noProof/>
        </w:rPr>
        <mc:AlternateContent>
          <mc:Choice Requires="wps">
            <w:drawing>
              <wp:anchor distT="0" distB="0" distL="114300" distR="114300" simplePos="0" relativeHeight="251644928" behindDoc="1" locked="0" layoutInCell="1" allowOverlap="1" wp14:anchorId="35360824" wp14:editId="3EA74324">
                <wp:simplePos x="0" y="0"/>
                <wp:positionH relativeFrom="margin">
                  <wp:align>center</wp:align>
                </wp:positionH>
                <wp:positionV relativeFrom="paragraph">
                  <wp:posOffset>125730</wp:posOffset>
                </wp:positionV>
                <wp:extent cx="5508000" cy="648000"/>
                <wp:effectExtent l="0" t="0" r="16510" b="19050"/>
                <wp:wrapNone/>
                <wp:docPr id="11" name="角丸四角形 11"/>
                <wp:cNvGraphicFramePr/>
                <a:graphic xmlns:a="http://schemas.openxmlformats.org/drawingml/2006/main">
                  <a:graphicData uri="http://schemas.microsoft.com/office/word/2010/wordprocessingShape">
                    <wps:wsp>
                      <wps:cNvSpPr/>
                      <wps:spPr>
                        <a:xfrm>
                          <a:off x="0" y="0"/>
                          <a:ext cx="5508000" cy="648000"/>
                        </a:xfrm>
                        <a:prstGeom prst="roundRect">
                          <a:avLst/>
                        </a:prstGeom>
                        <a:solidFill>
                          <a:schemeClr val="accent6">
                            <a:lumMod val="40000"/>
                            <a:lumOff val="60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5FC7CE" w14:textId="0477D80B" w:rsidR="00122CDB" w:rsidRPr="001D667C" w:rsidRDefault="00122CDB" w:rsidP="00E62739">
                            <w:pPr>
                              <w:jc w:val="center"/>
                              <w:rPr>
                                <w:rFonts w:ascii="HG丸ｺﾞｼｯｸM-PRO" w:eastAsia="HG丸ｺﾞｼｯｸM-PRO" w:hAnsi="HG丸ｺﾞｼｯｸM-PRO"/>
                                <w:b/>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360824" id="角丸四角形 11" o:spid="_x0000_s1123" style="position:absolute;left:0;text-align:left;margin-left:0;margin-top:9.9pt;width:433.7pt;height:51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" fillcolor="#c5e0b3 [1305]" strokecolor="#2f5496 [2408]" strokeweight="1pt">
                <v:stroke joinstyle="miter"/>
                <v:textbox>
                  <w:txbxContent>
                    <w:p w14:paraId="355FC7CE" w14:textId="0477D80B" w:rsidR="00122CDB" w:rsidRPr="001D667C" w:rsidRDefault="00122CDB" w:rsidP="00E62739">
                      <w:pPr>
                        <w:jc w:val="center"/>
                        <w:rPr>
                          <w:rFonts w:ascii="HG丸ｺﾞｼｯｸM-PRO" w:eastAsia="HG丸ｺﾞｼｯｸM-PRO" w:hAnsi="HG丸ｺﾞｼｯｸM-PRO"/>
                          <w:b/>
                          <w:color w:val="000000" w:themeColor="text1"/>
                          <w:sz w:val="24"/>
                        </w:rPr>
                      </w:pPr>
                    </w:p>
                  </w:txbxContent>
                </v:textbox>
                <w10:wrap anchorx="margin"/>
              </v:roundrect>
            </w:pict>
          </mc:Fallback>
        </mc:AlternateContent>
      </w:r>
      <w:r w:rsidR="00245EDB" w:rsidRPr="00A42841">
        <w:rPr>
          <w:rFonts w:ascii="HGｺﾞｼｯｸM" w:eastAsia="HGｺﾞｼｯｸM" w:hAnsi="ＭＳ ゴシック" w:hint="eastAsia"/>
          <w:b/>
          <w:sz w:val="26"/>
          <w:szCs w:val="26"/>
        </w:rPr>
        <w:t xml:space="preserve">基本方針1　</w:t>
      </w:r>
      <w:r w:rsidRPr="00A42841">
        <w:rPr>
          <w:rFonts w:ascii="HGｺﾞｼｯｸM" w:eastAsia="HGｺﾞｼｯｸM" w:hAnsi="ＭＳ ゴシック"/>
          <w:b/>
          <w:sz w:val="26"/>
          <w:szCs w:val="26"/>
        </w:rPr>
        <w:br/>
      </w:r>
      <w:r w:rsidR="00245EDB" w:rsidRPr="00A42841">
        <w:rPr>
          <w:rFonts w:ascii="HGｺﾞｼｯｸM" w:eastAsia="HGｺﾞｼｯｸM" w:hAnsi="ＭＳ ゴシック" w:hint="eastAsia"/>
          <w:b/>
          <w:sz w:val="26"/>
          <w:szCs w:val="26"/>
        </w:rPr>
        <w:t>尊重し合い、支え合って暮らせるまちづくり</w:t>
      </w:r>
      <w:bookmarkEnd w:id="22"/>
      <w:bookmarkEnd w:id="23"/>
    </w:p>
    <w:p w14:paraId="42603699" w14:textId="40BE2832" w:rsidR="00866A3A" w:rsidRPr="00A42841" w:rsidRDefault="00866A3A" w:rsidP="00866A3A">
      <w:pPr>
        <w:spacing w:beforeLines="30" w:before="108"/>
        <w:ind w:leftChars="200" w:left="420" w:rightChars="200" w:right="420" w:firstLineChars="100" w:firstLine="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sz w:val="22"/>
        </w:rPr>
        <w:t>障害者総合支援法においては、障がいの有無によって分け隔てられることなく、互いに人格と個性を尊重し合いながら生活することのできる共生社会の実現が求められています。この共生社会を実</w:t>
      </w:r>
      <w:r w:rsidRPr="00A42841">
        <w:rPr>
          <w:rFonts w:ascii="HG丸ｺﾞｼｯｸM-PRO" w:eastAsia="HG丸ｺﾞｼｯｸM-PRO" w:hAnsi="HG丸ｺﾞｼｯｸM-PRO" w:hint="eastAsia"/>
          <w:color w:val="000000" w:themeColor="text1"/>
          <w:sz w:val="22"/>
        </w:rPr>
        <w:t>現するためには、障がいのある人もない人も、理解と交流を深め、共に地域で暮らす一員であるという意識を持つことが必要です。</w:t>
      </w:r>
    </w:p>
    <w:p w14:paraId="1BE499D0" w14:textId="6EC49927" w:rsidR="00597470" w:rsidRPr="00A42841" w:rsidRDefault="00866A3A" w:rsidP="006651C1">
      <w:pPr>
        <w:ind w:leftChars="200" w:left="420" w:rightChars="200" w:right="420" w:firstLineChars="100" w:firstLine="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平成28年に</w:t>
      </w:r>
      <w:r w:rsidR="00CB046F" w:rsidRPr="00A42841">
        <w:rPr>
          <w:rFonts w:ascii="HG丸ｺﾞｼｯｸM-PRO" w:eastAsia="HG丸ｺﾞｼｯｸM-PRO" w:hAnsi="HG丸ｺﾞｼｯｸM-PRO" w:hint="eastAsia"/>
          <w:color w:val="000000" w:themeColor="text1"/>
          <w:sz w:val="22"/>
        </w:rPr>
        <w:t>施行</w:t>
      </w:r>
      <w:r w:rsidR="006651C1" w:rsidRPr="00A42841">
        <w:rPr>
          <w:rFonts w:ascii="HG丸ｺﾞｼｯｸM-PRO" w:eastAsia="HG丸ｺﾞｼｯｸM-PRO" w:hAnsi="HG丸ｺﾞｼｯｸM-PRO" w:hint="eastAsia"/>
          <w:color w:val="000000" w:themeColor="text1"/>
          <w:sz w:val="22"/>
        </w:rPr>
        <w:t>された「</w:t>
      </w:r>
      <w:r w:rsidRPr="00A42841">
        <w:rPr>
          <w:rFonts w:ascii="HG丸ｺﾞｼｯｸM-PRO" w:eastAsia="HG丸ｺﾞｼｯｸM-PRO" w:hAnsi="HG丸ｺﾞｼｯｸM-PRO" w:hint="eastAsia"/>
          <w:color w:val="000000" w:themeColor="text1"/>
          <w:sz w:val="22"/>
        </w:rPr>
        <w:t>障害者差別解消法</w:t>
      </w:r>
      <w:r w:rsidR="006651C1" w:rsidRPr="00A42841">
        <w:rPr>
          <w:rFonts w:ascii="HG丸ｺﾞｼｯｸM-PRO" w:eastAsia="HG丸ｺﾞｼｯｸM-PRO" w:hAnsi="HG丸ｺﾞｼｯｸM-PRO" w:hint="eastAsia"/>
          <w:color w:val="000000" w:themeColor="text1"/>
          <w:sz w:val="22"/>
        </w:rPr>
        <w:t>」</w:t>
      </w:r>
      <w:r w:rsidRPr="00A42841">
        <w:rPr>
          <w:rFonts w:ascii="HG丸ｺﾞｼｯｸM-PRO" w:eastAsia="HG丸ｺﾞｼｯｸM-PRO" w:hAnsi="HG丸ｺﾞｼｯｸM-PRO" w:hint="eastAsia"/>
          <w:color w:val="000000" w:themeColor="text1"/>
          <w:sz w:val="22"/>
        </w:rPr>
        <w:t>が</w:t>
      </w:r>
      <w:r w:rsidR="006651C1" w:rsidRPr="00A42841">
        <w:rPr>
          <w:rFonts w:ascii="HG丸ｺﾞｼｯｸM-PRO" w:eastAsia="HG丸ｺﾞｼｯｸM-PRO" w:hAnsi="HG丸ｺﾞｼｯｸM-PRO" w:hint="eastAsia"/>
          <w:color w:val="000000" w:themeColor="text1"/>
          <w:sz w:val="22"/>
        </w:rPr>
        <w:t>令和</w:t>
      </w:r>
      <w:r w:rsidR="00E44E07" w:rsidRPr="00A42841">
        <w:rPr>
          <w:rFonts w:ascii="HG丸ｺﾞｼｯｸM-PRO" w:eastAsia="HG丸ｺﾞｼｯｸM-PRO" w:hAnsi="HG丸ｺﾞｼｯｸM-PRO" w:hint="eastAsia"/>
          <w:color w:val="000000" w:themeColor="text1"/>
          <w:sz w:val="22"/>
        </w:rPr>
        <w:t>3年5</w:t>
      </w:r>
      <w:r w:rsidR="006651C1" w:rsidRPr="00A42841">
        <w:rPr>
          <w:rFonts w:ascii="HG丸ｺﾞｼｯｸM-PRO" w:eastAsia="HG丸ｺﾞｼｯｸM-PRO" w:hAnsi="HG丸ｺﾞｼｯｸM-PRO" w:hint="eastAsia"/>
          <w:color w:val="000000" w:themeColor="text1"/>
          <w:sz w:val="22"/>
        </w:rPr>
        <w:t>月に改正</w:t>
      </w:r>
      <w:r w:rsidRPr="00A42841">
        <w:rPr>
          <w:rFonts w:ascii="HG丸ｺﾞｼｯｸM-PRO" w:eastAsia="HG丸ｺﾞｼｯｸM-PRO" w:hAnsi="HG丸ｺﾞｼｯｸM-PRO" w:hint="eastAsia"/>
          <w:color w:val="000000" w:themeColor="text1"/>
          <w:sz w:val="22"/>
        </w:rPr>
        <w:t>され、</w:t>
      </w:r>
      <w:r w:rsidR="006651C1" w:rsidRPr="00A42841">
        <w:rPr>
          <w:rFonts w:ascii="HG丸ｺﾞｼｯｸM-PRO" w:eastAsia="HG丸ｺﾞｼｯｸM-PRO" w:hAnsi="HG丸ｺﾞｼｯｸM-PRO" w:hint="eastAsia"/>
          <w:color w:val="000000" w:themeColor="text1"/>
          <w:sz w:val="22"/>
        </w:rPr>
        <w:t>障がいのある人の</w:t>
      </w:r>
      <w:r w:rsidRPr="00A42841">
        <w:rPr>
          <w:rFonts w:ascii="HG丸ｺﾞｼｯｸM-PRO" w:eastAsia="HG丸ｺﾞｼｯｸM-PRO" w:hAnsi="HG丸ｺﾞｼｯｸM-PRO" w:hint="eastAsia"/>
          <w:color w:val="000000" w:themeColor="text1"/>
          <w:sz w:val="22"/>
        </w:rPr>
        <w:t>「不当な差別的取扱いの禁止</w:t>
      </w:r>
      <w:r w:rsidR="008E1402" w:rsidRPr="00A42841">
        <w:rPr>
          <w:rFonts w:ascii="HG丸ｺﾞｼｯｸM-PRO" w:eastAsia="HG丸ｺﾞｼｯｸM-PRO" w:hAnsi="HG丸ｺﾞｼｯｸM-PRO" w:hint="eastAsia"/>
          <w:color w:val="000000" w:themeColor="text1"/>
          <w:sz w:val="22"/>
        </w:rPr>
        <w:t>」</w:t>
      </w:r>
      <w:r w:rsidRPr="00A42841">
        <w:rPr>
          <w:rFonts w:ascii="HG丸ｺﾞｼｯｸM-PRO" w:eastAsia="HG丸ｺﾞｼｯｸM-PRO" w:hAnsi="HG丸ｺﾞｼｯｸM-PRO" w:hint="eastAsia"/>
          <w:color w:val="000000" w:themeColor="text1"/>
          <w:sz w:val="22"/>
        </w:rPr>
        <w:t>と「合理的配慮の提供」が</w:t>
      </w:r>
      <w:r w:rsidR="006651C1" w:rsidRPr="00A42841">
        <w:rPr>
          <w:rFonts w:ascii="HG丸ｺﾞｼｯｸM-PRO" w:eastAsia="HG丸ｺﾞｼｯｸM-PRO" w:hAnsi="HG丸ｺﾞｼｯｸM-PRO" w:hint="eastAsia"/>
          <w:color w:val="000000" w:themeColor="text1"/>
          <w:sz w:val="22"/>
        </w:rPr>
        <w:t>義務化されま</w:t>
      </w:r>
      <w:r w:rsidR="00597470" w:rsidRPr="00A42841">
        <w:rPr>
          <w:rFonts w:ascii="HG丸ｺﾞｼｯｸM-PRO" w:eastAsia="HG丸ｺﾞｼｯｸM-PRO" w:hAnsi="HG丸ｺﾞｼｯｸM-PRO" w:hint="eastAsia"/>
          <w:color w:val="000000" w:themeColor="text1"/>
          <w:sz w:val="22"/>
        </w:rPr>
        <w:t>した。</w:t>
      </w:r>
    </w:p>
    <w:p w14:paraId="6705E50E" w14:textId="0028F913" w:rsidR="006651C1" w:rsidRPr="00A42841" w:rsidRDefault="006651C1" w:rsidP="004B492A">
      <w:pPr>
        <w:ind w:leftChars="200" w:left="420" w:rightChars="200" w:right="4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これ</w:t>
      </w:r>
      <w:r w:rsidR="004B492A" w:rsidRPr="00A42841">
        <w:rPr>
          <w:rFonts w:ascii="HG丸ｺﾞｼｯｸM-PRO" w:eastAsia="HG丸ｺﾞｼｯｸM-PRO" w:hAnsi="HG丸ｺﾞｼｯｸM-PRO" w:hint="eastAsia"/>
          <w:color w:val="000000" w:themeColor="text1"/>
          <w:sz w:val="22"/>
        </w:rPr>
        <w:t>は</w:t>
      </w:r>
      <w:r w:rsidRPr="00A42841">
        <w:rPr>
          <w:rFonts w:ascii="HG丸ｺﾞｼｯｸM-PRO" w:eastAsia="HG丸ｺﾞｼｯｸM-PRO" w:hAnsi="HG丸ｺﾞｼｯｸM-PRO" w:hint="eastAsia"/>
          <w:color w:val="000000" w:themeColor="text1"/>
          <w:sz w:val="22"/>
        </w:rPr>
        <w:t>、障がいのある人もない人も共に暮らせる社会の実現を目指</w:t>
      </w:r>
      <w:r w:rsidR="004B492A" w:rsidRPr="00A42841">
        <w:rPr>
          <w:rFonts w:ascii="HG丸ｺﾞｼｯｸM-PRO" w:eastAsia="HG丸ｺﾞｼｯｸM-PRO" w:hAnsi="HG丸ｺﾞｼｯｸM-PRO" w:hint="eastAsia"/>
          <w:color w:val="000000" w:themeColor="text1"/>
          <w:sz w:val="22"/>
        </w:rPr>
        <w:t>すもので、</w:t>
      </w:r>
      <w:r w:rsidRPr="00A42841">
        <w:rPr>
          <w:rFonts w:ascii="HG丸ｺﾞｼｯｸM-PRO" w:eastAsia="HG丸ｺﾞｼｯｸM-PRO" w:hAnsi="HG丸ｺﾞｼｯｸM-PRO" w:hint="eastAsia"/>
          <w:color w:val="000000" w:themeColor="text1"/>
          <w:sz w:val="22"/>
        </w:rPr>
        <w:t>こ</w:t>
      </w:r>
      <w:r w:rsidR="00752F38" w:rsidRPr="00A42841">
        <w:rPr>
          <w:rFonts w:ascii="HG丸ｺﾞｼｯｸM-PRO" w:eastAsia="HG丸ｺﾞｼｯｸM-PRO" w:hAnsi="HG丸ｺﾞｼｯｸM-PRO" w:hint="eastAsia"/>
          <w:color w:val="000000" w:themeColor="text1"/>
          <w:sz w:val="22"/>
        </w:rPr>
        <w:t>のような</w:t>
      </w:r>
      <w:r w:rsidRPr="00A42841">
        <w:rPr>
          <w:rFonts w:ascii="HG丸ｺﾞｼｯｸM-PRO" w:eastAsia="HG丸ｺﾞｼｯｸM-PRO" w:hAnsi="HG丸ｺﾞｼｯｸM-PRO" w:hint="eastAsia"/>
          <w:color w:val="000000" w:themeColor="text1"/>
          <w:sz w:val="22"/>
        </w:rPr>
        <w:t>流れを受けて、本市では</w:t>
      </w:r>
      <w:r w:rsidR="005E7E53" w:rsidRPr="00A42841">
        <w:rPr>
          <w:rFonts w:ascii="HG丸ｺﾞｼｯｸM-PRO" w:eastAsia="HG丸ｺﾞｼｯｸM-PRO" w:hAnsi="HG丸ｺﾞｼｯｸM-PRO" w:hint="eastAsia"/>
          <w:color w:val="000000" w:themeColor="text1"/>
          <w:sz w:val="22"/>
        </w:rPr>
        <w:t>障がい者基幹相談支援センターに</w:t>
      </w:r>
      <w:r w:rsidR="00240E23" w:rsidRPr="00A42841">
        <w:rPr>
          <w:rFonts w:ascii="HG丸ｺﾞｼｯｸM-PRO" w:eastAsia="HG丸ｺﾞｼｯｸM-PRO" w:hAnsi="HG丸ｺﾞｼｯｸM-PRO" w:hint="eastAsia"/>
          <w:color w:val="000000" w:themeColor="text1"/>
          <w:sz w:val="22"/>
        </w:rPr>
        <w:t>虐待防止のための</w:t>
      </w:r>
      <w:r w:rsidRPr="00A42841">
        <w:rPr>
          <w:rFonts w:ascii="HG丸ｺﾞｼｯｸM-PRO" w:eastAsia="HG丸ｺﾞｼｯｸM-PRO" w:hAnsi="HG丸ｺﾞｼｯｸM-PRO" w:hint="eastAsia"/>
          <w:color w:val="000000" w:themeColor="text1"/>
          <w:sz w:val="22"/>
        </w:rPr>
        <w:t>障がい者虐待防止センター</w:t>
      </w:r>
      <w:r w:rsidR="00240E23" w:rsidRPr="00A42841">
        <w:rPr>
          <w:rFonts w:ascii="HG丸ｺﾞｼｯｸM-PRO" w:eastAsia="HG丸ｺﾞｼｯｸM-PRO" w:hAnsi="HG丸ｺﾞｼｯｸM-PRO" w:hint="eastAsia"/>
          <w:color w:val="000000" w:themeColor="text1"/>
          <w:sz w:val="22"/>
        </w:rPr>
        <w:t>の</w:t>
      </w:r>
      <w:r w:rsidRPr="00A42841">
        <w:rPr>
          <w:rFonts w:ascii="HG丸ｺﾞｼｯｸM-PRO" w:eastAsia="HG丸ｺﾞｼｯｸM-PRO" w:hAnsi="HG丸ｺﾞｼｯｸM-PRO" w:hint="eastAsia"/>
          <w:color w:val="000000" w:themeColor="text1"/>
          <w:sz w:val="22"/>
        </w:rPr>
        <w:t>設置</w:t>
      </w:r>
      <w:r w:rsidR="00240E23" w:rsidRPr="00A42841">
        <w:rPr>
          <w:rFonts w:ascii="HG丸ｺﾞｼｯｸM-PRO" w:eastAsia="HG丸ｺﾞｼｯｸM-PRO" w:hAnsi="HG丸ｺﾞｼｯｸM-PRO" w:hint="eastAsia"/>
          <w:color w:val="000000" w:themeColor="text1"/>
          <w:sz w:val="22"/>
        </w:rPr>
        <w:t>や、</w:t>
      </w:r>
      <w:r w:rsidR="00546C29" w:rsidRPr="00A42841">
        <w:rPr>
          <w:rFonts w:ascii="HG丸ｺﾞｼｯｸM-PRO" w:eastAsia="HG丸ｺﾞｼｯｸM-PRO" w:hAnsi="HG丸ｺﾞｼｯｸM-PRO" w:hint="eastAsia"/>
          <w:color w:val="000000" w:themeColor="text1"/>
          <w:sz w:val="22"/>
        </w:rPr>
        <w:t>さまざまな</w:t>
      </w:r>
      <w:r w:rsidRPr="00A42841">
        <w:rPr>
          <w:rFonts w:ascii="HG丸ｺﾞｼｯｸM-PRO" w:eastAsia="HG丸ｺﾞｼｯｸM-PRO" w:hAnsi="HG丸ｺﾞｼｯｸM-PRO" w:hint="eastAsia"/>
          <w:color w:val="000000" w:themeColor="text1"/>
          <w:sz w:val="22"/>
        </w:rPr>
        <w:t>媒体を活用して障がい</w:t>
      </w:r>
      <w:r w:rsidR="005E7E53" w:rsidRPr="00A42841">
        <w:rPr>
          <w:rFonts w:ascii="HG丸ｺﾞｼｯｸM-PRO" w:eastAsia="HG丸ｺﾞｼｯｸM-PRO" w:hAnsi="HG丸ｺﾞｼｯｸM-PRO" w:hint="eastAsia"/>
          <w:color w:val="000000" w:themeColor="text1"/>
          <w:sz w:val="22"/>
        </w:rPr>
        <w:t>や障がい者</w:t>
      </w:r>
      <w:r w:rsidRPr="00A42841">
        <w:rPr>
          <w:rFonts w:ascii="HG丸ｺﾞｼｯｸM-PRO" w:eastAsia="HG丸ｺﾞｼｯｸM-PRO" w:hAnsi="HG丸ｺﾞｼｯｸM-PRO" w:hint="eastAsia"/>
          <w:color w:val="000000" w:themeColor="text1"/>
          <w:sz w:val="22"/>
        </w:rPr>
        <w:t>に対する理解</w:t>
      </w:r>
      <w:r w:rsidR="00240E23" w:rsidRPr="00A42841">
        <w:rPr>
          <w:rFonts w:ascii="HG丸ｺﾞｼｯｸM-PRO" w:eastAsia="HG丸ｺﾞｼｯｸM-PRO" w:hAnsi="HG丸ｺﾞｼｯｸM-PRO" w:hint="eastAsia"/>
          <w:color w:val="000000" w:themeColor="text1"/>
          <w:sz w:val="22"/>
        </w:rPr>
        <w:t>を</w:t>
      </w:r>
      <w:r w:rsidRPr="00A42841">
        <w:rPr>
          <w:rFonts w:ascii="HG丸ｺﾞｼｯｸM-PRO" w:eastAsia="HG丸ｺﾞｼｯｸM-PRO" w:hAnsi="HG丸ｺﾞｼｯｸM-PRO" w:hint="eastAsia"/>
          <w:color w:val="000000" w:themeColor="text1"/>
          <w:sz w:val="22"/>
        </w:rPr>
        <w:t>促進するなど、お互いに認め合う意識の醸成を図ってきました。しかし、アンケート調査結果をみると、差別や偏見、</w:t>
      </w:r>
      <w:r w:rsidR="003156B9" w:rsidRPr="00A42841">
        <w:rPr>
          <w:rFonts w:ascii="HG丸ｺﾞｼｯｸM-PRO" w:eastAsia="HG丸ｺﾞｼｯｸM-PRO" w:hAnsi="HG丸ｺﾞｼｯｸM-PRO" w:hint="eastAsia"/>
          <w:color w:val="000000" w:themeColor="text1"/>
          <w:sz w:val="22"/>
        </w:rPr>
        <w:t>嫌がらせを受けたり</w:t>
      </w:r>
      <w:r w:rsidRPr="00A42841">
        <w:rPr>
          <w:rFonts w:ascii="HG丸ｺﾞｼｯｸM-PRO" w:eastAsia="HG丸ｺﾞｼｯｸM-PRO" w:hAnsi="HG丸ｺﾞｼｯｸM-PRO" w:hint="eastAsia"/>
          <w:color w:val="000000" w:themeColor="text1"/>
          <w:sz w:val="22"/>
        </w:rPr>
        <w:t>仲間はずれにされたりした経験が「ある」と回答した人の割合は</w:t>
      </w:r>
      <w:r w:rsidR="00240E23" w:rsidRPr="00A42841">
        <w:rPr>
          <w:rFonts w:ascii="HG丸ｺﾞｼｯｸM-PRO" w:eastAsia="HG丸ｺﾞｼｯｸM-PRO" w:hAnsi="HG丸ｺﾞｼｯｸM-PRO" w:hint="eastAsia"/>
          <w:color w:val="000000" w:themeColor="text1"/>
          <w:sz w:val="22"/>
        </w:rPr>
        <w:t>約2割</w:t>
      </w:r>
      <w:r w:rsidR="003156B9" w:rsidRPr="00A42841">
        <w:rPr>
          <w:rFonts w:ascii="HG丸ｺﾞｼｯｸM-PRO" w:eastAsia="HG丸ｺﾞｼｯｸM-PRO" w:hAnsi="HG丸ｺﾞｼｯｸM-PRO" w:hint="eastAsia"/>
          <w:color w:val="000000" w:themeColor="text1"/>
          <w:sz w:val="22"/>
        </w:rPr>
        <w:t>となっており、いまだ差別解消には至っていない現状があります。</w:t>
      </w:r>
    </w:p>
    <w:p w14:paraId="4C1F5535" w14:textId="73C6FD4D" w:rsidR="003156B9" w:rsidRPr="00A42841" w:rsidRDefault="003156B9" w:rsidP="006651C1">
      <w:pPr>
        <w:ind w:leftChars="200" w:left="420" w:rightChars="200" w:right="420" w:firstLineChars="100" w:firstLine="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理解促進</w:t>
      </w:r>
      <w:r w:rsidR="005E7E53" w:rsidRPr="00A42841">
        <w:rPr>
          <w:rFonts w:ascii="HG丸ｺﾞｼｯｸM-PRO" w:eastAsia="HG丸ｺﾞｼｯｸM-PRO" w:hAnsi="HG丸ｺﾞｼｯｸM-PRO" w:hint="eastAsia"/>
          <w:color w:val="000000" w:themeColor="text1"/>
          <w:sz w:val="22"/>
        </w:rPr>
        <w:t>に向けた</w:t>
      </w:r>
      <w:r w:rsidRPr="00A42841">
        <w:rPr>
          <w:rFonts w:ascii="HG丸ｺﾞｼｯｸM-PRO" w:eastAsia="HG丸ｺﾞｼｯｸM-PRO" w:hAnsi="HG丸ｺﾞｼｯｸM-PRO" w:hint="eastAsia"/>
          <w:color w:val="000000" w:themeColor="text1"/>
          <w:sz w:val="22"/>
        </w:rPr>
        <w:t>研修の実施や相互交流の機会の提供等</w:t>
      </w:r>
      <w:r w:rsidR="00752F38" w:rsidRPr="00A42841">
        <w:rPr>
          <w:rFonts w:ascii="HG丸ｺﾞｼｯｸM-PRO" w:eastAsia="HG丸ｺﾞｼｯｸM-PRO" w:hAnsi="HG丸ｺﾞｼｯｸM-PRO" w:hint="eastAsia"/>
          <w:color w:val="000000" w:themeColor="text1"/>
          <w:sz w:val="22"/>
        </w:rPr>
        <w:t>により</w:t>
      </w:r>
      <w:r w:rsidRPr="00A42841">
        <w:rPr>
          <w:rFonts w:ascii="HG丸ｺﾞｼｯｸM-PRO" w:eastAsia="HG丸ｺﾞｼｯｸM-PRO" w:hAnsi="HG丸ｺﾞｼｯｸM-PRO" w:hint="eastAsia"/>
          <w:color w:val="000000" w:themeColor="text1"/>
          <w:sz w:val="22"/>
        </w:rPr>
        <w:t>、すべての市民が障がい</w:t>
      </w:r>
      <w:r w:rsidR="00240E23" w:rsidRPr="00A42841">
        <w:rPr>
          <w:rFonts w:ascii="HG丸ｺﾞｼｯｸM-PRO" w:eastAsia="HG丸ｺﾞｼｯｸM-PRO" w:hAnsi="HG丸ｺﾞｼｯｸM-PRO" w:hint="eastAsia"/>
          <w:color w:val="000000" w:themeColor="text1"/>
          <w:sz w:val="22"/>
        </w:rPr>
        <w:t>及び障がい者</w:t>
      </w:r>
      <w:r w:rsidRPr="00A42841">
        <w:rPr>
          <w:rFonts w:ascii="HG丸ｺﾞｼｯｸM-PRO" w:eastAsia="HG丸ｺﾞｼｯｸM-PRO" w:hAnsi="HG丸ｺﾞｼｯｸM-PRO" w:hint="eastAsia"/>
          <w:color w:val="000000" w:themeColor="text1"/>
          <w:sz w:val="22"/>
        </w:rPr>
        <w:t>に対する理解を深め、互いを尊重し合い、支え合って暮らせる地域づくりを推進していきます。</w:t>
      </w:r>
    </w:p>
    <w:p w14:paraId="15B217E6" w14:textId="2E98D2B8" w:rsidR="003156B9" w:rsidRPr="00A42841" w:rsidRDefault="008E1402" w:rsidP="006651C1">
      <w:pPr>
        <w:ind w:leftChars="200" w:left="420" w:rightChars="200" w:right="420" w:firstLineChars="100" w:firstLine="220"/>
        <w:rPr>
          <w:rFonts w:ascii="HG丸ｺﾞｼｯｸM-PRO" w:eastAsia="HG丸ｺﾞｼｯｸM-PRO" w:hAnsi="HG丸ｺﾞｼｯｸM-PRO"/>
          <w:sz w:val="22"/>
        </w:rPr>
      </w:pPr>
      <w:r w:rsidRPr="00A42841">
        <w:rPr>
          <w:rFonts w:ascii="HG丸ｺﾞｼｯｸM-PRO" w:eastAsia="HG丸ｺﾞｼｯｸM-PRO" w:hAnsi="HG丸ｺﾞｼｯｸM-PRO" w:hint="eastAsia"/>
          <w:color w:val="000000" w:themeColor="text1"/>
          <w:sz w:val="22"/>
        </w:rPr>
        <w:t>また、障がいの</w:t>
      </w:r>
      <w:r w:rsidR="003156B9" w:rsidRPr="00A42841">
        <w:rPr>
          <w:rFonts w:ascii="HG丸ｺﾞｼｯｸM-PRO" w:eastAsia="HG丸ｺﾞｼｯｸM-PRO" w:hAnsi="HG丸ｺﾞｼｯｸM-PRO" w:hint="eastAsia"/>
          <w:color w:val="000000" w:themeColor="text1"/>
          <w:sz w:val="22"/>
        </w:rPr>
        <w:t>ある人が日常生活や財産管理、各種サービスの利用等において不便・不利益を被ることのないよう、成年後見制度等の権利擁護に関する制度について、提供体制を整備し、利用を促進していきま</w:t>
      </w:r>
      <w:r w:rsidR="003156B9" w:rsidRPr="00A42841">
        <w:rPr>
          <w:rFonts w:ascii="HG丸ｺﾞｼｯｸM-PRO" w:eastAsia="HG丸ｺﾞｼｯｸM-PRO" w:hAnsi="HG丸ｺﾞｼｯｸM-PRO" w:hint="eastAsia"/>
          <w:sz w:val="22"/>
        </w:rPr>
        <w:t>す。</w:t>
      </w:r>
    </w:p>
    <w:p w14:paraId="612404EA" w14:textId="77777777" w:rsidR="007D535C" w:rsidRPr="00A42841" w:rsidRDefault="007D535C" w:rsidP="006651C1">
      <w:pPr>
        <w:ind w:leftChars="200" w:left="420" w:rightChars="200" w:right="420" w:firstLineChars="100" w:firstLine="220"/>
        <w:rPr>
          <w:rFonts w:ascii="HG丸ｺﾞｼｯｸM-PRO" w:eastAsia="HG丸ｺﾞｼｯｸM-PRO" w:hAnsi="HG丸ｺﾞｼｯｸM-PRO"/>
          <w:sz w:val="22"/>
        </w:rPr>
      </w:pPr>
    </w:p>
    <w:p w14:paraId="08B66213" w14:textId="77777777" w:rsidR="00245EDB" w:rsidRPr="00A42841" w:rsidRDefault="00245EDB" w:rsidP="00245EDB">
      <w:pPr>
        <w:jc w:val="center"/>
        <w:rPr>
          <w:rFonts w:ascii="ＭＳ ゴシック" w:eastAsia="ＭＳ ゴシック" w:hAnsi="ＭＳ ゴシック"/>
          <w:b/>
          <w:noProof/>
          <w:sz w:val="22"/>
        </w:rPr>
      </w:pPr>
      <w:r w:rsidRPr="00A42841">
        <w:rPr>
          <w:rFonts w:ascii="ＭＳ ゴシック" w:eastAsia="ＭＳ ゴシック" w:hAnsi="ＭＳ ゴシック"/>
          <w:b/>
          <w:noProof/>
          <w:sz w:val="22"/>
        </w:rPr>
        <mc:AlternateContent>
          <mc:Choice Requires="wpg">
            <w:drawing>
              <wp:inline distT="0" distB="0" distL="0" distR="0" wp14:anchorId="11C6066E" wp14:editId="31C799BD">
                <wp:extent cx="5440244" cy="1126500"/>
                <wp:effectExtent l="19050" t="19050" r="27305" b="16510"/>
                <wp:docPr id="2" name="グループ化 2"/>
                <wp:cNvGraphicFramePr/>
                <a:graphic xmlns:a="http://schemas.openxmlformats.org/drawingml/2006/main">
                  <a:graphicData uri="http://schemas.microsoft.com/office/word/2010/wordprocessingGroup">
                    <wpg:wgp>
                      <wpg:cNvGrpSpPr/>
                      <wpg:grpSpPr>
                        <a:xfrm>
                          <a:off x="0" y="0"/>
                          <a:ext cx="5440244" cy="1126500"/>
                          <a:chOff x="0" y="-76200"/>
                          <a:chExt cx="5579745" cy="1126500"/>
                        </a:xfrm>
                      </wpg:grpSpPr>
                      <wps:wsp>
                        <wps:cNvPr id="16" name="四角形: 角を丸くする 28"/>
                        <wps:cNvSpPr/>
                        <wps:spPr>
                          <a:xfrm>
                            <a:off x="0" y="114300"/>
                            <a:ext cx="5579745" cy="936000"/>
                          </a:xfrm>
                          <a:prstGeom prst="roundRect">
                            <a:avLst/>
                          </a:prstGeom>
                          <a:solidFill>
                            <a:schemeClr val="accent6">
                              <a:lumMod val="20000"/>
                              <a:lumOff val="80000"/>
                            </a:schemeClr>
                          </a:solidFill>
                          <a:ln w="38100" cap="flat" cmpd="sng" algn="ctr">
                            <a:solidFill>
                              <a:schemeClr val="accent5">
                                <a:lumMod val="60000"/>
                                <a:lumOff val="40000"/>
                              </a:schemeClr>
                            </a:solidFill>
                            <a:prstDash val="solid"/>
                            <a:miter lim="800000"/>
                          </a:ln>
                          <a:effectLst/>
                        </wps:spPr>
                        <wps:txbx>
                          <w:txbxContent>
                            <w:p w14:paraId="6B69EAB8" w14:textId="46A307CF" w:rsidR="00122CDB" w:rsidRPr="00C15B16" w:rsidRDefault="00122CDB" w:rsidP="00E44E07">
                              <w:pPr>
                                <w:spacing w:beforeLines="75" w:before="270"/>
                                <w:ind w:leftChars="500" w:left="1050"/>
                                <w:rPr>
                                  <w:rFonts w:ascii="HG丸ｺﾞｼｯｸM-PRO" w:eastAsia="HG丸ｺﾞｼｯｸM-PRO" w:hAnsi="HG丸ｺﾞｼｯｸM-PRO"/>
                                  <w:b/>
                                  <w:color w:val="000000" w:themeColor="text1"/>
                                  <w:sz w:val="26"/>
                                  <w:szCs w:val="26"/>
                                </w:rPr>
                              </w:pPr>
                              <w:r w:rsidRPr="00C15B16">
                                <w:rPr>
                                  <w:rFonts w:ascii="HG丸ｺﾞｼｯｸM-PRO" w:eastAsia="HG丸ｺﾞｼｯｸM-PRO" w:hAnsi="HG丸ｺﾞｼｯｸM-PRO" w:hint="eastAsia"/>
                                  <w:b/>
                                  <w:color w:val="000000" w:themeColor="text1"/>
                                  <w:sz w:val="26"/>
                                  <w:szCs w:val="26"/>
                                </w:rPr>
                                <w:t>（</w:t>
                              </w:r>
                              <w:r>
                                <w:rPr>
                                  <w:rFonts w:ascii="HG丸ｺﾞｼｯｸM-PRO" w:eastAsia="HG丸ｺﾞｼｯｸM-PRO" w:hAnsi="HG丸ｺﾞｼｯｸM-PRO"/>
                                  <w:b/>
                                  <w:color w:val="000000" w:themeColor="text1"/>
                                  <w:sz w:val="26"/>
                                  <w:szCs w:val="26"/>
                                </w:rPr>
                                <w:t>1</w:t>
                              </w:r>
                              <w:r w:rsidRPr="00C15B16">
                                <w:rPr>
                                  <w:rFonts w:ascii="HG丸ｺﾞｼｯｸM-PRO" w:eastAsia="HG丸ｺﾞｼｯｸM-PRO" w:hAnsi="HG丸ｺﾞｼｯｸM-PRO" w:hint="eastAsia"/>
                                  <w:b/>
                                  <w:color w:val="000000" w:themeColor="text1"/>
                                  <w:sz w:val="26"/>
                                  <w:szCs w:val="26"/>
                                </w:rPr>
                                <w:t>）権利擁護と差別解消に向けた取り組みの推進</w:t>
                              </w:r>
                            </w:p>
                            <w:p w14:paraId="595E8E87" w14:textId="694A6A32" w:rsidR="00122CDB" w:rsidRPr="00C15B16" w:rsidRDefault="00122CDB" w:rsidP="00C15B16">
                              <w:pPr>
                                <w:spacing w:afterLines="50" w:after="180"/>
                                <w:ind w:leftChars="500" w:left="1050"/>
                                <w:rPr>
                                  <w:rFonts w:ascii="HG丸ｺﾞｼｯｸM-PRO" w:eastAsia="HG丸ｺﾞｼｯｸM-PRO" w:hAnsi="HG丸ｺﾞｼｯｸM-PRO"/>
                                  <w:b/>
                                  <w:color w:val="000000" w:themeColor="text1"/>
                                  <w:sz w:val="26"/>
                                  <w:szCs w:val="26"/>
                                </w:rPr>
                              </w:pPr>
                              <w:r w:rsidRPr="00C15B16">
                                <w:rPr>
                                  <w:rFonts w:ascii="HG丸ｺﾞｼｯｸM-PRO" w:eastAsia="HG丸ｺﾞｼｯｸM-PRO" w:hAnsi="HG丸ｺﾞｼｯｸM-PRO" w:hint="eastAsia"/>
                                  <w:b/>
                                  <w:color w:val="000000" w:themeColor="text1"/>
                                  <w:sz w:val="26"/>
                                  <w:szCs w:val="26"/>
                                </w:rPr>
                                <w:t>（</w:t>
                              </w:r>
                              <w:r>
                                <w:rPr>
                                  <w:rFonts w:ascii="HG丸ｺﾞｼｯｸM-PRO" w:eastAsia="HG丸ｺﾞｼｯｸM-PRO" w:hAnsi="HG丸ｺﾞｼｯｸM-PRO"/>
                                  <w:b/>
                                  <w:color w:val="000000" w:themeColor="text1"/>
                                  <w:sz w:val="26"/>
                                  <w:szCs w:val="26"/>
                                </w:rPr>
                                <w:t>2</w:t>
                              </w:r>
                              <w:r w:rsidRPr="00C15B16">
                                <w:rPr>
                                  <w:rFonts w:ascii="HG丸ｺﾞｼｯｸM-PRO" w:eastAsia="HG丸ｺﾞｼｯｸM-PRO" w:hAnsi="HG丸ｺﾞｼｯｸM-PRO" w:hint="eastAsia"/>
                                  <w:b/>
                                  <w:color w:val="000000" w:themeColor="text1"/>
                                  <w:sz w:val="26"/>
                                  <w:szCs w:val="26"/>
                                </w:rPr>
                                <w:t>）</w:t>
                              </w:r>
                              <w:r w:rsidRPr="005820A2">
                                <w:rPr>
                                  <w:rFonts w:ascii="HG丸ｺﾞｼｯｸM-PRO" w:eastAsia="HG丸ｺﾞｼｯｸM-PRO" w:hAnsi="HG丸ｺﾞｼｯｸM-PRO" w:hint="eastAsia"/>
                                  <w:b/>
                                  <w:color w:val="000000" w:themeColor="text1"/>
                                  <w:sz w:val="26"/>
                                  <w:szCs w:val="26"/>
                                </w:rPr>
                                <w:t>障がい及び障がい者に対</w:t>
                              </w:r>
                              <w:r w:rsidRPr="00C15B16">
                                <w:rPr>
                                  <w:rFonts w:ascii="HG丸ｺﾞｼｯｸM-PRO" w:eastAsia="HG丸ｺﾞｼｯｸM-PRO" w:hAnsi="HG丸ｺﾞｼｯｸM-PRO" w:hint="eastAsia"/>
                                  <w:b/>
                                  <w:color w:val="000000" w:themeColor="text1"/>
                                  <w:sz w:val="26"/>
                                  <w:szCs w:val="26"/>
                                </w:rPr>
                                <w:t>する理解の</w:t>
                              </w:r>
                              <w:r w:rsidRPr="00C15B16">
                                <w:rPr>
                                  <w:rFonts w:ascii="HG丸ｺﾞｼｯｸM-PRO" w:eastAsia="HG丸ｺﾞｼｯｸM-PRO" w:hAnsi="HG丸ｺﾞｼｯｸM-PRO"/>
                                  <w:b/>
                                  <w:color w:val="000000" w:themeColor="text1"/>
                                  <w:sz w:val="26"/>
                                  <w:szCs w:val="26"/>
                                </w:rPr>
                                <w:t>促進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四角形: 角を丸くする 29"/>
                        <wps:cNvSpPr/>
                        <wps:spPr>
                          <a:xfrm>
                            <a:off x="1998690" y="-76200"/>
                            <a:ext cx="1675093" cy="371475"/>
                          </a:xfrm>
                          <a:prstGeom prst="roundRect">
                            <a:avLst/>
                          </a:prstGeom>
                          <a:solidFill>
                            <a:schemeClr val="accent6">
                              <a:lumMod val="60000"/>
                              <a:lumOff val="40000"/>
                            </a:schemeClr>
                          </a:solidFill>
                          <a:ln w="28575" cap="flat" cmpd="sng" algn="ctr">
                            <a:solidFill>
                              <a:schemeClr val="accent5">
                                <a:lumMod val="75000"/>
                              </a:schemeClr>
                            </a:solidFill>
                            <a:prstDash val="solid"/>
                            <a:miter lim="800000"/>
                          </a:ln>
                          <a:effectLst/>
                        </wps:spPr>
                        <wps:txbx>
                          <w:txbxContent>
                            <w:p w14:paraId="4B2772CF" w14:textId="77777777" w:rsidR="00122CDB" w:rsidRPr="00C15B16" w:rsidRDefault="00122CDB" w:rsidP="00245EDB">
                              <w:pPr>
                                <w:jc w:val="center"/>
                                <w:rPr>
                                  <w:rFonts w:ascii="HGｺﾞｼｯｸM" w:eastAsia="HGｺﾞｼｯｸM" w:hAnsi="HG丸ｺﾞｼｯｸM-PRO"/>
                                  <w:b/>
                                  <w:color w:val="000000" w:themeColor="text1"/>
                                  <w:sz w:val="26"/>
                                  <w:szCs w:val="26"/>
                                </w:rPr>
                              </w:pPr>
                              <w:r w:rsidRPr="00C15B16">
                                <w:rPr>
                                  <w:rFonts w:ascii="HGｺﾞｼｯｸM" w:eastAsia="HGｺﾞｼｯｸM" w:hAnsi="HG丸ｺﾞｼｯｸM-PRO" w:hint="eastAsia"/>
                                  <w:b/>
                                  <w:color w:val="000000" w:themeColor="text1"/>
                                  <w:sz w:val="26"/>
                                  <w:szCs w:val="26"/>
                                </w:rPr>
                                <w:t>施策の方向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1C6066E" id="グループ化 2" o:spid="_x0000_s1124" style="width:428.35pt;height:88.7pt;mso-position-horizontal-relative:char;mso-position-vertical-relative:line" coordorigin=",-762" coordsize="55797,11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">
                <v:roundrect id="四角形: 角を丸くする 28" o:spid="_x0000_s1125" style="position:absolute;top:1143;width:55797;height:93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" fillcolor="#e2efd9 [665]" strokecolor="#8eaadb [1944]" strokeweight="3pt">
                  <v:stroke joinstyle="miter"/>
                  <v:textbox>
                    <w:txbxContent>
                      <w:p w14:paraId="6B69EAB8" w14:textId="46A307CF" w:rsidR="00122CDB" w:rsidRPr="00C15B16" w:rsidRDefault="00122CDB" w:rsidP="00E44E07">
                        <w:pPr>
                          <w:spacing w:beforeLines="75" w:before="270"/>
                          <w:ind w:leftChars="500" w:left="1050"/>
                          <w:rPr>
                            <w:rFonts w:ascii="HG丸ｺﾞｼｯｸM-PRO" w:eastAsia="HG丸ｺﾞｼｯｸM-PRO" w:hAnsi="HG丸ｺﾞｼｯｸM-PRO"/>
                            <w:b/>
                            <w:color w:val="000000" w:themeColor="text1"/>
                            <w:sz w:val="26"/>
                            <w:szCs w:val="26"/>
                          </w:rPr>
                        </w:pPr>
                        <w:r w:rsidRPr="00C15B16">
                          <w:rPr>
                            <w:rFonts w:ascii="HG丸ｺﾞｼｯｸM-PRO" w:eastAsia="HG丸ｺﾞｼｯｸM-PRO" w:hAnsi="HG丸ｺﾞｼｯｸM-PRO" w:hint="eastAsia"/>
                            <w:b/>
                            <w:color w:val="000000" w:themeColor="text1"/>
                            <w:sz w:val="26"/>
                            <w:szCs w:val="26"/>
                          </w:rPr>
                          <w:t>（</w:t>
                        </w:r>
                        <w:r>
                          <w:rPr>
                            <w:rFonts w:ascii="HG丸ｺﾞｼｯｸM-PRO" w:eastAsia="HG丸ｺﾞｼｯｸM-PRO" w:hAnsi="HG丸ｺﾞｼｯｸM-PRO"/>
                            <w:b/>
                            <w:color w:val="000000" w:themeColor="text1"/>
                            <w:sz w:val="26"/>
                            <w:szCs w:val="26"/>
                          </w:rPr>
                          <w:t>1</w:t>
                        </w:r>
                        <w:r w:rsidRPr="00C15B16">
                          <w:rPr>
                            <w:rFonts w:ascii="HG丸ｺﾞｼｯｸM-PRO" w:eastAsia="HG丸ｺﾞｼｯｸM-PRO" w:hAnsi="HG丸ｺﾞｼｯｸM-PRO" w:hint="eastAsia"/>
                            <w:b/>
                            <w:color w:val="000000" w:themeColor="text1"/>
                            <w:sz w:val="26"/>
                            <w:szCs w:val="26"/>
                          </w:rPr>
                          <w:t>）権利擁護と差別解消に向けた取り組みの推進</w:t>
                        </w:r>
                      </w:p>
                      <w:p w14:paraId="595E8E87" w14:textId="694A6A32" w:rsidR="00122CDB" w:rsidRPr="00C15B16" w:rsidRDefault="00122CDB" w:rsidP="00C15B16">
                        <w:pPr>
                          <w:spacing w:afterLines="50" w:after="180"/>
                          <w:ind w:leftChars="500" w:left="1050"/>
                          <w:rPr>
                            <w:rFonts w:ascii="HG丸ｺﾞｼｯｸM-PRO" w:eastAsia="HG丸ｺﾞｼｯｸM-PRO" w:hAnsi="HG丸ｺﾞｼｯｸM-PRO"/>
                            <w:b/>
                            <w:color w:val="000000" w:themeColor="text1"/>
                            <w:sz w:val="26"/>
                            <w:szCs w:val="26"/>
                          </w:rPr>
                        </w:pPr>
                        <w:r w:rsidRPr="00C15B16">
                          <w:rPr>
                            <w:rFonts w:ascii="HG丸ｺﾞｼｯｸM-PRO" w:eastAsia="HG丸ｺﾞｼｯｸM-PRO" w:hAnsi="HG丸ｺﾞｼｯｸM-PRO" w:hint="eastAsia"/>
                            <w:b/>
                            <w:color w:val="000000" w:themeColor="text1"/>
                            <w:sz w:val="26"/>
                            <w:szCs w:val="26"/>
                          </w:rPr>
                          <w:t>（</w:t>
                        </w:r>
                        <w:r>
                          <w:rPr>
                            <w:rFonts w:ascii="HG丸ｺﾞｼｯｸM-PRO" w:eastAsia="HG丸ｺﾞｼｯｸM-PRO" w:hAnsi="HG丸ｺﾞｼｯｸM-PRO"/>
                            <w:b/>
                            <w:color w:val="000000" w:themeColor="text1"/>
                            <w:sz w:val="26"/>
                            <w:szCs w:val="26"/>
                          </w:rPr>
                          <w:t>2</w:t>
                        </w:r>
                        <w:r w:rsidRPr="00C15B16">
                          <w:rPr>
                            <w:rFonts w:ascii="HG丸ｺﾞｼｯｸM-PRO" w:eastAsia="HG丸ｺﾞｼｯｸM-PRO" w:hAnsi="HG丸ｺﾞｼｯｸM-PRO" w:hint="eastAsia"/>
                            <w:b/>
                            <w:color w:val="000000" w:themeColor="text1"/>
                            <w:sz w:val="26"/>
                            <w:szCs w:val="26"/>
                          </w:rPr>
                          <w:t>）</w:t>
                        </w:r>
                        <w:r w:rsidRPr="005820A2">
                          <w:rPr>
                            <w:rFonts w:ascii="HG丸ｺﾞｼｯｸM-PRO" w:eastAsia="HG丸ｺﾞｼｯｸM-PRO" w:hAnsi="HG丸ｺﾞｼｯｸM-PRO" w:hint="eastAsia"/>
                            <w:b/>
                            <w:color w:val="000000" w:themeColor="text1"/>
                            <w:sz w:val="26"/>
                            <w:szCs w:val="26"/>
                          </w:rPr>
                          <w:t>障がい及び障がい者に対</w:t>
                        </w:r>
                        <w:r w:rsidRPr="00C15B16">
                          <w:rPr>
                            <w:rFonts w:ascii="HG丸ｺﾞｼｯｸM-PRO" w:eastAsia="HG丸ｺﾞｼｯｸM-PRO" w:hAnsi="HG丸ｺﾞｼｯｸM-PRO" w:hint="eastAsia"/>
                            <w:b/>
                            <w:color w:val="000000" w:themeColor="text1"/>
                            <w:sz w:val="26"/>
                            <w:szCs w:val="26"/>
                          </w:rPr>
                          <w:t>する理解の</w:t>
                        </w:r>
                        <w:r w:rsidRPr="00C15B16">
                          <w:rPr>
                            <w:rFonts w:ascii="HG丸ｺﾞｼｯｸM-PRO" w:eastAsia="HG丸ｺﾞｼｯｸM-PRO" w:hAnsi="HG丸ｺﾞｼｯｸM-PRO"/>
                            <w:b/>
                            <w:color w:val="000000" w:themeColor="text1"/>
                            <w:sz w:val="26"/>
                            <w:szCs w:val="26"/>
                          </w:rPr>
                          <w:t>促進</w:t>
                        </w:r>
                      </w:p>
                    </w:txbxContent>
                  </v:textbox>
                </v:roundrect>
                <v:roundrect id="_x0000_s1126" style="position:absolute;left:19986;top:-762;width:16751;height:37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" fillcolor="#a8d08d [1945]" strokecolor="#2f5496 [2408]" strokeweight="2.25pt">
                  <v:stroke joinstyle="miter"/>
                  <v:textbox>
                    <w:txbxContent>
                      <w:p w14:paraId="4B2772CF" w14:textId="77777777" w:rsidR="00122CDB" w:rsidRPr="00C15B16" w:rsidRDefault="00122CDB" w:rsidP="00245EDB">
                        <w:pPr>
                          <w:jc w:val="center"/>
                          <w:rPr>
                            <w:rFonts w:ascii="HGｺﾞｼｯｸM" w:eastAsia="HGｺﾞｼｯｸM" w:hAnsi="HG丸ｺﾞｼｯｸM-PRO"/>
                            <w:b/>
                            <w:color w:val="000000" w:themeColor="text1"/>
                            <w:sz w:val="26"/>
                            <w:szCs w:val="26"/>
                          </w:rPr>
                        </w:pPr>
                        <w:r w:rsidRPr="00C15B16">
                          <w:rPr>
                            <w:rFonts w:ascii="HGｺﾞｼｯｸM" w:eastAsia="HGｺﾞｼｯｸM" w:hAnsi="HG丸ｺﾞｼｯｸM-PRO" w:hint="eastAsia"/>
                            <w:b/>
                            <w:color w:val="000000" w:themeColor="text1"/>
                            <w:sz w:val="26"/>
                            <w:szCs w:val="26"/>
                          </w:rPr>
                          <w:t>施策の方向</w:t>
                        </w:r>
                      </w:p>
                    </w:txbxContent>
                  </v:textbox>
                </v:roundrect>
                <w10:anchorlock/>
              </v:group>
            </w:pict>
          </mc:Fallback>
        </mc:AlternateContent>
      </w:r>
    </w:p>
    <w:p w14:paraId="57DD2BEC" w14:textId="77777777" w:rsidR="00245EDB" w:rsidRPr="00A42841" w:rsidRDefault="00245EDB" w:rsidP="00245EDB">
      <w:pPr>
        <w:jc w:val="center"/>
        <w:rPr>
          <w:rFonts w:ascii="ＭＳ ゴシック" w:eastAsia="ＭＳ ゴシック" w:hAnsi="ＭＳ ゴシック"/>
          <w:b/>
          <w:noProof/>
          <w:sz w:val="22"/>
        </w:rPr>
      </w:pPr>
    </w:p>
    <w:p w14:paraId="5AEADF57" w14:textId="4FC98984" w:rsidR="00245EDB" w:rsidRPr="00A42841" w:rsidRDefault="00245EDB" w:rsidP="00C15B16">
      <w:pPr>
        <w:rPr>
          <w:rFonts w:ascii="ＭＳ 明朝" w:eastAsia="ＭＳ 明朝" w:hAnsi="ＭＳ 明朝"/>
        </w:rPr>
      </w:pPr>
    </w:p>
    <w:p w14:paraId="0C910A7A" w14:textId="77777777" w:rsidR="004B5EC5" w:rsidRPr="00A42841" w:rsidRDefault="004B5EC5" w:rsidP="004B5EC5">
      <w:pPr>
        <w:pageBreakBefore/>
        <w:rPr>
          <w:rFonts w:ascii="ＭＳ 明朝" w:eastAsia="ＭＳ 明朝" w:hAnsi="ＭＳ 明朝"/>
        </w:rPr>
      </w:pPr>
    </w:p>
    <w:p w14:paraId="7F86E7F1" w14:textId="26F1AA69" w:rsidR="00245EDB" w:rsidRPr="00A42841" w:rsidRDefault="00245EDB" w:rsidP="00245EDB">
      <w:pPr>
        <w:ind w:leftChars="150" w:left="315" w:rightChars="150" w:right="315"/>
        <w:rPr>
          <w:rFonts w:ascii="HGｺﾞｼｯｸM" w:eastAsia="HGｺﾞｼｯｸM" w:hAnsi="HG丸ｺﾞｼｯｸM-PRO"/>
          <w:b/>
          <w:sz w:val="24"/>
        </w:rPr>
      </w:pPr>
      <w:r w:rsidRPr="00A42841">
        <w:rPr>
          <w:rFonts w:ascii="HGｺﾞｼｯｸM" w:eastAsia="HGｺﾞｼｯｸM" w:hAnsi="HG丸ｺﾞｼｯｸM-PRO" w:hint="eastAsia"/>
          <w:b/>
          <w:sz w:val="24"/>
        </w:rPr>
        <w:t>（1）権利擁護と差別解消に向けた取り組みの推進</w:t>
      </w:r>
    </w:p>
    <w:p w14:paraId="757CF27F" w14:textId="48757A02" w:rsidR="00245EDB" w:rsidRPr="00A42841" w:rsidRDefault="00397B98" w:rsidP="00245EDB">
      <w:pPr>
        <w:spacing w:beforeLines="30" w:before="108"/>
        <w:ind w:leftChars="200" w:left="420" w:rightChars="200" w:right="420" w:firstLineChars="100" w:firstLine="220"/>
        <w:rPr>
          <w:rFonts w:ascii="HG丸ｺﾞｼｯｸM-PRO" w:eastAsia="HG丸ｺﾞｼｯｸM-PRO" w:hAnsi="HG丸ｺﾞｼｯｸM-PRO"/>
          <w:color w:val="000000" w:themeColor="text1"/>
          <w:sz w:val="22"/>
          <w14:props3d w14:extrusionH="0" w14:contourW="0" w14:prstMaterial="matte"/>
        </w:rPr>
      </w:pPr>
      <w:r w:rsidRPr="00A42841">
        <w:rPr>
          <w:rFonts w:ascii="HG丸ｺﾞｼｯｸM-PRO" w:eastAsia="HG丸ｺﾞｼｯｸM-PRO" w:hAnsi="HG丸ｺﾞｼｯｸM-PRO" w:hint="eastAsia"/>
          <w:color w:val="000000" w:themeColor="text1"/>
          <w:sz w:val="22"/>
          <w14:props3d w14:extrusionH="0" w14:contourW="0" w14:prstMaterial="matte"/>
        </w:rPr>
        <w:t>障がいのある人</w:t>
      </w:r>
      <w:r w:rsidR="008B28E1" w:rsidRPr="00A42841">
        <w:rPr>
          <w:rFonts w:ascii="HG丸ｺﾞｼｯｸM-PRO" w:eastAsia="HG丸ｺﾞｼｯｸM-PRO" w:hAnsi="HG丸ｺﾞｼｯｸM-PRO" w:hint="eastAsia"/>
          <w:color w:val="000000" w:themeColor="text1"/>
          <w:sz w:val="22"/>
          <w14:props3d w14:extrusionH="0" w14:contourW="0" w14:prstMaterial="matte"/>
        </w:rPr>
        <w:t>の</w:t>
      </w:r>
      <w:r w:rsidR="004D3771" w:rsidRPr="00A42841">
        <w:rPr>
          <w:rFonts w:ascii="HG丸ｺﾞｼｯｸM-PRO" w:eastAsia="HG丸ｺﾞｼｯｸM-PRO" w:hAnsi="HG丸ｺﾞｼｯｸM-PRO" w:hint="eastAsia"/>
          <w:color w:val="000000" w:themeColor="text1"/>
          <w:sz w:val="22"/>
          <w14:props3d w14:extrusionH="0" w14:contourW="0" w14:prstMaterial="matte"/>
        </w:rPr>
        <w:t>権利を守るため、成年後見制度の取り組みを推進するとともに、</w:t>
      </w:r>
      <w:r w:rsidR="00245EDB" w:rsidRPr="00A42841">
        <w:rPr>
          <w:rFonts w:ascii="HG丸ｺﾞｼｯｸM-PRO" w:eastAsia="HG丸ｺﾞｼｯｸM-PRO" w:hAnsi="HG丸ｺﾞｼｯｸM-PRO" w:hint="eastAsia"/>
          <w:color w:val="000000" w:themeColor="text1"/>
          <w:sz w:val="22"/>
          <w14:props3d w14:extrusionH="0" w14:contourW="0" w14:prstMaterial="matte"/>
        </w:rPr>
        <w:t>差別・偏見を受けることなく生活を送ることができるよう、差別解消に向けた</w:t>
      </w:r>
      <w:r w:rsidR="004D3771" w:rsidRPr="00A42841">
        <w:rPr>
          <w:rFonts w:ascii="HG丸ｺﾞｼｯｸM-PRO" w:eastAsia="HG丸ｺﾞｼｯｸM-PRO" w:hAnsi="HG丸ｺﾞｼｯｸM-PRO" w:hint="eastAsia"/>
          <w:color w:val="000000" w:themeColor="text1"/>
          <w:sz w:val="22"/>
          <w14:props3d w14:extrusionH="0" w14:contourW="0" w14:prstMaterial="matte"/>
        </w:rPr>
        <w:t>関連法の</w:t>
      </w:r>
      <w:r w:rsidR="00245EDB" w:rsidRPr="00A42841">
        <w:rPr>
          <w:rFonts w:ascii="HG丸ｺﾞｼｯｸM-PRO" w:eastAsia="HG丸ｺﾞｼｯｸM-PRO" w:hAnsi="HG丸ｺﾞｼｯｸM-PRO" w:hint="eastAsia"/>
          <w:color w:val="000000" w:themeColor="text1"/>
          <w:sz w:val="22"/>
          <w14:props3d w14:extrusionH="0" w14:contourW="0" w14:prstMaterial="matte"/>
        </w:rPr>
        <w:t>周知・啓発</w:t>
      </w:r>
      <w:r w:rsidR="004D3771" w:rsidRPr="00A42841">
        <w:rPr>
          <w:rFonts w:ascii="HG丸ｺﾞｼｯｸM-PRO" w:eastAsia="HG丸ｺﾞｼｯｸM-PRO" w:hAnsi="HG丸ｺﾞｼｯｸM-PRO" w:hint="eastAsia"/>
          <w:color w:val="000000" w:themeColor="text1"/>
          <w:sz w:val="22"/>
          <w14:props3d w14:extrusionH="0" w14:contourW="0" w14:prstMaterial="matte"/>
        </w:rPr>
        <w:t>などを行い</w:t>
      </w:r>
      <w:r w:rsidR="00245EDB" w:rsidRPr="00A42841">
        <w:rPr>
          <w:rFonts w:ascii="HG丸ｺﾞｼｯｸM-PRO" w:eastAsia="HG丸ｺﾞｼｯｸM-PRO" w:hAnsi="HG丸ｺﾞｼｯｸM-PRO" w:hint="eastAsia"/>
          <w:color w:val="000000" w:themeColor="text1"/>
          <w:sz w:val="22"/>
          <w14:props3d w14:extrusionH="0" w14:contourW="0" w14:prstMaterial="matte"/>
        </w:rPr>
        <w:t>ます。</w:t>
      </w:r>
    </w:p>
    <w:p w14:paraId="556FEC58" w14:textId="04616918" w:rsidR="00245EDB" w:rsidRPr="00A42841" w:rsidRDefault="00245EDB" w:rsidP="00245EDB">
      <w:pPr>
        <w:spacing w:beforeLines="50" w:before="180"/>
        <w:ind w:leftChars="200" w:left="420" w:rightChars="200" w:right="420"/>
        <w:rPr>
          <w:rFonts w:ascii="ＭＳ ゴシック" w:eastAsia="ＭＳ ゴシック" w:hAnsi="ＭＳ ゴシック"/>
          <w:b/>
          <w:color w:val="000000" w:themeColor="text1"/>
          <w:sz w:val="22"/>
          <w14:props3d w14:extrusionH="0" w14:contourW="0" w14:prstMaterial="matte"/>
        </w:rPr>
      </w:pPr>
      <w:r w:rsidRPr="00A42841">
        <w:rPr>
          <w:rFonts w:ascii="ＭＳ ゴシック" w:eastAsia="ＭＳ ゴシック" w:hAnsi="ＭＳ ゴシック" w:hint="eastAsia"/>
          <w:b/>
          <w:color w:val="000000" w:themeColor="text1"/>
          <w:sz w:val="22"/>
          <w14:props3d w14:extrusionH="0" w14:contourW="0" w14:prstMaterial="matte"/>
        </w:rPr>
        <w:t>【主な事業・取り組み</w:t>
      </w:r>
      <w:r w:rsidR="004B5EC5" w:rsidRPr="00A42841">
        <w:rPr>
          <w:rFonts w:ascii="ＭＳ ゴシック" w:eastAsia="ＭＳ ゴシック" w:hAnsi="ＭＳ ゴシック" w:hint="eastAsia"/>
          <w:b/>
          <w:color w:val="000000" w:themeColor="text1"/>
          <w:sz w:val="22"/>
          <w14:props3d w14:extrusionH="0" w14:contourW="0" w14:prstMaterial="matte"/>
        </w:rPr>
        <w:t>、担当課</w:t>
      </w:r>
      <w:r w:rsidRPr="00A42841">
        <w:rPr>
          <w:rFonts w:ascii="ＭＳ ゴシック" w:eastAsia="ＭＳ ゴシック" w:hAnsi="ＭＳ ゴシック" w:hint="eastAsia"/>
          <w:b/>
          <w:color w:val="000000" w:themeColor="text1"/>
          <w:sz w:val="22"/>
          <w14:props3d w14:extrusionH="0" w14:contourW="0" w14:prstMaterial="matte"/>
        </w:rPr>
        <w:t>】</w:t>
      </w:r>
    </w:p>
    <w:tbl>
      <w:tblPr>
        <w:tblStyle w:val="a3"/>
        <w:tblW w:w="8505" w:type="dxa"/>
        <w:jc w:val="center"/>
        <w:tblLook w:val="04A0" w:firstRow="1" w:lastRow="0" w:firstColumn="1" w:lastColumn="0" w:noHBand="0" w:noVBand="1"/>
      </w:tblPr>
      <w:tblGrid>
        <w:gridCol w:w="451"/>
        <w:gridCol w:w="6348"/>
        <w:gridCol w:w="1706"/>
      </w:tblGrid>
      <w:tr w:rsidR="004B5EC5" w:rsidRPr="00A42841" w14:paraId="69ADF084" w14:textId="77777777" w:rsidTr="000855AB">
        <w:trPr>
          <w:jc w:val="center"/>
        </w:trPr>
        <w:tc>
          <w:tcPr>
            <w:tcW w:w="451" w:type="dxa"/>
            <w:vMerge w:val="restart"/>
            <w:shd w:val="clear" w:color="auto" w:fill="E2EFD9" w:themeFill="accent6" w:themeFillTint="33"/>
            <w:vAlign w:val="center"/>
          </w:tcPr>
          <w:p w14:paraId="5B504A6A" w14:textId="77777777" w:rsidR="004B5EC5" w:rsidRPr="00A42841" w:rsidRDefault="004B5EC5" w:rsidP="004B5EC5">
            <w:pPr>
              <w:jc w:val="center"/>
              <w:rPr>
                <w:rFonts w:ascii="HGｺﾞｼｯｸM" w:eastAsia="HGｺﾞｼｯｸM" w:hAnsi="ＭＳ 明朝"/>
                <w:b/>
                <w:color w:val="000000" w:themeColor="text1"/>
                <w:sz w:val="22"/>
              </w:rPr>
            </w:pPr>
            <w:r w:rsidRPr="00A42841">
              <w:rPr>
                <w:rFonts w:ascii="HGｺﾞｼｯｸM" w:eastAsia="HGｺﾞｼｯｸM" w:hAnsi="ＭＳ 明朝" w:hint="eastAsia"/>
                <w:b/>
                <w:color w:val="000000" w:themeColor="text1"/>
                <w:sz w:val="22"/>
              </w:rPr>
              <w:t>1</w:t>
            </w:r>
          </w:p>
        </w:tc>
        <w:tc>
          <w:tcPr>
            <w:tcW w:w="8054" w:type="dxa"/>
            <w:gridSpan w:val="2"/>
            <w:shd w:val="clear" w:color="auto" w:fill="E2EFD9" w:themeFill="accent6" w:themeFillTint="33"/>
            <w:vAlign w:val="center"/>
          </w:tcPr>
          <w:p w14:paraId="3243AF6F" w14:textId="764A7561" w:rsidR="004B5EC5" w:rsidRPr="00A42841" w:rsidRDefault="004B5EC5" w:rsidP="004B5EC5">
            <w:pPr>
              <w:rPr>
                <w:rFonts w:ascii="HGｺﾞｼｯｸM" w:eastAsia="HGｺﾞｼｯｸM" w:hAnsi="HG丸ｺﾞｼｯｸM-PRO"/>
                <w:b/>
                <w:color w:val="000000" w:themeColor="text1"/>
                <w:szCs w:val="21"/>
              </w:rPr>
            </w:pPr>
            <w:r w:rsidRPr="00A42841">
              <w:rPr>
                <w:rFonts w:ascii="HGｺﾞｼｯｸM" w:eastAsia="HGｺﾞｼｯｸM" w:hAnsi="HG丸ｺﾞｼｯｸM-PRO" w:hint="eastAsia"/>
                <w:b/>
                <w:color w:val="000000" w:themeColor="text1"/>
                <w:sz w:val="22"/>
                <w:szCs w:val="21"/>
              </w:rPr>
              <w:t>成年後見制度</w:t>
            </w:r>
            <w:r w:rsidR="00427A50" w:rsidRPr="00A42841">
              <w:rPr>
                <w:rFonts w:ascii="HGｺﾞｼｯｸM" w:eastAsia="HGｺﾞｼｯｸM" w:hAnsi="HG丸ｺﾞｼｯｸM-PRO" w:hint="eastAsia"/>
                <w:b/>
                <w:color w:val="000000" w:themeColor="text1"/>
                <w:sz w:val="22"/>
                <w:szCs w:val="21"/>
              </w:rPr>
              <w:t>の推進</w:t>
            </w:r>
          </w:p>
        </w:tc>
      </w:tr>
      <w:tr w:rsidR="004B5EC5" w:rsidRPr="00A42841" w14:paraId="53CDF227" w14:textId="77777777" w:rsidTr="000855AB">
        <w:trPr>
          <w:jc w:val="center"/>
        </w:trPr>
        <w:tc>
          <w:tcPr>
            <w:tcW w:w="451" w:type="dxa"/>
            <w:vMerge/>
            <w:shd w:val="clear" w:color="auto" w:fill="E2EFD9" w:themeFill="accent6" w:themeFillTint="33"/>
            <w:vAlign w:val="center"/>
          </w:tcPr>
          <w:p w14:paraId="50F0E4D3" w14:textId="77777777" w:rsidR="004B5EC5" w:rsidRPr="00A42841" w:rsidRDefault="004B5EC5" w:rsidP="004B5EC5">
            <w:pPr>
              <w:jc w:val="center"/>
              <w:rPr>
                <w:rFonts w:ascii="HGｺﾞｼｯｸM" w:eastAsia="HGｺﾞｼｯｸM" w:hAnsi="ＭＳ 明朝"/>
                <w:b/>
                <w:color w:val="000000" w:themeColor="text1"/>
                <w:sz w:val="22"/>
              </w:rPr>
            </w:pPr>
          </w:p>
        </w:tc>
        <w:tc>
          <w:tcPr>
            <w:tcW w:w="6348" w:type="dxa"/>
          </w:tcPr>
          <w:p w14:paraId="272EC10F" w14:textId="6FF01046" w:rsidR="004B5EC5" w:rsidRPr="00A42841" w:rsidRDefault="00846E5B" w:rsidP="004B5EC5">
            <w:pPr>
              <w:ind w:firstLineChars="100" w:firstLine="220"/>
              <w:rPr>
                <w:rFonts w:ascii="HG丸ｺﾞｼｯｸM-PRO" w:eastAsia="HG丸ｺﾞｼｯｸM-PRO" w:hAnsi="HG丸ｺﾞｼｯｸM-PRO"/>
                <w:bCs/>
                <w:color w:val="000000" w:themeColor="text1"/>
                <w:sz w:val="22"/>
                <w:szCs w:val="21"/>
              </w:rPr>
            </w:pPr>
            <w:r w:rsidRPr="00A42841">
              <w:rPr>
                <w:rFonts w:ascii="HG丸ｺﾞｼｯｸM-PRO" w:eastAsia="HG丸ｺﾞｼｯｸM-PRO" w:hAnsi="HG丸ｺﾞｼｯｸM-PRO" w:hint="eastAsia"/>
                <w:color w:val="000000" w:themeColor="text1"/>
                <w:sz w:val="22"/>
                <w:szCs w:val="21"/>
              </w:rPr>
              <w:t>令和</w:t>
            </w:r>
            <w:r w:rsidR="00E44E07" w:rsidRPr="00A42841">
              <w:rPr>
                <w:rFonts w:ascii="HG丸ｺﾞｼｯｸM-PRO" w:eastAsia="HG丸ｺﾞｼｯｸM-PRO" w:hAnsi="HG丸ｺﾞｼｯｸM-PRO" w:hint="eastAsia"/>
                <w:color w:val="000000" w:themeColor="text1"/>
                <w:sz w:val="22"/>
                <w:szCs w:val="21"/>
              </w:rPr>
              <w:t>3</w:t>
            </w:r>
            <w:r w:rsidRPr="00A42841">
              <w:rPr>
                <w:rFonts w:ascii="HG丸ｺﾞｼｯｸM-PRO" w:eastAsia="HG丸ｺﾞｼｯｸM-PRO" w:hAnsi="HG丸ｺﾞｼｯｸM-PRO" w:hint="eastAsia"/>
                <w:color w:val="000000" w:themeColor="text1"/>
                <w:sz w:val="22"/>
                <w:szCs w:val="21"/>
              </w:rPr>
              <w:t>年度に、韮崎市社会福祉協議会</w:t>
            </w:r>
            <w:r w:rsidR="00162706" w:rsidRPr="00A42841">
              <w:rPr>
                <w:rStyle w:val="af5"/>
                <w:rFonts w:ascii="HG丸ｺﾞｼｯｸM-PRO" w:eastAsia="HG丸ｺﾞｼｯｸM-PRO" w:hAnsi="HG丸ｺﾞｼｯｸM-PRO"/>
                <w:color w:val="000000" w:themeColor="text1"/>
                <w:sz w:val="22"/>
                <w:szCs w:val="21"/>
              </w:rPr>
              <w:footnoteReference w:id="22"/>
            </w:r>
            <w:r w:rsidRPr="00A42841">
              <w:rPr>
                <w:rFonts w:ascii="HG丸ｺﾞｼｯｸM-PRO" w:eastAsia="HG丸ｺﾞｼｯｸM-PRO" w:hAnsi="HG丸ｺﾞｼｯｸM-PRO" w:hint="eastAsia"/>
                <w:color w:val="000000" w:themeColor="text1"/>
                <w:sz w:val="22"/>
                <w:szCs w:val="21"/>
              </w:rPr>
              <w:t>に成年後見制度に係る中核機関を設置し、社会福祉協議会</w:t>
            </w:r>
            <w:r w:rsidR="00357B7B" w:rsidRPr="00A42841">
              <w:rPr>
                <w:rFonts w:ascii="HG丸ｺﾞｼｯｸM-PRO" w:eastAsia="HG丸ｺﾞｼｯｸM-PRO" w:hAnsi="HG丸ｺﾞｼｯｸM-PRO" w:hint="eastAsia"/>
                <w:color w:val="000000" w:themeColor="text1"/>
                <w:sz w:val="22"/>
                <w:szCs w:val="21"/>
              </w:rPr>
              <w:t>・</w:t>
            </w:r>
            <w:r w:rsidR="00357B7B" w:rsidRPr="00A42841">
              <w:rPr>
                <w:rFonts w:ascii="HG丸ｺﾞｼｯｸM-PRO" w:eastAsia="HG丸ｺﾞｼｯｸM-PRO" w:hAnsi="HG丸ｺﾞｼｯｸM-PRO" w:hint="eastAsia"/>
                <w:bCs/>
                <w:color w:val="000000" w:themeColor="text1"/>
                <w:sz w:val="22"/>
                <w:szCs w:val="21"/>
              </w:rPr>
              <w:t>長寿介護課・</w:t>
            </w:r>
            <w:r w:rsidRPr="00A42841">
              <w:rPr>
                <w:rFonts w:ascii="HG丸ｺﾞｼｯｸM-PRO" w:eastAsia="HG丸ｺﾞｼｯｸM-PRO" w:hAnsi="HG丸ｺﾞｼｯｸM-PRO" w:hint="eastAsia"/>
                <w:bCs/>
                <w:color w:val="000000" w:themeColor="text1"/>
                <w:sz w:val="22"/>
                <w:szCs w:val="21"/>
              </w:rPr>
              <w:t>福祉課の専門職が連携して</w:t>
            </w:r>
            <w:r w:rsidR="004D3771" w:rsidRPr="00A42841">
              <w:rPr>
                <w:rFonts w:ascii="HG丸ｺﾞｼｯｸM-PRO" w:eastAsia="HG丸ｺﾞｼｯｸM-PRO" w:hAnsi="HG丸ｺﾞｼｯｸM-PRO" w:hint="eastAsia"/>
                <w:bCs/>
                <w:color w:val="000000" w:themeColor="text1"/>
                <w:sz w:val="22"/>
                <w:szCs w:val="21"/>
              </w:rPr>
              <w:t>利用支援などの</w:t>
            </w:r>
            <w:r w:rsidRPr="00A42841">
              <w:rPr>
                <w:rFonts w:ascii="HG丸ｺﾞｼｯｸM-PRO" w:eastAsia="HG丸ｺﾞｼｯｸM-PRO" w:hAnsi="HG丸ｺﾞｼｯｸM-PRO" w:hint="eastAsia"/>
                <w:bCs/>
                <w:color w:val="000000" w:themeColor="text1"/>
                <w:sz w:val="22"/>
                <w:szCs w:val="21"/>
              </w:rPr>
              <w:t>取り組みを推進しています。</w:t>
            </w:r>
          </w:p>
          <w:p w14:paraId="44874992" w14:textId="05C10282" w:rsidR="00846E5B" w:rsidRPr="00A42841" w:rsidRDefault="00846E5B" w:rsidP="00846E5B">
            <w:pPr>
              <w:ind w:firstLineChars="100" w:firstLine="220"/>
              <w:rPr>
                <w:rFonts w:ascii="HG丸ｺﾞｼｯｸM-PRO" w:eastAsia="HG丸ｺﾞｼｯｸM-PRO" w:hAnsi="HG丸ｺﾞｼｯｸM-PRO"/>
                <w:color w:val="000000" w:themeColor="text1"/>
                <w:sz w:val="22"/>
                <w:szCs w:val="21"/>
              </w:rPr>
            </w:pPr>
            <w:r w:rsidRPr="00A42841">
              <w:rPr>
                <w:rFonts w:ascii="HG丸ｺﾞｼｯｸM-PRO" w:eastAsia="HG丸ｺﾞｼｯｸM-PRO" w:hAnsi="HG丸ｺﾞｼｯｸM-PRO" w:hint="eastAsia"/>
                <w:bCs/>
                <w:color w:val="000000" w:themeColor="text1"/>
                <w:sz w:val="22"/>
                <w:szCs w:val="21"/>
              </w:rPr>
              <w:t>経済的な理由により</w:t>
            </w:r>
            <w:r w:rsidR="004D3771" w:rsidRPr="00A42841">
              <w:rPr>
                <w:rFonts w:ascii="HG丸ｺﾞｼｯｸM-PRO" w:eastAsia="HG丸ｺﾞｼｯｸM-PRO" w:hAnsi="HG丸ｺﾞｼｯｸM-PRO" w:hint="eastAsia"/>
                <w:bCs/>
                <w:color w:val="000000" w:themeColor="text1"/>
                <w:sz w:val="22"/>
                <w:szCs w:val="21"/>
              </w:rPr>
              <w:t>、</w:t>
            </w:r>
            <w:r w:rsidRPr="00A42841">
              <w:rPr>
                <w:rFonts w:ascii="HG丸ｺﾞｼｯｸM-PRO" w:eastAsia="HG丸ｺﾞｼｯｸM-PRO" w:hAnsi="HG丸ｺﾞｼｯｸM-PRO" w:hint="eastAsia"/>
                <w:bCs/>
                <w:color w:val="000000" w:themeColor="text1"/>
                <w:sz w:val="22"/>
                <w:szCs w:val="21"/>
              </w:rPr>
              <w:t>成年後見制度の申し立て費用の支払い</w:t>
            </w:r>
            <w:r w:rsidR="005E7E53" w:rsidRPr="00A42841">
              <w:rPr>
                <w:rFonts w:ascii="HG丸ｺﾞｼｯｸM-PRO" w:eastAsia="HG丸ｺﾞｼｯｸM-PRO" w:hAnsi="HG丸ｺﾞｼｯｸM-PRO" w:hint="eastAsia"/>
                <w:bCs/>
                <w:color w:val="000000" w:themeColor="text1"/>
                <w:sz w:val="22"/>
                <w:szCs w:val="21"/>
              </w:rPr>
              <w:t>や</w:t>
            </w:r>
            <w:r w:rsidRPr="00A42841">
              <w:rPr>
                <w:rFonts w:ascii="HG丸ｺﾞｼｯｸM-PRO" w:eastAsia="HG丸ｺﾞｼｯｸM-PRO" w:hAnsi="HG丸ｺﾞｼｯｸM-PRO" w:hint="eastAsia"/>
                <w:bCs/>
                <w:color w:val="000000" w:themeColor="text1"/>
                <w:sz w:val="22"/>
                <w:szCs w:val="21"/>
              </w:rPr>
              <w:t>後見人への報酬</w:t>
            </w:r>
            <w:r w:rsidR="004D3771" w:rsidRPr="00A42841">
              <w:rPr>
                <w:rFonts w:ascii="HG丸ｺﾞｼｯｸM-PRO" w:eastAsia="HG丸ｺﾞｼｯｸM-PRO" w:hAnsi="HG丸ｺﾞｼｯｸM-PRO" w:hint="eastAsia"/>
                <w:bCs/>
                <w:color w:val="000000" w:themeColor="text1"/>
                <w:sz w:val="22"/>
                <w:szCs w:val="21"/>
              </w:rPr>
              <w:t>の</w:t>
            </w:r>
            <w:r w:rsidRPr="00A42841">
              <w:rPr>
                <w:rFonts w:ascii="HG丸ｺﾞｼｯｸM-PRO" w:eastAsia="HG丸ｺﾞｼｯｸM-PRO" w:hAnsi="HG丸ｺﾞｼｯｸM-PRO" w:hint="eastAsia"/>
                <w:bCs/>
                <w:color w:val="000000" w:themeColor="text1"/>
                <w:sz w:val="22"/>
                <w:szCs w:val="21"/>
              </w:rPr>
              <w:t>支払いが困難な方に対して</w:t>
            </w:r>
            <w:r w:rsidR="004D3771" w:rsidRPr="00A42841">
              <w:rPr>
                <w:rFonts w:ascii="HG丸ｺﾞｼｯｸM-PRO" w:eastAsia="HG丸ｺﾞｼｯｸM-PRO" w:hAnsi="HG丸ｺﾞｼｯｸM-PRO" w:hint="eastAsia"/>
                <w:bCs/>
                <w:color w:val="000000" w:themeColor="text1"/>
                <w:sz w:val="22"/>
                <w:szCs w:val="21"/>
              </w:rPr>
              <w:t>、</w:t>
            </w:r>
            <w:r w:rsidRPr="00A42841">
              <w:rPr>
                <w:rFonts w:ascii="HG丸ｺﾞｼｯｸM-PRO" w:eastAsia="HG丸ｺﾞｼｯｸM-PRO" w:hAnsi="HG丸ｺﾞｼｯｸM-PRO" w:hint="eastAsia"/>
                <w:bCs/>
                <w:color w:val="000000" w:themeColor="text1"/>
                <w:sz w:val="22"/>
                <w:szCs w:val="21"/>
              </w:rPr>
              <w:t>助成を行います。</w:t>
            </w:r>
            <w:r w:rsidR="00BC3FD4" w:rsidRPr="00A42841">
              <w:rPr>
                <w:rFonts w:ascii="HG丸ｺﾞｼｯｸM-PRO" w:eastAsia="HG丸ｺﾞｼｯｸM-PRO" w:hAnsi="HG丸ｺﾞｼｯｸM-PRO" w:hint="eastAsia"/>
                <w:bCs/>
                <w:color w:val="000000" w:themeColor="text1"/>
                <w:sz w:val="22"/>
                <w:szCs w:val="21"/>
              </w:rPr>
              <w:t>また、制度の認知度を高めるため、積極的に</w:t>
            </w:r>
            <w:r w:rsidR="008E1402" w:rsidRPr="00A42841">
              <w:rPr>
                <w:rFonts w:ascii="HG丸ｺﾞｼｯｸM-PRO" w:eastAsia="HG丸ｺﾞｼｯｸM-PRO" w:hAnsi="HG丸ｺﾞｼｯｸM-PRO" w:hint="eastAsia"/>
                <w:bCs/>
                <w:color w:val="000000" w:themeColor="text1"/>
                <w:sz w:val="22"/>
                <w:szCs w:val="21"/>
              </w:rPr>
              <w:t>ＰＲ</w:t>
            </w:r>
            <w:r w:rsidR="00BC3FD4" w:rsidRPr="00A42841">
              <w:rPr>
                <w:rFonts w:ascii="HG丸ｺﾞｼｯｸM-PRO" w:eastAsia="HG丸ｺﾞｼｯｸM-PRO" w:hAnsi="HG丸ｺﾞｼｯｸM-PRO" w:hint="eastAsia"/>
                <w:bCs/>
                <w:color w:val="000000" w:themeColor="text1"/>
                <w:sz w:val="22"/>
                <w:szCs w:val="21"/>
              </w:rPr>
              <w:t>の機会を設け、成年後見制度を支える市民後見人の役割を担う人材の発掘・育成を図ります。</w:t>
            </w:r>
          </w:p>
        </w:tc>
        <w:tc>
          <w:tcPr>
            <w:tcW w:w="1706" w:type="dxa"/>
            <w:vAlign w:val="center"/>
          </w:tcPr>
          <w:p w14:paraId="32EC9B7D" w14:textId="77777777" w:rsidR="001C0C47" w:rsidRPr="00A42841" w:rsidRDefault="001C0C47" w:rsidP="00B46026">
            <w:pPr>
              <w:ind w:leftChars="-50" w:left="-105" w:rightChars="-50" w:right="-105"/>
              <w:jc w:val="center"/>
              <w:rPr>
                <w:rFonts w:ascii="HG丸ｺﾞｼｯｸM-PRO" w:eastAsia="HG丸ｺﾞｼｯｸM-PRO" w:hAnsi="HG丸ｺﾞｼｯｸM-PRO"/>
                <w:bCs/>
                <w:color w:val="000000" w:themeColor="text1"/>
                <w:sz w:val="22"/>
                <w:szCs w:val="21"/>
              </w:rPr>
            </w:pPr>
            <w:r w:rsidRPr="00A42841">
              <w:rPr>
                <w:rFonts w:ascii="HG丸ｺﾞｼｯｸM-PRO" w:eastAsia="HG丸ｺﾞｼｯｸM-PRO" w:hAnsi="HG丸ｺﾞｼｯｸM-PRO" w:hint="eastAsia"/>
                <w:bCs/>
                <w:color w:val="000000" w:themeColor="text1"/>
                <w:sz w:val="22"/>
                <w:szCs w:val="21"/>
              </w:rPr>
              <w:t>社会福祉協議会</w:t>
            </w:r>
          </w:p>
          <w:p w14:paraId="7615CF15" w14:textId="77777777" w:rsidR="00CB046F" w:rsidRPr="00A42841" w:rsidRDefault="00CB046F" w:rsidP="00CB046F">
            <w:pPr>
              <w:jc w:val="center"/>
              <w:rPr>
                <w:rFonts w:ascii="HG丸ｺﾞｼｯｸM-PRO" w:eastAsia="HG丸ｺﾞｼｯｸM-PRO" w:hAnsi="HG丸ｺﾞｼｯｸM-PRO"/>
                <w:color w:val="000000" w:themeColor="text1"/>
                <w:sz w:val="22"/>
                <w:szCs w:val="21"/>
              </w:rPr>
            </w:pPr>
            <w:r w:rsidRPr="00A42841">
              <w:rPr>
                <w:rFonts w:ascii="HG丸ｺﾞｼｯｸM-PRO" w:eastAsia="HG丸ｺﾞｼｯｸM-PRO" w:hAnsi="HG丸ｺﾞｼｯｸM-PRO" w:hint="eastAsia"/>
                <w:color w:val="000000" w:themeColor="text1"/>
                <w:sz w:val="22"/>
                <w:szCs w:val="21"/>
              </w:rPr>
              <w:t>長寿介護課</w:t>
            </w:r>
          </w:p>
          <w:p w14:paraId="42D08011" w14:textId="48436B6E" w:rsidR="00CB046F" w:rsidRPr="00A42841" w:rsidRDefault="00CB046F" w:rsidP="00CB046F">
            <w:pPr>
              <w:jc w:val="center"/>
              <w:rPr>
                <w:rFonts w:ascii="HG丸ｺﾞｼｯｸM-PRO" w:eastAsia="HG丸ｺﾞｼｯｸM-PRO" w:hAnsi="HG丸ｺﾞｼｯｸM-PRO"/>
                <w:color w:val="000000" w:themeColor="text1"/>
                <w:sz w:val="22"/>
                <w:szCs w:val="21"/>
              </w:rPr>
            </w:pPr>
            <w:r w:rsidRPr="00A42841">
              <w:rPr>
                <w:rFonts w:ascii="HG丸ｺﾞｼｯｸM-PRO" w:eastAsia="HG丸ｺﾞｼｯｸM-PRO" w:hAnsi="HG丸ｺﾞｼｯｸM-PRO" w:hint="eastAsia"/>
                <w:color w:val="000000" w:themeColor="text1"/>
                <w:sz w:val="22"/>
                <w:szCs w:val="21"/>
              </w:rPr>
              <w:t>福祉課</w:t>
            </w:r>
          </w:p>
        </w:tc>
      </w:tr>
      <w:tr w:rsidR="00B46026" w:rsidRPr="00A42841" w14:paraId="0E9281E9" w14:textId="77777777" w:rsidTr="00B46026">
        <w:trPr>
          <w:jc w:val="center"/>
        </w:trPr>
        <w:tc>
          <w:tcPr>
            <w:tcW w:w="451" w:type="dxa"/>
            <w:vMerge w:val="restart"/>
            <w:shd w:val="clear" w:color="auto" w:fill="E2EFD9" w:themeFill="accent6" w:themeFillTint="33"/>
            <w:vAlign w:val="center"/>
          </w:tcPr>
          <w:p w14:paraId="56FAEF25" w14:textId="4D601479" w:rsidR="000855AB" w:rsidRPr="00A42841" w:rsidRDefault="000855AB" w:rsidP="00B46026">
            <w:pPr>
              <w:jc w:val="center"/>
              <w:rPr>
                <w:rFonts w:ascii="HGｺﾞｼｯｸM" w:eastAsia="HGｺﾞｼｯｸM" w:hAnsi="ＭＳ 明朝"/>
                <w:b/>
                <w:color w:val="000000" w:themeColor="text1"/>
                <w:sz w:val="22"/>
              </w:rPr>
            </w:pPr>
            <w:r w:rsidRPr="00A42841">
              <w:rPr>
                <w:rFonts w:ascii="HGｺﾞｼｯｸM" w:eastAsia="HGｺﾞｼｯｸM" w:hAnsi="ＭＳ 明朝" w:hint="eastAsia"/>
                <w:b/>
                <w:color w:val="000000" w:themeColor="text1"/>
                <w:sz w:val="22"/>
              </w:rPr>
              <w:t>2</w:t>
            </w:r>
          </w:p>
        </w:tc>
        <w:tc>
          <w:tcPr>
            <w:tcW w:w="8054" w:type="dxa"/>
            <w:gridSpan w:val="2"/>
            <w:shd w:val="clear" w:color="auto" w:fill="E2EFD9" w:themeFill="accent6" w:themeFillTint="33"/>
            <w:vAlign w:val="center"/>
          </w:tcPr>
          <w:p w14:paraId="73B55533" w14:textId="77777777" w:rsidR="000855AB" w:rsidRPr="00A42841" w:rsidRDefault="000855AB" w:rsidP="000855AB">
            <w:pPr>
              <w:rPr>
                <w:rFonts w:ascii="HG丸ｺﾞｼｯｸM-PRO" w:eastAsia="HG丸ｺﾞｼｯｸM-PRO" w:hAnsi="HG丸ｺﾞｼｯｸM-PRO"/>
                <w:color w:val="000000" w:themeColor="text1"/>
                <w:szCs w:val="21"/>
              </w:rPr>
            </w:pPr>
            <w:r w:rsidRPr="00A42841">
              <w:rPr>
                <w:rFonts w:ascii="HGｺﾞｼｯｸM" w:eastAsia="HGｺﾞｼｯｸM" w:hAnsi="HG丸ｺﾞｼｯｸM-PRO" w:hint="eastAsia"/>
                <w:b/>
                <w:color w:val="000000" w:themeColor="text1"/>
                <w:sz w:val="22"/>
                <w:szCs w:val="21"/>
              </w:rPr>
              <w:t>権利擁護事業（法人後見事業）</w:t>
            </w:r>
          </w:p>
        </w:tc>
      </w:tr>
      <w:tr w:rsidR="00B46026" w:rsidRPr="00A42841" w14:paraId="4496D18C" w14:textId="77777777" w:rsidTr="00B46026">
        <w:trPr>
          <w:jc w:val="center"/>
        </w:trPr>
        <w:tc>
          <w:tcPr>
            <w:tcW w:w="451" w:type="dxa"/>
            <w:vMerge/>
            <w:shd w:val="clear" w:color="auto" w:fill="E2EFD9" w:themeFill="accent6" w:themeFillTint="33"/>
            <w:vAlign w:val="center"/>
          </w:tcPr>
          <w:p w14:paraId="258E8F34" w14:textId="77777777" w:rsidR="000855AB" w:rsidRPr="00A42841" w:rsidRDefault="000855AB" w:rsidP="000855AB">
            <w:pPr>
              <w:jc w:val="center"/>
              <w:rPr>
                <w:rFonts w:ascii="HGｺﾞｼｯｸM" w:eastAsia="HGｺﾞｼｯｸM" w:hAnsi="ＭＳ 明朝"/>
                <w:b/>
                <w:color w:val="000000" w:themeColor="text1"/>
                <w:sz w:val="22"/>
              </w:rPr>
            </w:pPr>
          </w:p>
        </w:tc>
        <w:tc>
          <w:tcPr>
            <w:tcW w:w="6348" w:type="dxa"/>
          </w:tcPr>
          <w:p w14:paraId="69188346" w14:textId="3EA698BF" w:rsidR="00CB046F" w:rsidRPr="00A42841" w:rsidRDefault="000855AB" w:rsidP="009E422F">
            <w:pPr>
              <w:ind w:firstLineChars="100" w:firstLine="220"/>
              <w:rPr>
                <w:rFonts w:ascii="ＭＳ 明朝" w:eastAsia="ＭＳ 明朝" w:hAnsi="ＭＳ 明朝"/>
                <w:bCs/>
                <w:color w:val="000000" w:themeColor="text1"/>
                <w:szCs w:val="21"/>
              </w:rPr>
            </w:pPr>
            <w:r w:rsidRPr="00A42841">
              <w:rPr>
                <w:rFonts w:ascii="HG丸ｺﾞｼｯｸM-PRO" w:eastAsia="HG丸ｺﾞｼｯｸM-PRO" w:hAnsi="HG丸ｺﾞｼｯｸM-PRO" w:hint="eastAsia"/>
                <w:bCs/>
                <w:color w:val="000000" w:themeColor="text1"/>
                <w:sz w:val="22"/>
                <w:szCs w:val="21"/>
              </w:rPr>
              <w:t>認知症、知的障がい、精神障がいなどの原因により判断能力</w:t>
            </w:r>
            <w:r w:rsidR="00F65837" w:rsidRPr="00A42841">
              <w:rPr>
                <w:rFonts w:ascii="HG丸ｺﾞｼｯｸM-PRO" w:eastAsia="HG丸ｺﾞｼｯｸM-PRO" w:hAnsi="HG丸ｺﾞｼｯｸM-PRO" w:hint="eastAsia"/>
                <w:bCs/>
                <w:color w:val="000000" w:themeColor="text1"/>
                <w:sz w:val="22"/>
                <w:szCs w:val="21"/>
              </w:rPr>
              <w:t>が不十分な</w:t>
            </w:r>
            <w:r w:rsidRPr="00A42841">
              <w:rPr>
                <w:rFonts w:ascii="HG丸ｺﾞｼｯｸM-PRO" w:eastAsia="HG丸ｺﾞｼｯｸM-PRO" w:hAnsi="HG丸ｺﾞｼｯｸM-PRO" w:hint="eastAsia"/>
                <w:bCs/>
                <w:color w:val="000000" w:themeColor="text1"/>
                <w:sz w:val="22"/>
                <w:szCs w:val="21"/>
              </w:rPr>
              <w:t>被後見人の身上</w:t>
            </w:r>
            <w:r w:rsidR="00F65837" w:rsidRPr="00A42841">
              <w:rPr>
                <w:rFonts w:ascii="HG丸ｺﾞｼｯｸM-PRO" w:eastAsia="HG丸ｺﾞｼｯｸM-PRO" w:hAnsi="HG丸ｺﾞｼｯｸM-PRO" w:hint="eastAsia"/>
                <w:bCs/>
                <w:color w:val="000000" w:themeColor="text1"/>
                <w:sz w:val="22"/>
                <w:szCs w:val="21"/>
              </w:rPr>
              <w:t>保護</w:t>
            </w:r>
            <w:r w:rsidRPr="00A42841">
              <w:rPr>
                <w:rFonts w:ascii="HG丸ｺﾞｼｯｸM-PRO" w:eastAsia="HG丸ｺﾞｼｯｸM-PRO" w:hAnsi="HG丸ｺﾞｼｯｸM-PRO" w:hint="eastAsia"/>
                <w:bCs/>
                <w:color w:val="000000" w:themeColor="text1"/>
                <w:sz w:val="22"/>
                <w:szCs w:val="21"/>
              </w:rPr>
              <w:t>に関する法律行為と財産管理を社会福祉協議会（法人）が後見人等となり行います。</w:t>
            </w:r>
            <w:r w:rsidR="00CB046F" w:rsidRPr="00A42841">
              <w:rPr>
                <w:rFonts w:ascii="HG丸ｺﾞｼｯｸM-PRO" w:eastAsia="HG丸ｺﾞｼｯｸM-PRO" w:hAnsi="HG丸ｺﾞｼｯｸM-PRO" w:hint="eastAsia"/>
                <w:bCs/>
                <w:color w:val="000000" w:themeColor="text1"/>
                <w:sz w:val="22"/>
                <w:szCs w:val="21"/>
              </w:rPr>
              <w:t>また、制度の認知度を高めるため、積極的にＰＲの機会を設けます。</w:t>
            </w:r>
          </w:p>
        </w:tc>
        <w:tc>
          <w:tcPr>
            <w:tcW w:w="1706" w:type="dxa"/>
            <w:vAlign w:val="center"/>
          </w:tcPr>
          <w:p w14:paraId="6C70F5E9" w14:textId="77777777" w:rsidR="000855AB" w:rsidRPr="00A42841" w:rsidRDefault="000855AB" w:rsidP="000855AB">
            <w:pPr>
              <w:ind w:leftChars="-50" w:left="-105" w:rightChars="-50" w:right="-105"/>
              <w:jc w:val="center"/>
              <w:rPr>
                <w:rFonts w:ascii="HG丸ｺﾞｼｯｸM-PRO" w:eastAsia="HG丸ｺﾞｼｯｸM-PRO" w:hAnsi="HG丸ｺﾞｼｯｸM-PRO"/>
                <w:color w:val="000000" w:themeColor="text1"/>
                <w:sz w:val="22"/>
                <w:szCs w:val="21"/>
              </w:rPr>
            </w:pPr>
            <w:r w:rsidRPr="00A42841">
              <w:rPr>
                <w:rFonts w:ascii="HG丸ｺﾞｼｯｸM-PRO" w:eastAsia="HG丸ｺﾞｼｯｸM-PRO" w:hAnsi="HG丸ｺﾞｼｯｸM-PRO" w:hint="eastAsia"/>
                <w:color w:val="000000" w:themeColor="text1"/>
                <w:sz w:val="22"/>
                <w:szCs w:val="21"/>
              </w:rPr>
              <w:t>社会福祉協議会</w:t>
            </w:r>
          </w:p>
        </w:tc>
      </w:tr>
      <w:tr w:rsidR="004B5EC5" w:rsidRPr="00A42841" w14:paraId="307C9A87" w14:textId="77777777" w:rsidTr="000855AB">
        <w:trPr>
          <w:jc w:val="center"/>
        </w:trPr>
        <w:tc>
          <w:tcPr>
            <w:tcW w:w="451" w:type="dxa"/>
            <w:vMerge w:val="restart"/>
            <w:shd w:val="clear" w:color="auto" w:fill="E2EFD9" w:themeFill="accent6" w:themeFillTint="33"/>
            <w:vAlign w:val="center"/>
          </w:tcPr>
          <w:p w14:paraId="1ECFA42D" w14:textId="3079EA3A" w:rsidR="004B5EC5" w:rsidRPr="00A42841" w:rsidRDefault="000855AB" w:rsidP="004B5EC5">
            <w:pPr>
              <w:jc w:val="center"/>
              <w:rPr>
                <w:rFonts w:ascii="HGｺﾞｼｯｸM" w:eastAsia="HGｺﾞｼｯｸM" w:hAnsi="ＭＳ 明朝"/>
                <w:b/>
                <w:color w:val="000000" w:themeColor="text1"/>
                <w:sz w:val="22"/>
              </w:rPr>
            </w:pPr>
            <w:r w:rsidRPr="00A42841">
              <w:rPr>
                <w:rFonts w:ascii="HGｺﾞｼｯｸM" w:eastAsia="HGｺﾞｼｯｸM" w:hAnsi="ＭＳ 明朝" w:hint="eastAsia"/>
                <w:b/>
                <w:color w:val="000000" w:themeColor="text1"/>
                <w:sz w:val="22"/>
              </w:rPr>
              <w:t>3</w:t>
            </w:r>
          </w:p>
        </w:tc>
        <w:tc>
          <w:tcPr>
            <w:tcW w:w="8054" w:type="dxa"/>
            <w:gridSpan w:val="2"/>
            <w:shd w:val="clear" w:color="auto" w:fill="E2EFD9" w:themeFill="accent6" w:themeFillTint="33"/>
            <w:vAlign w:val="center"/>
          </w:tcPr>
          <w:p w14:paraId="1EDA1C4E" w14:textId="77777777" w:rsidR="004B5EC5" w:rsidRPr="00A42841" w:rsidRDefault="004B5EC5" w:rsidP="004B5EC5">
            <w:pPr>
              <w:rPr>
                <w:rFonts w:ascii="HG丸ｺﾞｼｯｸM-PRO" w:eastAsia="HG丸ｺﾞｼｯｸM-PRO" w:hAnsi="HG丸ｺﾞｼｯｸM-PRO"/>
                <w:color w:val="000000" w:themeColor="text1"/>
                <w:szCs w:val="21"/>
              </w:rPr>
            </w:pPr>
            <w:r w:rsidRPr="00A42841">
              <w:rPr>
                <w:rFonts w:ascii="HGｺﾞｼｯｸM" w:eastAsia="HGｺﾞｼｯｸM" w:hAnsi="HG丸ｺﾞｼｯｸM-PRO" w:hint="eastAsia"/>
                <w:b/>
                <w:color w:val="000000" w:themeColor="text1"/>
                <w:sz w:val="22"/>
                <w:szCs w:val="21"/>
              </w:rPr>
              <w:t>日常生活自立支援事業</w:t>
            </w:r>
          </w:p>
        </w:tc>
      </w:tr>
      <w:tr w:rsidR="000855AB" w:rsidRPr="00A42841" w14:paraId="69BAB546" w14:textId="77777777" w:rsidTr="000855AB">
        <w:trPr>
          <w:jc w:val="center"/>
        </w:trPr>
        <w:tc>
          <w:tcPr>
            <w:tcW w:w="451" w:type="dxa"/>
            <w:vMerge/>
            <w:shd w:val="clear" w:color="auto" w:fill="E2EFD9" w:themeFill="accent6" w:themeFillTint="33"/>
            <w:vAlign w:val="center"/>
          </w:tcPr>
          <w:p w14:paraId="3740FDBE" w14:textId="77777777" w:rsidR="000855AB" w:rsidRPr="00A42841" w:rsidRDefault="000855AB" w:rsidP="000855AB">
            <w:pPr>
              <w:jc w:val="center"/>
              <w:rPr>
                <w:rFonts w:ascii="HGｺﾞｼｯｸM" w:eastAsia="HGｺﾞｼｯｸM" w:hAnsi="ＭＳ 明朝"/>
                <w:b/>
                <w:color w:val="000000" w:themeColor="text1"/>
                <w:sz w:val="22"/>
              </w:rPr>
            </w:pPr>
          </w:p>
        </w:tc>
        <w:tc>
          <w:tcPr>
            <w:tcW w:w="6348" w:type="dxa"/>
          </w:tcPr>
          <w:p w14:paraId="22CB2461" w14:textId="0981E46C" w:rsidR="004D3771" w:rsidRPr="00A42841" w:rsidRDefault="000855AB" w:rsidP="004D3771">
            <w:pPr>
              <w:ind w:firstLineChars="100" w:firstLine="220"/>
              <w:rPr>
                <w:rFonts w:ascii="HG丸ｺﾞｼｯｸM-PRO" w:eastAsia="HG丸ｺﾞｼｯｸM-PRO" w:hAnsi="HG丸ｺﾞｼｯｸM-PRO"/>
                <w:color w:val="000000" w:themeColor="text1"/>
                <w:sz w:val="22"/>
                <w:szCs w:val="21"/>
              </w:rPr>
            </w:pPr>
            <w:r w:rsidRPr="00A42841">
              <w:rPr>
                <w:rFonts w:ascii="HG丸ｺﾞｼｯｸM-PRO" w:eastAsia="HG丸ｺﾞｼｯｸM-PRO" w:hAnsi="HG丸ｺﾞｼｯｸM-PRO" w:hint="eastAsia"/>
                <w:bCs/>
                <w:color w:val="000000" w:themeColor="text1"/>
                <w:sz w:val="22"/>
                <w:szCs w:val="21"/>
              </w:rPr>
              <w:t>認知症の高齢者や知的障がいのある人、精神障がいのある人等の判断能力が不十分な人が地域で安心して生活できるよう、福祉サービスの利用</w:t>
            </w:r>
            <w:r w:rsidR="005E7E53" w:rsidRPr="00A42841">
              <w:rPr>
                <w:rFonts w:ascii="HG丸ｺﾞｼｯｸM-PRO" w:eastAsia="HG丸ｺﾞｼｯｸM-PRO" w:hAnsi="HG丸ｺﾞｼｯｸM-PRO" w:hint="eastAsia"/>
                <w:bCs/>
                <w:color w:val="000000" w:themeColor="text1"/>
                <w:sz w:val="22"/>
                <w:szCs w:val="21"/>
              </w:rPr>
              <w:t>支援</w:t>
            </w:r>
            <w:r w:rsidRPr="00A42841">
              <w:rPr>
                <w:rFonts w:ascii="HG丸ｺﾞｼｯｸM-PRO" w:eastAsia="HG丸ｺﾞｼｯｸM-PRO" w:hAnsi="HG丸ｺﾞｼｯｸM-PRO" w:hint="eastAsia"/>
                <w:bCs/>
                <w:color w:val="000000" w:themeColor="text1"/>
                <w:sz w:val="22"/>
                <w:szCs w:val="21"/>
              </w:rPr>
              <w:t>や日常的な金銭管理、大切な書類等を預かる支援等を</w:t>
            </w:r>
            <w:r w:rsidRPr="00A42841">
              <w:rPr>
                <w:rFonts w:ascii="HG丸ｺﾞｼｯｸM-PRO" w:eastAsia="HG丸ｺﾞｼｯｸM-PRO" w:hAnsi="HG丸ｺﾞｼｯｸM-PRO" w:hint="eastAsia"/>
                <w:color w:val="000000" w:themeColor="text1"/>
                <w:sz w:val="22"/>
                <w:szCs w:val="21"/>
              </w:rPr>
              <w:t>行います。</w:t>
            </w:r>
          </w:p>
          <w:p w14:paraId="53532D8D" w14:textId="1E8199C6" w:rsidR="004D3771" w:rsidRPr="00A42841" w:rsidRDefault="004D3771" w:rsidP="004D3771">
            <w:pPr>
              <w:ind w:firstLineChars="100" w:firstLine="220"/>
              <w:rPr>
                <w:rFonts w:ascii="HG丸ｺﾞｼｯｸM-PRO" w:eastAsia="HG丸ｺﾞｼｯｸM-PRO" w:hAnsi="HG丸ｺﾞｼｯｸM-PRO"/>
                <w:color w:val="000000" w:themeColor="text1"/>
                <w:sz w:val="22"/>
                <w:szCs w:val="21"/>
              </w:rPr>
            </w:pPr>
            <w:r w:rsidRPr="00A42841">
              <w:rPr>
                <w:rFonts w:ascii="HG丸ｺﾞｼｯｸM-PRO" w:eastAsia="HG丸ｺﾞｼｯｸM-PRO" w:hAnsi="HG丸ｺﾞｼｯｸM-PRO" w:hint="eastAsia"/>
                <w:color w:val="000000" w:themeColor="text1"/>
                <w:sz w:val="22"/>
                <w:szCs w:val="21"/>
              </w:rPr>
              <w:t>また</w:t>
            </w:r>
            <w:r w:rsidR="005E7E53" w:rsidRPr="00A42841">
              <w:rPr>
                <w:rFonts w:ascii="HG丸ｺﾞｼｯｸM-PRO" w:eastAsia="HG丸ｺﾞｼｯｸM-PRO" w:hAnsi="HG丸ｺﾞｼｯｸM-PRO" w:hint="eastAsia"/>
                <w:color w:val="000000" w:themeColor="text1"/>
                <w:sz w:val="22"/>
                <w:szCs w:val="21"/>
              </w:rPr>
              <w:t>、</w:t>
            </w:r>
            <w:r w:rsidRPr="00A42841">
              <w:rPr>
                <w:rFonts w:ascii="HG丸ｺﾞｼｯｸM-PRO" w:eastAsia="HG丸ｺﾞｼｯｸM-PRO" w:hAnsi="HG丸ｺﾞｼｯｸM-PRO" w:hint="eastAsia"/>
                <w:bCs/>
                <w:color w:val="000000" w:themeColor="text1"/>
                <w:sz w:val="22"/>
                <w:szCs w:val="21"/>
              </w:rPr>
              <w:t>制度の認知度を高めるため、積極的にＰＲの機会を設けます。</w:t>
            </w:r>
          </w:p>
        </w:tc>
        <w:tc>
          <w:tcPr>
            <w:tcW w:w="1706" w:type="dxa"/>
            <w:vAlign w:val="center"/>
          </w:tcPr>
          <w:p w14:paraId="390757A9" w14:textId="77777777" w:rsidR="000855AB" w:rsidRPr="00A42841" w:rsidRDefault="000855AB" w:rsidP="000855AB">
            <w:pPr>
              <w:ind w:leftChars="-50" w:left="-105" w:rightChars="-50" w:right="-105"/>
              <w:jc w:val="center"/>
              <w:rPr>
                <w:rFonts w:ascii="HG丸ｺﾞｼｯｸM-PRO" w:eastAsia="HG丸ｺﾞｼｯｸM-PRO" w:hAnsi="HG丸ｺﾞｼｯｸM-PRO"/>
                <w:color w:val="000000" w:themeColor="text1"/>
                <w:sz w:val="22"/>
                <w:szCs w:val="21"/>
              </w:rPr>
            </w:pPr>
            <w:r w:rsidRPr="00A42841">
              <w:rPr>
                <w:rFonts w:ascii="HG丸ｺﾞｼｯｸM-PRO" w:eastAsia="HG丸ｺﾞｼｯｸM-PRO" w:hAnsi="HG丸ｺﾞｼｯｸM-PRO" w:hint="eastAsia"/>
                <w:color w:val="000000" w:themeColor="text1"/>
                <w:sz w:val="22"/>
                <w:szCs w:val="21"/>
              </w:rPr>
              <w:t>社会福祉協議会</w:t>
            </w:r>
          </w:p>
        </w:tc>
      </w:tr>
      <w:tr w:rsidR="004B5EC5" w:rsidRPr="00A42841" w14:paraId="6A4AC178" w14:textId="77777777" w:rsidTr="002326E1">
        <w:trPr>
          <w:jc w:val="center"/>
        </w:trPr>
        <w:tc>
          <w:tcPr>
            <w:tcW w:w="451" w:type="dxa"/>
            <w:vMerge w:val="restart"/>
            <w:shd w:val="clear" w:color="auto" w:fill="E2EFD9" w:themeFill="accent6" w:themeFillTint="33"/>
            <w:vAlign w:val="center"/>
          </w:tcPr>
          <w:p w14:paraId="3AC93830" w14:textId="2818FB83" w:rsidR="004B5EC5" w:rsidRPr="00A42841" w:rsidRDefault="000855AB" w:rsidP="004B5EC5">
            <w:pPr>
              <w:jc w:val="center"/>
              <w:rPr>
                <w:rFonts w:ascii="HGｺﾞｼｯｸM" w:eastAsia="HGｺﾞｼｯｸM" w:hAnsi="ＭＳ 明朝"/>
                <w:b/>
                <w:color w:val="000000" w:themeColor="text1"/>
                <w:sz w:val="22"/>
              </w:rPr>
            </w:pPr>
            <w:r w:rsidRPr="00A42841">
              <w:rPr>
                <w:rFonts w:ascii="HGｺﾞｼｯｸM" w:eastAsia="HGｺﾞｼｯｸM" w:hAnsi="ＭＳ 明朝" w:hint="eastAsia"/>
                <w:b/>
                <w:color w:val="000000" w:themeColor="text1"/>
                <w:sz w:val="22"/>
              </w:rPr>
              <w:t>4</w:t>
            </w:r>
          </w:p>
        </w:tc>
        <w:tc>
          <w:tcPr>
            <w:tcW w:w="8054" w:type="dxa"/>
            <w:gridSpan w:val="2"/>
            <w:shd w:val="clear" w:color="auto" w:fill="E2EFD9" w:themeFill="accent6" w:themeFillTint="33"/>
            <w:vAlign w:val="center"/>
          </w:tcPr>
          <w:p w14:paraId="547D69A5" w14:textId="78891CA4" w:rsidR="004B5EC5" w:rsidRPr="00A42841" w:rsidRDefault="004B5EC5" w:rsidP="004B5EC5">
            <w:pPr>
              <w:rPr>
                <w:rFonts w:ascii="HG丸ｺﾞｼｯｸM-PRO" w:eastAsia="HG丸ｺﾞｼｯｸM-PRO" w:hAnsi="HG丸ｺﾞｼｯｸM-PRO"/>
                <w:color w:val="000000" w:themeColor="text1"/>
                <w:szCs w:val="21"/>
              </w:rPr>
            </w:pPr>
            <w:r w:rsidRPr="00A42841">
              <w:rPr>
                <w:rFonts w:ascii="HGｺﾞｼｯｸM" w:eastAsia="HGｺﾞｼｯｸM" w:hAnsi="HG丸ｺﾞｼｯｸM-PRO" w:hint="eastAsia"/>
                <w:b/>
                <w:color w:val="000000" w:themeColor="text1"/>
                <w:sz w:val="22"/>
                <w:szCs w:val="21"/>
              </w:rPr>
              <w:t>障がい者虐待防止窓口及び体制の充実</w:t>
            </w:r>
            <w:r w:rsidR="00670B37" w:rsidRPr="00A42841">
              <w:rPr>
                <w:rFonts w:ascii="HGｺﾞｼｯｸM" w:eastAsia="HGｺﾞｼｯｸM" w:hAnsi="HG丸ｺﾞｼｯｸM-PRO" w:hint="eastAsia"/>
                <w:b/>
                <w:color w:val="000000" w:themeColor="text1"/>
                <w:sz w:val="22"/>
                <w:szCs w:val="21"/>
              </w:rPr>
              <w:t>（障がい者虐待防止センター）</w:t>
            </w:r>
          </w:p>
        </w:tc>
      </w:tr>
      <w:tr w:rsidR="004B5EC5" w:rsidRPr="00A42841" w14:paraId="52823762" w14:textId="77777777" w:rsidTr="002326E1">
        <w:trPr>
          <w:jc w:val="center"/>
        </w:trPr>
        <w:tc>
          <w:tcPr>
            <w:tcW w:w="451" w:type="dxa"/>
            <w:vMerge/>
            <w:shd w:val="clear" w:color="auto" w:fill="E2EFD9" w:themeFill="accent6" w:themeFillTint="33"/>
            <w:vAlign w:val="center"/>
          </w:tcPr>
          <w:p w14:paraId="50ED1353" w14:textId="77777777" w:rsidR="004B5EC5" w:rsidRPr="00A42841" w:rsidRDefault="004B5EC5" w:rsidP="004B5EC5">
            <w:pPr>
              <w:jc w:val="center"/>
              <w:rPr>
                <w:rFonts w:ascii="HGｺﾞｼｯｸM" w:eastAsia="HGｺﾞｼｯｸM" w:hAnsi="ＭＳ 明朝"/>
                <w:b/>
                <w:color w:val="000000" w:themeColor="text1"/>
                <w:sz w:val="22"/>
              </w:rPr>
            </w:pPr>
          </w:p>
        </w:tc>
        <w:tc>
          <w:tcPr>
            <w:tcW w:w="6348" w:type="dxa"/>
          </w:tcPr>
          <w:p w14:paraId="756B6F06" w14:textId="4BC83D5C" w:rsidR="004B5EC5" w:rsidRPr="00A42841" w:rsidRDefault="004B5EC5" w:rsidP="00846E5B">
            <w:pPr>
              <w:ind w:firstLineChars="100" w:firstLine="220"/>
              <w:rPr>
                <w:rFonts w:ascii="ＭＳ 明朝" w:eastAsia="ＭＳ 明朝" w:hAnsi="ＭＳ 明朝"/>
                <w:bCs/>
                <w:color w:val="000000" w:themeColor="text1"/>
                <w:szCs w:val="21"/>
              </w:rPr>
            </w:pPr>
            <w:r w:rsidRPr="00A42841">
              <w:rPr>
                <w:rFonts w:ascii="HG丸ｺﾞｼｯｸM-PRO" w:eastAsia="HG丸ｺﾞｼｯｸM-PRO" w:hAnsi="HG丸ｺﾞｼｯｸM-PRO" w:hint="eastAsia"/>
                <w:bCs/>
                <w:color w:val="000000" w:themeColor="text1"/>
                <w:sz w:val="22"/>
                <w:szCs w:val="21"/>
              </w:rPr>
              <w:t>障がい者基幹相談支援センターに</w:t>
            </w:r>
            <w:r w:rsidR="00846E5B" w:rsidRPr="00A42841">
              <w:rPr>
                <w:rFonts w:ascii="HG丸ｺﾞｼｯｸM-PRO" w:eastAsia="HG丸ｺﾞｼｯｸM-PRO" w:hAnsi="HG丸ｺﾞｼｯｸM-PRO" w:hint="eastAsia"/>
                <w:bCs/>
                <w:color w:val="000000" w:themeColor="text1"/>
                <w:sz w:val="22"/>
                <w:szCs w:val="21"/>
              </w:rPr>
              <w:t>設置した障がい者虐待防止センターにおいて、医療機関、サービス事業者、民生委員</w:t>
            </w:r>
            <w:r w:rsidRPr="00A42841">
              <w:rPr>
                <w:rFonts w:ascii="HG丸ｺﾞｼｯｸM-PRO" w:eastAsia="HG丸ｺﾞｼｯｸM-PRO" w:hAnsi="HG丸ｺﾞｼｯｸM-PRO" w:hint="eastAsia"/>
                <w:bCs/>
                <w:color w:val="000000" w:themeColor="text1"/>
                <w:sz w:val="22"/>
                <w:szCs w:val="21"/>
              </w:rPr>
              <w:t>等の関係機関や福祉団体等と連携し</w:t>
            </w:r>
            <w:r w:rsidR="00846E5B" w:rsidRPr="00A42841">
              <w:rPr>
                <w:rFonts w:ascii="HG丸ｺﾞｼｯｸM-PRO" w:eastAsia="HG丸ｺﾞｼｯｸM-PRO" w:hAnsi="HG丸ｺﾞｼｯｸM-PRO" w:hint="eastAsia"/>
                <w:bCs/>
                <w:color w:val="000000" w:themeColor="text1"/>
                <w:sz w:val="22"/>
                <w:szCs w:val="21"/>
              </w:rPr>
              <w:t>ながら</w:t>
            </w:r>
            <w:r w:rsidRPr="00A42841">
              <w:rPr>
                <w:rFonts w:ascii="HG丸ｺﾞｼｯｸM-PRO" w:eastAsia="HG丸ｺﾞｼｯｸM-PRO" w:hAnsi="HG丸ｺﾞｼｯｸM-PRO" w:hint="eastAsia"/>
                <w:bCs/>
                <w:color w:val="000000" w:themeColor="text1"/>
                <w:sz w:val="22"/>
                <w:szCs w:val="21"/>
              </w:rPr>
              <w:t>、虐待の防止・早期発見に努めます。また、国から示されている障がい者虐待防止対応マニュアルを基に本市独自の対応マニュアルを作成し、これに沿った対応を行います。</w:t>
            </w:r>
          </w:p>
        </w:tc>
        <w:tc>
          <w:tcPr>
            <w:tcW w:w="1706" w:type="dxa"/>
            <w:vAlign w:val="center"/>
          </w:tcPr>
          <w:p w14:paraId="358F38C9" w14:textId="77777777" w:rsidR="004B5EC5" w:rsidRPr="00A42841" w:rsidRDefault="004B5EC5" w:rsidP="004B5EC5">
            <w:pPr>
              <w:jc w:val="center"/>
              <w:rPr>
                <w:rFonts w:ascii="HG丸ｺﾞｼｯｸM-PRO" w:eastAsia="HG丸ｺﾞｼｯｸM-PRO" w:hAnsi="HG丸ｺﾞｼｯｸM-PRO"/>
                <w:color w:val="000000" w:themeColor="text1"/>
                <w:sz w:val="22"/>
                <w:szCs w:val="21"/>
              </w:rPr>
            </w:pPr>
            <w:r w:rsidRPr="00A42841">
              <w:rPr>
                <w:rFonts w:ascii="HG丸ｺﾞｼｯｸM-PRO" w:eastAsia="HG丸ｺﾞｼｯｸM-PRO" w:hAnsi="HG丸ｺﾞｼｯｸM-PRO" w:hint="eastAsia"/>
                <w:color w:val="000000" w:themeColor="text1"/>
                <w:sz w:val="22"/>
                <w:szCs w:val="21"/>
              </w:rPr>
              <w:t>福祉課</w:t>
            </w:r>
          </w:p>
        </w:tc>
      </w:tr>
    </w:tbl>
    <w:p w14:paraId="41BEED3A" w14:textId="7FDC29F3" w:rsidR="00E44E07" w:rsidRPr="00A42841" w:rsidRDefault="00E44E07"/>
    <w:p w14:paraId="1BFEC262" w14:textId="77777777" w:rsidR="00E44E07" w:rsidRPr="00A42841" w:rsidRDefault="00E44E07" w:rsidP="00E44E07">
      <w:pPr>
        <w:pageBreakBefore/>
        <w:rPr>
          <w:rFonts w:ascii="ＭＳ 明朝" w:eastAsia="ＭＳ 明朝" w:hAnsi="ＭＳ 明朝"/>
        </w:rPr>
      </w:pPr>
    </w:p>
    <w:tbl>
      <w:tblPr>
        <w:tblStyle w:val="a3"/>
        <w:tblW w:w="8505" w:type="dxa"/>
        <w:jc w:val="center"/>
        <w:tblLook w:val="04A0" w:firstRow="1" w:lastRow="0" w:firstColumn="1" w:lastColumn="0" w:noHBand="0" w:noVBand="1"/>
      </w:tblPr>
      <w:tblGrid>
        <w:gridCol w:w="451"/>
        <w:gridCol w:w="6348"/>
        <w:gridCol w:w="1706"/>
      </w:tblGrid>
      <w:tr w:rsidR="004B5EC5" w:rsidRPr="00A42841" w14:paraId="55DE2AF5" w14:textId="77777777" w:rsidTr="002326E1">
        <w:trPr>
          <w:jc w:val="center"/>
        </w:trPr>
        <w:tc>
          <w:tcPr>
            <w:tcW w:w="451" w:type="dxa"/>
            <w:vMerge w:val="restart"/>
            <w:shd w:val="clear" w:color="auto" w:fill="E2EFD9" w:themeFill="accent6" w:themeFillTint="33"/>
            <w:vAlign w:val="center"/>
          </w:tcPr>
          <w:p w14:paraId="68938590" w14:textId="31B0BC9D" w:rsidR="004B5EC5" w:rsidRPr="00A42841" w:rsidRDefault="000855AB" w:rsidP="004B5EC5">
            <w:pPr>
              <w:jc w:val="center"/>
              <w:rPr>
                <w:rFonts w:ascii="HGｺﾞｼｯｸM" w:eastAsia="HGｺﾞｼｯｸM" w:hAnsi="ＭＳ 明朝"/>
                <w:b/>
                <w:color w:val="000000" w:themeColor="text1"/>
                <w:sz w:val="22"/>
              </w:rPr>
            </w:pPr>
            <w:r w:rsidRPr="00A42841">
              <w:rPr>
                <w:rFonts w:ascii="HGｺﾞｼｯｸM" w:eastAsia="HGｺﾞｼｯｸM" w:hAnsi="ＭＳ 明朝" w:hint="eastAsia"/>
                <w:b/>
                <w:color w:val="000000" w:themeColor="text1"/>
                <w:sz w:val="22"/>
              </w:rPr>
              <w:t>5</w:t>
            </w:r>
          </w:p>
        </w:tc>
        <w:tc>
          <w:tcPr>
            <w:tcW w:w="8054" w:type="dxa"/>
            <w:gridSpan w:val="2"/>
            <w:shd w:val="clear" w:color="auto" w:fill="E2EFD9" w:themeFill="accent6" w:themeFillTint="33"/>
            <w:vAlign w:val="center"/>
          </w:tcPr>
          <w:p w14:paraId="7E77D2C7" w14:textId="77777777" w:rsidR="004B5EC5" w:rsidRPr="00A42841" w:rsidRDefault="004B5EC5" w:rsidP="004B5EC5">
            <w:pPr>
              <w:rPr>
                <w:rFonts w:ascii="HG丸ｺﾞｼｯｸM-PRO" w:eastAsia="HG丸ｺﾞｼｯｸM-PRO" w:hAnsi="HG丸ｺﾞｼｯｸM-PRO"/>
                <w:color w:val="000000" w:themeColor="text1"/>
                <w:szCs w:val="21"/>
              </w:rPr>
            </w:pPr>
            <w:r w:rsidRPr="00A42841">
              <w:rPr>
                <w:rFonts w:ascii="HGｺﾞｼｯｸM" w:eastAsia="HGｺﾞｼｯｸM" w:hAnsi="HG丸ｺﾞｼｯｸM-PRO" w:hint="eastAsia"/>
                <w:b/>
                <w:color w:val="000000" w:themeColor="text1"/>
                <w:sz w:val="22"/>
                <w:szCs w:val="21"/>
              </w:rPr>
              <w:t>峡北地域障がい者差別解消支援地域協議会の運営</w:t>
            </w:r>
          </w:p>
        </w:tc>
      </w:tr>
      <w:tr w:rsidR="0075552C" w:rsidRPr="00A42841" w14:paraId="4EC30999" w14:textId="77777777" w:rsidTr="002326E1">
        <w:trPr>
          <w:jc w:val="center"/>
        </w:trPr>
        <w:tc>
          <w:tcPr>
            <w:tcW w:w="451" w:type="dxa"/>
            <w:vMerge/>
            <w:shd w:val="clear" w:color="auto" w:fill="E2EFD9" w:themeFill="accent6" w:themeFillTint="33"/>
            <w:vAlign w:val="center"/>
          </w:tcPr>
          <w:p w14:paraId="4722CCD9" w14:textId="77777777" w:rsidR="0075552C" w:rsidRPr="00A42841" w:rsidRDefault="0075552C" w:rsidP="0075552C">
            <w:pPr>
              <w:jc w:val="center"/>
              <w:rPr>
                <w:rFonts w:ascii="ＭＳ 明朝" w:eastAsia="ＭＳ 明朝" w:hAnsi="ＭＳ 明朝"/>
                <w:b/>
                <w:color w:val="000000" w:themeColor="text1"/>
                <w:sz w:val="22"/>
              </w:rPr>
            </w:pPr>
          </w:p>
        </w:tc>
        <w:tc>
          <w:tcPr>
            <w:tcW w:w="6348" w:type="dxa"/>
          </w:tcPr>
          <w:p w14:paraId="41A45F48" w14:textId="77777777" w:rsidR="005E7E53" w:rsidRPr="00A42841" w:rsidRDefault="0075552C" w:rsidP="00FE5E53">
            <w:pPr>
              <w:ind w:firstLineChars="100" w:firstLine="220"/>
              <w:rPr>
                <w:rFonts w:ascii="HG丸ｺﾞｼｯｸM-PRO" w:eastAsia="HG丸ｺﾞｼｯｸM-PRO" w:hAnsi="HG丸ｺﾞｼｯｸM-PRO"/>
                <w:bCs/>
                <w:color w:val="000000" w:themeColor="text1"/>
                <w:sz w:val="22"/>
                <w:szCs w:val="21"/>
              </w:rPr>
            </w:pPr>
            <w:r w:rsidRPr="00A42841">
              <w:rPr>
                <w:rFonts w:ascii="HG丸ｺﾞｼｯｸM-PRO" w:eastAsia="HG丸ｺﾞｼｯｸM-PRO" w:hAnsi="HG丸ｺﾞｼｯｸM-PRO" w:hint="eastAsia"/>
                <w:color w:val="000000" w:themeColor="text1"/>
                <w:sz w:val="22"/>
                <w:szCs w:val="21"/>
              </w:rPr>
              <w:t>峡北地域障がい者差別解消支援地域協議会の運営を北杜市と合同で行い、</w:t>
            </w:r>
            <w:r w:rsidRPr="00A42841">
              <w:rPr>
                <w:rFonts w:ascii="HG丸ｺﾞｼｯｸM-PRO" w:eastAsia="HG丸ｺﾞｼｯｸM-PRO" w:hAnsi="HG丸ｺﾞｼｯｸM-PRO" w:hint="eastAsia"/>
                <w:bCs/>
                <w:color w:val="000000" w:themeColor="text1"/>
                <w:sz w:val="22"/>
                <w:szCs w:val="21"/>
              </w:rPr>
              <w:t>連絡調整会議において、障がい者</w:t>
            </w:r>
            <w:r w:rsidRPr="00A42841">
              <w:rPr>
                <w:rFonts w:ascii="HG丸ｺﾞｼｯｸM-PRO" w:eastAsia="HG丸ｺﾞｼｯｸM-PRO" w:hAnsi="HG丸ｺﾞｼｯｸM-PRO" w:hint="eastAsia"/>
                <w:color w:val="000000" w:themeColor="text1"/>
                <w:sz w:val="22"/>
                <w:szCs w:val="21"/>
              </w:rPr>
              <w:t>差別の解消に向けた取り組みを行います。具体的には</w:t>
            </w:r>
            <w:r w:rsidRPr="00A42841">
              <w:rPr>
                <w:rFonts w:ascii="HG丸ｺﾞｼｯｸM-PRO" w:eastAsia="HG丸ｺﾞｼｯｸM-PRO" w:hAnsi="HG丸ｺﾞｼｯｸM-PRO" w:hint="eastAsia"/>
                <w:bCs/>
                <w:color w:val="000000" w:themeColor="text1"/>
                <w:sz w:val="22"/>
                <w:szCs w:val="21"/>
              </w:rPr>
              <w:t>障がい者差別地域相談員による相談事例の検討</w:t>
            </w:r>
            <w:r w:rsidR="00035EC4" w:rsidRPr="00A42841">
              <w:rPr>
                <w:rFonts w:ascii="HG丸ｺﾞｼｯｸM-PRO" w:eastAsia="HG丸ｺﾞｼｯｸM-PRO" w:hAnsi="HG丸ｺﾞｼｯｸM-PRO" w:hint="eastAsia"/>
                <w:bCs/>
                <w:color w:val="000000" w:themeColor="text1"/>
                <w:sz w:val="22"/>
                <w:szCs w:val="21"/>
              </w:rPr>
              <w:t>や</w:t>
            </w:r>
            <w:r w:rsidRPr="00A42841">
              <w:rPr>
                <w:rFonts w:ascii="HG丸ｺﾞｼｯｸM-PRO" w:eastAsia="HG丸ｺﾞｼｯｸM-PRO" w:hAnsi="HG丸ｺﾞｼｯｸM-PRO" w:hint="eastAsia"/>
                <w:bCs/>
                <w:color w:val="000000" w:themeColor="text1"/>
                <w:sz w:val="22"/>
                <w:szCs w:val="21"/>
              </w:rPr>
              <w:t>障がい者差別に関連した研修や会議情報</w:t>
            </w:r>
            <w:r w:rsidR="00035EC4" w:rsidRPr="00A42841">
              <w:rPr>
                <w:rFonts w:ascii="HG丸ｺﾞｼｯｸM-PRO" w:eastAsia="HG丸ｺﾞｼｯｸM-PRO" w:hAnsi="HG丸ｺﾞｼｯｸM-PRO" w:hint="eastAsia"/>
                <w:bCs/>
                <w:color w:val="000000" w:themeColor="text1"/>
                <w:sz w:val="22"/>
                <w:szCs w:val="21"/>
              </w:rPr>
              <w:t>を</w:t>
            </w:r>
            <w:r w:rsidRPr="00A42841">
              <w:rPr>
                <w:rFonts w:ascii="HG丸ｺﾞｼｯｸM-PRO" w:eastAsia="HG丸ｺﾞｼｯｸM-PRO" w:hAnsi="HG丸ｺﾞｼｯｸM-PRO" w:hint="eastAsia"/>
                <w:bCs/>
                <w:color w:val="000000" w:themeColor="text1"/>
                <w:sz w:val="22"/>
                <w:szCs w:val="21"/>
              </w:rPr>
              <w:t>共有</w:t>
            </w:r>
            <w:r w:rsidR="00035EC4" w:rsidRPr="00A42841">
              <w:rPr>
                <w:rFonts w:ascii="HG丸ｺﾞｼｯｸM-PRO" w:eastAsia="HG丸ｺﾞｼｯｸM-PRO" w:hAnsi="HG丸ｺﾞｼｯｸM-PRO" w:hint="eastAsia"/>
                <w:bCs/>
                <w:color w:val="000000" w:themeColor="text1"/>
                <w:sz w:val="22"/>
                <w:szCs w:val="21"/>
              </w:rPr>
              <w:t>します。</w:t>
            </w:r>
          </w:p>
          <w:p w14:paraId="1D19847D" w14:textId="7C96D633" w:rsidR="0075552C" w:rsidRPr="00A42841" w:rsidRDefault="00035EC4" w:rsidP="00FE5E53">
            <w:pPr>
              <w:ind w:firstLineChars="100" w:firstLine="220"/>
              <w:rPr>
                <w:rFonts w:ascii="HG丸ｺﾞｼｯｸM-PRO" w:eastAsia="HG丸ｺﾞｼｯｸM-PRO" w:hAnsi="HG丸ｺﾞｼｯｸM-PRO"/>
                <w:color w:val="FF0000"/>
                <w:sz w:val="22"/>
                <w:szCs w:val="21"/>
              </w:rPr>
            </w:pPr>
            <w:r w:rsidRPr="00A42841">
              <w:rPr>
                <w:rFonts w:ascii="HG丸ｺﾞｼｯｸM-PRO" w:eastAsia="HG丸ｺﾞｼｯｸM-PRO" w:hAnsi="HG丸ｺﾞｼｯｸM-PRO" w:hint="eastAsia"/>
                <w:bCs/>
                <w:color w:val="000000" w:themeColor="text1"/>
                <w:sz w:val="22"/>
                <w:szCs w:val="21"/>
              </w:rPr>
              <w:t>また</w:t>
            </w:r>
            <w:r w:rsidR="005E7E53" w:rsidRPr="00A42841">
              <w:rPr>
                <w:rFonts w:ascii="HG丸ｺﾞｼｯｸM-PRO" w:eastAsia="HG丸ｺﾞｼｯｸM-PRO" w:hAnsi="HG丸ｺﾞｼｯｸM-PRO" w:hint="eastAsia"/>
                <w:bCs/>
                <w:color w:val="000000" w:themeColor="text1"/>
                <w:sz w:val="22"/>
                <w:szCs w:val="21"/>
              </w:rPr>
              <w:t>、</w:t>
            </w:r>
            <w:r w:rsidR="0075552C" w:rsidRPr="00A42841">
              <w:rPr>
                <w:rFonts w:ascii="HG丸ｺﾞｼｯｸM-PRO" w:eastAsia="HG丸ｺﾞｼｯｸM-PRO" w:hAnsi="HG丸ｺﾞｼｯｸM-PRO" w:hint="eastAsia"/>
                <w:bCs/>
                <w:color w:val="000000" w:themeColor="text1"/>
                <w:sz w:val="22"/>
                <w:szCs w:val="21"/>
              </w:rPr>
              <w:t>関連法の</w:t>
            </w:r>
            <w:r w:rsidR="0075552C" w:rsidRPr="00A42841">
              <w:rPr>
                <w:rFonts w:ascii="HG丸ｺﾞｼｯｸM-PRO" w:eastAsia="HG丸ｺﾞｼｯｸM-PRO" w:hAnsi="HG丸ｺﾞｼｯｸM-PRO" w:hint="eastAsia"/>
                <w:color w:val="000000" w:themeColor="text1"/>
                <w:sz w:val="22"/>
                <w:szCs w:val="21"/>
              </w:rPr>
              <w:t>認知度を高めるための周知、ＰＲを行います。</w:t>
            </w:r>
            <w:r w:rsidRPr="00A42841">
              <w:rPr>
                <w:rFonts w:ascii="HG丸ｺﾞｼｯｸM-PRO" w:eastAsia="HG丸ｺﾞｼｯｸM-PRO" w:hAnsi="HG丸ｺﾞｼｯｸM-PRO" w:hint="eastAsia"/>
                <w:color w:val="000000" w:themeColor="text1"/>
                <w:sz w:val="22"/>
                <w:szCs w:val="21"/>
              </w:rPr>
              <w:t>障がい者差別地域相談員の周知や、事業者に合理的配慮に関する情報提供は、広報・ホームページを通じて行います。</w:t>
            </w:r>
          </w:p>
        </w:tc>
        <w:tc>
          <w:tcPr>
            <w:tcW w:w="1706" w:type="dxa"/>
            <w:shd w:val="clear" w:color="auto" w:fill="auto"/>
            <w:vAlign w:val="center"/>
          </w:tcPr>
          <w:p w14:paraId="76FC7936" w14:textId="77777777" w:rsidR="0075552C" w:rsidRPr="00A42841" w:rsidRDefault="0075552C" w:rsidP="0075552C">
            <w:pPr>
              <w:jc w:val="center"/>
              <w:rPr>
                <w:rFonts w:ascii="HG丸ｺﾞｼｯｸM-PRO" w:eastAsia="HG丸ｺﾞｼｯｸM-PRO" w:hAnsi="HG丸ｺﾞｼｯｸM-PRO"/>
                <w:color w:val="000000" w:themeColor="text1"/>
                <w:sz w:val="22"/>
                <w:szCs w:val="21"/>
              </w:rPr>
            </w:pPr>
            <w:r w:rsidRPr="00A42841">
              <w:rPr>
                <w:rFonts w:ascii="HG丸ｺﾞｼｯｸM-PRO" w:eastAsia="HG丸ｺﾞｼｯｸM-PRO" w:hAnsi="HG丸ｺﾞｼｯｸM-PRO" w:hint="eastAsia"/>
                <w:color w:val="000000" w:themeColor="text1"/>
                <w:sz w:val="22"/>
                <w:szCs w:val="21"/>
              </w:rPr>
              <w:t>福祉課</w:t>
            </w:r>
          </w:p>
        </w:tc>
      </w:tr>
    </w:tbl>
    <w:p w14:paraId="28ABBB91" w14:textId="77777777" w:rsidR="00670B37" w:rsidRPr="00A42841" w:rsidRDefault="00670B37" w:rsidP="00670B37">
      <w:pPr>
        <w:pageBreakBefore/>
        <w:rPr>
          <w:rFonts w:ascii="ＭＳ 明朝" w:eastAsia="ＭＳ 明朝" w:hAnsi="ＭＳ 明朝"/>
        </w:rPr>
      </w:pPr>
    </w:p>
    <w:p w14:paraId="3E99CDA9" w14:textId="3018E2D2" w:rsidR="00245EDB" w:rsidRPr="00A42841" w:rsidRDefault="00245EDB" w:rsidP="00245EDB">
      <w:pPr>
        <w:ind w:leftChars="150" w:left="315" w:rightChars="150" w:right="315"/>
        <w:rPr>
          <w:rFonts w:ascii="HGｺﾞｼｯｸM" w:eastAsia="HGｺﾞｼｯｸM" w:hAnsi="HG丸ｺﾞｼｯｸM-PRO"/>
          <w:b/>
          <w:color w:val="000000" w:themeColor="text1"/>
          <w:sz w:val="24"/>
        </w:rPr>
      </w:pPr>
      <w:r w:rsidRPr="00A42841">
        <w:rPr>
          <w:rFonts w:ascii="HGｺﾞｼｯｸM" w:eastAsia="HGｺﾞｼｯｸM" w:hAnsi="HG丸ｺﾞｼｯｸM-PRO" w:hint="eastAsia"/>
          <w:b/>
          <w:sz w:val="24"/>
        </w:rPr>
        <w:t>（2）</w:t>
      </w:r>
      <w:r w:rsidR="00FE0BA4" w:rsidRPr="00A42841">
        <w:rPr>
          <w:rFonts w:ascii="HGｺﾞｼｯｸM" w:eastAsia="HGｺﾞｼｯｸM" w:hAnsi="HG丸ｺﾞｼｯｸM-PRO" w:hint="eastAsia"/>
          <w:b/>
          <w:color w:val="000000" w:themeColor="text1"/>
          <w:sz w:val="24"/>
        </w:rPr>
        <w:t>障がい及び</w:t>
      </w:r>
      <w:r w:rsidR="00C15B16" w:rsidRPr="00A42841">
        <w:rPr>
          <w:rFonts w:ascii="HGｺﾞｼｯｸM" w:eastAsia="HGｺﾞｼｯｸM" w:hAnsi="HG丸ｺﾞｼｯｸM-PRO" w:hint="eastAsia"/>
          <w:b/>
          <w:color w:val="000000" w:themeColor="text1"/>
          <w:sz w:val="24"/>
        </w:rPr>
        <w:t>障がい</w:t>
      </w:r>
      <w:r w:rsidR="00C24475" w:rsidRPr="00A42841">
        <w:rPr>
          <w:rFonts w:ascii="HGｺﾞｼｯｸM" w:eastAsia="HGｺﾞｼｯｸM" w:hAnsi="HG丸ｺﾞｼｯｸM-PRO" w:hint="eastAsia"/>
          <w:b/>
          <w:color w:val="000000" w:themeColor="text1"/>
          <w:sz w:val="24"/>
        </w:rPr>
        <w:t>者</w:t>
      </w:r>
      <w:r w:rsidR="00C15B16" w:rsidRPr="00A42841">
        <w:rPr>
          <w:rFonts w:ascii="HGｺﾞｼｯｸM" w:eastAsia="HGｺﾞｼｯｸM" w:hAnsi="HG丸ｺﾞｼｯｸM-PRO" w:hint="eastAsia"/>
          <w:b/>
          <w:color w:val="000000" w:themeColor="text1"/>
          <w:sz w:val="24"/>
        </w:rPr>
        <w:t>に対する理解の促進</w:t>
      </w:r>
    </w:p>
    <w:p w14:paraId="2D739274" w14:textId="38A03F57" w:rsidR="00245EDB" w:rsidRPr="00A42841" w:rsidRDefault="00FE0BA4" w:rsidP="00245EDB">
      <w:pPr>
        <w:spacing w:beforeLines="30" w:before="108"/>
        <w:ind w:leftChars="200" w:left="420" w:rightChars="200" w:right="420" w:firstLineChars="100" w:firstLine="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障がい及び</w:t>
      </w:r>
      <w:r w:rsidR="00245EDB" w:rsidRPr="00A42841">
        <w:rPr>
          <w:rFonts w:ascii="HG丸ｺﾞｼｯｸM-PRO" w:eastAsia="HG丸ｺﾞｼｯｸM-PRO" w:hAnsi="HG丸ｺﾞｼｯｸM-PRO" w:hint="eastAsia"/>
          <w:color w:val="000000" w:themeColor="text1"/>
          <w:sz w:val="22"/>
        </w:rPr>
        <w:t>障がい</w:t>
      </w:r>
      <w:r w:rsidR="00C24475" w:rsidRPr="00A42841">
        <w:rPr>
          <w:rFonts w:ascii="HG丸ｺﾞｼｯｸM-PRO" w:eastAsia="HG丸ｺﾞｼｯｸM-PRO" w:hAnsi="HG丸ｺﾞｼｯｸM-PRO" w:hint="eastAsia"/>
          <w:color w:val="000000" w:themeColor="text1"/>
          <w:sz w:val="22"/>
        </w:rPr>
        <w:t>者</w:t>
      </w:r>
      <w:r w:rsidR="00245EDB" w:rsidRPr="00A42841">
        <w:rPr>
          <w:rFonts w:ascii="HG丸ｺﾞｼｯｸM-PRO" w:eastAsia="HG丸ｺﾞｼｯｸM-PRO" w:hAnsi="HG丸ｺﾞｼｯｸM-PRO" w:hint="eastAsia"/>
          <w:color w:val="000000" w:themeColor="text1"/>
          <w:sz w:val="22"/>
        </w:rPr>
        <w:t>に対する理解を深めるため、広報やホームページなどを活用し、理解促進・啓発事業</w:t>
      </w:r>
      <w:r w:rsidR="00C15B16" w:rsidRPr="00A42841">
        <w:rPr>
          <w:rFonts w:ascii="HG丸ｺﾞｼｯｸM-PRO" w:eastAsia="HG丸ｺﾞｼｯｸM-PRO" w:hAnsi="HG丸ｺﾞｼｯｸM-PRO" w:hint="eastAsia"/>
          <w:color w:val="000000" w:themeColor="text1"/>
          <w:sz w:val="22"/>
        </w:rPr>
        <w:t>等</w:t>
      </w:r>
      <w:r w:rsidR="00245EDB" w:rsidRPr="00A42841">
        <w:rPr>
          <w:rFonts w:ascii="HG丸ｺﾞｼｯｸM-PRO" w:eastAsia="HG丸ｺﾞｼｯｸM-PRO" w:hAnsi="HG丸ｺﾞｼｯｸM-PRO" w:hint="eastAsia"/>
          <w:color w:val="000000" w:themeColor="text1"/>
          <w:sz w:val="22"/>
        </w:rPr>
        <w:t>を展開します。</w:t>
      </w:r>
    </w:p>
    <w:p w14:paraId="45C63F9C" w14:textId="2644373A" w:rsidR="00245EDB" w:rsidRPr="00A42841" w:rsidRDefault="00245EDB" w:rsidP="00245EDB">
      <w:pPr>
        <w:spacing w:beforeLines="50" w:before="180"/>
        <w:ind w:leftChars="200" w:left="420" w:rightChars="200" w:right="420"/>
        <w:rPr>
          <w:rFonts w:ascii="ＭＳ ゴシック" w:eastAsia="ＭＳ ゴシック" w:hAnsi="ＭＳ ゴシック"/>
          <w:b/>
          <w:color w:val="000000" w:themeColor="text1"/>
          <w:sz w:val="22"/>
          <w14:props3d w14:extrusionH="0" w14:contourW="0" w14:prstMaterial="matte"/>
        </w:rPr>
      </w:pPr>
      <w:r w:rsidRPr="00A42841">
        <w:rPr>
          <w:rFonts w:ascii="ＭＳ ゴシック" w:eastAsia="ＭＳ ゴシック" w:hAnsi="ＭＳ ゴシック" w:hint="eastAsia"/>
          <w:b/>
          <w:color w:val="000000" w:themeColor="text1"/>
          <w:sz w:val="22"/>
          <w14:props3d w14:extrusionH="0" w14:contourW="0" w14:prstMaterial="matte"/>
        </w:rPr>
        <w:t>【主な事業・取り組み</w:t>
      </w:r>
      <w:r w:rsidR="00BD1C83" w:rsidRPr="00A42841">
        <w:rPr>
          <w:rFonts w:ascii="ＭＳ ゴシック" w:eastAsia="ＭＳ ゴシック" w:hAnsi="ＭＳ ゴシック" w:hint="eastAsia"/>
          <w:b/>
          <w:color w:val="000000" w:themeColor="text1"/>
          <w:sz w:val="22"/>
          <w14:props3d w14:extrusionH="0" w14:contourW="0" w14:prstMaterial="matte"/>
        </w:rPr>
        <w:t>、担当課</w:t>
      </w:r>
      <w:r w:rsidRPr="00A42841">
        <w:rPr>
          <w:rFonts w:ascii="ＭＳ ゴシック" w:eastAsia="ＭＳ ゴシック" w:hAnsi="ＭＳ ゴシック" w:hint="eastAsia"/>
          <w:b/>
          <w:color w:val="000000" w:themeColor="text1"/>
          <w:sz w:val="22"/>
          <w14:props3d w14:extrusionH="0" w14:contourW="0" w14:prstMaterial="matte"/>
        </w:rPr>
        <w:t>】</w:t>
      </w:r>
    </w:p>
    <w:tbl>
      <w:tblPr>
        <w:tblStyle w:val="a3"/>
        <w:tblW w:w="8505" w:type="dxa"/>
        <w:jc w:val="center"/>
        <w:tblLook w:val="04A0" w:firstRow="1" w:lastRow="0" w:firstColumn="1" w:lastColumn="0" w:noHBand="0" w:noVBand="1"/>
      </w:tblPr>
      <w:tblGrid>
        <w:gridCol w:w="451"/>
        <w:gridCol w:w="6348"/>
        <w:gridCol w:w="1706"/>
      </w:tblGrid>
      <w:tr w:rsidR="00670B37" w:rsidRPr="00A42841" w14:paraId="514479B7" w14:textId="77777777" w:rsidTr="000855AB">
        <w:trPr>
          <w:jc w:val="center"/>
        </w:trPr>
        <w:tc>
          <w:tcPr>
            <w:tcW w:w="451" w:type="dxa"/>
            <w:vMerge w:val="restart"/>
            <w:shd w:val="clear" w:color="auto" w:fill="E2EFD9" w:themeFill="accent6" w:themeFillTint="33"/>
            <w:vAlign w:val="center"/>
          </w:tcPr>
          <w:p w14:paraId="38673B9A" w14:textId="77777777" w:rsidR="00670B37" w:rsidRPr="00A42841" w:rsidRDefault="00670B37" w:rsidP="00721958">
            <w:pPr>
              <w:jc w:val="center"/>
              <w:rPr>
                <w:rFonts w:ascii="HGｺﾞｼｯｸM" w:eastAsia="HGｺﾞｼｯｸM" w:hAnsi="ＭＳ 明朝"/>
                <w:b/>
                <w:color w:val="000000" w:themeColor="text1"/>
                <w:sz w:val="22"/>
              </w:rPr>
            </w:pPr>
            <w:r w:rsidRPr="00A42841">
              <w:rPr>
                <w:rFonts w:ascii="HGｺﾞｼｯｸM" w:eastAsia="HGｺﾞｼｯｸM" w:hAnsi="ＭＳ 明朝" w:hint="eastAsia"/>
                <w:b/>
                <w:color w:val="000000" w:themeColor="text1"/>
                <w:sz w:val="22"/>
              </w:rPr>
              <w:t>1</w:t>
            </w:r>
          </w:p>
        </w:tc>
        <w:tc>
          <w:tcPr>
            <w:tcW w:w="8054" w:type="dxa"/>
            <w:gridSpan w:val="2"/>
            <w:shd w:val="clear" w:color="auto" w:fill="E2EFD9" w:themeFill="accent6" w:themeFillTint="33"/>
            <w:vAlign w:val="center"/>
          </w:tcPr>
          <w:p w14:paraId="6B665E81" w14:textId="4724CBD2" w:rsidR="00670B37" w:rsidRPr="00A42841" w:rsidRDefault="00F67100" w:rsidP="00721958">
            <w:pPr>
              <w:rPr>
                <w:rFonts w:ascii="HGｺﾞｼｯｸM" w:eastAsia="HGｺﾞｼｯｸM" w:hAnsi="HG丸ｺﾞｼｯｸM-PRO"/>
                <w:b/>
                <w:color w:val="000000" w:themeColor="text1"/>
                <w:sz w:val="22"/>
                <w:szCs w:val="21"/>
              </w:rPr>
            </w:pPr>
            <w:r w:rsidRPr="00A42841">
              <w:rPr>
                <w:rFonts w:ascii="HGｺﾞｼｯｸM" w:eastAsia="HGｺﾞｼｯｸM" w:hAnsi="HG丸ｺﾞｼｯｸM-PRO" w:hint="eastAsia"/>
                <w:b/>
                <w:color w:val="000000" w:themeColor="text1"/>
                <w:sz w:val="22"/>
                <w:szCs w:val="21"/>
              </w:rPr>
              <w:t>理解促進研修・啓発事業</w:t>
            </w:r>
          </w:p>
        </w:tc>
      </w:tr>
      <w:tr w:rsidR="00F67100" w:rsidRPr="00A42841" w14:paraId="4A2082CC" w14:textId="77777777" w:rsidTr="000855AB">
        <w:trPr>
          <w:jc w:val="center"/>
        </w:trPr>
        <w:tc>
          <w:tcPr>
            <w:tcW w:w="451" w:type="dxa"/>
            <w:vMerge/>
            <w:shd w:val="clear" w:color="auto" w:fill="E2EFD9" w:themeFill="accent6" w:themeFillTint="33"/>
            <w:vAlign w:val="center"/>
          </w:tcPr>
          <w:p w14:paraId="4AFE4F40" w14:textId="77777777" w:rsidR="00F67100" w:rsidRPr="00A42841" w:rsidRDefault="00F67100" w:rsidP="00F67100">
            <w:pPr>
              <w:jc w:val="center"/>
              <w:rPr>
                <w:rFonts w:ascii="HGｺﾞｼｯｸM" w:eastAsia="HGｺﾞｼｯｸM" w:hAnsi="ＭＳ 明朝"/>
                <w:b/>
                <w:color w:val="000000" w:themeColor="text1"/>
                <w:sz w:val="22"/>
              </w:rPr>
            </w:pPr>
          </w:p>
        </w:tc>
        <w:tc>
          <w:tcPr>
            <w:tcW w:w="6348" w:type="dxa"/>
          </w:tcPr>
          <w:p w14:paraId="19332810" w14:textId="4E38F10D" w:rsidR="00F67100" w:rsidRPr="00A42841" w:rsidRDefault="005E121A" w:rsidP="00F67100">
            <w:pPr>
              <w:ind w:firstLineChars="100" w:firstLine="220"/>
              <w:rPr>
                <w:rFonts w:ascii="HG丸ｺﾞｼｯｸM-PRO" w:eastAsia="HG丸ｺﾞｼｯｸM-PRO" w:hAnsi="HG丸ｺﾞｼｯｸM-PRO"/>
                <w:b/>
                <w:color w:val="000000" w:themeColor="text1"/>
                <w:sz w:val="22"/>
                <w:szCs w:val="21"/>
              </w:rPr>
            </w:pPr>
            <w:r w:rsidRPr="00A42841">
              <w:rPr>
                <w:rFonts w:ascii="HG丸ｺﾞｼｯｸM-PRO" w:eastAsia="HG丸ｺﾞｼｯｸM-PRO" w:hAnsi="HG丸ｺﾞｼｯｸM-PRO" w:hint="eastAsia"/>
                <w:bCs/>
                <w:color w:val="000000" w:themeColor="text1"/>
                <w:sz w:val="22"/>
              </w:rPr>
              <w:t>地域の学校</w:t>
            </w:r>
            <w:r w:rsidR="009D6FC2" w:rsidRPr="00A42841">
              <w:rPr>
                <w:rFonts w:ascii="HG丸ｺﾞｼｯｸM-PRO" w:eastAsia="HG丸ｺﾞｼｯｸM-PRO" w:hAnsi="HG丸ｺﾞｼｯｸM-PRO" w:hint="eastAsia"/>
                <w:bCs/>
                <w:color w:val="000000" w:themeColor="text1"/>
                <w:sz w:val="22"/>
              </w:rPr>
              <w:t>教員を対象</w:t>
            </w:r>
            <w:r w:rsidRPr="00A42841">
              <w:rPr>
                <w:rFonts w:ascii="HG丸ｺﾞｼｯｸM-PRO" w:eastAsia="HG丸ｺﾞｼｯｸM-PRO" w:hAnsi="HG丸ｺﾞｼｯｸM-PRO" w:hint="eastAsia"/>
                <w:bCs/>
                <w:color w:val="000000" w:themeColor="text1"/>
                <w:sz w:val="22"/>
              </w:rPr>
              <w:t>に、</w:t>
            </w:r>
            <w:r w:rsidR="009D6FC2" w:rsidRPr="00A42841">
              <w:rPr>
                <w:rFonts w:ascii="HG丸ｺﾞｼｯｸM-PRO" w:eastAsia="HG丸ｺﾞｼｯｸM-PRO" w:hAnsi="HG丸ｺﾞｼｯｸM-PRO" w:hint="eastAsia"/>
                <w:bCs/>
                <w:color w:val="000000" w:themeColor="text1"/>
                <w:sz w:val="22"/>
              </w:rPr>
              <w:t>障がい者福祉制度に関する</w:t>
            </w:r>
            <w:r w:rsidRPr="00A42841">
              <w:rPr>
                <w:rFonts w:ascii="HG丸ｺﾞｼｯｸM-PRO" w:eastAsia="HG丸ｺﾞｼｯｸM-PRO" w:hAnsi="HG丸ｺﾞｼｯｸM-PRO" w:hint="eastAsia"/>
                <w:bCs/>
                <w:color w:val="000000" w:themeColor="text1"/>
                <w:sz w:val="22"/>
              </w:rPr>
              <w:t>知識や理解を深めてもらうため、基幹相談支援センターの専門職による</w:t>
            </w:r>
            <w:r w:rsidR="009D6FC2" w:rsidRPr="00A42841">
              <w:rPr>
                <w:rFonts w:ascii="HG丸ｺﾞｼｯｸM-PRO" w:eastAsia="HG丸ｺﾞｼｯｸM-PRO" w:hAnsi="HG丸ｺﾞｼｯｸM-PRO" w:hint="eastAsia"/>
                <w:bCs/>
                <w:color w:val="000000" w:themeColor="text1"/>
                <w:sz w:val="22"/>
              </w:rPr>
              <w:t>研修</w:t>
            </w:r>
            <w:r w:rsidRPr="00A42841">
              <w:rPr>
                <w:rFonts w:ascii="HG丸ｺﾞｼｯｸM-PRO" w:eastAsia="HG丸ｺﾞｼｯｸM-PRO" w:hAnsi="HG丸ｺﾞｼｯｸM-PRO" w:hint="eastAsia"/>
                <w:bCs/>
                <w:color w:val="000000" w:themeColor="text1"/>
                <w:sz w:val="22"/>
              </w:rPr>
              <w:t>会の開催</w:t>
            </w:r>
            <w:r w:rsidR="009D6FC2" w:rsidRPr="00A42841">
              <w:rPr>
                <w:rFonts w:ascii="HG丸ｺﾞｼｯｸM-PRO" w:eastAsia="HG丸ｺﾞｼｯｸM-PRO" w:hAnsi="HG丸ｺﾞｼｯｸM-PRO" w:hint="eastAsia"/>
                <w:bCs/>
                <w:color w:val="000000" w:themeColor="text1"/>
                <w:sz w:val="22"/>
              </w:rPr>
              <w:t>や、</w:t>
            </w:r>
            <w:r w:rsidR="009D6FC2" w:rsidRPr="00A42841">
              <w:rPr>
                <w:rFonts w:ascii="HG丸ｺﾞｼｯｸM-PRO" w:eastAsia="HG丸ｺﾞｼｯｸM-PRO" w:hAnsi="HG丸ｺﾞｼｯｸM-PRO" w:hint="eastAsia"/>
                <w:color w:val="000000" w:themeColor="text1"/>
                <w:sz w:val="22"/>
              </w:rPr>
              <w:t>障がいへの理解をテーマとした市民向けの</w:t>
            </w:r>
            <w:r w:rsidR="00FE0BA4" w:rsidRPr="00A42841">
              <w:rPr>
                <w:rFonts w:ascii="HG丸ｺﾞｼｯｸM-PRO" w:eastAsia="HG丸ｺﾞｼｯｸM-PRO" w:hAnsi="HG丸ｺﾞｼｯｸM-PRO" w:hint="eastAsia"/>
                <w:color w:val="000000" w:themeColor="text1"/>
                <w:sz w:val="22"/>
              </w:rPr>
              <w:t>まちづくり出前塾</w:t>
            </w:r>
            <w:r w:rsidR="009D6FC2" w:rsidRPr="00A42841">
              <w:rPr>
                <w:rFonts w:ascii="HG丸ｺﾞｼｯｸM-PRO" w:eastAsia="HG丸ｺﾞｼｯｸM-PRO" w:hAnsi="HG丸ｺﾞｼｯｸM-PRO" w:hint="eastAsia"/>
                <w:color w:val="000000" w:themeColor="text1"/>
                <w:sz w:val="22"/>
              </w:rPr>
              <w:t>を</w:t>
            </w:r>
            <w:r w:rsidR="00F67100" w:rsidRPr="00A42841">
              <w:rPr>
                <w:rFonts w:ascii="HG丸ｺﾞｼｯｸM-PRO" w:eastAsia="HG丸ｺﾞｼｯｸM-PRO" w:hAnsi="HG丸ｺﾞｼｯｸM-PRO" w:hint="eastAsia"/>
                <w:color w:val="000000" w:themeColor="text1"/>
                <w:sz w:val="22"/>
              </w:rPr>
              <w:t>実施します。</w:t>
            </w:r>
            <w:r w:rsidR="00CD1468" w:rsidRPr="00A42841">
              <w:rPr>
                <w:rFonts w:ascii="HG丸ｺﾞｼｯｸM-PRO" w:eastAsia="HG丸ｺﾞｼｯｸM-PRO" w:hAnsi="HG丸ｺﾞｼｯｸM-PRO" w:hint="eastAsia"/>
                <w:color w:val="000000" w:themeColor="text1"/>
                <w:sz w:val="22"/>
              </w:rPr>
              <w:t>また</w:t>
            </w:r>
            <w:r w:rsidR="005E7E53" w:rsidRPr="00A42841">
              <w:rPr>
                <w:rFonts w:ascii="HG丸ｺﾞｼｯｸM-PRO" w:eastAsia="HG丸ｺﾞｼｯｸM-PRO" w:hAnsi="HG丸ｺﾞｼｯｸM-PRO" w:hint="eastAsia"/>
                <w:color w:val="000000" w:themeColor="text1"/>
                <w:sz w:val="22"/>
              </w:rPr>
              <w:t>、</w:t>
            </w:r>
            <w:r w:rsidR="00CD1468" w:rsidRPr="00A40CF2">
              <w:rPr>
                <w:rFonts w:ascii="HG丸ｺﾞｼｯｸM-PRO" w:eastAsia="HG丸ｺﾞｼｯｸM-PRO" w:hAnsi="HG丸ｺﾞｼｯｸM-PRO" w:hint="eastAsia"/>
                <w:color w:val="000000" w:themeColor="text1"/>
                <w:sz w:val="22"/>
              </w:rPr>
              <w:t>ヘルプマーク</w:t>
            </w:r>
            <w:r w:rsidR="00B55218" w:rsidRPr="00A40CF2">
              <w:rPr>
                <w:rFonts w:ascii="HG丸ｺﾞｼｯｸM-PRO" w:eastAsia="HG丸ｺﾞｼｯｸM-PRO" w:hAnsi="HG丸ｺﾞｼｯｸM-PRO" w:hint="eastAsia"/>
                <w:color w:val="000000" w:themeColor="text1"/>
                <w:sz w:val="22"/>
              </w:rPr>
              <w:t>を</w:t>
            </w:r>
            <w:r w:rsidR="00CD1468" w:rsidRPr="00A40CF2">
              <w:rPr>
                <w:rFonts w:ascii="HG丸ｺﾞｼｯｸM-PRO" w:eastAsia="HG丸ｺﾞｼｯｸM-PRO" w:hAnsi="HG丸ｺﾞｼｯｸM-PRO" w:hint="eastAsia"/>
                <w:color w:val="000000" w:themeColor="text1"/>
                <w:sz w:val="22"/>
              </w:rPr>
              <w:t>導入</w:t>
            </w:r>
            <w:r w:rsidR="00B55218" w:rsidRPr="00A40CF2">
              <w:rPr>
                <w:rFonts w:ascii="HG丸ｺﾞｼｯｸM-PRO" w:eastAsia="HG丸ｺﾞｼｯｸM-PRO" w:hAnsi="HG丸ｺﾞｼｯｸM-PRO" w:hint="eastAsia"/>
                <w:color w:val="000000" w:themeColor="text1"/>
                <w:sz w:val="22"/>
              </w:rPr>
              <w:t>し、心のバリアフリーを推進</w:t>
            </w:r>
            <w:r w:rsidR="00CD1468" w:rsidRPr="00A40CF2">
              <w:rPr>
                <w:rFonts w:ascii="HG丸ｺﾞｼｯｸM-PRO" w:eastAsia="HG丸ｺﾞｼｯｸM-PRO" w:hAnsi="HG丸ｺﾞｼｯｸM-PRO" w:hint="eastAsia"/>
                <w:color w:val="000000" w:themeColor="text1"/>
                <w:sz w:val="22"/>
              </w:rPr>
              <w:t>します。</w:t>
            </w:r>
          </w:p>
        </w:tc>
        <w:tc>
          <w:tcPr>
            <w:tcW w:w="1706" w:type="dxa"/>
            <w:vAlign w:val="center"/>
          </w:tcPr>
          <w:p w14:paraId="1148DA96" w14:textId="77777777" w:rsidR="00F67100" w:rsidRPr="00A42841" w:rsidRDefault="00F67100" w:rsidP="00F67100">
            <w:pPr>
              <w:jc w:val="center"/>
              <w:rPr>
                <w:rFonts w:ascii="HG丸ｺﾞｼｯｸM-PRO" w:eastAsia="HG丸ｺﾞｼｯｸM-PRO" w:hAnsi="HG丸ｺﾞｼｯｸM-PRO"/>
                <w:color w:val="000000" w:themeColor="text1"/>
                <w:sz w:val="22"/>
                <w:szCs w:val="21"/>
              </w:rPr>
            </w:pPr>
            <w:r w:rsidRPr="00A42841">
              <w:rPr>
                <w:rFonts w:ascii="HG丸ｺﾞｼｯｸM-PRO" w:eastAsia="HG丸ｺﾞｼｯｸM-PRO" w:hAnsi="HG丸ｺﾞｼｯｸM-PRO" w:hint="eastAsia"/>
                <w:color w:val="000000" w:themeColor="text1"/>
                <w:sz w:val="22"/>
                <w:szCs w:val="21"/>
              </w:rPr>
              <w:t>福祉課</w:t>
            </w:r>
          </w:p>
          <w:p w14:paraId="155DCA24" w14:textId="1E88DD91" w:rsidR="00F67100" w:rsidRPr="00A42841" w:rsidRDefault="00F67100" w:rsidP="00B46026">
            <w:pPr>
              <w:jc w:val="center"/>
              <w:rPr>
                <w:rFonts w:ascii="HG丸ｺﾞｼｯｸM-PRO" w:eastAsia="HG丸ｺﾞｼｯｸM-PRO" w:hAnsi="HG丸ｺﾞｼｯｸM-PRO"/>
                <w:b/>
                <w:strike/>
                <w:color w:val="000000" w:themeColor="text1"/>
                <w:sz w:val="22"/>
                <w:szCs w:val="21"/>
              </w:rPr>
            </w:pPr>
            <w:r w:rsidRPr="00A42841">
              <w:rPr>
                <w:rFonts w:ascii="HG丸ｺﾞｼｯｸM-PRO" w:eastAsia="HG丸ｺﾞｼｯｸM-PRO" w:hAnsi="HG丸ｺﾞｼｯｸM-PRO" w:hint="eastAsia"/>
                <w:color w:val="000000" w:themeColor="text1"/>
                <w:sz w:val="22"/>
                <w:szCs w:val="21"/>
              </w:rPr>
              <w:t>総合政策課</w:t>
            </w:r>
          </w:p>
        </w:tc>
      </w:tr>
      <w:tr w:rsidR="00670B37" w:rsidRPr="00A42841" w14:paraId="3E6306AE" w14:textId="77777777" w:rsidTr="002326E1">
        <w:trPr>
          <w:jc w:val="center"/>
        </w:trPr>
        <w:tc>
          <w:tcPr>
            <w:tcW w:w="451" w:type="dxa"/>
            <w:vMerge w:val="restart"/>
            <w:shd w:val="clear" w:color="auto" w:fill="E2EFD9" w:themeFill="accent6" w:themeFillTint="33"/>
            <w:vAlign w:val="center"/>
          </w:tcPr>
          <w:p w14:paraId="5C469D08" w14:textId="77777777" w:rsidR="00670B37" w:rsidRPr="00A42841" w:rsidRDefault="00670B37" w:rsidP="00721958">
            <w:pPr>
              <w:jc w:val="center"/>
              <w:rPr>
                <w:rFonts w:ascii="HGｺﾞｼｯｸM" w:eastAsia="HGｺﾞｼｯｸM" w:hAnsi="ＭＳ 明朝"/>
                <w:b/>
                <w:color w:val="000000" w:themeColor="text1"/>
                <w:sz w:val="22"/>
              </w:rPr>
            </w:pPr>
            <w:r w:rsidRPr="00A42841">
              <w:rPr>
                <w:rFonts w:ascii="HGｺﾞｼｯｸM" w:eastAsia="HGｺﾞｼｯｸM" w:hAnsi="ＭＳ 明朝" w:hint="eastAsia"/>
                <w:b/>
                <w:color w:val="000000" w:themeColor="text1"/>
                <w:sz w:val="22"/>
              </w:rPr>
              <w:t>2</w:t>
            </w:r>
          </w:p>
        </w:tc>
        <w:tc>
          <w:tcPr>
            <w:tcW w:w="8054" w:type="dxa"/>
            <w:gridSpan w:val="2"/>
            <w:shd w:val="clear" w:color="auto" w:fill="E2EFD9" w:themeFill="accent6" w:themeFillTint="33"/>
            <w:vAlign w:val="center"/>
          </w:tcPr>
          <w:p w14:paraId="1C031C57" w14:textId="2828D017" w:rsidR="00670B37" w:rsidRPr="00A42841" w:rsidRDefault="00F67100" w:rsidP="00721958">
            <w:pPr>
              <w:rPr>
                <w:rFonts w:ascii="HG丸ｺﾞｼｯｸM-PRO" w:eastAsia="HG丸ｺﾞｼｯｸM-PRO" w:hAnsi="HG丸ｺﾞｼｯｸM-PRO"/>
                <w:color w:val="000000" w:themeColor="text1"/>
                <w:szCs w:val="21"/>
              </w:rPr>
            </w:pPr>
            <w:r w:rsidRPr="00A42841">
              <w:rPr>
                <w:rFonts w:ascii="HGｺﾞｼｯｸM" w:eastAsia="HGｺﾞｼｯｸM" w:hAnsi="HG丸ｺﾞｼｯｸM-PRO" w:hint="eastAsia"/>
                <w:b/>
                <w:color w:val="000000" w:themeColor="text1"/>
                <w:sz w:val="22"/>
                <w:szCs w:val="21"/>
              </w:rPr>
              <w:t>障害者週間</w:t>
            </w:r>
            <w:r w:rsidR="00F21976" w:rsidRPr="00A42841">
              <w:rPr>
                <w:rStyle w:val="af5"/>
                <w:rFonts w:ascii="HGｺﾞｼｯｸM" w:eastAsia="HGｺﾞｼｯｸM" w:hAnsi="HG丸ｺﾞｼｯｸM-PRO"/>
                <w:b/>
                <w:color w:val="000000" w:themeColor="text1"/>
                <w:sz w:val="22"/>
                <w:szCs w:val="21"/>
              </w:rPr>
              <w:footnoteReference w:id="23"/>
            </w:r>
            <w:r w:rsidRPr="00A42841">
              <w:rPr>
                <w:rFonts w:ascii="HGｺﾞｼｯｸM" w:eastAsia="HGｺﾞｼｯｸM" w:hAnsi="HG丸ｺﾞｼｯｸM-PRO" w:hint="eastAsia"/>
                <w:b/>
                <w:color w:val="000000" w:themeColor="text1"/>
                <w:sz w:val="22"/>
                <w:szCs w:val="21"/>
              </w:rPr>
              <w:t>等の啓発</w:t>
            </w:r>
          </w:p>
        </w:tc>
      </w:tr>
      <w:tr w:rsidR="00670B37" w:rsidRPr="00A42841" w14:paraId="3A285A99" w14:textId="77777777" w:rsidTr="002326E1">
        <w:trPr>
          <w:jc w:val="center"/>
        </w:trPr>
        <w:tc>
          <w:tcPr>
            <w:tcW w:w="451" w:type="dxa"/>
            <w:vMerge/>
            <w:shd w:val="clear" w:color="auto" w:fill="E2EFD9" w:themeFill="accent6" w:themeFillTint="33"/>
            <w:vAlign w:val="center"/>
          </w:tcPr>
          <w:p w14:paraId="78040937" w14:textId="77777777" w:rsidR="00670B37" w:rsidRPr="00A42841" w:rsidRDefault="00670B37" w:rsidP="00721958">
            <w:pPr>
              <w:jc w:val="center"/>
              <w:rPr>
                <w:rFonts w:ascii="HGｺﾞｼｯｸM" w:eastAsia="HGｺﾞｼｯｸM" w:hAnsi="ＭＳ 明朝"/>
                <w:b/>
                <w:color w:val="000000" w:themeColor="text1"/>
                <w:sz w:val="22"/>
              </w:rPr>
            </w:pPr>
          </w:p>
        </w:tc>
        <w:tc>
          <w:tcPr>
            <w:tcW w:w="6348" w:type="dxa"/>
          </w:tcPr>
          <w:p w14:paraId="4DE2722C" w14:textId="17F3C4AE" w:rsidR="00670B37" w:rsidRPr="00A42841" w:rsidRDefault="001E09AC" w:rsidP="009D6FC2">
            <w:pPr>
              <w:ind w:firstLineChars="100" w:firstLine="220"/>
              <w:rPr>
                <w:rFonts w:ascii="HG丸ｺﾞｼｯｸM-PRO" w:eastAsia="HG丸ｺﾞｼｯｸM-PRO" w:hAnsi="HG丸ｺﾞｼｯｸM-PRO"/>
                <w:color w:val="000000" w:themeColor="text1"/>
                <w:sz w:val="22"/>
                <w:szCs w:val="21"/>
              </w:rPr>
            </w:pPr>
            <w:r w:rsidRPr="00A42841">
              <w:rPr>
                <w:rFonts w:ascii="HG丸ｺﾞｼｯｸM-PRO" w:eastAsia="HG丸ｺﾞｼｯｸM-PRO" w:hAnsi="HG丸ｺﾞｼｯｸM-PRO" w:hint="eastAsia"/>
                <w:color w:val="000000" w:themeColor="text1"/>
                <w:sz w:val="22"/>
                <w:szCs w:val="21"/>
              </w:rPr>
              <w:t>すべ</w:t>
            </w:r>
            <w:r w:rsidR="009D6FC2" w:rsidRPr="00A42841">
              <w:rPr>
                <w:rFonts w:ascii="HG丸ｺﾞｼｯｸM-PRO" w:eastAsia="HG丸ｺﾞｼｯｸM-PRO" w:hAnsi="HG丸ｺﾞｼｯｸM-PRO" w:hint="eastAsia"/>
                <w:color w:val="000000" w:themeColor="text1"/>
                <w:sz w:val="22"/>
                <w:szCs w:val="21"/>
              </w:rPr>
              <w:t>ての市民が</w:t>
            </w:r>
            <w:r w:rsidR="00A066C8" w:rsidRPr="00A42841">
              <w:rPr>
                <w:rFonts w:ascii="HG丸ｺﾞｼｯｸM-PRO" w:eastAsia="HG丸ｺﾞｼｯｸM-PRO" w:hAnsi="HG丸ｺﾞｼｯｸM-PRO" w:hint="eastAsia"/>
                <w:color w:val="000000" w:themeColor="text1"/>
                <w:sz w:val="22"/>
              </w:rPr>
              <w:t>障がい及び</w:t>
            </w:r>
            <w:r w:rsidR="009D6FC2" w:rsidRPr="00A42841">
              <w:rPr>
                <w:rFonts w:ascii="HG丸ｺﾞｼｯｸM-PRO" w:eastAsia="HG丸ｺﾞｼｯｸM-PRO" w:hAnsi="HG丸ｺﾞｼｯｸM-PRO" w:hint="eastAsia"/>
                <w:color w:val="000000" w:themeColor="text1"/>
                <w:sz w:val="22"/>
                <w:szCs w:val="21"/>
              </w:rPr>
              <w:t>障がいのある人に対する理解を深めることができるよう、</w:t>
            </w:r>
            <w:r w:rsidR="00B46026" w:rsidRPr="00A42841">
              <w:rPr>
                <w:rFonts w:ascii="HG丸ｺﾞｼｯｸM-PRO" w:eastAsia="HG丸ｺﾞｼｯｸM-PRO" w:hAnsi="HG丸ｺﾞｼｯｸM-PRO" w:hint="eastAsia"/>
                <w:color w:val="000000" w:themeColor="text1"/>
                <w:sz w:val="22"/>
                <w:szCs w:val="21"/>
              </w:rPr>
              <w:t>4</w:t>
            </w:r>
            <w:r w:rsidR="00F67100" w:rsidRPr="00A42841">
              <w:rPr>
                <w:rFonts w:ascii="HG丸ｺﾞｼｯｸM-PRO" w:eastAsia="HG丸ｺﾞｼｯｸM-PRO" w:hAnsi="HG丸ｺﾞｼｯｸM-PRO" w:hint="eastAsia"/>
                <w:color w:val="000000" w:themeColor="text1"/>
                <w:sz w:val="22"/>
                <w:szCs w:val="21"/>
              </w:rPr>
              <w:t>月</w:t>
            </w:r>
            <w:r w:rsidR="00B46026" w:rsidRPr="00A42841">
              <w:rPr>
                <w:rFonts w:ascii="HG丸ｺﾞｼｯｸM-PRO" w:eastAsia="HG丸ｺﾞｼｯｸM-PRO" w:hAnsi="HG丸ｺﾞｼｯｸM-PRO" w:hint="eastAsia"/>
                <w:color w:val="000000" w:themeColor="text1"/>
                <w:sz w:val="22"/>
                <w:szCs w:val="21"/>
              </w:rPr>
              <w:t>2</w:t>
            </w:r>
            <w:r w:rsidR="00F67100" w:rsidRPr="00A42841">
              <w:rPr>
                <w:rFonts w:ascii="HG丸ｺﾞｼｯｸM-PRO" w:eastAsia="HG丸ｺﾞｼｯｸM-PRO" w:hAnsi="HG丸ｺﾞｼｯｸM-PRO" w:hint="eastAsia"/>
                <w:color w:val="000000" w:themeColor="text1"/>
                <w:sz w:val="22"/>
                <w:szCs w:val="21"/>
              </w:rPr>
              <w:t>日の「自閉症</w:t>
            </w:r>
            <w:r w:rsidR="009C6058" w:rsidRPr="00A42841">
              <w:rPr>
                <w:rStyle w:val="af5"/>
                <w:rFonts w:ascii="HG丸ｺﾞｼｯｸM-PRO" w:eastAsia="HG丸ｺﾞｼｯｸM-PRO" w:hAnsi="HG丸ｺﾞｼｯｸM-PRO"/>
                <w:color w:val="000000" w:themeColor="text1"/>
                <w:sz w:val="22"/>
                <w:szCs w:val="21"/>
              </w:rPr>
              <w:footnoteReference w:id="24"/>
            </w:r>
            <w:r w:rsidR="00F67100" w:rsidRPr="00A42841">
              <w:rPr>
                <w:rFonts w:ascii="HG丸ｺﾞｼｯｸM-PRO" w:eastAsia="HG丸ｺﾞｼｯｸM-PRO" w:hAnsi="HG丸ｺﾞｼｯｸM-PRO" w:hint="eastAsia"/>
                <w:color w:val="000000" w:themeColor="text1"/>
                <w:sz w:val="22"/>
                <w:szCs w:val="21"/>
              </w:rPr>
              <w:t>啓発デー」や4月2日から8日までの「発達障害啓発週間」、</w:t>
            </w:r>
            <w:r w:rsidR="009C6AF0" w:rsidRPr="00A42841">
              <w:rPr>
                <w:rFonts w:ascii="HG丸ｺﾞｼｯｸM-PRO" w:eastAsia="HG丸ｺﾞｼｯｸM-PRO" w:hAnsi="HG丸ｺﾞｼｯｸM-PRO"/>
                <w:color w:val="000000" w:themeColor="text1"/>
                <w:sz w:val="22"/>
              </w:rPr>
              <w:t>9月23日の「手話言語の日」、</w:t>
            </w:r>
            <w:r w:rsidR="00F67100" w:rsidRPr="00A42841">
              <w:rPr>
                <w:rFonts w:ascii="HG丸ｺﾞｼｯｸM-PRO" w:eastAsia="HG丸ｺﾞｼｯｸM-PRO" w:hAnsi="HG丸ｺﾞｼｯｸM-PRO" w:hint="eastAsia"/>
                <w:color w:val="000000" w:themeColor="text1"/>
                <w:sz w:val="22"/>
                <w:szCs w:val="21"/>
              </w:rPr>
              <w:t>12月3日から</w:t>
            </w:r>
            <w:r w:rsidR="00B96AE0" w:rsidRPr="00A42841">
              <w:rPr>
                <w:rFonts w:ascii="HG丸ｺﾞｼｯｸM-PRO" w:eastAsia="HG丸ｺﾞｼｯｸM-PRO" w:hAnsi="HG丸ｺﾞｼｯｸM-PRO" w:hint="eastAsia"/>
                <w:color w:val="000000" w:themeColor="text1"/>
                <w:sz w:val="22"/>
                <w:szCs w:val="21"/>
              </w:rPr>
              <w:t>9</w:t>
            </w:r>
            <w:r w:rsidR="00F67100" w:rsidRPr="00A42841">
              <w:rPr>
                <w:rFonts w:ascii="HG丸ｺﾞｼｯｸM-PRO" w:eastAsia="HG丸ｺﾞｼｯｸM-PRO" w:hAnsi="HG丸ｺﾞｼｯｸM-PRO" w:hint="eastAsia"/>
                <w:color w:val="000000" w:themeColor="text1"/>
                <w:sz w:val="22"/>
                <w:szCs w:val="21"/>
              </w:rPr>
              <w:t>日までの「障害者週間」等</w:t>
            </w:r>
            <w:r w:rsidR="009D6FC2" w:rsidRPr="00A42841">
              <w:rPr>
                <w:rFonts w:ascii="HG丸ｺﾞｼｯｸM-PRO" w:eastAsia="HG丸ｺﾞｼｯｸM-PRO" w:hAnsi="HG丸ｺﾞｼｯｸM-PRO" w:hint="eastAsia"/>
                <w:color w:val="000000" w:themeColor="text1"/>
                <w:sz w:val="22"/>
                <w:szCs w:val="21"/>
              </w:rPr>
              <w:t>を中心に、広報紙への記事の掲載や市内各所での掲示</w:t>
            </w:r>
            <w:r w:rsidR="00C92BEB" w:rsidRPr="00A42841">
              <w:rPr>
                <w:rFonts w:ascii="HG丸ｺﾞｼｯｸM-PRO" w:eastAsia="HG丸ｺﾞｼｯｸM-PRO" w:hAnsi="HG丸ｺﾞｼｯｸM-PRO" w:hint="eastAsia"/>
                <w:color w:val="000000" w:themeColor="text1"/>
                <w:sz w:val="22"/>
                <w:szCs w:val="21"/>
              </w:rPr>
              <w:t>、</w:t>
            </w:r>
            <w:r w:rsidR="009C6AF0" w:rsidRPr="00A42841">
              <w:rPr>
                <w:rFonts w:ascii="HG丸ｺﾞｼｯｸM-PRO" w:eastAsia="HG丸ｺﾞｼｯｸM-PRO" w:hAnsi="HG丸ｺﾞｼｯｸM-PRO"/>
                <w:color w:val="000000" w:themeColor="text1"/>
                <w:sz w:val="22"/>
              </w:rPr>
              <w:t>平和観音像などの</w:t>
            </w:r>
            <w:r w:rsidR="001C0C47" w:rsidRPr="00A42841">
              <w:rPr>
                <w:rFonts w:ascii="HG丸ｺﾞｼｯｸM-PRO" w:eastAsia="HG丸ｺﾞｼｯｸM-PRO" w:hAnsi="HG丸ｺﾞｼｯｸM-PRO" w:hint="eastAsia"/>
                <w:bCs/>
                <w:color w:val="000000" w:themeColor="text1"/>
                <w:sz w:val="22"/>
                <w:szCs w:val="21"/>
              </w:rPr>
              <w:t>ライトアップ</w:t>
            </w:r>
            <w:r w:rsidR="009D6FC2" w:rsidRPr="00A42841">
              <w:rPr>
                <w:rFonts w:ascii="HG丸ｺﾞｼｯｸM-PRO" w:eastAsia="HG丸ｺﾞｼｯｸM-PRO" w:hAnsi="HG丸ｺﾞｼｯｸM-PRO" w:hint="eastAsia"/>
                <w:color w:val="000000" w:themeColor="text1"/>
                <w:sz w:val="22"/>
                <w:szCs w:val="21"/>
              </w:rPr>
              <w:t>によ</w:t>
            </w:r>
            <w:r w:rsidR="009727BC" w:rsidRPr="00A42841">
              <w:rPr>
                <w:rFonts w:ascii="HG丸ｺﾞｼｯｸM-PRO" w:eastAsia="HG丸ｺﾞｼｯｸM-PRO" w:hAnsi="HG丸ｺﾞｼｯｸM-PRO" w:hint="eastAsia"/>
                <w:color w:val="000000" w:themeColor="text1"/>
                <w:sz w:val="22"/>
                <w:szCs w:val="21"/>
              </w:rPr>
              <w:t>り</w:t>
            </w:r>
            <w:r w:rsidR="009D6FC2" w:rsidRPr="00A42841">
              <w:rPr>
                <w:rFonts w:ascii="HG丸ｺﾞｼｯｸM-PRO" w:eastAsia="HG丸ｺﾞｼｯｸM-PRO" w:hAnsi="HG丸ｺﾞｼｯｸM-PRO" w:hint="eastAsia"/>
                <w:color w:val="000000" w:themeColor="text1"/>
                <w:sz w:val="22"/>
                <w:szCs w:val="21"/>
              </w:rPr>
              <w:t>啓発活動を行います。</w:t>
            </w:r>
          </w:p>
        </w:tc>
        <w:tc>
          <w:tcPr>
            <w:tcW w:w="1706" w:type="dxa"/>
            <w:vAlign w:val="center"/>
          </w:tcPr>
          <w:p w14:paraId="2AC54864" w14:textId="77777777" w:rsidR="00670B37" w:rsidRPr="00A42841" w:rsidRDefault="00F67100" w:rsidP="00721958">
            <w:pPr>
              <w:jc w:val="center"/>
              <w:rPr>
                <w:rFonts w:ascii="HG丸ｺﾞｼｯｸM-PRO" w:eastAsia="HG丸ｺﾞｼｯｸM-PRO" w:hAnsi="HG丸ｺﾞｼｯｸM-PRO"/>
                <w:color w:val="000000" w:themeColor="text1"/>
                <w:sz w:val="22"/>
                <w:szCs w:val="21"/>
              </w:rPr>
            </w:pPr>
            <w:r w:rsidRPr="00A42841">
              <w:rPr>
                <w:rFonts w:ascii="HG丸ｺﾞｼｯｸM-PRO" w:eastAsia="HG丸ｺﾞｼｯｸM-PRO" w:hAnsi="HG丸ｺﾞｼｯｸM-PRO" w:hint="eastAsia"/>
                <w:color w:val="000000" w:themeColor="text1"/>
                <w:sz w:val="22"/>
                <w:szCs w:val="21"/>
              </w:rPr>
              <w:t>福祉課</w:t>
            </w:r>
          </w:p>
          <w:p w14:paraId="0342F11B" w14:textId="01307060" w:rsidR="002F7544" w:rsidRPr="00A42841" w:rsidRDefault="002F7544" w:rsidP="00721958">
            <w:pPr>
              <w:jc w:val="center"/>
              <w:rPr>
                <w:rFonts w:ascii="HG丸ｺﾞｼｯｸM-PRO" w:eastAsia="HG丸ｺﾞｼｯｸM-PRO" w:hAnsi="HG丸ｺﾞｼｯｸM-PRO"/>
                <w:color w:val="000000" w:themeColor="text1"/>
                <w:sz w:val="22"/>
                <w:szCs w:val="21"/>
              </w:rPr>
            </w:pPr>
            <w:r w:rsidRPr="00A42841">
              <w:rPr>
                <w:rFonts w:ascii="HG丸ｺﾞｼｯｸM-PRO" w:eastAsia="HG丸ｺﾞｼｯｸM-PRO" w:hAnsi="HG丸ｺﾞｼｯｸM-PRO" w:hint="eastAsia"/>
                <w:color w:val="000000" w:themeColor="text1"/>
                <w:sz w:val="22"/>
                <w:szCs w:val="21"/>
              </w:rPr>
              <w:t>建設課</w:t>
            </w:r>
          </w:p>
        </w:tc>
      </w:tr>
      <w:tr w:rsidR="00670B37" w:rsidRPr="00A42841" w14:paraId="3A1D100D" w14:textId="77777777" w:rsidTr="002326E1">
        <w:trPr>
          <w:jc w:val="center"/>
        </w:trPr>
        <w:tc>
          <w:tcPr>
            <w:tcW w:w="451" w:type="dxa"/>
            <w:vMerge w:val="restart"/>
            <w:shd w:val="clear" w:color="auto" w:fill="E2EFD9" w:themeFill="accent6" w:themeFillTint="33"/>
            <w:vAlign w:val="center"/>
          </w:tcPr>
          <w:p w14:paraId="3928657E" w14:textId="77777777" w:rsidR="00670B37" w:rsidRPr="00A42841" w:rsidRDefault="00670B37" w:rsidP="00721958">
            <w:pPr>
              <w:jc w:val="center"/>
              <w:rPr>
                <w:rFonts w:ascii="HGｺﾞｼｯｸM" w:eastAsia="HGｺﾞｼｯｸM" w:hAnsi="ＭＳ 明朝"/>
                <w:b/>
                <w:color w:val="000000" w:themeColor="text1"/>
                <w:sz w:val="22"/>
              </w:rPr>
            </w:pPr>
            <w:r w:rsidRPr="00A42841">
              <w:rPr>
                <w:rFonts w:ascii="HGｺﾞｼｯｸM" w:eastAsia="HGｺﾞｼｯｸM" w:hAnsi="ＭＳ 明朝" w:hint="eastAsia"/>
                <w:b/>
                <w:color w:val="000000" w:themeColor="text1"/>
                <w:sz w:val="22"/>
              </w:rPr>
              <w:t>3</w:t>
            </w:r>
          </w:p>
        </w:tc>
        <w:tc>
          <w:tcPr>
            <w:tcW w:w="8054" w:type="dxa"/>
            <w:gridSpan w:val="2"/>
            <w:shd w:val="clear" w:color="auto" w:fill="E2EFD9" w:themeFill="accent6" w:themeFillTint="33"/>
            <w:vAlign w:val="center"/>
          </w:tcPr>
          <w:p w14:paraId="5DCA6F4F" w14:textId="1783F92E" w:rsidR="00670B37" w:rsidRPr="00A42841" w:rsidRDefault="00F67100" w:rsidP="00721958">
            <w:pPr>
              <w:rPr>
                <w:rFonts w:ascii="HG丸ｺﾞｼｯｸM-PRO" w:eastAsia="HG丸ｺﾞｼｯｸM-PRO" w:hAnsi="HG丸ｺﾞｼｯｸM-PRO"/>
                <w:color w:val="000000" w:themeColor="text1"/>
                <w:szCs w:val="21"/>
              </w:rPr>
            </w:pPr>
            <w:r w:rsidRPr="00A42841">
              <w:rPr>
                <w:rFonts w:ascii="HGｺﾞｼｯｸM" w:eastAsia="HGｺﾞｼｯｸM" w:hAnsi="HG丸ｺﾞｼｯｸM-PRO" w:hint="eastAsia"/>
                <w:b/>
                <w:color w:val="000000" w:themeColor="text1"/>
                <w:sz w:val="22"/>
                <w:szCs w:val="21"/>
              </w:rPr>
              <w:t>市職員福祉研修</w:t>
            </w:r>
          </w:p>
        </w:tc>
      </w:tr>
      <w:tr w:rsidR="00670B37" w:rsidRPr="00A42841" w14:paraId="25533924" w14:textId="77777777" w:rsidTr="002326E1">
        <w:trPr>
          <w:jc w:val="center"/>
        </w:trPr>
        <w:tc>
          <w:tcPr>
            <w:tcW w:w="451" w:type="dxa"/>
            <w:vMerge/>
            <w:shd w:val="clear" w:color="auto" w:fill="E2EFD9" w:themeFill="accent6" w:themeFillTint="33"/>
            <w:vAlign w:val="center"/>
          </w:tcPr>
          <w:p w14:paraId="07FDA136" w14:textId="77777777" w:rsidR="00670B37" w:rsidRPr="00A42841" w:rsidRDefault="00670B37" w:rsidP="00721958">
            <w:pPr>
              <w:jc w:val="center"/>
              <w:rPr>
                <w:rFonts w:ascii="HGｺﾞｼｯｸM" w:eastAsia="HGｺﾞｼｯｸM" w:hAnsi="ＭＳ 明朝"/>
                <w:b/>
                <w:color w:val="000000" w:themeColor="text1"/>
                <w:sz w:val="22"/>
              </w:rPr>
            </w:pPr>
          </w:p>
        </w:tc>
        <w:tc>
          <w:tcPr>
            <w:tcW w:w="6348" w:type="dxa"/>
          </w:tcPr>
          <w:p w14:paraId="2D086F29" w14:textId="205014ED" w:rsidR="00670B37" w:rsidRPr="00A42841" w:rsidRDefault="00F67100" w:rsidP="00721958">
            <w:pPr>
              <w:ind w:firstLineChars="100" w:firstLine="220"/>
              <w:rPr>
                <w:rFonts w:ascii="ＭＳ 明朝" w:eastAsia="ＭＳ 明朝" w:hAnsi="ＭＳ 明朝"/>
                <w:color w:val="000000" w:themeColor="text1"/>
                <w:szCs w:val="21"/>
              </w:rPr>
            </w:pPr>
            <w:r w:rsidRPr="00A42841">
              <w:rPr>
                <w:rFonts w:ascii="HG丸ｺﾞｼｯｸM-PRO" w:eastAsia="HG丸ｺﾞｼｯｸM-PRO" w:hAnsi="HG丸ｺﾞｼｯｸM-PRO" w:hint="eastAsia"/>
                <w:color w:val="000000" w:themeColor="text1"/>
                <w:sz w:val="22"/>
                <w:szCs w:val="21"/>
              </w:rPr>
              <w:t>市</w:t>
            </w:r>
            <w:r w:rsidR="009727BC" w:rsidRPr="00A42841">
              <w:rPr>
                <w:rFonts w:ascii="HG丸ｺﾞｼｯｸM-PRO" w:eastAsia="HG丸ｺﾞｼｯｸM-PRO" w:hAnsi="HG丸ｺﾞｼｯｸM-PRO" w:hint="eastAsia"/>
                <w:color w:val="000000" w:themeColor="text1"/>
                <w:sz w:val="22"/>
                <w:szCs w:val="21"/>
              </w:rPr>
              <w:t>の</w:t>
            </w:r>
            <w:r w:rsidRPr="00A42841">
              <w:rPr>
                <w:rFonts w:ascii="HG丸ｺﾞｼｯｸM-PRO" w:eastAsia="HG丸ｺﾞｼｯｸM-PRO" w:hAnsi="HG丸ｺﾞｼｯｸM-PRO" w:hint="eastAsia"/>
                <w:color w:val="000000" w:themeColor="text1"/>
                <w:sz w:val="22"/>
                <w:szCs w:val="21"/>
              </w:rPr>
              <w:t>職員が障がい及び障がいのある人に</w:t>
            </w:r>
            <w:r w:rsidR="009D6FC2" w:rsidRPr="00A42841">
              <w:rPr>
                <w:rFonts w:ascii="HG丸ｺﾞｼｯｸM-PRO" w:eastAsia="HG丸ｺﾞｼｯｸM-PRO" w:hAnsi="HG丸ｺﾞｼｯｸM-PRO" w:hint="eastAsia"/>
                <w:color w:val="000000" w:themeColor="text1"/>
                <w:sz w:val="22"/>
                <w:szCs w:val="21"/>
              </w:rPr>
              <w:t>対</w:t>
            </w:r>
            <w:r w:rsidR="009727BC" w:rsidRPr="00A42841">
              <w:rPr>
                <w:rFonts w:ascii="HG丸ｺﾞｼｯｸM-PRO" w:eastAsia="HG丸ｺﾞｼｯｸM-PRO" w:hAnsi="HG丸ｺﾞｼｯｸM-PRO" w:hint="eastAsia"/>
                <w:color w:val="000000" w:themeColor="text1"/>
                <w:sz w:val="22"/>
                <w:szCs w:val="21"/>
              </w:rPr>
              <w:t>する</w:t>
            </w:r>
            <w:r w:rsidR="009D6FC2" w:rsidRPr="00A42841">
              <w:rPr>
                <w:rFonts w:ascii="HG丸ｺﾞｼｯｸM-PRO" w:eastAsia="HG丸ｺﾞｼｯｸM-PRO" w:hAnsi="HG丸ｺﾞｼｯｸM-PRO" w:hint="eastAsia"/>
                <w:color w:val="000000" w:themeColor="text1"/>
                <w:sz w:val="22"/>
                <w:szCs w:val="21"/>
              </w:rPr>
              <w:t>理解と認識を深める</w:t>
            </w:r>
            <w:r w:rsidR="00752F38" w:rsidRPr="00A42841">
              <w:rPr>
                <w:rFonts w:ascii="HG丸ｺﾞｼｯｸM-PRO" w:eastAsia="HG丸ｺﾞｼｯｸM-PRO" w:hAnsi="HG丸ｺﾞｼｯｸM-PRO" w:hint="eastAsia"/>
                <w:color w:val="000000" w:themeColor="text1"/>
                <w:sz w:val="22"/>
                <w:szCs w:val="21"/>
              </w:rPr>
              <w:t>ための</w:t>
            </w:r>
            <w:r w:rsidR="009D6FC2" w:rsidRPr="00A42841">
              <w:rPr>
                <w:rFonts w:ascii="HG丸ｺﾞｼｯｸM-PRO" w:eastAsia="HG丸ｺﾞｼｯｸM-PRO" w:hAnsi="HG丸ｺﾞｼｯｸM-PRO" w:hint="eastAsia"/>
                <w:color w:val="000000" w:themeColor="text1"/>
                <w:sz w:val="22"/>
                <w:szCs w:val="21"/>
              </w:rPr>
              <w:t>研修</w:t>
            </w:r>
            <w:r w:rsidR="005E7E53" w:rsidRPr="00A42841">
              <w:rPr>
                <w:rFonts w:ascii="HG丸ｺﾞｼｯｸM-PRO" w:eastAsia="HG丸ｺﾞｼｯｸM-PRO" w:hAnsi="HG丸ｺﾞｼｯｸM-PRO" w:hint="eastAsia"/>
                <w:color w:val="000000" w:themeColor="text1"/>
                <w:sz w:val="22"/>
                <w:szCs w:val="21"/>
              </w:rPr>
              <w:t>の機会を設ける</w:t>
            </w:r>
            <w:r w:rsidR="009D6FC2" w:rsidRPr="00A42841">
              <w:rPr>
                <w:rFonts w:ascii="HG丸ｺﾞｼｯｸM-PRO" w:eastAsia="HG丸ｺﾞｼｯｸM-PRO" w:hAnsi="HG丸ｺﾞｼｯｸM-PRO" w:hint="eastAsia"/>
                <w:color w:val="000000" w:themeColor="text1"/>
                <w:sz w:val="22"/>
                <w:szCs w:val="21"/>
              </w:rPr>
              <w:t>とともに、</w:t>
            </w:r>
            <w:r w:rsidR="009727BC" w:rsidRPr="00A42841">
              <w:rPr>
                <w:rFonts w:ascii="HG丸ｺﾞｼｯｸM-PRO" w:eastAsia="HG丸ｺﾞｼｯｸM-PRO" w:hAnsi="HG丸ｺﾞｼｯｸM-PRO" w:hint="eastAsia"/>
                <w:color w:val="000000" w:themeColor="text1"/>
                <w:sz w:val="22"/>
                <w:szCs w:val="21"/>
              </w:rPr>
              <w:t>その</w:t>
            </w:r>
            <w:r w:rsidR="009D6FC2" w:rsidRPr="00A42841">
              <w:rPr>
                <w:rFonts w:ascii="HG丸ｺﾞｼｯｸM-PRO" w:eastAsia="HG丸ｺﾞｼｯｸM-PRO" w:hAnsi="HG丸ｺﾞｼｯｸM-PRO" w:hint="eastAsia"/>
                <w:color w:val="000000" w:themeColor="text1"/>
                <w:sz w:val="22"/>
                <w:szCs w:val="21"/>
              </w:rPr>
              <w:t>開催方法や研修内容について</w:t>
            </w:r>
            <w:r w:rsidR="00752F38" w:rsidRPr="00A42841">
              <w:rPr>
                <w:rFonts w:ascii="HG丸ｺﾞｼｯｸM-PRO" w:eastAsia="HG丸ｺﾞｼｯｸM-PRO" w:hAnsi="HG丸ｺﾞｼｯｸM-PRO" w:hint="eastAsia"/>
                <w:color w:val="000000" w:themeColor="text1"/>
                <w:sz w:val="22"/>
                <w:szCs w:val="21"/>
              </w:rPr>
              <w:t>、</w:t>
            </w:r>
            <w:r w:rsidR="009D6FC2" w:rsidRPr="00A42841">
              <w:rPr>
                <w:rFonts w:ascii="HG丸ｺﾞｼｯｸM-PRO" w:eastAsia="HG丸ｺﾞｼｯｸM-PRO" w:hAnsi="HG丸ｺﾞｼｯｸM-PRO" w:hint="eastAsia"/>
                <w:color w:val="000000" w:themeColor="text1"/>
                <w:sz w:val="22"/>
                <w:szCs w:val="21"/>
              </w:rPr>
              <w:t>より効果的なものとなるよう検討していきます。</w:t>
            </w:r>
          </w:p>
        </w:tc>
        <w:tc>
          <w:tcPr>
            <w:tcW w:w="1706" w:type="dxa"/>
            <w:vAlign w:val="center"/>
          </w:tcPr>
          <w:p w14:paraId="379D36FC" w14:textId="77777777" w:rsidR="00670B37" w:rsidRPr="00A42841" w:rsidRDefault="00670B37" w:rsidP="00721958">
            <w:pPr>
              <w:jc w:val="center"/>
              <w:rPr>
                <w:rFonts w:ascii="HG丸ｺﾞｼｯｸM-PRO" w:eastAsia="HG丸ｺﾞｼｯｸM-PRO" w:hAnsi="HG丸ｺﾞｼｯｸM-PRO"/>
                <w:color w:val="000000" w:themeColor="text1"/>
                <w:sz w:val="22"/>
                <w:szCs w:val="21"/>
              </w:rPr>
            </w:pPr>
            <w:r w:rsidRPr="00A42841">
              <w:rPr>
                <w:rFonts w:ascii="HG丸ｺﾞｼｯｸM-PRO" w:eastAsia="HG丸ｺﾞｼｯｸM-PRO" w:hAnsi="HG丸ｺﾞｼｯｸM-PRO" w:hint="eastAsia"/>
                <w:color w:val="000000" w:themeColor="text1"/>
                <w:sz w:val="22"/>
                <w:szCs w:val="21"/>
              </w:rPr>
              <w:t>福祉課</w:t>
            </w:r>
          </w:p>
        </w:tc>
      </w:tr>
      <w:tr w:rsidR="00670B37" w:rsidRPr="00A42841" w14:paraId="4ADA5673" w14:textId="77777777" w:rsidTr="000855AB">
        <w:trPr>
          <w:jc w:val="center"/>
        </w:trPr>
        <w:tc>
          <w:tcPr>
            <w:tcW w:w="451" w:type="dxa"/>
            <w:vMerge w:val="restart"/>
            <w:shd w:val="clear" w:color="auto" w:fill="E2EFD9" w:themeFill="accent6" w:themeFillTint="33"/>
            <w:vAlign w:val="center"/>
          </w:tcPr>
          <w:p w14:paraId="04C3DA85" w14:textId="77777777" w:rsidR="00670B37" w:rsidRPr="00A42841" w:rsidRDefault="00670B37" w:rsidP="00721958">
            <w:pPr>
              <w:jc w:val="center"/>
              <w:rPr>
                <w:rFonts w:ascii="HGｺﾞｼｯｸM" w:eastAsia="HGｺﾞｼｯｸM" w:hAnsi="ＭＳ 明朝"/>
                <w:b/>
                <w:color w:val="000000" w:themeColor="text1"/>
                <w:sz w:val="22"/>
              </w:rPr>
            </w:pPr>
            <w:r w:rsidRPr="00A42841">
              <w:rPr>
                <w:rFonts w:ascii="HGｺﾞｼｯｸM" w:eastAsia="HGｺﾞｼｯｸM" w:hAnsi="ＭＳ 明朝" w:hint="eastAsia"/>
                <w:b/>
                <w:color w:val="000000" w:themeColor="text1"/>
                <w:sz w:val="22"/>
              </w:rPr>
              <w:t>4</w:t>
            </w:r>
          </w:p>
        </w:tc>
        <w:tc>
          <w:tcPr>
            <w:tcW w:w="8054" w:type="dxa"/>
            <w:gridSpan w:val="2"/>
            <w:shd w:val="clear" w:color="auto" w:fill="E2EFD9" w:themeFill="accent6" w:themeFillTint="33"/>
            <w:vAlign w:val="center"/>
          </w:tcPr>
          <w:p w14:paraId="68A2DBE2" w14:textId="657A7FB1" w:rsidR="00670B37" w:rsidRPr="00A42841" w:rsidRDefault="00F67100" w:rsidP="00721958">
            <w:pPr>
              <w:rPr>
                <w:rFonts w:ascii="HG丸ｺﾞｼｯｸM-PRO" w:eastAsia="HG丸ｺﾞｼｯｸM-PRO" w:hAnsi="HG丸ｺﾞｼｯｸM-PRO"/>
                <w:color w:val="000000" w:themeColor="text1"/>
                <w:szCs w:val="21"/>
              </w:rPr>
            </w:pPr>
            <w:r w:rsidRPr="00A42841">
              <w:rPr>
                <w:rFonts w:ascii="HGｺﾞｼｯｸM" w:eastAsia="HGｺﾞｼｯｸM" w:hAnsi="HG丸ｺﾞｼｯｸM-PRO" w:hint="eastAsia"/>
                <w:b/>
                <w:color w:val="000000" w:themeColor="text1"/>
                <w:sz w:val="22"/>
                <w:szCs w:val="21"/>
              </w:rPr>
              <w:t>福祉のこころ醸成事業</w:t>
            </w:r>
          </w:p>
        </w:tc>
      </w:tr>
      <w:tr w:rsidR="00670B37" w:rsidRPr="00A42841" w14:paraId="59C155D5" w14:textId="77777777" w:rsidTr="000855AB">
        <w:trPr>
          <w:jc w:val="center"/>
        </w:trPr>
        <w:tc>
          <w:tcPr>
            <w:tcW w:w="451" w:type="dxa"/>
            <w:vMerge/>
            <w:shd w:val="clear" w:color="auto" w:fill="E2EFD9" w:themeFill="accent6" w:themeFillTint="33"/>
            <w:vAlign w:val="center"/>
          </w:tcPr>
          <w:p w14:paraId="35336274" w14:textId="77777777" w:rsidR="00670B37" w:rsidRPr="00A42841" w:rsidRDefault="00670B37" w:rsidP="00721958">
            <w:pPr>
              <w:jc w:val="center"/>
              <w:rPr>
                <w:rFonts w:ascii="ＭＳ 明朝" w:eastAsia="ＭＳ 明朝" w:hAnsi="ＭＳ 明朝"/>
                <w:b/>
                <w:color w:val="000000" w:themeColor="text1"/>
                <w:sz w:val="22"/>
              </w:rPr>
            </w:pPr>
          </w:p>
        </w:tc>
        <w:tc>
          <w:tcPr>
            <w:tcW w:w="6348" w:type="dxa"/>
          </w:tcPr>
          <w:p w14:paraId="427D159C" w14:textId="77777777" w:rsidR="00752F38" w:rsidRPr="00A42841" w:rsidRDefault="000B1430" w:rsidP="009D6FC2">
            <w:pPr>
              <w:ind w:firstLineChars="100" w:firstLine="220"/>
              <w:rPr>
                <w:rFonts w:ascii="HG丸ｺﾞｼｯｸM-PRO" w:eastAsia="HG丸ｺﾞｼｯｸM-PRO" w:hAnsi="HG丸ｺﾞｼｯｸM-PRO"/>
                <w:color w:val="000000" w:themeColor="text1"/>
                <w:sz w:val="22"/>
                <w:szCs w:val="21"/>
              </w:rPr>
            </w:pPr>
            <w:r w:rsidRPr="00A42841">
              <w:rPr>
                <w:rFonts w:ascii="HG丸ｺﾞｼｯｸM-PRO" w:eastAsia="HG丸ｺﾞｼｯｸM-PRO" w:hAnsi="HG丸ｺﾞｼｯｸM-PRO" w:hint="eastAsia"/>
                <w:bCs/>
                <w:color w:val="000000" w:themeColor="text1"/>
                <w:sz w:val="22"/>
                <w:szCs w:val="21"/>
              </w:rPr>
              <w:t>市内小中学校を年度毎に輪番で指定し、</w:t>
            </w:r>
            <w:r w:rsidR="00F67100" w:rsidRPr="00A42841">
              <w:rPr>
                <w:rFonts w:ascii="HG丸ｺﾞｼｯｸM-PRO" w:eastAsia="HG丸ｺﾞｼｯｸM-PRO" w:hAnsi="HG丸ｺﾞｼｯｸM-PRO" w:hint="eastAsia"/>
                <w:bCs/>
                <w:color w:val="000000" w:themeColor="text1"/>
                <w:sz w:val="22"/>
                <w:szCs w:val="21"/>
              </w:rPr>
              <w:t>学</w:t>
            </w:r>
            <w:r w:rsidR="00F67100" w:rsidRPr="00A42841">
              <w:rPr>
                <w:rFonts w:ascii="HG丸ｺﾞｼｯｸM-PRO" w:eastAsia="HG丸ｺﾞｼｯｸM-PRO" w:hAnsi="HG丸ｺﾞｼｯｸM-PRO" w:hint="eastAsia"/>
                <w:color w:val="000000" w:themeColor="text1"/>
                <w:sz w:val="22"/>
                <w:szCs w:val="21"/>
              </w:rPr>
              <w:t>校や地域の関係者と連携し、障がい者や高齢者との出会いやふれあい体験等を通じて、子どもたちが</w:t>
            </w:r>
            <w:r w:rsidR="009D6FC2" w:rsidRPr="00A42841">
              <w:rPr>
                <w:rFonts w:ascii="HG丸ｺﾞｼｯｸM-PRO" w:eastAsia="HG丸ｺﾞｼｯｸM-PRO" w:hAnsi="HG丸ｺﾞｼｯｸM-PRO" w:hint="eastAsia"/>
                <w:color w:val="000000" w:themeColor="text1"/>
                <w:sz w:val="22"/>
                <w:szCs w:val="21"/>
              </w:rPr>
              <w:t>生命の尊厳や人間の生き方について学ぶ機会を提供し、互いに支え合う</w:t>
            </w:r>
            <w:r w:rsidR="00F67100" w:rsidRPr="00A42841">
              <w:rPr>
                <w:rFonts w:ascii="HG丸ｺﾞｼｯｸM-PRO" w:eastAsia="HG丸ｺﾞｼｯｸM-PRO" w:hAnsi="HG丸ｺﾞｼｯｸM-PRO" w:hint="eastAsia"/>
                <w:color w:val="000000" w:themeColor="text1"/>
                <w:sz w:val="22"/>
                <w:szCs w:val="21"/>
              </w:rPr>
              <w:t>福祉のこころの醸成を図ります。</w:t>
            </w:r>
            <w:r w:rsidR="00752F38" w:rsidRPr="00A42841">
              <w:rPr>
                <w:rFonts w:ascii="HG丸ｺﾞｼｯｸM-PRO" w:eastAsia="HG丸ｺﾞｼｯｸM-PRO" w:hAnsi="HG丸ｺﾞｼｯｸM-PRO" w:hint="eastAsia"/>
                <w:color w:val="000000" w:themeColor="text1"/>
                <w:sz w:val="22"/>
                <w:szCs w:val="21"/>
              </w:rPr>
              <w:t xml:space="preserve">　</w:t>
            </w:r>
          </w:p>
          <w:p w14:paraId="0F54CC78" w14:textId="0EC1F913" w:rsidR="00670B37" w:rsidRPr="00A42841" w:rsidRDefault="00142513" w:rsidP="009D6FC2">
            <w:pPr>
              <w:ind w:firstLineChars="100" w:firstLine="220"/>
              <w:rPr>
                <w:rFonts w:ascii="ＭＳ 明朝" w:eastAsia="ＭＳ 明朝" w:hAnsi="ＭＳ 明朝"/>
                <w:color w:val="000000" w:themeColor="text1"/>
                <w:szCs w:val="21"/>
              </w:rPr>
            </w:pPr>
            <w:r w:rsidRPr="00A42841">
              <w:rPr>
                <w:rFonts w:ascii="HG丸ｺﾞｼｯｸM-PRO" w:eastAsia="HG丸ｺﾞｼｯｸM-PRO" w:hAnsi="HG丸ｺﾞｼｯｸM-PRO" w:hint="eastAsia"/>
                <w:color w:val="000000" w:themeColor="text1"/>
                <w:sz w:val="22"/>
                <w:szCs w:val="21"/>
              </w:rPr>
              <w:t>また</w:t>
            </w:r>
            <w:r w:rsidR="005E7E53" w:rsidRPr="00A42841">
              <w:rPr>
                <w:rFonts w:ascii="HG丸ｺﾞｼｯｸM-PRO" w:eastAsia="HG丸ｺﾞｼｯｸM-PRO" w:hAnsi="HG丸ｺﾞｼｯｸM-PRO" w:hint="eastAsia"/>
                <w:color w:val="000000" w:themeColor="text1"/>
                <w:sz w:val="22"/>
                <w:szCs w:val="21"/>
              </w:rPr>
              <w:t>、</w:t>
            </w:r>
            <w:r w:rsidRPr="00A42841">
              <w:rPr>
                <w:rFonts w:ascii="HG丸ｺﾞｼｯｸM-PRO" w:eastAsia="HG丸ｺﾞｼｯｸM-PRO" w:hAnsi="HG丸ｺﾞｼｯｸM-PRO" w:hint="eastAsia"/>
                <w:color w:val="000000" w:themeColor="text1"/>
                <w:sz w:val="22"/>
              </w:rPr>
              <w:t>小中学校で当事者による福祉講話や、特別支援学校と小中学校との交流の機会を設けます。</w:t>
            </w:r>
          </w:p>
        </w:tc>
        <w:tc>
          <w:tcPr>
            <w:tcW w:w="1706" w:type="dxa"/>
            <w:shd w:val="clear" w:color="auto" w:fill="auto"/>
            <w:vAlign w:val="center"/>
          </w:tcPr>
          <w:p w14:paraId="4334C048" w14:textId="5C729EDE" w:rsidR="00670B37" w:rsidRPr="00A42841" w:rsidRDefault="00F67100" w:rsidP="00F67100">
            <w:pPr>
              <w:ind w:leftChars="-50" w:left="-105" w:rightChars="-50" w:right="-105"/>
              <w:jc w:val="center"/>
              <w:rPr>
                <w:rFonts w:ascii="HG丸ｺﾞｼｯｸM-PRO" w:eastAsia="HG丸ｺﾞｼｯｸM-PRO" w:hAnsi="HG丸ｺﾞｼｯｸM-PRO"/>
                <w:color w:val="000000" w:themeColor="text1"/>
                <w:sz w:val="22"/>
                <w:szCs w:val="21"/>
              </w:rPr>
            </w:pPr>
            <w:r w:rsidRPr="00A42841">
              <w:rPr>
                <w:rFonts w:ascii="HG丸ｺﾞｼｯｸM-PRO" w:eastAsia="HG丸ｺﾞｼｯｸM-PRO" w:hAnsi="HG丸ｺﾞｼｯｸM-PRO" w:hint="eastAsia"/>
                <w:color w:val="000000" w:themeColor="text1"/>
                <w:sz w:val="22"/>
                <w:szCs w:val="21"/>
              </w:rPr>
              <w:t>社会福祉協議会</w:t>
            </w:r>
          </w:p>
        </w:tc>
      </w:tr>
      <w:tr w:rsidR="005B4D05" w:rsidRPr="00A42841" w14:paraId="096F87F6" w14:textId="77777777" w:rsidTr="008350AE">
        <w:trPr>
          <w:jc w:val="center"/>
        </w:trPr>
        <w:tc>
          <w:tcPr>
            <w:tcW w:w="451" w:type="dxa"/>
            <w:vMerge w:val="restart"/>
            <w:shd w:val="clear" w:color="auto" w:fill="E2EFD9" w:themeFill="accent6" w:themeFillTint="33"/>
            <w:vAlign w:val="center"/>
          </w:tcPr>
          <w:p w14:paraId="3EAE25C0" w14:textId="164A26ED" w:rsidR="005B4D05" w:rsidRPr="00A42841" w:rsidRDefault="005B4D05" w:rsidP="008350AE">
            <w:pPr>
              <w:jc w:val="center"/>
              <w:rPr>
                <w:rFonts w:ascii="HGｺﾞｼｯｸM" w:eastAsia="HGｺﾞｼｯｸM" w:hAnsi="ＭＳ 明朝"/>
                <w:b/>
                <w:color w:val="000000" w:themeColor="text1"/>
                <w:sz w:val="22"/>
              </w:rPr>
            </w:pPr>
            <w:r w:rsidRPr="00A42841">
              <w:rPr>
                <w:rFonts w:ascii="HGｺﾞｼｯｸM" w:eastAsia="HGｺﾞｼｯｸM" w:hAnsi="ＭＳ 明朝" w:hint="eastAsia"/>
                <w:b/>
                <w:color w:val="000000" w:themeColor="text1"/>
                <w:sz w:val="22"/>
              </w:rPr>
              <w:t>5</w:t>
            </w:r>
          </w:p>
        </w:tc>
        <w:tc>
          <w:tcPr>
            <w:tcW w:w="8054" w:type="dxa"/>
            <w:gridSpan w:val="2"/>
            <w:shd w:val="clear" w:color="auto" w:fill="E2EFD9" w:themeFill="accent6" w:themeFillTint="33"/>
            <w:vAlign w:val="center"/>
          </w:tcPr>
          <w:p w14:paraId="39EB0D71" w14:textId="050F49BA" w:rsidR="005B4D05" w:rsidRPr="00A42841" w:rsidRDefault="005B4D05" w:rsidP="008350AE">
            <w:pPr>
              <w:rPr>
                <w:rFonts w:ascii="HGｺﾞｼｯｸM" w:eastAsia="HGｺﾞｼｯｸM" w:hAnsi="HG丸ｺﾞｼｯｸM-PRO"/>
                <w:b/>
                <w:color w:val="000000" w:themeColor="text1"/>
                <w:sz w:val="22"/>
                <w:szCs w:val="21"/>
              </w:rPr>
            </w:pPr>
            <w:r w:rsidRPr="00A42841">
              <w:rPr>
                <w:rFonts w:ascii="HGｺﾞｼｯｸM" w:eastAsia="HGｺﾞｼｯｸM" w:hAnsi="HG丸ｺﾞｼｯｸM-PRO" w:hint="eastAsia"/>
                <w:b/>
                <w:color w:val="000000" w:themeColor="text1"/>
                <w:sz w:val="22"/>
                <w:szCs w:val="21"/>
              </w:rPr>
              <w:t>手話言語</w:t>
            </w:r>
            <w:r w:rsidR="00DA1626" w:rsidRPr="00A42841">
              <w:rPr>
                <w:rFonts w:ascii="HGｺﾞｼｯｸM" w:eastAsia="HGｺﾞｼｯｸM" w:hAnsi="HG丸ｺﾞｼｯｸM-PRO" w:hint="eastAsia"/>
                <w:b/>
                <w:color w:val="000000" w:themeColor="text1"/>
                <w:sz w:val="22"/>
                <w:szCs w:val="21"/>
              </w:rPr>
              <w:t>の</w:t>
            </w:r>
            <w:r w:rsidR="009727BC" w:rsidRPr="00A42841">
              <w:rPr>
                <w:rFonts w:ascii="HGｺﾞｼｯｸM" w:eastAsia="HGｺﾞｼｯｸM" w:hAnsi="HG丸ｺﾞｼｯｸM-PRO" w:hint="eastAsia"/>
                <w:b/>
                <w:color w:val="000000" w:themeColor="text1"/>
                <w:sz w:val="22"/>
                <w:szCs w:val="21"/>
              </w:rPr>
              <w:t>理解促進</w:t>
            </w:r>
          </w:p>
        </w:tc>
      </w:tr>
      <w:tr w:rsidR="005B4D05" w:rsidRPr="00A42841" w14:paraId="59043ABA" w14:textId="77777777" w:rsidTr="008350AE">
        <w:trPr>
          <w:jc w:val="center"/>
        </w:trPr>
        <w:tc>
          <w:tcPr>
            <w:tcW w:w="451" w:type="dxa"/>
            <w:vMerge/>
            <w:shd w:val="clear" w:color="auto" w:fill="E2EFD9" w:themeFill="accent6" w:themeFillTint="33"/>
            <w:vAlign w:val="center"/>
          </w:tcPr>
          <w:p w14:paraId="16BFAF07" w14:textId="77777777" w:rsidR="005B4D05" w:rsidRPr="00A42841" w:rsidRDefault="005B4D05" w:rsidP="008350AE">
            <w:pPr>
              <w:jc w:val="center"/>
              <w:rPr>
                <w:rFonts w:ascii="ＭＳ 明朝" w:eastAsia="ＭＳ 明朝" w:hAnsi="ＭＳ 明朝"/>
                <w:b/>
                <w:color w:val="000000" w:themeColor="text1"/>
                <w:sz w:val="22"/>
              </w:rPr>
            </w:pPr>
          </w:p>
        </w:tc>
        <w:tc>
          <w:tcPr>
            <w:tcW w:w="6348" w:type="dxa"/>
          </w:tcPr>
          <w:p w14:paraId="52AA5E08" w14:textId="6F7DF828" w:rsidR="005B4D05" w:rsidRPr="00A42841" w:rsidRDefault="0075552C" w:rsidP="008E1402">
            <w:pPr>
              <w:ind w:firstLineChars="100" w:firstLine="220"/>
              <w:rPr>
                <w:rFonts w:ascii="HG丸ｺﾞｼｯｸM-PRO" w:eastAsia="HG丸ｺﾞｼｯｸM-PRO" w:hAnsi="HG丸ｺﾞｼｯｸM-PRO"/>
                <w:color w:val="000000" w:themeColor="text1"/>
                <w:sz w:val="22"/>
                <w:szCs w:val="21"/>
              </w:rPr>
            </w:pPr>
            <w:r w:rsidRPr="00A42841">
              <w:rPr>
                <w:rFonts w:ascii="HG丸ｺﾞｼｯｸM-PRO" w:eastAsia="HG丸ｺﾞｼｯｸM-PRO" w:hAnsi="HG丸ｺﾞｼｯｸM-PRO" w:hint="eastAsia"/>
                <w:bCs/>
                <w:color w:val="000000" w:themeColor="text1"/>
                <w:sz w:val="22"/>
                <w:szCs w:val="21"/>
              </w:rPr>
              <w:t>手話を必要とする人が、手話を通じて必要な情報を取得し</w:t>
            </w:r>
            <w:r w:rsidR="00752F38" w:rsidRPr="00A42841">
              <w:rPr>
                <w:rFonts w:ascii="HG丸ｺﾞｼｯｸM-PRO" w:eastAsia="HG丸ｺﾞｼｯｸM-PRO" w:hAnsi="HG丸ｺﾞｼｯｸM-PRO" w:hint="eastAsia"/>
                <w:bCs/>
                <w:color w:val="000000" w:themeColor="text1"/>
                <w:sz w:val="22"/>
                <w:szCs w:val="21"/>
              </w:rPr>
              <w:t>て</w:t>
            </w:r>
            <w:r w:rsidRPr="00A42841">
              <w:rPr>
                <w:rFonts w:ascii="HG丸ｺﾞｼｯｸM-PRO" w:eastAsia="HG丸ｺﾞｼｯｸM-PRO" w:hAnsi="HG丸ｺﾞｼｯｸM-PRO" w:hint="eastAsia"/>
                <w:bCs/>
                <w:color w:val="000000" w:themeColor="text1"/>
                <w:sz w:val="22"/>
                <w:szCs w:val="21"/>
              </w:rPr>
              <w:t>コミュニケーションが図れるよう、手話が</w:t>
            </w:r>
            <w:r w:rsidR="001C7974" w:rsidRPr="00A42841">
              <w:rPr>
                <w:rFonts w:ascii="HG丸ｺﾞｼｯｸM-PRO" w:eastAsia="HG丸ｺﾞｼｯｸM-PRO" w:hAnsi="HG丸ｺﾞｼｯｸM-PRO" w:hint="eastAsia"/>
                <w:bCs/>
                <w:color w:val="000000" w:themeColor="text1"/>
                <w:sz w:val="22"/>
                <w:szCs w:val="21"/>
              </w:rPr>
              <w:t>言語であることの理解を深めるため、</w:t>
            </w:r>
            <w:r w:rsidR="009727BC" w:rsidRPr="00A42841">
              <w:rPr>
                <w:rFonts w:ascii="HG丸ｺﾞｼｯｸM-PRO" w:eastAsia="HG丸ｺﾞｼｯｸM-PRO" w:hAnsi="HG丸ｺﾞｼｯｸM-PRO" w:hint="eastAsia"/>
                <w:bCs/>
                <w:color w:val="000000" w:themeColor="text1"/>
                <w:sz w:val="22"/>
                <w:szCs w:val="21"/>
              </w:rPr>
              <w:t>市の職員を対象とした研修の実施や、広報・ホームページによる情報発信など行い</w:t>
            </w:r>
            <w:r w:rsidR="001C7974" w:rsidRPr="00A42841">
              <w:rPr>
                <w:rFonts w:ascii="HG丸ｺﾞｼｯｸM-PRO" w:eastAsia="HG丸ｺﾞｼｯｸM-PRO" w:hAnsi="HG丸ｺﾞｼｯｸM-PRO" w:hint="eastAsia"/>
                <w:bCs/>
                <w:color w:val="000000" w:themeColor="text1"/>
                <w:sz w:val="22"/>
                <w:szCs w:val="21"/>
              </w:rPr>
              <w:t>ます。</w:t>
            </w:r>
          </w:p>
        </w:tc>
        <w:tc>
          <w:tcPr>
            <w:tcW w:w="1706" w:type="dxa"/>
            <w:shd w:val="clear" w:color="auto" w:fill="auto"/>
            <w:vAlign w:val="center"/>
          </w:tcPr>
          <w:p w14:paraId="6CE6457A" w14:textId="0EF07FDD" w:rsidR="005B4D05" w:rsidRPr="00A42841" w:rsidRDefault="005B4D05" w:rsidP="008350AE">
            <w:pPr>
              <w:ind w:leftChars="-50" w:left="-105" w:rightChars="-50" w:right="-105"/>
              <w:jc w:val="center"/>
              <w:rPr>
                <w:rFonts w:ascii="HG丸ｺﾞｼｯｸM-PRO" w:eastAsia="HG丸ｺﾞｼｯｸM-PRO" w:hAnsi="HG丸ｺﾞｼｯｸM-PRO"/>
                <w:color w:val="000000" w:themeColor="text1"/>
                <w:sz w:val="22"/>
                <w:szCs w:val="21"/>
              </w:rPr>
            </w:pPr>
            <w:r w:rsidRPr="00A42841">
              <w:rPr>
                <w:rFonts w:ascii="HG丸ｺﾞｼｯｸM-PRO" w:eastAsia="HG丸ｺﾞｼｯｸM-PRO" w:hAnsi="HG丸ｺﾞｼｯｸM-PRO" w:hint="eastAsia"/>
                <w:color w:val="000000" w:themeColor="text1"/>
                <w:sz w:val="22"/>
                <w:szCs w:val="21"/>
              </w:rPr>
              <w:t>福祉課</w:t>
            </w:r>
          </w:p>
        </w:tc>
      </w:tr>
    </w:tbl>
    <w:p w14:paraId="6219B12B" w14:textId="77777777" w:rsidR="00245EDB" w:rsidRPr="00A42841" w:rsidRDefault="00245EDB" w:rsidP="00245EDB">
      <w:pPr>
        <w:pageBreakBefore/>
        <w:rPr>
          <w:rFonts w:ascii="ＭＳ 明朝" w:eastAsia="ＭＳ 明朝" w:hAnsi="ＭＳ 明朝"/>
        </w:rPr>
      </w:pPr>
    </w:p>
    <w:p w14:paraId="0EAEB16A" w14:textId="598A7ACF" w:rsidR="00245EDB" w:rsidRPr="00A42841" w:rsidRDefault="00E62739" w:rsidP="00E62739">
      <w:pPr>
        <w:spacing w:beforeLines="100" w:before="360" w:afterLines="100" w:after="360"/>
        <w:ind w:leftChars="100" w:left="210" w:rightChars="100" w:right="210"/>
        <w:jc w:val="center"/>
        <w:outlineLvl w:val="1"/>
        <w:rPr>
          <w:rFonts w:ascii="HGｺﾞｼｯｸM" w:eastAsia="HGｺﾞｼｯｸM" w:hAnsi="ＭＳ ゴシック"/>
          <w:b/>
          <w:sz w:val="26"/>
          <w:szCs w:val="26"/>
        </w:rPr>
      </w:pPr>
      <w:bookmarkStart w:id="24" w:name="_Toc32943892"/>
      <w:bookmarkStart w:id="25" w:name="_Toc156902949"/>
      <w:r w:rsidRPr="00A42841">
        <w:rPr>
          <w:noProof/>
        </w:rPr>
        <mc:AlternateContent>
          <mc:Choice Requires="wps">
            <w:drawing>
              <wp:anchor distT="0" distB="0" distL="114300" distR="114300" simplePos="0" relativeHeight="251645952" behindDoc="1" locked="0" layoutInCell="1" allowOverlap="1" wp14:anchorId="0E564E1F" wp14:editId="5161C372">
                <wp:simplePos x="0" y="0"/>
                <wp:positionH relativeFrom="margin">
                  <wp:align>center</wp:align>
                </wp:positionH>
                <wp:positionV relativeFrom="paragraph">
                  <wp:posOffset>132080</wp:posOffset>
                </wp:positionV>
                <wp:extent cx="5508000" cy="648000"/>
                <wp:effectExtent l="0" t="0" r="16510" b="19050"/>
                <wp:wrapNone/>
                <wp:docPr id="12" name="角丸四角形 12"/>
                <wp:cNvGraphicFramePr/>
                <a:graphic xmlns:a="http://schemas.openxmlformats.org/drawingml/2006/main">
                  <a:graphicData uri="http://schemas.microsoft.com/office/word/2010/wordprocessingShape">
                    <wps:wsp>
                      <wps:cNvSpPr/>
                      <wps:spPr>
                        <a:xfrm>
                          <a:off x="0" y="0"/>
                          <a:ext cx="5508000" cy="648000"/>
                        </a:xfrm>
                        <a:prstGeom prst="roundRect">
                          <a:avLst/>
                        </a:prstGeom>
                        <a:solidFill>
                          <a:schemeClr val="accent6">
                            <a:lumMod val="40000"/>
                            <a:lumOff val="60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138025" w14:textId="77777777" w:rsidR="00122CDB" w:rsidRPr="001D667C" w:rsidRDefault="00122CDB" w:rsidP="00E62739">
                            <w:pPr>
                              <w:jc w:val="center"/>
                              <w:rPr>
                                <w:rFonts w:ascii="HG丸ｺﾞｼｯｸM-PRO" w:eastAsia="HG丸ｺﾞｼｯｸM-PRO" w:hAnsi="HG丸ｺﾞｼｯｸM-PRO"/>
                                <w:b/>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564E1F" id="角丸四角形 12" o:spid="_x0000_s1127" style="position:absolute;left:0;text-align:left;margin-left:0;margin-top:10.4pt;width:433.7pt;height:51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" fillcolor="#c5e0b3 [1305]" strokecolor="#2f5496 [2408]" strokeweight="1pt">
                <v:stroke joinstyle="miter"/>
                <v:textbox>
                  <w:txbxContent>
                    <w:p w14:paraId="5F138025" w14:textId="77777777" w:rsidR="00122CDB" w:rsidRPr="001D667C" w:rsidRDefault="00122CDB" w:rsidP="00E62739">
                      <w:pPr>
                        <w:jc w:val="center"/>
                        <w:rPr>
                          <w:rFonts w:ascii="HG丸ｺﾞｼｯｸM-PRO" w:eastAsia="HG丸ｺﾞｼｯｸM-PRO" w:hAnsi="HG丸ｺﾞｼｯｸM-PRO"/>
                          <w:b/>
                          <w:color w:val="000000" w:themeColor="text1"/>
                          <w:sz w:val="24"/>
                        </w:rPr>
                      </w:pPr>
                    </w:p>
                  </w:txbxContent>
                </v:textbox>
                <w10:wrap anchorx="margin"/>
              </v:roundrect>
            </w:pict>
          </mc:Fallback>
        </mc:AlternateContent>
      </w:r>
      <w:r w:rsidR="00245EDB" w:rsidRPr="00A42841">
        <w:rPr>
          <w:rFonts w:ascii="HGｺﾞｼｯｸM" w:eastAsia="HGｺﾞｼｯｸM" w:hAnsi="ＭＳ ゴシック" w:hint="eastAsia"/>
          <w:b/>
          <w:sz w:val="26"/>
          <w:szCs w:val="26"/>
        </w:rPr>
        <w:t>基本方針2</w:t>
      </w:r>
      <w:r w:rsidRPr="00A42841">
        <w:rPr>
          <w:rFonts w:ascii="HGｺﾞｼｯｸM" w:eastAsia="HGｺﾞｼｯｸM" w:hAnsi="ＭＳ ゴシック" w:hint="eastAsia"/>
          <w:b/>
          <w:sz w:val="26"/>
          <w:szCs w:val="26"/>
        </w:rPr>
        <w:t xml:space="preserve">　</w:t>
      </w:r>
      <w:r w:rsidRPr="00A42841">
        <w:rPr>
          <w:rFonts w:ascii="HGｺﾞｼｯｸM" w:eastAsia="HGｺﾞｼｯｸM" w:hAnsi="ＭＳ ゴシック"/>
          <w:b/>
          <w:sz w:val="26"/>
          <w:szCs w:val="26"/>
        </w:rPr>
        <w:br/>
      </w:r>
      <w:r w:rsidR="00245EDB" w:rsidRPr="00A42841">
        <w:rPr>
          <w:rFonts w:ascii="HGｺﾞｼｯｸM" w:eastAsia="HGｺﾞｼｯｸM" w:hAnsi="ＭＳ ゴシック" w:hint="eastAsia"/>
          <w:b/>
          <w:sz w:val="26"/>
          <w:szCs w:val="26"/>
        </w:rPr>
        <w:t>快適な地域生活を送れるまちづくり</w:t>
      </w:r>
      <w:bookmarkEnd w:id="24"/>
      <w:bookmarkEnd w:id="25"/>
    </w:p>
    <w:p w14:paraId="661540EC" w14:textId="78EDF1C6" w:rsidR="000D3721" w:rsidRPr="00A42841" w:rsidRDefault="000D3721" w:rsidP="000D3721">
      <w:pPr>
        <w:spacing w:beforeLines="30" w:before="108"/>
        <w:ind w:leftChars="200" w:left="420" w:rightChars="200" w:right="420" w:firstLineChars="100" w:firstLine="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sz w:val="22"/>
        </w:rPr>
        <w:t>障がいのあ</w:t>
      </w:r>
      <w:r w:rsidRPr="00A42841">
        <w:rPr>
          <w:rFonts w:ascii="HG丸ｺﾞｼｯｸM-PRO" w:eastAsia="HG丸ｺﾞｼｯｸM-PRO" w:hAnsi="HG丸ｺﾞｼｯｸM-PRO" w:hint="eastAsia"/>
          <w:color w:val="000000" w:themeColor="text1"/>
          <w:sz w:val="22"/>
        </w:rPr>
        <w:t>る人が地域で自立した生活を送るためには、一人ひとりの抱える生活課題に対応していくとともに、希望する生活を実現することのできる環境を整備していくことが必要となります。</w:t>
      </w:r>
      <w:r w:rsidR="00C0669F" w:rsidRPr="00A42841">
        <w:rPr>
          <w:rFonts w:ascii="HG丸ｺﾞｼｯｸM-PRO" w:eastAsia="HG丸ｺﾞｼｯｸM-PRO" w:hAnsi="HG丸ｺﾞｼｯｸM-PRO" w:hint="eastAsia"/>
          <w:color w:val="000000" w:themeColor="text1"/>
          <w:sz w:val="22"/>
        </w:rPr>
        <w:t>そのためには、障がいの早期発見・早期治療を可能とする充実した保健・医療体制、障がい特性に応じ</w:t>
      </w:r>
      <w:r w:rsidR="00EA2DC9" w:rsidRPr="00A42841">
        <w:rPr>
          <w:rFonts w:ascii="HG丸ｺﾞｼｯｸM-PRO" w:eastAsia="HG丸ｺﾞｼｯｸM-PRO" w:hAnsi="HG丸ｺﾞｼｯｸM-PRO" w:hint="eastAsia"/>
          <w:color w:val="000000" w:themeColor="text1"/>
          <w:sz w:val="22"/>
        </w:rPr>
        <w:t>た</w:t>
      </w:r>
      <w:r w:rsidR="00C0669F" w:rsidRPr="00A42841">
        <w:rPr>
          <w:rFonts w:ascii="HG丸ｺﾞｼｯｸM-PRO" w:eastAsia="HG丸ｺﾞｼｯｸM-PRO" w:hAnsi="HG丸ｺﾞｼｯｸM-PRO" w:hint="eastAsia"/>
          <w:color w:val="000000" w:themeColor="text1"/>
          <w:sz w:val="22"/>
        </w:rPr>
        <w:t>一人ひとりが希望する障害福祉サービスを利用できるサービス提供体制、日常生活において生じた悩みや課題を受け止め、必要な支援へとつなぐことのできる相談支援体制等を確保することが必要です</w:t>
      </w:r>
      <w:r w:rsidR="003679DA" w:rsidRPr="00A42841">
        <w:rPr>
          <w:rFonts w:ascii="HG丸ｺﾞｼｯｸM-PRO" w:eastAsia="HG丸ｺﾞｼｯｸM-PRO" w:hAnsi="HG丸ｺﾞｼｯｸM-PRO" w:hint="eastAsia"/>
          <w:color w:val="000000" w:themeColor="text1"/>
          <w:sz w:val="22"/>
        </w:rPr>
        <w:t>。</w:t>
      </w:r>
    </w:p>
    <w:p w14:paraId="14ECC095" w14:textId="66F25FD6" w:rsidR="003679DA" w:rsidRPr="00A42841" w:rsidRDefault="003679DA" w:rsidP="003679DA">
      <w:pPr>
        <w:ind w:leftChars="200" w:left="420" w:rightChars="200" w:right="420" w:firstLineChars="100" w:firstLine="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これらの取り組みは、アンケート調査結果においても、今後必要だと思う福祉施策を尋ねる設問において「相談体制・窓口の充実」「保健・医療・福祉サービスの充実」「サービスに関する情報提供の充実」などが上位を占めていることから、特に重要性が高い施策であるといえます。</w:t>
      </w:r>
    </w:p>
    <w:p w14:paraId="31178728" w14:textId="77777777" w:rsidR="00EA2DC9" w:rsidRPr="00A42841" w:rsidRDefault="00C0669F" w:rsidP="00CD4E03">
      <w:pPr>
        <w:ind w:leftChars="200" w:left="420" w:rightChars="200" w:right="420" w:firstLineChars="100" w:firstLine="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本市では、障がいの有無にかかわらず、誰もが心身ともに健やかな生活を送ることのできるよう、</w:t>
      </w:r>
      <w:r w:rsidR="00CD4E03" w:rsidRPr="00A42841">
        <w:rPr>
          <w:rFonts w:ascii="HG丸ｺﾞｼｯｸM-PRO" w:eastAsia="HG丸ｺﾞｼｯｸM-PRO" w:hAnsi="HG丸ｺﾞｼｯｸM-PRO" w:hint="eastAsia"/>
          <w:color w:val="000000" w:themeColor="text1"/>
          <w:sz w:val="22"/>
        </w:rPr>
        <w:t>各種健診・検診や健康教育・保健指導等の充実に努めています。</w:t>
      </w:r>
    </w:p>
    <w:p w14:paraId="1766AD46" w14:textId="39DFF23A" w:rsidR="00FE5E53" w:rsidRPr="00A42841" w:rsidRDefault="00CD4E03" w:rsidP="00CD4E03">
      <w:pPr>
        <w:ind w:leftChars="200" w:left="420" w:rightChars="200" w:right="420" w:firstLineChars="100" w:firstLine="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また、障害福祉サービスにおいては、必要とされる障害福祉サービスの提供体制の確保に努めるとともに、障がいのある人のニーズに応じた新たなサービスの検討</w:t>
      </w:r>
      <w:r w:rsidR="000E6332" w:rsidRPr="00A42841">
        <w:rPr>
          <w:rFonts w:ascii="HG丸ｺﾞｼｯｸM-PRO" w:eastAsia="HG丸ｺﾞｼｯｸM-PRO" w:hAnsi="HG丸ｺﾞｼｯｸM-PRO" w:hint="eastAsia"/>
          <w:color w:val="000000" w:themeColor="text1"/>
          <w:sz w:val="22"/>
        </w:rPr>
        <w:t>により</w:t>
      </w:r>
      <w:r w:rsidR="00FE5E53" w:rsidRPr="00A42841">
        <w:rPr>
          <w:rFonts w:ascii="HG丸ｺﾞｼｯｸM-PRO" w:eastAsia="HG丸ｺﾞｼｯｸM-PRO" w:hAnsi="HG丸ｺﾞｼｯｸM-PRO" w:hint="eastAsia"/>
          <w:color w:val="000000" w:themeColor="text1"/>
          <w:sz w:val="22"/>
        </w:rPr>
        <w:t>、</w:t>
      </w:r>
      <w:r w:rsidRPr="00A42841">
        <w:rPr>
          <w:rFonts w:ascii="HG丸ｺﾞｼｯｸM-PRO" w:eastAsia="HG丸ｺﾞｼｯｸM-PRO" w:hAnsi="HG丸ｺﾞｼｯｸM-PRO" w:hint="eastAsia"/>
          <w:color w:val="000000" w:themeColor="text1"/>
          <w:sz w:val="22"/>
        </w:rPr>
        <w:t>令和５年よりボランティアによる移動支援や福祉車両の貸出を開始しています。</w:t>
      </w:r>
    </w:p>
    <w:p w14:paraId="2503A4F8" w14:textId="5C85E31D" w:rsidR="00CD4E03" w:rsidRPr="00A42841" w:rsidRDefault="00673B08" w:rsidP="00CD4E03">
      <w:pPr>
        <w:ind w:leftChars="200" w:left="420" w:rightChars="200" w:right="420" w:firstLineChars="100" w:firstLine="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相談支援体制の整備においては、地域共生社会の実現に向けて求められている、市全体の支援機関・地域の関係者が連携した支援体制を構築し、「属性を問わない相談支援」、「参加支援」、「地域づくりに向けた支援」の３つの支援を一体的に実施する「重層的支援体制整備事業」の導入等に向けた検討を行います。</w:t>
      </w:r>
    </w:p>
    <w:p w14:paraId="3ADCD2C8" w14:textId="38C9AFE9" w:rsidR="000D3721" w:rsidRPr="00A42841" w:rsidRDefault="007D535C" w:rsidP="000D3721">
      <w:pPr>
        <w:ind w:leftChars="200" w:left="420" w:rightChars="200" w:right="420" w:firstLineChars="100" w:firstLine="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健康づくりに資する保健サービスや各種障害福祉サービス、障がい者の生活を支える相談支援体制・情報提供体制の整備を通して、障がいのある人が快適な地域生活を送ることのできるまちづくりを推進していきます。</w:t>
      </w:r>
    </w:p>
    <w:p w14:paraId="32E76BCF" w14:textId="77777777" w:rsidR="007D535C" w:rsidRPr="00A42841" w:rsidRDefault="007D535C" w:rsidP="000D3721">
      <w:pPr>
        <w:ind w:leftChars="200" w:left="420" w:rightChars="200" w:right="420" w:firstLineChars="100" w:firstLine="220"/>
        <w:rPr>
          <w:rFonts w:ascii="HG丸ｺﾞｼｯｸM-PRO" w:eastAsia="HG丸ｺﾞｼｯｸM-PRO" w:hAnsi="HG丸ｺﾞｼｯｸM-PRO"/>
          <w:sz w:val="22"/>
        </w:rPr>
      </w:pPr>
    </w:p>
    <w:p w14:paraId="552E66E9" w14:textId="77777777" w:rsidR="00245EDB" w:rsidRPr="00A42841" w:rsidRDefault="00245EDB" w:rsidP="00245EDB">
      <w:pPr>
        <w:jc w:val="center"/>
        <w:rPr>
          <w:rFonts w:ascii="ＭＳ 明朝" w:eastAsia="ＭＳ 明朝" w:hAnsi="ＭＳ 明朝"/>
        </w:rPr>
      </w:pPr>
      <w:r w:rsidRPr="00A42841">
        <w:rPr>
          <w:rFonts w:ascii="ＭＳ ゴシック" w:eastAsia="ＭＳ ゴシック" w:hAnsi="ＭＳ ゴシック"/>
          <w:b/>
          <w:noProof/>
          <w:sz w:val="22"/>
        </w:rPr>
        <mc:AlternateContent>
          <mc:Choice Requires="wpg">
            <w:drawing>
              <wp:inline distT="0" distB="0" distL="0" distR="0" wp14:anchorId="6BEAB43A" wp14:editId="2E93D9D0">
                <wp:extent cx="5436000" cy="1558500"/>
                <wp:effectExtent l="19050" t="19050" r="12700" b="22860"/>
                <wp:docPr id="27" name="グループ化 27"/>
                <wp:cNvGraphicFramePr/>
                <a:graphic xmlns:a="http://schemas.openxmlformats.org/drawingml/2006/main">
                  <a:graphicData uri="http://schemas.microsoft.com/office/word/2010/wordprocessingGroup">
                    <wpg:wgp>
                      <wpg:cNvGrpSpPr/>
                      <wpg:grpSpPr>
                        <a:xfrm>
                          <a:off x="0" y="0"/>
                          <a:ext cx="5436000" cy="1558500"/>
                          <a:chOff x="0" y="-76200"/>
                          <a:chExt cx="5579745" cy="1558500"/>
                        </a:xfrm>
                      </wpg:grpSpPr>
                      <wps:wsp>
                        <wps:cNvPr id="30" name="四角形: 角を丸くする 28"/>
                        <wps:cNvSpPr/>
                        <wps:spPr>
                          <a:xfrm>
                            <a:off x="0" y="114300"/>
                            <a:ext cx="5579745" cy="1368000"/>
                          </a:xfrm>
                          <a:prstGeom prst="roundRect">
                            <a:avLst/>
                          </a:prstGeom>
                          <a:solidFill>
                            <a:schemeClr val="accent6">
                              <a:lumMod val="20000"/>
                              <a:lumOff val="80000"/>
                            </a:schemeClr>
                          </a:solidFill>
                          <a:ln w="28575" cap="flat" cmpd="sng" algn="ctr">
                            <a:solidFill>
                              <a:schemeClr val="accent5">
                                <a:lumMod val="60000"/>
                                <a:lumOff val="40000"/>
                              </a:schemeClr>
                            </a:solidFill>
                            <a:prstDash val="solid"/>
                            <a:miter lim="800000"/>
                          </a:ln>
                          <a:effectLst/>
                        </wps:spPr>
                        <wps:txbx>
                          <w:txbxContent>
                            <w:p w14:paraId="2B5AA065" w14:textId="77777777" w:rsidR="00122CDB" w:rsidRPr="00C15B16" w:rsidRDefault="00122CDB" w:rsidP="00E44E07">
                              <w:pPr>
                                <w:spacing w:beforeLines="75" w:before="270"/>
                                <w:ind w:leftChars="800" w:left="1680"/>
                                <w:rPr>
                                  <w:rFonts w:ascii="HG丸ｺﾞｼｯｸM-PRO" w:eastAsia="HG丸ｺﾞｼｯｸM-PRO" w:hAnsi="HG丸ｺﾞｼｯｸM-PRO"/>
                                  <w:b/>
                                  <w:color w:val="000000" w:themeColor="text1"/>
                                  <w:sz w:val="26"/>
                                  <w:szCs w:val="26"/>
                                </w:rPr>
                              </w:pPr>
                              <w:r w:rsidRPr="00C15B16">
                                <w:rPr>
                                  <w:rFonts w:ascii="HG丸ｺﾞｼｯｸM-PRO" w:eastAsia="HG丸ｺﾞｼｯｸM-PRO" w:hAnsi="HG丸ｺﾞｼｯｸM-PRO" w:hint="eastAsia"/>
                                  <w:b/>
                                  <w:color w:val="000000" w:themeColor="text1"/>
                                  <w:sz w:val="26"/>
                                  <w:szCs w:val="26"/>
                                </w:rPr>
                                <w:t>（1）保健・医療の推進</w:t>
                              </w:r>
                            </w:p>
                            <w:p w14:paraId="4EC80441" w14:textId="4E6E1CDD" w:rsidR="00122CDB" w:rsidRPr="00C15B16" w:rsidRDefault="00122CDB" w:rsidP="00C15B16">
                              <w:pPr>
                                <w:ind w:leftChars="800" w:left="1680"/>
                                <w:rPr>
                                  <w:rFonts w:ascii="HG丸ｺﾞｼｯｸM-PRO" w:eastAsia="HG丸ｺﾞｼｯｸM-PRO" w:hAnsi="HG丸ｺﾞｼｯｸM-PRO"/>
                                  <w:b/>
                                  <w:color w:val="000000" w:themeColor="text1"/>
                                  <w:sz w:val="26"/>
                                  <w:szCs w:val="26"/>
                                </w:rPr>
                              </w:pPr>
                              <w:r w:rsidRPr="00C15B16">
                                <w:rPr>
                                  <w:rFonts w:ascii="HG丸ｺﾞｼｯｸM-PRO" w:eastAsia="HG丸ｺﾞｼｯｸM-PRO" w:hAnsi="HG丸ｺﾞｼｯｸM-PRO" w:hint="eastAsia"/>
                                  <w:b/>
                                  <w:color w:val="000000" w:themeColor="text1"/>
                                  <w:sz w:val="26"/>
                                  <w:szCs w:val="26"/>
                                </w:rPr>
                                <w:t>（2）相談支援・</w:t>
                              </w:r>
                              <w:r w:rsidRPr="00C15B16">
                                <w:rPr>
                                  <w:rFonts w:ascii="HG丸ｺﾞｼｯｸM-PRO" w:eastAsia="HG丸ｺﾞｼｯｸM-PRO" w:hAnsi="HG丸ｺﾞｼｯｸM-PRO"/>
                                  <w:b/>
                                  <w:color w:val="000000" w:themeColor="text1"/>
                                  <w:sz w:val="26"/>
                                  <w:szCs w:val="26"/>
                                </w:rPr>
                                <w:t>情報</w:t>
                              </w:r>
                              <w:r w:rsidRPr="00C15B16">
                                <w:rPr>
                                  <w:rFonts w:ascii="HG丸ｺﾞｼｯｸM-PRO" w:eastAsia="HG丸ｺﾞｼｯｸM-PRO" w:hAnsi="HG丸ｺﾞｼｯｸM-PRO" w:hint="eastAsia"/>
                                  <w:b/>
                                  <w:color w:val="000000" w:themeColor="text1"/>
                                  <w:sz w:val="26"/>
                                  <w:szCs w:val="26"/>
                                </w:rPr>
                                <w:t>提供の充実</w:t>
                              </w:r>
                            </w:p>
                            <w:p w14:paraId="7156331B" w14:textId="7F81E6FF" w:rsidR="00122CDB" w:rsidRPr="00C15B16" w:rsidRDefault="00122CDB" w:rsidP="00C15B16">
                              <w:pPr>
                                <w:ind w:leftChars="800" w:left="1680"/>
                                <w:rPr>
                                  <w:rFonts w:ascii="HG丸ｺﾞｼｯｸM-PRO" w:eastAsia="HG丸ｺﾞｼｯｸM-PRO" w:hAnsi="HG丸ｺﾞｼｯｸM-PRO"/>
                                  <w:b/>
                                  <w:color w:val="000000" w:themeColor="text1"/>
                                  <w:sz w:val="26"/>
                                  <w:szCs w:val="26"/>
                                </w:rPr>
                              </w:pPr>
                              <w:r w:rsidRPr="00C15B16">
                                <w:rPr>
                                  <w:rFonts w:ascii="HG丸ｺﾞｼｯｸM-PRO" w:eastAsia="HG丸ｺﾞｼｯｸM-PRO" w:hAnsi="HG丸ｺﾞｼｯｸM-PRO" w:hint="eastAsia"/>
                                  <w:b/>
                                  <w:color w:val="000000" w:themeColor="text1"/>
                                  <w:sz w:val="26"/>
                                  <w:szCs w:val="26"/>
                                </w:rPr>
                                <w:t>（</w:t>
                              </w:r>
                              <w:r>
                                <w:rPr>
                                  <w:rFonts w:ascii="HG丸ｺﾞｼｯｸM-PRO" w:eastAsia="HG丸ｺﾞｼｯｸM-PRO" w:hAnsi="HG丸ｺﾞｼｯｸM-PRO"/>
                                  <w:b/>
                                  <w:color w:val="000000" w:themeColor="text1"/>
                                  <w:sz w:val="26"/>
                                  <w:szCs w:val="26"/>
                                </w:rPr>
                                <w:t>3</w:t>
                              </w:r>
                              <w:r w:rsidRPr="00C15B16">
                                <w:rPr>
                                  <w:rFonts w:ascii="HG丸ｺﾞｼｯｸM-PRO" w:eastAsia="HG丸ｺﾞｼｯｸM-PRO" w:hAnsi="HG丸ｺﾞｼｯｸM-PRO" w:hint="eastAsia"/>
                                  <w:b/>
                                  <w:color w:val="000000" w:themeColor="text1"/>
                                  <w:sz w:val="26"/>
                                  <w:szCs w:val="26"/>
                                </w:rPr>
                                <w:t>）</w:t>
                              </w:r>
                              <w:r w:rsidRPr="00C15B16">
                                <w:rPr>
                                  <w:rFonts w:ascii="HG丸ｺﾞｼｯｸM-PRO" w:eastAsia="HG丸ｺﾞｼｯｸM-PRO" w:hAnsi="HG丸ｺﾞｼｯｸM-PRO"/>
                                  <w:b/>
                                  <w:color w:val="000000" w:themeColor="text1"/>
                                  <w:sz w:val="26"/>
                                  <w:szCs w:val="26"/>
                                </w:rPr>
                                <w:t>地域生活を支える協議体制の構築</w:t>
                              </w:r>
                            </w:p>
                            <w:p w14:paraId="6A5808FA" w14:textId="08A962C8" w:rsidR="00122CDB" w:rsidRPr="00C15B16" w:rsidRDefault="00122CDB" w:rsidP="00C15B16">
                              <w:pPr>
                                <w:spacing w:afterLines="50" w:after="180"/>
                                <w:ind w:leftChars="800" w:left="1680"/>
                                <w:rPr>
                                  <w:rFonts w:ascii="HG丸ｺﾞｼｯｸM-PRO" w:eastAsia="HG丸ｺﾞｼｯｸM-PRO" w:hAnsi="HG丸ｺﾞｼｯｸM-PRO"/>
                                  <w:b/>
                                  <w:color w:val="000000" w:themeColor="text1"/>
                                  <w:sz w:val="26"/>
                                  <w:szCs w:val="26"/>
                                </w:rPr>
                              </w:pPr>
                              <w:r w:rsidRPr="00C15B16">
                                <w:rPr>
                                  <w:rFonts w:ascii="HG丸ｺﾞｼｯｸM-PRO" w:eastAsia="HG丸ｺﾞｼｯｸM-PRO" w:hAnsi="HG丸ｺﾞｼｯｸM-PRO" w:hint="eastAsia"/>
                                  <w:b/>
                                  <w:color w:val="000000" w:themeColor="text1"/>
                                  <w:sz w:val="26"/>
                                  <w:szCs w:val="26"/>
                                </w:rPr>
                                <w:t>（</w:t>
                              </w:r>
                              <w:r>
                                <w:rPr>
                                  <w:rFonts w:ascii="HG丸ｺﾞｼｯｸM-PRO" w:eastAsia="HG丸ｺﾞｼｯｸM-PRO" w:hAnsi="HG丸ｺﾞｼｯｸM-PRO" w:hint="eastAsia"/>
                                  <w:b/>
                                  <w:color w:val="000000" w:themeColor="text1"/>
                                  <w:sz w:val="26"/>
                                  <w:szCs w:val="26"/>
                                </w:rPr>
                                <w:t>4</w:t>
                              </w:r>
                              <w:r w:rsidRPr="00C15B16">
                                <w:rPr>
                                  <w:rFonts w:ascii="HG丸ｺﾞｼｯｸM-PRO" w:eastAsia="HG丸ｺﾞｼｯｸM-PRO" w:hAnsi="HG丸ｺﾞｼｯｸM-PRO" w:hint="eastAsia"/>
                                  <w:b/>
                                  <w:color w:val="000000" w:themeColor="text1"/>
                                  <w:sz w:val="26"/>
                                  <w:szCs w:val="26"/>
                                </w:rPr>
                                <w:t>）障害福祉サービス</w:t>
                              </w:r>
                              <w:r w:rsidRPr="009E422F">
                                <w:rPr>
                                  <w:rFonts w:ascii="HG丸ｺﾞｼｯｸM-PRO" w:eastAsia="HG丸ｺﾞｼｯｸM-PRO" w:hAnsi="HG丸ｺﾞｼｯｸM-PRO" w:hint="eastAsia"/>
                                  <w:b/>
                                  <w:color w:val="000000" w:themeColor="text1"/>
                                  <w:sz w:val="26"/>
                                  <w:szCs w:val="26"/>
                                </w:rPr>
                                <w:t>等</w:t>
                              </w:r>
                              <w:r w:rsidRPr="00C15B16">
                                <w:rPr>
                                  <w:rFonts w:ascii="HG丸ｺﾞｼｯｸM-PRO" w:eastAsia="HG丸ｺﾞｼｯｸM-PRO" w:hAnsi="HG丸ｺﾞｼｯｸM-PRO" w:hint="eastAsia"/>
                                  <w:b/>
                                  <w:color w:val="000000" w:themeColor="text1"/>
                                  <w:sz w:val="26"/>
                                  <w:szCs w:val="26"/>
                                </w:rPr>
                                <w:t>の充実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四角形: 角を丸くする 29"/>
                        <wps:cNvSpPr/>
                        <wps:spPr>
                          <a:xfrm>
                            <a:off x="2000250" y="-76200"/>
                            <a:ext cx="1676400" cy="371475"/>
                          </a:xfrm>
                          <a:prstGeom prst="roundRect">
                            <a:avLst/>
                          </a:prstGeom>
                          <a:solidFill>
                            <a:schemeClr val="accent6">
                              <a:lumMod val="60000"/>
                              <a:lumOff val="40000"/>
                            </a:schemeClr>
                          </a:solidFill>
                          <a:ln w="28575" cap="flat" cmpd="sng" algn="ctr">
                            <a:solidFill>
                              <a:schemeClr val="accent5">
                                <a:lumMod val="75000"/>
                              </a:schemeClr>
                            </a:solidFill>
                            <a:prstDash val="solid"/>
                            <a:miter lim="800000"/>
                          </a:ln>
                          <a:effectLst/>
                        </wps:spPr>
                        <wps:txbx>
                          <w:txbxContent>
                            <w:p w14:paraId="6DE2888F" w14:textId="77777777" w:rsidR="00122CDB" w:rsidRPr="00C15B16" w:rsidRDefault="00122CDB" w:rsidP="00245EDB">
                              <w:pPr>
                                <w:jc w:val="center"/>
                                <w:rPr>
                                  <w:rFonts w:ascii="HGｺﾞｼｯｸM" w:eastAsia="HGｺﾞｼｯｸM" w:hAnsi="HG丸ｺﾞｼｯｸM-PRO"/>
                                  <w:b/>
                                  <w:color w:val="000000" w:themeColor="text1"/>
                                  <w:sz w:val="26"/>
                                  <w:szCs w:val="26"/>
                                </w:rPr>
                              </w:pPr>
                              <w:r w:rsidRPr="00C15B16">
                                <w:rPr>
                                  <w:rFonts w:ascii="HGｺﾞｼｯｸM" w:eastAsia="HGｺﾞｼｯｸM" w:hAnsi="HG丸ｺﾞｼｯｸM-PRO" w:hint="eastAsia"/>
                                  <w:b/>
                                  <w:color w:val="000000" w:themeColor="text1"/>
                                  <w:sz w:val="26"/>
                                  <w:szCs w:val="26"/>
                                </w:rPr>
                                <w:t>施策の方向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BEAB43A" id="グループ化 27" o:spid="_x0000_s1128" style="width:428.05pt;height:122.7pt;mso-position-horizontal-relative:char;mso-position-vertical-relative:line" coordorigin=",-762" coordsize="55797,15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">
                <v:roundrect id="四角形: 角を丸くする 28" o:spid="_x0000_s1129" style="position:absolute;top:1143;width:55797;height:136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" fillcolor="#e2efd9 [665]" strokecolor="#8eaadb [1944]" strokeweight="2.25pt">
                  <v:stroke joinstyle="miter"/>
                  <v:textbox>
                    <w:txbxContent>
                      <w:p w14:paraId="2B5AA065" w14:textId="77777777" w:rsidR="00122CDB" w:rsidRPr="00C15B16" w:rsidRDefault="00122CDB" w:rsidP="00E44E07">
                        <w:pPr>
                          <w:spacing w:beforeLines="75" w:before="270"/>
                          <w:ind w:leftChars="800" w:left="1680"/>
                          <w:rPr>
                            <w:rFonts w:ascii="HG丸ｺﾞｼｯｸM-PRO" w:eastAsia="HG丸ｺﾞｼｯｸM-PRO" w:hAnsi="HG丸ｺﾞｼｯｸM-PRO"/>
                            <w:b/>
                            <w:color w:val="000000" w:themeColor="text1"/>
                            <w:sz w:val="26"/>
                            <w:szCs w:val="26"/>
                          </w:rPr>
                        </w:pPr>
                        <w:r w:rsidRPr="00C15B16">
                          <w:rPr>
                            <w:rFonts w:ascii="HG丸ｺﾞｼｯｸM-PRO" w:eastAsia="HG丸ｺﾞｼｯｸM-PRO" w:hAnsi="HG丸ｺﾞｼｯｸM-PRO" w:hint="eastAsia"/>
                            <w:b/>
                            <w:color w:val="000000" w:themeColor="text1"/>
                            <w:sz w:val="26"/>
                            <w:szCs w:val="26"/>
                          </w:rPr>
                          <w:t>（1）保健・医療の推進</w:t>
                        </w:r>
                      </w:p>
                      <w:p w14:paraId="4EC80441" w14:textId="4E6E1CDD" w:rsidR="00122CDB" w:rsidRPr="00C15B16" w:rsidRDefault="00122CDB" w:rsidP="00C15B16">
                        <w:pPr>
                          <w:ind w:leftChars="800" w:left="1680"/>
                          <w:rPr>
                            <w:rFonts w:ascii="HG丸ｺﾞｼｯｸM-PRO" w:eastAsia="HG丸ｺﾞｼｯｸM-PRO" w:hAnsi="HG丸ｺﾞｼｯｸM-PRO"/>
                            <w:b/>
                            <w:color w:val="000000" w:themeColor="text1"/>
                            <w:sz w:val="26"/>
                            <w:szCs w:val="26"/>
                          </w:rPr>
                        </w:pPr>
                        <w:r w:rsidRPr="00C15B16">
                          <w:rPr>
                            <w:rFonts w:ascii="HG丸ｺﾞｼｯｸM-PRO" w:eastAsia="HG丸ｺﾞｼｯｸM-PRO" w:hAnsi="HG丸ｺﾞｼｯｸM-PRO" w:hint="eastAsia"/>
                            <w:b/>
                            <w:color w:val="000000" w:themeColor="text1"/>
                            <w:sz w:val="26"/>
                            <w:szCs w:val="26"/>
                          </w:rPr>
                          <w:t>（2）相談支援・</w:t>
                        </w:r>
                        <w:r w:rsidRPr="00C15B16">
                          <w:rPr>
                            <w:rFonts w:ascii="HG丸ｺﾞｼｯｸM-PRO" w:eastAsia="HG丸ｺﾞｼｯｸM-PRO" w:hAnsi="HG丸ｺﾞｼｯｸM-PRO"/>
                            <w:b/>
                            <w:color w:val="000000" w:themeColor="text1"/>
                            <w:sz w:val="26"/>
                            <w:szCs w:val="26"/>
                          </w:rPr>
                          <w:t>情報</w:t>
                        </w:r>
                        <w:r w:rsidRPr="00C15B16">
                          <w:rPr>
                            <w:rFonts w:ascii="HG丸ｺﾞｼｯｸM-PRO" w:eastAsia="HG丸ｺﾞｼｯｸM-PRO" w:hAnsi="HG丸ｺﾞｼｯｸM-PRO" w:hint="eastAsia"/>
                            <w:b/>
                            <w:color w:val="000000" w:themeColor="text1"/>
                            <w:sz w:val="26"/>
                            <w:szCs w:val="26"/>
                          </w:rPr>
                          <w:t>提供の充実</w:t>
                        </w:r>
                      </w:p>
                      <w:p w14:paraId="7156331B" w14:textId="7F81E6FF" w:rsidR="00122CDB" w:rsidRPr="00C15B16" w:rsidRDefault="00122CDB" w:rsidP="00C15B16">
                        <w:pPr>
                          <w:ind w:leftChars="800" w:left="1680"/>
                          <w:rPr>
                            <w:rFonts w:ascii="HG丸ｺﾞｼｯｸM-PRO" w:eastAsia="HG丸ｺﾞｼｯｸM-PRO" w:hAnsi="HG丸ｺﾞｼｯｸM-PRO"/>
                            <w:b/>
                            <w:color w:val="000000" w:themeColor="text1"/>
                            <w:sz w:val="26"/>
                            <w:szCs w:val="26"/>
                          </w:rPr>
                        </w:pPr>
                        <w:r w:rsidRPr="00C15B16">
                          <w:rPr>
                            <w:rFonts w:ascii="HG丸ｺﾞｼｯｸM-PRO" w:eastAsia="HG丸ｺﾞｼｯｸM-PRO" w:hAnsi="HG丸ｺﾞｼｯｸM-PRO" w:hint="eastAsia"/>
                            <w:b/>
                            <w:color w:val="000000" w:themeColor="text1"/>
                            <w:sz w:val="26"/>
                            <w:szCs w:val="26"/>
                          </w:rPr>
                          <w:t>（</w:t>
                        </w:r>
                        <w:r>
                          <w:rPr>
                            <w:rFonts w:ascii="HG丸ｺﾞｼｯｸM-PRO" w:eastAsia="HG丸ｺﾞｼｯｸM-PRO" w:hAnsi="HG丸ｺﾞｼｯｸM-PRO"/>
                            <w:b/>
                            <w:color w:val="000000" w:themeColor="text1"/>
                            <w:sz w:val="26"/>
                            <w:szCs w:val="26"/>
                          </w:rPr>
                          <w:t>3</w:t>
                        </w:r>
                        <w:r w:rsidRPr="00C15B16">
                          <w:rPr>
                            <w:rFonts w:ascii="HG丸ｺﾞｼｯｸM-PRO" w:eastAsia="HG丸ｺﾞｼｯｸM-PRO" w:hAnsi="HG丸ｺﾞｼｯｸM-PRO" w:hint="eastAsia"/>
                            <w:b/>
                            <w:color w:val="000000" w:themeColor="text1"/>
                            <w:sz w:val="26"/>
                            <w:szCs w:val="26"/>
                          </w:rPr>
                          <w:t>）</w:t>
                        </w:r>
                        <w:r w:rsidRPr="00C15B16">
                          <w:rPr>
                            <w:rFonts w:ascii="HG丸ｺﾞｼｯｸM-PRO" w:eastAsia="HG丸ｺﾞｼｯｸM-PRO" w:hAnsi="HG丸ｺﾞｼｯｸM-PRO"/>
                            <w:b/>
                            <w:color w:val="000000" w:themeColor="text1"/>
                            <w:sz w:val="26"/>
                            <w:szCs w:val="26"/>
                          </w:rPr>
                          <w:t>地域生活を支える協議体制の構築</w:t>
                        </w:r>
                      </w:p>
                      <w:p w14:paraId="6A5808FA" w14:textId="08A962C8" w:rsidR="00122CDB" w:rsidRPr="00C15B16" w:rsidRDefault="00122CDB" w:rsidP="00C15B16">
                        <w:pPr>
                          <w:spacing w:afterLines="50" w:after="180"/>
                          <w:ind w:leftChars="800" w:left="1680"/>
                          <w:rPr>
                            <w:rFonts w:ascii="HG丸ｺﾞｼｯｸM-PRO" w:eastAsia="HG丸ｺﾞｼｯｸM-PRO" w:hAnsi="HG丸ｺﾞｼｯｸM-PRO"/>
                            <w:b/>
                            <w:color w:val="000000" w:themeColor="text1"/>
                            <w:sz w:val="26"/>
                            <w:szCs w:val="26"/>
                          </w:rPr>
                        </w:pPr>
                        <w:r w:rsidRPr="00C15B16">
                          <w:rPr>
                            <w:rFonts w:ascii="HG丸ｺﾞｼｯｸM-PRO" w:eastAsia="HG丸ｺﾞｼｯｸM-PRO" w:hAnsi="HG丸ｺﾞｼｯｸM-PRO" w:hint="eastAsia"/>
                            <w:b/>
                            <w:color w:val="000000" w:themeColor="text1"/>
                            <w:sz w:val="26"/>
                            <w:szCs w:val="26"/>
                          </w:rPr>
                          <w:t>（</w:t>
                        </w:r>
                        <w:r>
                          <w:rPr>
                            <w:rFonts w:ascii="HG丸ｺﾞｼｯｸM-PRO" w:eastAsia="HG丸ｺﾞｼｯｸM-PRO" w:hAnsi="HG丸ｺﾞｼｯｸM-PRO" w:hint="eastAsia"/>
                            <w:b/>
                            <w:color w:val="000000" w:themeColor="text1"/>
                            <w:sz w:val="26"/>
                            <w:szCs w:val="26"/>
                          </w:rPr>
                          <w:t>4</w:t>
                        </w:r>
                        <w:r w:rsidRPr="00C15B16">
                          <w:rPr>
                            <w:rFonts w:ascii="HG丸ｺﾞｼｯｸM-PRO" w:eastAsia="HG丸ｺﾞｼｯｸM-PRO" w:hAnsi="HG丸ｺﾞｼｯｸM-PRO" w:hint="eastAsia"/>
                            <w:b/>
                            <w:color w:val="000000" w:themeColor="text1"/>
                            <w:sz w:val="26"/>
                            <w:szCs w:val="26"/>
                          </w:rPr>
                          <w:t>）障害福祉サービス</w:t>
                        </w:r>
                        <w:r w:rsidRPr="009E422F">
                          <w:rPr>
                            <w:rFonts w:ascii="HG丸ｺﾞｼｯｸM-PRO" w:eastAsia="HG丸ｺﾞｼｯｸM-PRO" w:hAnsi="HG丸ｺﾞｼｯｸM-PRO" w:hint="eastAsia"/>
                            <w:b/>
                            <w:color w:val="000000" w:themeColor="text1"/>
                            <w:sz w:val="26"/>
                            <w:szCs w:val="26"/>
                          </w:rPr>
                          <w:t>等</w:t>
                        </w:r>
                        <w:r w:rsidRPr="00C15B16">
                          <w:rPr>
                            <w:rFonts w:ascii="HG丸ｺﾞｼｯｸM-PRO" w:eastAsia="HG丸ｺﾞｼｯｸM-PRO" w:hAnsi="HG丸ｺﾞｼｯｸM-PRO" w:hint="eastAsia"/>
                            <w:b/>
                            <w:color w:val="000000" w:themeColor="text1"/>
                            <w:sz w:val="26"/>
                            <w:szCs w:val="26"/>
                          </w:rPr>
                          <w:t>の充実</w:t>
                        </w:r>
                      </w:p>
                    </w:txbxContent>
                  </v:textbox>
                </v:roundrect>
                <v:roundrect id="_x0000_s1130" style="position:absolute;left:20002;top:-762;width:16764;height:37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" fillcolor="#a8d08d [1945]" strokecolor="#2f5496 [2408]" strokeweight="2.25pt">
                  <v:stroke joinstyle="miter"/>
                  <v:textbox>
                    <w:txbxContent>
                      <w:p w14:paraId="6DE2888F" w14:textId="77777777" w:rsidR="00122CDB" w:rsidRPr="00C15B16" w:rsidRDefault="00122CDB" w:rsidP="00245EDB">
                        <w:pPr>
                          <w:jc w:val="center"/>
                          <w:rPr>
                            <w:rFonts w:ascii="HGｺﾞｼｯｸM" w:eastAsia="HGｺﾞｼｯｸM" w:hAnsi="HG丸ｺﾞｼｯｸM-PRO"/>
                            <w:b/>
                            <w:color w:val="000000" w:themeColor="text1"/>
                            <w:sz w:val="26"/>
                            <w:szCs w:val="26"/>
                          </w:rPr>
                        </w:pPr>
                        <w:r w:rsidRPr="00C15B16">
                          <w:rPr>
                            <w:rFonts w:ascii="HGｺﾞｼｯｸM" w:eastAsia="HGｺﾞｼｯｸM" w:hAnsi="HG丸ｺﾞｼｯｸM-PRO" w:hint="eastAsia"/>
                            <w:b/>
                            <w:color w:val="000000" w:themeColor="text1"/>
                            <w:sz w:val="26"/>
                            <w:szCs w:val="26"/>
                          </w:rPr>
                          <w:t>施策の方向</w:t>
                        </w:r>
                      </w:p>
                    </w:txbxContent>
                  </v:textbox>
                </v:roundrect>
                <w10:anchorlock/>
              </v:group>
            </w:pict>
          </mc:Fallback>
        </mc:AlternateContent>
      </w:r>
    </w:p>
    <w:p w14:paraId="702ECA17" w14:textId="77777777" w:rsidR="00245EDB" w:rsidRPr="00A42841" w:rsidRDefault="00245EDB" w:rsidP="00245EDB">
      <w:pPr>
        <w:rPr>
          <w:rFonts w:ascii="ＭＳ 明朝" w:eastAsia="ＭＳ 明朝" w:hAnsi="ＭＳ 明朝"/>
        </w:rPr>
      </w:pPr>
    </w:p>
    <w:p w14:paraId="3E8DBD28" w14:textId="77777777" w:rsidR="00F67100" w:rsidRPr="00A42841" w:rsidRDefault="00F67100" w:rsidP="00F67100">
      <w:pPr>
        <w:pageBreakBefore/>
        <w:rPr>
          <w:rFonts w:ascii="ＭＳ 明朝" w:eastAsia="ＭＳ 明朝" w:hAnsi="ＭＳ 明朝"/>
        </w:rPr>
      </w:pPr>
    </w:p>
    <w:p w14:paraId="372580DA" w14:textId="77777777" w:rsidR="00245EDB" w:rsidRPr="00A42841" w:rsidRDefault="00245EDB" w:rsidP="00245EDB">
      <w:pPr>
        <w:ind w:leftChars="150" w:left="315" w:rightChars="150" w:right="315"/>
        <w:rPr>
          <w:rFonts w:ascii="HGｺﾞｼｯｸM" w:eastAsia="HGｺﾞｼｯｸM" w:hAnsi="HG丸ｺﾞｼｯｸM-PRO"/>
          <w:b/>
          <w:sz w:val="24"/>
        </w:rPr>
      </w:pPr>
      <w:r w:rsidRPr="00A42841">
        <w:rPr>
          <w:rFonts w:ascii="HGｺﾞｼｯｸM" w:eastAsia="HGｺﾞｼｯｸM" w:hAnsi="HG丸ｺﾞｼｯｸM-PRO" w:hint="eastAsia"/>
          <w:b/>
          <w:sz w:val="24"/>
        </w:rPr>
        <w:t>（1）保健・医療の推進</w:t>
      </w:r>
    </w:p>
    <w:p w14:paraId="34CCFD9E" w14:textId="20B47547" w:rsidR="00245EDB" w:rsidRPr="00A42841" w:rsidRDefault="00245EDB" w:rsidP="00245EDB">
      <w:pPr>
        <w:spacing w:beforeLines="30" w:before="108"/>
        <w:ind w:leftChars="200" w:left="420" w:rightChars="200" w:right="420" w:firstLineChars="100" w:firstLine="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住み慣れた地域で自立して生</w:t>
      </w:r>
      <w:r w:rsidR="008B7F2F" w:rsidRPr="00A42841">
        <w:rPr>
          <w:rFonts w:ascii="HG丸ｺﾞｼｯｸM-PRO" w:eastAsia="HG丸ｺﾞｼｯｸM-PRO" w:hAnsi="HG丸ｺﾞｼｯｸM-PRO" w:hint="eastAsia"/>
          <w:color w:val="000000" w:themeColor="text1"/>
          <w:sz w:val="22"/>
        </w:rPr>
        <w:t>活できるよう、身体的な面だけでなく、精神的な面でも十分な支援</w:t>
      </w:r>
      <w:r w:rsidRPr="00A42841">
        <w:rPr>
          <w:rFonts w:ascii="HG丸ｺﾞｼｯｸM-PRO" w:eastAsia="HG丸ｺﾞｼｯｸM-PRO" w:hAnsi="HG丸ｺﾞｼｯｸM-PRO" w:hint="eastAsia"/>
          <w:color w:val="000000" w:themeColor="text1"/>
          <w:sz w:val="22"/>
        </w:rPr>
        <w:t>を行うことのできる保健・医療体制を整備します。</w:t>
      </w:r>
    </w:p>
    <w:p w14:paraId="372A68BF" w14:textId="77777777" w:rsidR="00245EDB" w:rsidRPr="00A42841" w:rsidRDefault="00245EDB" w:rsidP="00245EDB">
      <w:pPr>
        <w:spacing w:beforeLines="50" w:before="180"/>
        <w:ind w:leftChars="200" w:left="420" w:rightChars="200" w:right="420"/>
        <w:rPr>
          <w:rFonts w:ascii="ＭＳ ゴシック" w:eastAsia="ＭＳ ゴシック" w:hAnsi="ＭＳ ゴシック"/>
          <w:b/>
          <w:color w:val="000000" w:themeColor="text1"/>
          <w:sz w:val="22"/>
          <w14:props3d w14:extrusionH="0" w14:contourW="0" w14:prstMaterial="matte"/>
        </w:rPr>
      </w:pPr>
      <w:r w:rsidRPr="00A42841">
        <w:rPr>
          <w:rFonts w:ascii="ＭＳ ゴシック" w:eastAsia="ＭＳ ゴシック" w:hAnsi="ＭＳ ゴシック" w:hint="eastAsia"/>
          <w:b/>
          <w:color w:val="000000" w:themeColor="text1"/>
          <w:sz w:val="22"/>
          <w14:props3d w14:extrusionH="0" w14:contourW="0" w14:prstMaterial="matte"/>
        </w:rPr>
        <w:t>【主な事業・取り組み、担当課】</w:t>
      </w:r>
    </w:p>
    <w:tbl>
      <w:tblPr>
        <w:tblStyle w:val="a3"/>
        <w:tblW w:w="8505" w:type="dxa"/>
        <w:jc w:val="center"/>
        <w:tblLook w:val="04A0" w:firstRow="1" w:lastRow="0" w:firstColumn="1" w:lastColumn="0" w:noHBand="0" w:noVBand="1"/>
      </w:tblPr>
      <w:tblGrid>
        <w:gridCol w:w="451"/>
        <w:gridCol w:w="6348"/>
        <w:gridCol w:w="1706"/>
      </w:tblGrid>
      <w:tr w:rsidR="00F67100" w:rsidRPr="00A42841" w14:paraId="0892ED4F" w14:textId="77777777" w:rsidTr="002326E1">
        <w:trPr>
          <w:jc w:val="center"/>
        </w:trPr>
        <w:tc>
          <w:tcPr>
            <w:tcW w:w="451" w:type="dxa"/>
            <w:vMerge w:val="restart"/>
            <w:shd w:val="clear" w:color="auto" w:fill="E2EFD9" w:themeFill="accent6" w:themeFillTint="33"/>
            <w:vAlign w:val="center"/>
          </w:tcPr>
          <w:p w14:paraId="71E25921" w14:textId="77777777" w:rsidR="00F67100" w:rsidRPr="00A42841" w:rsidRDefault="00F67100" w:rsidP="00721958">
            <w:pPr>
              <w:jc w:val="center"/>
              <w:rPr>
                <w:rFonts w:ascii="HGｺﾞｼｯｸM" w:eastAsia="HGｺﾞｼｯｸM" w:hAnsi="ＭＳ 明朝"/>
                <w:b/>
                <w:color w:val="000000" w:themeColor="text1"/>
                <w:sz w:val="22"/>
              </w:rPr>
            </w:pPr>
            <w:r w:rsidRPr="00A42841">
              <w:rPr>
                <w:rFonts w:ascii="HGｺﾞｼｯｸM" w:eastAsia="HGｺﾞｼｯｸM" w:hAnsi="ＭＳ 明朝" w:hint="eastAsia"/>
                <w:b/>
                <w:color w:val="000000" w:themeColor="text1"/>
                <w:sz w:val="22"/>
              </w:rPr>
              <w:t>1</w:t>
            </w:r>
          </w:p>
        </w:tc>
        <w:tc>
          <w:tcPr>
            <w:tcW w:w="8054" w:type="dxa"/>
            <w:gridSpan w:val="2"/>
            <w:shd w:val="clear" w:color="auto" w:fill="E2EFD9" w:themeFill="accent6" w:themeFillTint="33"/>
            <w:vAlign w:val="center"/>
          </w:tcPr>
          <w:p w14:paraId="13824B64" w14:textId="1218F675" w:rsidR="00F67100" w:rsidRPr="00A42841" w:rsidRDefault="00057E5E" w:rsidP="00721958">
            <w:pPr>
              <w:rPr>
                <w:rFonts w:ascii="HGｺﾞｼｯｸM" w:eastAsia="HGｺﾞｼｯｸM" w:hAnsi="HG丸ｺﾞｼｯｸM-PRO"/>
                <w:b/>
                <w:color w:val="000000" w:themeColor="text1"/>
                <w:sz w:val="22"/>
                <w:szCs w:val="21"/>
              </w:rPr>
            </w:pPr>
            <w:r w:rsidRPr="00A42841">
              <w:rPr>
                <w:rFonts w:ascii="HGｺﾞｼｯｸM" w:eastAsia="HGｺﾞｼｯｸM" w:hAnsi="HG丸ｺﾞｼｯｸM-PRO" w:hint="eastAsia"/>
                <w:b/>
                <w:color w:val="000000" w:themeColor="text1"/>
                <w:sz w:val="22"/>
                <w:szCs w:val="21"/>
              </w:rPr>
              <w:t>母子健康診査事業</w:t>
            </w:r>
          </w:p>
        </w:tc>
      </w:tr>
      <w:tr w:rsidR="00F67100" w:rsidRPr="00A42841" w14:paraId="7F9AB745" w14:textId="77777777" w:rsidTr="002326E1">
        <w:trPr>
          <w:jc w:val="center"/>
        </w:trPr>
        <w:tc>
          <w:tcPr>
            <w:tcW w:w="451" w:type="dxa"/>
            <w:vMerge/>
            <w:shd w:val="clear" w:color="auto" w:fill="E2EFD9" w:themeFill="accent6" w:themeFillTint="33"/>
            <w:vAlign w:val="center"/>
          </w:tcPr>
          <w:p w14:paraId="07A6A919" w14:textId="77777777" w:rsidR="00F67100" w:rsidRPr="00A42841" w:rsidRDefault="00F67100" w:rsidP="00721958">
            <w:pPr>
              <w:jc w:val="center"/>
              <w:rPr>
                <w:rFonts w:ascii="HGｺﾞｼｯｸM" w:eastAsia="HGｺﾞｼｯｸM" w:hAnsi="ＭＳ 明朝"/>
                <w:b/>
                <w:color w:val="000000" w:themeColor="text1"/>
                <w:sz w:val="22"/>
              </w:rPr>
            </w:pPr>
          </w:p>
        </w:tc>
        <w:tc>
          <w:tcPr>
            <w:tcW w:w="6348" w:type="dxa"/>
          </w:tcPr>
          <w:p w14:paraId="2DFECAF8" w14:textId="2B79B894" w:rsidR="00057E5E" w:rsidRPr="00A42841" w:rsidRDefault="00057E5E" w:rsidP="00057E5E">
            <w:pPr>
              <w:ind w:firstLineChars="100" w:firstLine="216"/>
              <w:rPr>
                <w:rFonts w:ascii="HG丸ｺﾞｼｯｸM-PRO" w:eastAsia="HG丸ｺﾞｼｯｸM-PRO" w:hAnsi="HG丸ｺﾞｼｯｸM-PRO"/>
                <w:b/>
                <w:strike/>
                <w:color w:val="000000" w:themeColor="text1"/>
                <w:spacing w:val="-2"/>
                <w:sz w:val="22"/>
              </w:rPr>
            </w:pPr>
            <w:r w:rsidRPr="00A42841">
              <w:rPr>
                <w:rFonts w:ascii="HG丸ｺﾞｼｯｸM-PRO" w:eastAsia="HG丸ｺﾞｼｯｸM-PRO" w:hAnsi="HG丸ｺﾞｼｯｸM-PRO" w:hint="eastAsia"/>
                <w:color w:val="000000" w:themeColor="text1"/>
                <w:spacing w:val="-2"/>
                <w:sz w:val="22"/>
              </w:rPr>
              <w:t>妊婦に母子健康手帳の交付と健康相談を行う</w:t>
            </w:r>
            <w:r w:rsidRPr="00A42841">
              <w:rPr>
                <w:rFonts w:ascii="HG丸ｺﾞｼｯｸM-PRO" w:eastAsia="HG丸ｺﾞｼｯｸM-PRO" w:hAnsi="HG丸ｺﾞｼｯｸM-PRO" w:hint="eastAsia"/>
                <w:bCs/>
                <w:color w:val="000000" w:themeColor="text1"/>
                <w:spacing w:val="-2"/>
                <w:sz w:val="22"/>
              </w:rPr>
              <w:t>と</w:t>
            </w:r>
            <w:r w:rsidR="00B46026" w:rsidRPr="00A42841">
              <w:rPr>
                <w:rFonts w:ascii="HG丸ｺﾞｼｯｸM-PRO" w:eastAsia="HG丸ｺﾞｼｯｸM-PRO" w:hAnsi="HG丸ｺﾞｼｯｸM-PRO" w:hint="eastAsia"/>
                <w:bCs/>
                <w:color w:val="000000" w:themeColor="text1"/>
                <w:spacing w:val="-2"/>
                <w:sz w:val="22"/>
              </w:rPr>
              <w:t>とも</w:t>
            </w:r>
            <w:r w:rsidRPr="00A42841">
              <w:rPr>
                <w:rFonts w:ascii="HG丸ｺﾞｼｯｸM-PRO" w:eastAsia="HG丸ｺﾞｼｯｸM-PRO" w:hAnsi="HG丸ｺﾞｼｯｸM-PRO" w:hint="eastAsia"/>
                <w:bCs/>
                <w:color w:val="000000" w:themeColor="text1"/>
                <w:spacing w:val="-2"/>
                <w:sz w:val="22"/>
              </w:rPr>
              <w:t>に、妊婦健康診査受診票を発行し、健やかな妊娠経過を送れるよう支援します。</w:t>
            </w:r>
            <w:r w:rsidR="00B07972" w:rsidRPr="00A42841">
              <w:rPr>
                <w:rFonts w:ascii="HG丸ｺﾞｼｯｸM-PRO" w:eastAsia="HG丸ｺﾞｼｯｸM-PRO" w:hAnsi="HG丸ｺﾞｼｯｸM-PRO" w:hint="eastAsia"/>
                <w:bCs/>
                <w:color w:val="000000" w:themeColor="text1"/>
                <w:spacing w:val="-2"/>
                <w:sz w:val="22"/>
              </w:rPr>
              <w:t>産婦に対しては、産後間もない時期の心とからだの健康状態を把握するために産婦健康診査受診票を発行しています。</w:t>
            </w:r>
          </w:p>
          <w:p w14:paraId="1FB1DCCE" w14:textId="40EECA47" w:rsidR="00F67100" w:rsidRPr="00A42841" w:rsidRDefault="00057E5E" w:rsidP="00057E5E">
            <w:pPr>
              <w:ind w:firstLineChars="100" w:firstLine="220"/>
              <w:rPr>
                <w:rFonts w:ascii="HG丸ｺﾞｼｯｸM-PRO" w:eastAsia="HG丸ｺﾞｼｯｸM-PRO" w:hAnsi="HG丸ｺﾞｼｯｸM-PRO"/>
                <w:b/>
                <w:color w:val="000000" w:themeColor="text1"/>
                <w:sz w:val="22"/>
                <w:szCs w:val="21"/>
              </w:rPr>
            </w:pPr>
            <w:r w:rsidRPr="00A42841">
              <w:rPr>
                <w:rFonts w:ascii="HG丸ｺﾞｼｯｸM-PRO" w:eastAsia="HG丸ｺﾞｼｯｸM-PRO" w:hAnsi="HG丸ｺﾞｼｯｸM-PRO" w:hint="eastAsia"/>
                <w:color w:val="000000" w:themeColor="text1"/>
                <w:sz w:val="22"/>
              </w:rPr>
              <w:t>また、</w:t>
            </w:r>
            <w:r w:rsidR="00B46026" w:rsidRPr="00A42841">
              <w:rPr>
                <w:rFonts w:ascii="HG丸ｺﾞｼｯｸM-PRO" w:eastAsia="HG丸ｺﾞｼｯｸM-PRO" w:hAnsi="HG丸ｺﾞｼｯｸM-PRO" w:hint="eastAsia"/>
                <w:color w:val="000000" w:themeColor="text1"/>
                <w:sz w:val="22"/>
              </w:rPr>
              <w:t>4か</w:t>
            </w:r>
            <w:r w:rsidRPr="00A42841">
              <w:rPr>
                <w:rFonts w:ascii="HG丸ｺﾞｼｯｸM-PRO" w:eastAsia="HG丸ｺﾞｼｯｸM-PRO" w:hAnsi="HG丸ｺﾞｼｯｸM-PRO" w:hint="eastAsia"/>
                <w:bCs/>
                <w:color w:val="000000" w:themeColor="text1"/>
                <w:sz w:val="22"/>
              </w:rPr>
              <w:t>月児健診・</w:t>
            </w:r>
            <w:r w:rsidR="00B46026" w:rsidRPr="00A42841">
              <w:rPr>
                <w:rFonts w:ascii="HG丸ｺﾞｼｯｸM-PRO" w:eastAsia="HG丸ｺﾞｼｯｸM-PRO" w:hAnsi="HG丸ｺﾞｼｯｸM-PRO" w:hint="eastAsia"/>
                <w:bCs/>
                <w:color w:val="000000" w:themeColor="text1"/>
                <w:sz w:val="22"/>
              </w:rPr>
              <w:t>1</w:t>
            </w:r>
            <w:r w:rsidRPr="00A42841">
              <w:rPr>
                <w:rFonts w:ascii="HG丸ｺﾞｼｯｸM-PRO" w:eastAsia="HG丸ｺﾞｼｯｸM-PRO" w:hAnsi="HG丸ｺﾞｼｯｸM-PRO" w:hint="eastAsia"/>
                <w:bCs/>
                <w:color w:val="000000" w:themeColor="text1"/>
                <w:sz w:val="22"/>
              </w:rPr>
              <w:t>歳</w:t>
            </w:r>
            <w:r w:rsidR="00B46026" w:rsidRPr="00A42841">
              <w:rPr>
                <w:rFonts w:ascii="HG丸ｺﾞｼｯｸM-PRO" w:eastAsia="HG丸ｺﾞｼｯｸM-PRO" w:hAnsi="HG丸ｺﾞｼｯｸM-PRO" w:hint="eastAsia"/>
                <w:bCs/>
                <w:color w:val="000000" w:themeColor="text1"/>
                <w:sz w:val="22"/>
              </w:rPr>
              <w:t>6</w:t>
            </w:r>
            <w:r w:rsidRPr="00A42841">
              <w:rPr>
                <w:rFonts w:ascii="HG丸ｺﾞｼｯｸM-PRO" w:eastAsia="HG丸ｺﾞｼｯｸM-PRO" w:hAnsi="HG丸ｺﾞｼｯｸM-PRO" w:hint="eastAsia"/>
                <w:bCs/>
                <w:color w:val="000000" w:themeColor="text1"/>
                <w:sz w:val="22"/>
              </w:rPr>
              <w:t>か月児健診・</w:t>
            </w:r>
            <w:r w:rsidR="00B46026" w:rsidRPr="00A42841">
              <w:rPr>
                <w:rFonts w:ascii="HG丸ｺﾞｼｯｸM-PRO" w:eastAsia="HG丸ｺﾞｼｯｸM-PRO" w:hAnsi="HG丸ｺﾞｼｯｸM-PRO" w:hint="eastAsia"/>
                <w:bCs/>
                <w:color w:val="000000" w:themeColor="text1"/>
                <w:sz w:val="22"/>
              </w:rPr>
              <w:t>3</w:t>
            </w:r>
            <w:r w:rsidRPr="00A42841">
              <w:rPr>
                <w:rFonts w:ascii="HG丸ｺﾞｼｯｸM-PRO" w:eastAsia="HG丸ｺﾞｼｯｸM-PRO" w:hAnsi="HG丸ｺﾞｼｯｸM-PRO" w:hint="eastAsia"/>
                <w:bCs/>
                <w:color w:val="000000" w:themeColor="text1"/>
                <w:sz w:val="22"/>
              </w:rPr>
              <w:t>歳児健診等の乳幼児健康診査を実施し、心身</w:t>
            </w:r>
            <w:r w:rsidR="00B07972" w:rsidRPr="00A42841">
              <w:rPr>
                <w:rFonts w:ascii="HG丸ｺﾞｼｯｸM-PRO" w:eastAsia="HG丸ｺﾞｼｯｸM-PRO" w:hAnsi="HG丸ｺﾞｼｯｸM-PRO" w:hint="eastAsia"/>
                <w:bCs/>
                <w:color w:val="000000" w:themeColor="text1"/>
                <w:sz w:val="22"/>
              </w:rPr>
              <w:t>の異常</w:t>
            </w:r>
            <w:r w:rsidR="00673B08" w:rsidRPr="00A42841">
              <w:rPr>
                <w:rFonts w:ascii="HG丸ｺﾞｼｯｸM-PRO" w:eastAsia="HG丸ｺﾞｼｯｸM-PRO" w:hAnsi="HG丸ｺﾞｼｯｸM-PRO" w:hint="eastAsia"/>
                <w:bCs/>
                <w:color w:val="000000" w:themeColor="text1"/>
                <w:sz w:val="22"/>
              </w:rPr>
              <w:t>の</w:t>
            </w:r>
            <w:r w:rsidRPr="00A42841">
              <w:rPr>
                <w:rFonts w:ascii="HG丸ｺﾞｼｯｸM-PRO" w:eastAsia="HG丸ｺﾞｼｯｸM-PRO" w:hAnsi="HG丸ｺﾞｼｯｸM-PRO" w:hint="eastAsia"/>
                <w:bCs/>
                <w:color w:val="000000" w:themeColor="text1"/>
                <w:sz w:val="22"/>
              </w:rPr>
              <w:t>早期発見</w:t>
            </w:r>
            <w:r w:rsidR="00B07972" w:rsidRPr="00A42841">
              <w:rPr>
                <w:rFonts w:ascii="HG丸ｺﾞｼｯｸM-PRO" w:eastAsia="HG丸ｺﾞｼｯｸM-PRO" w:hAnsi="HG丸ｺﾞｼｯｸM-PRO" w:hint="eastAsia"/>
                <w:bCs/>
                <w:color w:val="000000" w:themeColor="text1"/>
                <w:sz w:val="22"/>
              </w:rPr>
              <w:t>、</w:t>
            </w:r>
            <w:r w:rsidRPr="00A42841">
              <w:rPr>
                <w:rFonts w:ascii="HG丸ｺﾞｼｯｸM-PRO" w:eastAsia="HG丸ｺﾞｼｯｸM-PRO" w:hAnsi="HG丸ｺﾞｼｯｸM-PRO" w:hint="eastAsia"/>
                <w:bCs/>
                <w:color w:val="000000" w:themeColor="text1"/>
                <w:sz w:val="22"/>
              </w:rPr>
              <w:t>早期治療につなげます。</w:t>
            </w:r>
          </w:p>
        </w:tc>
        <w:tc>
          <w:tcPr>
            <w:tcW w:w="1706" w:type="dxa"/>
            <w:vAlign w:val="center"/>
          </w:tcPr>
          <w:p w14:paraId="2AC91797" w14:textId="20D47814" w:rsidR="00F67100" w:rsidRPr="00A42841" w:rsidRDefault="00EA3433" w:rsidP="00F67100">
            <w:pPr>
              <w:jc w:val="center"/>
              <w:rPr>
                <w:rFonts w:ascii="HG丸ｺﾞｼｯｸM-PRO" w:eastAsia="HG丸ｺﾞｼｯｸM-PRO" w:hAnsi="HG丸ｺﾞｼｯｸM-PRO"/>
                <w:color w:val="000000" w:themeColor="text1"/>
                <w:sz w:val="22"/>
                <w:szCs w:val="21"/>
              </w:rPr>
            </w:pPr>
            <w:r w:rsidRPr="00A42841">
              <w:rPr>
                <w:rFonts w:ascii="HG丸ｺﾞｼｯｸM-PRO" w:eastAsia="HG丸ｺﾞｼｯｸM-PRO" w:hAnsi="HG丸ｺﾞｼｯｸM-PRO" w:hint="eastAsia"/>
                <w:color w:val="000000" w:themeColor="text1"/>
                <w:sz w:val="22"/>
                <w:szCs w:val="21"/>
              </w:rPr>
              <w:t>健康づくり課</w:t>
            </w:r>
          </w:p>
        </w:tc>
      </w:tr>
      <w:tr w:rsidR="00F67100" w:rsidRPr="00A42841" w14:paraId="09D545D5" w14:textId="77777777" w:rsidTr="002326E1">
        <w:trPr>
          <w:jc w:val="center"/>
        </w:trPr>
        <w:tc>
          <w:tcPr>
            <w:tcW w:w="451" w:type="dxa"/>
            <w:vMerge w:val="restart"/>
            <w:shd w:val="clear" w:color="auto" w:fill="E2EFD9" w:themeFill="accent6" w:themeFillTint="33"/>
            <w:vAlign w:val="center"/>
          </w:tcPr>
          <w:p w14:paraId="6D75D3D7" w14:textId="77777777" w:rsidR="00F67100" w:rsidRPr="00A42841" w:rsidRDefault="00F67100" w:rsidP="00721958">
            <w:pPr>
              <w:jc w:val="center"/>
              <w:rPr>
                <w:rFonts w:ascii="HGｺﾞｼｯｸM" w:eastAsia="HGｺﾞｼｯｸM" w:hAnsi="ＭＳ 明朝"/>
                <w:b/>
                <w:color w:val="000000" w:themeColor="text1"/>
                <w:sz w:val="22"/>
              </w:rPr>
            </w:pPr>
            <w:r w:rsidRPr="00A42841">
              <w:rPr>
                <w:rFonts w:ascii="HGｺﾞｼｯｸM" w:eastAsia="HGｺﾞｼｯｸM" w:hAnsi="ＭＳ 明朝" w:hint="eastAsia"/>
                <w:b/>
                <w:color w:val="000000" w:themeColor="text1"/>
                <w:sz w:val="22"/>
              </w:rPr>
              <w:t>2</w:t>
            </w:r>
          </w:p>
        </w:tc>
        <w:tc>
          <w:tcPr>
            <w:tcW w:w="8054" w:type="dxa"/>
            <w:gridSpan w:val="2"/>
            <w:shd w:val="clear" w:color="auto" w:fill="E2EFD9" w:themeFill="accent6" w:themeFillTint="33"/>
            <w:vAlign w:val="center"/>
          </w:tcPr>
          <w:p w14:paraId="5C4CD005" w14:textId="3874BE40" w:rsidR="00F67100" w:rsidRPr="00A42841" w:rsidRDefault="00057E5E" w:rsidP="00721958">
            <w:pPr>
              <w:rPr>
                <w:rFonts w:ascii="HGｺﾞｼｯｸM" w:eastAsia="HGｺﾞｼｯｸM" w:hAnsi="HG丸ｺﾞｼｯｸM-PRO"/>
                <w:b/>
                <w:color w:val="000000" w:themeColor="text1"/>
                <w:sz w:val="22"/>
                <w:szCs w:val="21"/>
              </w:rPr>
            </w:pPr>
            <w:r w:rsidRPr="00A42841">
              <w:rPr>
                <w:rFonts w:ascii="HGｺﾞｼｯｸM" w:eastAsia="HGｺﾞｼｯｸM" w:hAnsi="HG丸ｺﾞｼｯｸM-PRO" w:hint="eastAsia"/>
                <w:b/>
                <w:color w:val="000000" w:themeColor="text1"/>
                <w:sz w:val="22"/>
                <w:szCs w:val="21"/>
              </w:rPr>
              <w:t>母子訪問</w:t>
            </w:r>
            <w:r w:rsidR="00B07972" w:rsidRPr="00A42841">
              <w:rPr>
                <w:rFonts w:ascii="HGｺﾞｼｯｸM" w:eastAsia="HGｺﾞｼｯｸM" w:hAnsi="HG丸ｺﾞｼｯｸM-PRO" w:hint="eastAsia"/>
                <w:b/>
                <w:color w:val="000000" w:themeColor="text1"/>
                <w:sz w:val="22"/>
                <w:szCs w:val="21"/>
              </w:rPr>
              <w:t>相談</w:t>
            </w:r>
            <w:r w:rsidRPr="00A42841">
              <w:rPr>
                <w:rFonts w:ascii="HGｺﾞｼｯｸM" w:eastAsia="HGｺﾞｼｯｸM" w:hAnsi="HG丸ｺﾞｼｯｸM-PRO" w:hint="eastAsia"/>
                <w:b/>
                <w:color w:val="000000" w:themeColor="text1"/>
                <w:sz w:val="22"/>
                <w:szCs w:val="21"/>
              </w:rPr>
              <w:t>事業</w:t>
            </w:r>
          </w:p>
        </w:tc>
      </w:tr>
      <w:tr w:rsidR="00EA3433" w:rsidRPr="00A42841" w14:paraId="705A3B98" w14:textId="77777777" w:rsidTr="002326E1">
        <w:trPr>
          <w:jc w:val="center"/>
        </w:trPr>
        <w:tc>
          <w:tcPr>
            <w:tcW w:w="451" w:type="dxa"/>
            <w:vMerge/>
            <w:shd w:val="clear" w:color="auto" w:fill="E2EFD9" w:themeFill="accent6" w:themeFillTint="33"/>
            <w:vAlign w:val="center"/>
          </w:tcPr>
          <w:p w14:paraId="55E4B313" w14:textId="77777777" w:rsidR="00EA3433" w:rsidRPr="00A42841" w:rsidRDefault="00EA3433" w:rsidP="00EA3433">
            <w:pPr>
              <w:jc w:val="center"/>
              <w:rPr>
                <w:rFonts w:ascii="HGｺﾞｼｯｸM" w:eastAsia="HGｺﾞｼｯｸM" w:hAnsi="ＭＳ 明朝"/>
                <w:b/>
                <w:color w:val="000000" w:themeColor="text1"/>
                <w:sz w:val="22"/>
              </w:rPr>
            </w:pPr>
          </w:p>
        </w:tc>
        <w:tc>
          <w:tcPr>
            <w:tcW w:w="6348" w:type="dxa"/>
          </w:tcPr>
          <w:p w14:paraId="41B6D0AB" w14:textId="23D2D12C" w:rsidR="00EA3433" w:rsidRPr="00A42841" w:rsidRDefault="00057E5E" w:rsidP="005F2395">
            <w:pPr>
              <w:ind w:firstLineChars="100" w:firstLine="220"/>
              <w:rPr>
                <w:rFonts w:ascii="ＭＳ 明朝" w:eastAsia="ＭＳ 明朝" w:hAnsi="ＭＳ 明朝"/>
                <w:color w:val="000000" w:themeColor="text1"/>
                <w:szCs w:val="21"/>
              </w:rPr>
            </w:pPr>
            <w:r w:rsidRPr="00A42841">
              <w:rPr>
                <w:rFonts w:ascii="HG丸ｺﾞｼｯｸM-PRO" w:eastAsia="HG丸ｺﾞｼｯｸM-PRO" w:hAnsi="HG丸ｺﾞｼｯｸM-PRO" w:hint="eastAsia"/>
                <w:color w:val="000000" w:themeColor="text1"/>
                <w:sz w:val="22"/>
                <w:szCs w:val="21"/>
              </w:rPr>
              <w:t>妊産婦及び新生児の心身の異常を早期に発見し適切な治療</w:t>
            </w:r>
            <w:r w:rsidRPr="00A42841">
              <w:rPr>
                <w:rFonts w:ascii="HG丸ｺﾞｼｯｸM-PRO" w:eastAsia="HG丸ｺﾞｼｯｸM-PRO" w:hAnsi="HG丸ｺﾞｼｯｸM-PRO" w:hint="eastAsia"/>
                <w:bCs/>
                <w:color w:val="000000" w:themeColor="text1"/>
                <w:sz w:val="22"/>
                <w:szCs w:val="21"/>
              </w:rPr>
              <w:t>につ</w:t>
            </w:r>
            <w:r w:rsidRPr="00A42841">
              <w:rPr>
                <w:rFonts w:ascii="HG丸ｺﾞｼｯｸM-PRO" w:eastAsia="HG丸ｺﾞｼｯｸM-PRO" w:hAnsi="HG丸ｺﾞｼｯｸM-PRO" w:hint="eastAsia"/>
                <w:color w:val="000000" w:themeColor="text1"/>
                <w:sz w:val="22"/>
                <w:szCs w:val="21"/>
              </w:rPr>
              <w:t>なげられるよう、保健師等が</w:t>
            </w:r>
            <w:r w:rsidR="00C71473" w:rsidRPr="00A42841">
              <w:rPr>
                <w:rFonts w:ascii="HG丸ｺﾞｼｯｸM-PRO" w:eastAsia="HG丸ｺﾞｼｯｸM-PRO" w:hAnsi="HG丸ｺﾞｼｯｸM-PRO" w:hint="eastAsia"/>
                <w:color w:val="000000" w:themeColor="text1"/>
                <w:sz w:val="22"/>
                <w:szCs w:val="21"/>
              </w:rPr>
              <w:t>相談や</w:t>
            </w:r>
            <w:r w:rsidRPr="00A42841">
              <w:rPr>
                <w:rFonts w:ascii="HG丸ｺﾞｼｯｸM-PRO" w:eastAsia="HG丸ｺﾞｼｯｸM-PRO" w:hAnsi="HG丸ｺﾞｼｯｸM-PRO" w:hint="eastAsia"/>
                <w:color w:val="000000" w:themeColor="text1"/>
                <w:sz w:val="22"/>
                <w:szCs w:val="21"/>
              </w:rPr>
              <w:t>家庭訪問</w:t>
            </w:r>
            <w:r w:rsidR="003E133A" w:rsidRPr="00A42841">
              <w:rPr>
                <w:rFonts w:ascii="HG丸ｺﾞｼｯｸM-PRO" w:eastAsia="HG丸ｺﾞｼｯｸM-PRO" w:hAnsi="HG丸ｺﾞｼｯｸM-PRO" w:hint="eastAsia"/>
                <w:color w:val="000000" w:themeColor="text1"/>
                <w:sz w:val="22"/>
                <w:szCs w:val="21"/>
              </w:rPr>
              <w:t>を行い</w:t>
            </w:r>
            <w:r w:rsidRPr="00A42841">
              <w:rPr>
                <w:rFonts w:ascii="HG丸ｺﾞｼｯｸM-PRO" w:eastAsia="HG丸ｺﾞｼｯｸM-PRO" w:hAnsi="HG丸ｺﾞｼｯｸM-PRO" w:hint="eastAsia"/>
                <w:color w:val="000000" w:themeColor="text1"/>
                <w:sz w:val="22"/>
                <w:szCs w:val="21"/>
              </w:rPr>
              <w:t>、日常生活や育児における必要な保健指導を行います。</w:t>
            </w:r>
          </w:p>
        </w:tc>
        <w:tc>
          <w:tcPr>
            <w:tcW w:w="1706" w:type="dxa"/>
            <w:vAlign w:val="center"/>
          </w:tcPr>
          <w:p w14:paraId="1D701820" w14:textId="7DEAE362" w:rsidR="00EA3433" w:rsidRPr="00A42841" w:rsidRDefault="00EA3433" w:rsidP="00EA3433">
            <w:pPr>
              <w:jc w:val="center"/>
              <w:rPr>
                <w:rFonts w:ascii="HG丸ｺﾞｼｯｸM-PRO" w:eastAsia="HG丸ｺﾞｼｯｸM-PRO" w:hAnsi="HG丸ｺﾞｼｯｸM-PRO"/>
                <w:color w:val="000000" w:themeColor="text1"/>
                <w:sz w:val="22"/>
                <w:szCs w:val="21"/>
              </w:rPr>
            </w:pPr>
            <w:r w:rsidRPr="00A42841">
              <w:rPr>
                <w:rFonts w:ascii="HG丸ｺﾞｼｯｸM-PRO" w:eastAsia="HG丸ｺﾞｼｯｸM-PRO" w:hAnsi="HG丸ｺﾞｼｯｸM-PRO" w:hint="eastAsia"/>
                <w:color w:val="000000" w:themeColor="text1"/>
                <w:sz w:val="22"/>
                <w:szCs w:val="21"/>
              </w:rPr>
              <w:t>健康づくり課</w:t>
            </w:r>
          </w:p>
        </w:tc>
      </w:tr>
      <w:tr w:rsidR="00F67100" w:rsidRPr="00A42841" w14:paraId="6B532B03" w14:textId="77777777" w:rsidTr="002326E1">
        <w:trPr>
          <w:jc w:val="center"/>
        </w:trPr>
        <w:tc>
          <w:tcPr>
            <w:tcW w:w="451" w:type="dxa"/>
            <w:vMerge w:val="restart"/>
            <w:shd w:val="clear" w:color="auto" w:fill="E2EFD9" w:themeFill="accent6" w:themeFillTint="33"/>
            <w:vAlign w:val="center"/>
          </w:tcPr>
          <w:p w14:paraId="50AD2A5B" w14:textId="77777777" w:rsidR="00F67100" w:rsidRPr="00A42841" w:rsidRDefault="00F67100" w:rsidP="00721958">
            <w:pPr>
              <w:jc w:val="center"/>
              <w:rPr>
                <w:rFonts w:ascii="HGｺﾞｼｯｸM" w:eastAsia="HGｺﾞｼｯｸM" w:hAnsi="ＭＳ 明朝"/>
                <w:b/>
                <w:color w:val="000000" w:themeColor="text1"/>
                <w:sz w:val="22"/>
              </w:rPr>
            </w:pPr>
            <w:r w:rsidRPr="00A42841">
              <w:rPr>
                <w:rFonts w:ascii="HGｺﾞｼｯｸM" w:eastAsia="HGｺﾞｼｯｸM" w:hAnsi="ＭＳ 明朝" w:hint="eastAsia"/>
                <w:b/>
                <w:color w:val="000000" w:themeColor="text1"/>
                <w:sz w:val="22"/>
              </w:rPr>
              <w:t>3</w:t>
            </w:r>
          </w:p>
        </w:tc>
        <w:tc>
          <w:tcPr>
            <w:tcW w:w="8054" w:type="dxa"/>
            <w:gridSpan w:val="2"/>
            <w:shd w:val="clear" w:color="auto" w:fill="E2EFD9" w:themeFill="accent6" w:themeFillTint="33"/>
            <w:vAlign w:val="center"/>
          </w:tcPr>
          <w:p w14:paraId="1E3ED3E1" w14:textId="5C0C0C77" w:rsidR="00F67100" w:rsidRPr="00A42841" w:rsidRDefault="00057E5E" w:rsidP="00721958">
            <w:pPr>
              <w:rPr>
                <w:rFonts w:ascii="HG丸ｺﾞｼｯｸM-PRO" w:eastAsia="HG丸ｺﾞｼｯｸM-PRO" w:hAnsi="HG丸ｺﾞｼｯｸM-PRO"/>
                <w:color w:val="000000" w:themeColor="text1"/>
                <w:szCs w:val="21"/>
              </w:rPr>
            </w:pPr>
            <w:r w:rsidRPr="00A42841">
              <w:rPr>
                <w:rFonts w:ascii="HGｺﾞｼｯｸM" w:eastAsia="HGｺﾞｼｯｸM" w:hAnsi="HG丸ｺﾞｼｯｸM-PRO" w:hint="eastAsia"/>
                <w:b/>
                <w:color w:val="000000" w:themeColor="text1"/>
                <w:sz w:val="22"/>
                <w:szCs w:val="21"/>
              </w:rPr>
              <w:t>成人健康診査事業</w:t>
            </w:r>
          </w:p>
        </w:tc>
      </w:tr>
      <w:tr w:rsidR="00EA3433" w:rsidRPr="00A42841" w14:paraId="361A0F80" w14:textId="77777777" w:rsidTr="002326E1">
        <w:trPr>
          <w:jc w:val="center"/>
        </w:trPr>
        <w:tc>
          <w:tcPr>
            <w:tcW w:w="451" w:type="dxa"/>
            <w:vMerge/>
            <w:shd w:val="clear" w:color="auto" w:fill="E2EFD9" w:themeFill="accent6" w:themeFillTint="33"/>
            <w:vAlign w:val="center"/>
          </w:tcPr>
          <w:p w14:paraId="70A60ED8" w14:textId="77777777" w:rsidR="00EA3433" w:rsidRPr="00A42841" w:rsidRDefault="00EA3433" w:rsidP="00EA3433">
            <w:pPr>
              <w:jc w:val="center"/>
              <w:rPr>
                <w:rFonts w:ascii="HGｺﾞｼｯｸM" w:eastAsia="HGｺﾞｼｯｸM" w:hAnsi="ＭＳ 明朝"/>
                <w:b/>
                <w:color w:val="000000" w:themeColor="text1"/>
                <w:sz w:val="22"/>
              </w:rPr>
            </w:pPr>
          </w:p>
        </w:tc>
        <w:tc>
          <w:tcPr>
            <w:tcW w:w="6348" w:type="dxa"/>
          </w:tcPr>
          <w:p w14:paraId="130EF182" w14:textId="0E1C9F3C" w:rsidR="00EA3433" w:rsidRPr="00A42841" w:rsidRDefault="00EA3433" w:rsidP="00EA3433">
            <w:pPr>
              <w:ind w:firstLineChars="100" w:firstLine="220"/>
              <w:rPr>
                <w:rFonts w:ascii="HG丸ｺﾞｼｯｸM-PRO" w:eastAsia="HG丸ｺﾞｼｯｸM-PRO" w:hAnsi="HG丸ｺﾞｼｯｸM-PRO"/>
                <w:color w:val="000000" w:themeColor="text1"/>
                <w:sz w:val="22"/>
                <w:szCs w:val="21"/>
              </w:rPr>
            </w:pPr>
            <w:r w:rsidRPr="00A42841">
              <w:rPr>
                <w:rFonts w:ascii="HG丸ｺﾞｼｯｸM-PRO" w:eastAsia="HG丸ｺﾞｼｯｸM-PRO" w:hAnsi="HG丸ｺﾞｼｯｸM-PRO" w:hint="eastAsia"/>
                <w:color w:val="000000" w:themeColor="text1"/>
                <w:sz w:val="22"/>
                <w:szCs w:val="21"/>
              </w:rPr>
              <w:t>総合健診及び人間ドックの</w:t>
            </w:r>
            <w:r w:rsidR="005F2395" w:rsidRPr="00A42841">
              <w:rPr>
                <w:rFonts w:ascii="HG丸ｺﾞｼｯｸM-PRO" w:eastAsia="HG丸ｺﾞｼｯｸM-PRO" w:hAnsi="HG丸ｺﾞｼｯｸM-PRO" w:hint="eastAsia"/>
                <w:color w:val="000000" w:themeColor="text1"/>
                <w:sz w:val="22"/>
                <w:szCs w:val="21"/>
              </w:rPr>
              <w:t>実施</w:t>
            </w:r>
            <w:r w:rsidRPr="00A42841">
              <w:rPr>
                <w:rFonts w:ascii="HG丸ｺﾞｼｯｸM-PRO" w:eastAsia="HG丸ｺﾞｼｯｸM-PRO" w:hAnsi="HG丸ｺﾞｼｯｸM-PRO" w:hint="eastAsia"/>
                <w:color w:val="000000" w:themeColor="text1"/>
                <w:sz w:val="22"/>
                <w:szCs w:val="21"/>
              </w:rPr>
              <w:t>体制</w:t>
            </w:r>
            <w:r w:rsidR="005F2395" w:rsidRPr="00A42841">
              <w:rPr>
                <w:rFonts w:ascii="HG丸ｺﾞｼｯｸM-PRO" w:eastAsia="HG丸ｺﾞｼｯｸM-PRO" w:hAnsi="HG丸ｺﾞｼｯｸM-PRO" w:hint="eastAsia"/>
                <w:color w:val="000000" w:themeColor="text1"/>
                <w:sz w:val="22"/>
                <w:szCs w:val="21"/>
              </w:rPr>
              <w:t>及び健診内容</w:t>
            </w:r>
            <w:r w:rsidRPr="00A42841">
              <w:rPr>
                <w:rFonts w:ascii="HG丸ｺﾞｼｯｸM-PRO" w:eastAsia="HG丸ｺﾞｼｯｸM-PRO" w:hAnsi="HG丸ｺﾞｼｯｸM-PRO" w:hint="eastAsia"/>
                <w:color w:val="000000" w:themeColor="text1"/>
                <w:sz w:val="22"/>
                <w:szCs w:val="21"/>
              </w:rPr>
              <w:t>を充実させ、疾病の早期発見・早期治療</w:t>
            </w:r>
            <w:r w:rsidR="005F2395" w:rsidRPr="00A42841">
              <w:rPr>
                <w:rFonts w:ascii="HG丸ｺﾞｼｯｸM-PRO" w:eastAsia="HG丸ｺﾞｼｯｸM-PRO" w:hAnsi="HG丸ｺﾞｼｯｸM-PRO" w:hint="eastAsia"/>
                <w:color w:val="000000" w:themeColor="text1"/>
                <w:sz w:val="22"/>
                <w:szCs w:val="21"/>
              </w:rPr>
              <w:t>・重度化防止</w:t>
            </w:r>
            <w:r w:rsidRPr="00A42841">
              <w:rPr>
                <w:rFonts w:ascii="HG丸ｺﾞｼｯｸM-PRO" w:eastAsia="HG丸ｺﾞｼｯｸM-PRO" w:hAnsi="HG丸ｺﾞｼｯｸM-PRO" w:hint="eastAsia"/>
                <w:color w:val="000000" w:themeColor="text1"/>
                <w:sz w:val="22"/>
                <w:szCs w:val="21"/>
              </w:rPr>
              <w:t>を</w:t>
            </w:r>
            <w:r w:rsidR="005F2395" w:rsidRPr="00A42841">
              <w:rPr>
                <w:rFonts w:ascii="HG丸ｺﾞｼｯｸM-PRO" w:eastAsia="HG丸ｺﾞｼｯｸM-PRO" w:hAnsi="HG丸ｺﾞｼｯｸM-PRO" w:hint="eastAsia"/>
                <w:color w:val="000000" w:themeColor="text1"/>
                <w:sz w:val="22"/>
                <w:szCs w:val="21"/>
              </w:rPr>
              <w:t>図り</w:t>
            </w:r>
            <w:r w:rsidRPr="00A42841">
              <w:rPr>
                <w:rFonts w:ascii="HG丸ｺﾞｼｯｸM-PRO" w:eastAsia="HG丸ｺﾞｼｯｸM-PRO" w:hAnsi="HG丸ｺﾞｼｯｸM-PRO" w:hint="eastAsia"/>
                <w:color w:val="000000" w:themeColor="text1"/>
                <w:sz w:val="22"/>
                <w:szCs w:val="21"/>
              </w:rPr>
              <w:t>ます。</w:t>
            </w:r>
          </w:p>
          <w:p w14:paraId="2D945EF1" w14:textId="7DA3A141" w:rsidR="00EA3433" w:rsidRPr="00A42841" w:rsidRDefault="00EA3433" w:rsidP="005F2395">
            <w:pPr>
              <w:ind w:firstLineChars="100" w:firstLine="220"/>
              <w:rPr>
                <w:rFonts w:ascii="ＭＳ 明朝" w:eastAsia="ＭＳ 明朝" w:hAnsi="ＭＳ 明朝"/>
                <w:color w:val="000000" w:themeColor="text1"/>
                <w:szCs w:val="21"/>
              </w:rPr>
            </w:pPr>
            <w:r w:rsidRPr="00A42841">
              <w:rPr>
                <w:rFonts w:ascii="HG丸ｺﾞｼｯｸM-PRO" w:eastAsia="HG丸ｺﾞｼｯｸM-PRO" w:hAnsi="HG丸ｺﾞｼｯｸM-PRO" w:hint="eastAsia"/>
                <w:color w:val="000000" w:themeColor="text1"/>
                <w:sz w:val="22"/>
                <w:szCs w:val="21"/>
              </w:rPr>
              <w:t>ま</w:t>
            </w:r>
            <w:r w:rsidR="005F2395" w:rsidRPr="00A42841">
              <w:rPr>
                <w:rFonts w:ascii="HG丸ｺﾞｼｯｸM-PRO" w:eastAsia="HG丸ｺﾞｼｯｸM-PRO" w:hAnsi="HG丸ｺﾞｼｯｸM-PRO" w:hint="eastAsia"/>
                <w:color w:val="000000" w:themeColor="text1"/>
                <w:sz w:val="22"/>
                <w:szCs w:val="21"/>
              </w:rPr>
              <w:t>た、生活習慣病</w:t>
            </w:r>
            <w:r w:rsidR="00460693" w:rsidRPr="00A42841">
              <w:rPr>
                <w:rStyle w:val="af5"/>
                <w:rFonts w:ascii="HG丸ｺﾞｼｯｸM-PRO" w:eastAsia="HG丸ｺﾞｼｯｸM-PRO" w:hAnsi="HG丸ｺﾞｼｯｸM-PRO"/>
                <w:color w:val="000000" w:themeColor="text1"/>
                <w:sz w:val="22"/>
                <w:szCs w:val="21"/>
              </w:rPr>
              <w:footnoteReference w:id="25"/>
            </w:r>
            <w:r w:rsidR="005F2395" w:rsidRPr="00A42841">
              <w:rPr>
                <w:rFonts w:ascii="HG丸ｺﾞｼｯｸM-PRO" w:eastAsia="HG丸ｺﾞｼｯｸM-PRO" w:hAnsi="HG丸ｺﾞｼｯｸM-PRO" w:hint="eastAsia"/>
                <w:color w:val="000000" w:themeColor="text1"/>
                <w:sz w:val="22"/>
                <w:szCs w:val="21"/>
              </w:rPr>
              <w:t>に起因する重大な疾患を予防するため</w:t>
            </w:r>
            <w:r w:rsidR="00673B08" w:rsidRPr="00A42841">
              <w:rPr>
                <w:rFonts w:ascii="HG丸ｺﾞｼｯｸM-PRO" w:eastAsia="HG丸ｺﾞｼｯｸM-PRO" w:hAnsi="HG丸ｺﾞｼｯｸM-PRO" w:hint="eastAsia"/>
                <w:color w:val="000000" w:themeColor="text1"/>
                <w:sz w:val="22"/>
                <w:szCs w:val="21"/>
              </w:rPr>
              <w:t>の</w:t>
            </w:r>
            <w:r w:rsidR="005F2395" w:rsidRPr="00A42841">
              <w:rPr>
                <w:rFonts w:ascii="HG丸ｺﾞｼｯｸM-PRO" w:eastAsia="HG丸ｺﾞｼｯｸM-PRO" w:hAnsi="HG丸ｺﾞｼｯｸM-PRO" w:hint="eastAsia"/>
                <w:color w:val="000000" w:themeColor="text1"/>
                <w:sz w:val="22"/>
                <w:szCs w:val="21"/>
              </w:rPr>
              <w:t>特定健康診査</w:t>
            </w:r>
            <w:r w:rsidR="00533422" w:rsidRPr="00A42841">
              <w:rPr>
                <w:rStyle w:val="af5"/>
                <w:rFonts w:ascii="HG丸ｺﾞｼｯｸM-PRO" w:eastAsia="HG丸ｺﾞｼｯｸM-PRO" w:hAnsi="HG丸ｺﾞｼｯｸM-PRO"/>
                <w:color w:val="000000" w:themeColor="text1"/>
                <w:sz w:val="22"/>
                <w:szCs w:val="21"/>
              </w:rPr>
              <w:footnoteReference w:id="26"/>
            </w:r>
            <w:r w:rsidR="005F2395" w:rsidRPr="00A42841">
              <w:rPr>
                <w:rFonts w:ascii="HG丸ｺﾞｼｯｸM-PRO" w:eastAsia="HG丸ｺﾞｼｯｸM-PRO" w:hAnsi="HG丸ｺﾞｼｯｸM-PRO" w:hint="eastAsia"/>
                <w:color w:val="000000" w:themeColor="text1"/>
                <w:sz w:val="22"/>
                <w:szCs w:val="21"/>
              </w:rPr>
              <w:t>を実施し</w:t>
            </w:r>
            <w:r w:rsidRPr="00A42841">
              <w:rPr>
                <w:rFonts w:ascii="HG丸ｺﾞｼｯｸM-PRO" w:eastAsia="HG丸ｺﾞｼｯｸM-PRO" w:hAnsi="HG丸ｺﾞｼｯｸM-PRO" w:hint="eastAsia"/>
                <w:color w:val="000000" w:themeColor="text1"/>
                <w:sz w:val="22"/>
                <w:szCs w:val="21"/>
              </w:rPr>
              <w:t>、必要に応じて専門職による特定保健指導</w:t>
            </w:r>
            <w:r w:rsidR="00726C03" w:rsidRPr="00A42841">
              <w:rPr>
                <w:rStyle w:val="af5"/>
                <w:rFonts w:ascii="HG丸ｺﾞｼｯｸM-PRO" w:eastAsia="HG丸ｺﾞｼｯｸM-PRO" w:hAnsi="HG丸ｺﾞｼｯｸM-PRO"/>
                <w:color w:val="000000" w:themeColor="text1"/>
                <w:sz w:val="22"/>
                <w:szCs w:val="21"/>
              </w:rPr>
              <w:footnoteReference w:id="27"/>
            </w:r>
            <w:r w:rsidRPr="00A42841">
              <w:rPr>
                <w:rFonts w:ascii="HG丸ｺﾞｼｯｸM-PRO" w:eastAsia="HG丸ｺﾞｼｯｸM-PRO" w:hAnsi="HG丸ｺﾞｼｯｸM-PRO" w:hint="eastAsia"/>
                <w:color w:val="000000" w:themeColor="text1"/>
                <w:sz w:val="22"/>
                <w:szCs w:val="21"/>
              </w:rPr>
              <w:t>を実施します。</w:t>
            </w:r>
          </w:p>
        </w:tc>
        <w:tc>
          <w:tcPr>
            <w:tcW w:w="1706" w:type="dxa"/>
            <w:vAlign w:val="center"/>
          </w:tcPr>
          <w:p w14:paraId="300B21BD" w14:textId="4202A3A7" w:rsidR="00EA3433" w:rsidRPr="00A42841" w:rsidRDefault="00EA3433" w:rsidP="00EA3433">
            <w:pPr>
              <w:jc w:val="center"/>
              <w:rPr>
                <w:rFonts w:ascii="HG丸ｺﾞｼｯｸM-PRO" w:eastAsia="HG丸ｺﾞｼｯｸM-PRO" w:hAnsi="HG丸ｺﾞｼｯｸM-PRO"/>
                <w:color w:val="000000" w:themeColor="text1"/>
                <w:sz w:val="22"/>
                <w:szCs w:val="21"/>
              </w:rPr>
            </w:pPr>
            <w:r w:rsidRPr="00A42841">
              <w:rPr>
                <w:rFonts w:ascii="HG丸ｺﾞｼｯｸM-PRO" w:eastAsia="HG丸ｺﾞｼｯｸM-PRO" w:hAnsi="HG丸ｺﾞｼｯｸM-PRO" w:hint="eastAsia"/>
                <w:color w:val="000000" w:themeColor="text1"/>
                <w:sz w:val="22"/>
                <w:szCs w:val="21"/>
              </w:rPr>
              <w:t>健康づくり課</w:t>
            </w:r>
          </w:p>
        </w:tc>
      </w:tr>
      <w:tr w:rsidR="00F67100" w:rsidRPr="00A42841" w14:paraId="112B54BE" w14:textId="77777777" w:rsidTr="002326E1">
        <w:trPr>
          <w:jc w:val="center"/>
        </w:trPr>
        <w:tc>
          <w:tcPr>
            <w:tcW w:w="451" w:type="dxa"/>
            <w:vMerge w:val="restart"/>
            <w:shd w:val="clear" w:color="auto" w:fill="E2EFD9" w:themeFill="accent6" w:themeFillTint="33"/>
            <w:vAlign w:val="center"/>
          </w:tcPr>
          <w:p w14:paraId="20D1720D" w14:textId="77777777" w:rsidR="00F67100" w:rsidRPr="00A42841" w:rsidRDefault="00F67100" w:rsidP="00721958">
            <w:pPr>
              <w:jc w:val="center"/>
              <w:rPr>
                <w:rFonts w:ascii="HGｺﾞｼｯｸM" w:eastAsia="HGｺﾞｼｯｸM" w:hAnsi="ＭＳ 明朝"/>
                <w:b/>
                <w:color w:val="000000" w:themeColor="text1"/>
                <w:sz w:val="22"/>
              </w:rPr>
            </w:pPr>
            <w:r w:rsidRPr="00A42841">
              <w:rPr>
                <w:rFonts w:ascii="HGｺﾞｼｯｸM" w:eastAsia="HGｺﾞｼｯｸM" w:hAnsi="ＭＳ 明朝" w:hint="eastAsia"/>
                <w:b/>
                <w:color w:val="000000" w:themeColor="text1"/>
                <w:sz w:val="22"/>
              </w:rPr>
              <w:t>4</w:t>
            </w:r>
          </w:p>
        </w:tc>
        <w:tc>
          <w:tcPr>
            <w:tcW w:w="8054" w:type="dxa"/>
            <w:gridSpan w:val="2"/>
            <w:shd w:val="clear" w:color="auto" w:fill="E2EFD9" w:themeFill="accent6" w:themeFillTint="33"/>
            <w:vAlign w:val="center"/>
          </w:tcPr>
          <w:p w14:paraId="1E111A51" w14:textId="55472BBD" w:rsidR="00F67100" w:rsidRPr="00A42841" w:rsidRDefault="00057E5E" w:rsidP="00721958">
            <w:pPr>
              <w:rPr>
                <w:rFonts w:ascii="HG丸ｺﾞｼｯｸM-PRO" w:eastAsia="HG丸ｺﾞｼｯｸM-PRO" w:hAnsi="HG丸ｺﾞｼｯｸM-PRO"/>
                <w:color w:val="000000" w:themeColor="text1"/>
                <w:szCs w:val="21"/>
              </w:rPr>
            </w:pPr>
            <w:r w:rsidRPr="00A42841">
              <w:rPr>
                <w:rFonts w:ascii="HGｺﾞｼｯｸM" w:eastAsia="HGｺﾞｼｯｸM" w:hAnsi="HG丸ｺﾞｼｯｸM-PRO" w:hint="eastAsia"/>
                <w:b/>
                <w:color w:val="000000" w:themeColor="text1"/>
                <w:sz w:val="22"/>
                <w:szCs w:val="21"/>
              </w:rPr>
              <w:t>成人健康教育</w:t>
            </w:r>
          </w:p>
        </w:tc>
      </w:tr>
      <w:tr w:rsidR="00EA3433" w:rsidRPr="00A42841" w14:paraId="5EA4B096" w14:textId="77777777" w:rsidTr="002326E1">
        <w:trPr>
          <w:jc w:val="center"/>
        </w:trPr>
        <w:tc>
          <w:tcPr>
            <w:tcW w:w="451" w:type="dxa"/>
            <w:vMerge/>
            <w:shd w:val="clear" w:color="auto" w:fill="E2EFD9" w:themeFill="accent6" w:themeFillTint="33"/>
            <w:vAlign w:val="center"/>
          </w:tcPr>
          <w:p w14:paraId="465EC328" w14:textId="77777777" w:rsidR="00EA3433" w:rsidRPr="00A42841" w:rsidRDefault="00EA3433" w:rsidP="00EA3433">
            <w:pPr>
              <w:jc w:val="center"/>
              <w:rPr>
                <w:rFonts w:ascii="ＭＳ 明朝" w:eastAsia="ＭＳ 明朝" w:hAnsi="ＭＳ 明朝"/>
                <w:b/>
                <w:color w:val="000000" w:themeColor="text1"/>
                <w:sz w:val="22"/>
              </w:rPr>
            </w:pPr>
          </w:p>
        </w:tc>
        <w:tc>
          <w:tcPr>
            <w:tcW w:w="6348" w:type="dxa"/>
          </w:tcPr>
          <w:p w14:paraId="3C71AFF8" w14:textId="6DE2986E" w:rsidR="00EA3433" w:rsidRPr="00A42841" w:rsidRDefault="00EA3433" w:rsidP="005F2395">
            <w:pPr>
              <w:ind w:firstLineChars="100" w:firstLine="220"/>
              <w:rPr>
                <w:rFonts w:ascii="ＭＳ 明朝" w:eastAsia="ＭＳ 明朝" w:hAnsi="ＭＳ 明朝"/>
                <w:color w:val="000000" w:themeColor="text1"/>
                <w:szCs w:val="21"/>
              </w:rPr>
            </w:pPr>
            <w:r w:rsidRPr="00A42841">
              <w:rPr>
                <w:rFonts w:ascii="HG丸ｺﾞｼｯｸM-PRO" w:eastAsia="HG丸ｺﾞｼｯｸM-PRO" w:hAnsi="HG丸ｺﾞｼｯｸM-PRO" w:hint="eastAsia"/>
                <w:color w:val="000000" w:themeColor="text1"/>
                <w:sz w:val="22"/>
                <w:szCs w:val="21"/>
              </w:rPr>
              <w:t>生活習慣病予防教室、各種健康教室等の開催による健康教育を</w:t>
            </w:r>
            <w:r w:rsidR="005F2395" w:rsidRPr="00A42841">
              <w:rPr>
                <w:rFonts w:ascii="HG丸ｺﾞｼｯｸM-PRO" w:eastAsia="HG丸ｺﾞｼｯｸM-PRO" w:hAnsi="HG丸ｺﾞｼｯｸM-PRO" w:hint="eastAsia"/>
                <w:color w:val="000000" w:themeColor="text1"/>
                <w:sz w:val="22"/>
                <w:szCs w:val="21"/>
              </w:rPr>
              <w:t>通して、市民一人ひとり</w:t>
            </w:r>
            <w:r w:rsidR="00673B08" w:rsidRPr="00A42841">
              <w:rPr>
                <w:rFonts w:ascii="HG丸ｺﾞｼｯｸM-PRO" w:eastAsia="HG丸ｺﾞｼｯｸM-PRO" w:hAnsi="HG丸ｺﾞｼｯｸM-PRO" w:hint="eastAsia"/>
                <w:color w:val="000000" w:themeColor="text1"/>
                <w:sz w:val="22"/>
                <w:szCs w:val="21"/>
              </w:rPr>
              <w:t>の健康に対する自己管理及び健康意識の啓発を推進します。</w:t>
            </w:r>
          </w:p>
        </w:tc>
        <w:tc>
          <w:tcPr>
            <w:tcW w:w="1706" w:type="dxa"/>
            <w:shd w:val="clear" w:color="auto" w:fill="auto"/>
            <w:vAlign w:val="center"/>
          </w:tcPr>
          <w:p w14:paraId="7078A025" w14:textId="092113BB" w:rsidR="00EA3433" w:rsidRPr="00A42841" w:rsidRDefault="00EA3433" w:rsidP="00EA3433">
            <w:pPr>
              <w:jc w:val="center"/>
              <w:rPr>
                <w:rFonts w:ascii="HG丸ｺﾞｼｯｸM-PRO" w:eastAsia="HG丸ｺﾞｼｯｸM-PRO" w:hAnsi="HG丸ｺﾞｼｯｸM-PRO"/>
                <w:color w:val="000000" w:themeColor="text1"/>
                <w:sz w:val="22"/>
                <w:szCs w:val="21"/>
              </w:rPr>
            </w:pPr>
            <w:r w:rsidRPr="00A42841">
              <w:rPr>
                <w:rFonts w:ascii="HG丸ｺﾞｼｯｸM-PRO" w:eastAsia="HG丸ｺﾞｼｯｸM-PRO" w:hAnsi="HG丸ｺﾞｼｯｸM-PRO" w:hint="eastAsia"/>
                <w:color w:val="000000" w:themeColor="text1"/>
                <w:sz w:val="22"/>
                <w:szCs w:val="21"/>
              </w:rPr>
              <w:t>健康づくり課</w:t>
            </w:r>
          </w:p>
        </w:tc>
      </w:tr>
    </w:tbl>
    <w:p w14:paraId="7B2BB0D7" w14:textId="098300E5" w:rsidR="00E44E07" w:rsidRPr="00A42841" w:rsidRDefault="00E44E07"/>
    <w:p w14:paraId="4D12440B" w14:textId="77777777" w:rsidR="00E44E07" w:rsidRPr="00A42841" w:rsidRDefault="00E44E07" w:rsidP="00E44E07">
      <w:pPr>
        <w:pageBreakBefore/>
        <w:rPr>
          <w:rFonts w:ascii="ＭＳ 明朝" w:eastAsia="ＭＳ 明朝" w:hAnsi="ＭＳ 明朝"/>
        </w:rPr>
      </w:pPr>
    </w:p>
    <w:tbl>
      <w:tblPr>
        <w:tblStyle w:val="a3"/>
        <w:tblW w:w="8505" w:type="dxa"/>
        <w:jc w:val="center"/>
        <w:tblLook w:val="04A0" w:firstRow="1" w:lastRow="0" w:firstColumn="1" w:lastColumn="0" w:noHBand="0" w:noVBand="1"/>
      </w:tblPr>
      <w:tblGrid>
        <w:gridCol w:w="451"/>
        <w:gridCol w:w="6348"/>
        <w:gridCol w:w="1706"/>
      </w:tblGrid>
      <w:tr w:rsidR="00F67100" w:rsidRPr="00A42841" w14:paraId="77B95FFC" w14:textId="77777777" w:rsidTr="002326E1">
        <w:trPr>
          <w:jc w:val="center"/>
        </w:trPr>
        <w:tc>
          <w:tcPr>
            <w:tcW w:w="451" w:type="dxa"/>
            <w:vMerge w:val="restart"/>
            <w:shd w:val="clear" w:color="auto" w:fill="E2EFD9" w:themeFill="accent6" w:themeFillTint="33"/>
            <w:vAlign w:val="center"/>
          </w:tcPr>
          <w:p w14:paraId="314683CF" w14:textId="4E31206C" w:rsidR="00F67100" w:rsidRPr="00A42841" w:rsidRDefault="00F67100" w:rsidP="00721958">
            <w:pPr>
              <w:jc w:val="center"/>
              <w:rPr>
                <w:rFonts w:ascii="HGｺﾞｼｯｸM" w:eastAsia="HGｺﾞｼｯｸM" w:hAnsi="ＭＳ 明朝"/>
                <w:b/>
                <w:color w:val="000000" w:themeColor="text1"/>
                <w:sz w:val="22"/>
              </w:rPr>
            </w:pPr>
            <w:r w:rsidRPr="00A42841">
              <w:rPr>
                <w:rFonts w:ascii="HGｺﾞｼｯｸM" w:eastAsia="HGｺﾞｼｯｸM" w:hAnsi="ＭＳ 明朝" w:hint="eastAsia"/>
                <w:b/>
                <w:color w:val="000000" w:themeColor="text1"/>
                <w:sz w:val="22"/>
              </w:rPr>
              <w:t>5</w:t>
            </w:r>
          </w:p>
        </w:tc>
        <w:tc>
          <w:tcPr>
            <w:tcW w:w="8054" w:type="dxa"/>
            <w:gridSpan w:val="2"/>
            <w:shd w:val="clear" w:color="auto" w:fill="E2EFD9" w:themeFill="accent6" w:themeFillTint="33"/>
            <w:vAlign w:val="center"/>
          </w:tcPr>
          <w:p w14:paraId="793B6C5F" w14:textId="4D0DD5CC" w:rsidR="00F67100" w:rsidRPr="00A42841" w:rsidRDefault="00F67100" w:rsidP="00721958">
            <w:pPr>
              <w:rPr>
                <w:rFonts w:ascii="HGｺﾞｼｯｸM" w:eastAsia="HGｺﾞｼｯｸM" w:hAnsi="HG丸ｺﾞｼｯｸM-PRO"/>
                <w:b/>
                <w:color w:val="000000" w:themeColor="text1"/>
                <w:sz w:val="22"/>
                <w:szCs w:val="21"/>
              </w:rPr>
            </w:pPr>
            <w:r w:rsidRPr="00A42841">
              <w:rPr>
                <w:rFonts w:ascii="HGｺﾞｼｯｸM" w:eastAsia="HGｺﾞｼｯｸM" w:hAnsi="HG丸ｺﾞｼｯｸM-PRO" w:hint="eastAsia"/>
                <w:b/>
                <w:color w:val="000000" w:themeColor="text1"/>
                <w:sz w:val="22"/>
                <w:szCs w:val="21"/>
              </w:rPr>
              <w:t>心の健康づくり</w:t>
            </w:r>
          </w:p>
        </w:tc>
      </w:tr>
      <w:tr w:rsidR="00057E5E" w:rsidRPr="00A42841" w14:paraId="223402DF" w14:textId="77777777" w:rsidTr="002326E1">
        <w:trPr>
          <w:jc w:val="center"/>
        </w:trPr>
        <w:tc>
          <w:tcPr>
            <w:tcW w:w="451" w:type="dxa"/>
            <w:vMerge/>
            <w:shd w:val="clear" w:color="auto" w:fill="E2EFD9" w:themeFill="accent6" w:themeFillTint="33"/>
            <w:vAlign w:val="center"/>
          </w:tcPr>
          <w:p w14:paraId="1DA440E8" w14:textId="77777777" w:rsidR="00057E5E" w:rsidRPr="00A42841" w:rsidRDefault="00057E5E" w:rsidP="00057E5E">
            <w:pPr>
              <w:jc w:val="center"/>
              <w:rPr>
                <w:rFonts w:ascii="HGｺﾞｼｯｸM" w:eastAsia="HGｺﾞｼｯｸM" w:hAnsi="ＭＳ 明朝"/>
                <w:b/>
                <w:color w:val="000000" w:themeColor="text1"/>
                <w:sz w:val="22"/>
              </w:rPr>
            </w:pPr>
          </w:p>
        </w:tc>
        <w:tc>
          <w:tcPr>
            <w:tcW w:w="6348" w:type="dxa"/>
          </w:tcPr>
          <w:p w14:paraId="681366C5" w14:textId="1EC3B796" w:rsidR="00057E5E" w:rsidRPr="00A42841" w:rsidRDefault="00057E5E" w:rsidP="00057E5E">
            <w:pPr>
              <w:ind w:firstLineChars="100" w:firstLine="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うつ等の精神疾患による自殺の防止に向けてメンタルヘルス</w:t>
            </w:r>
            <w:r w:rsidR="00096C36" w:rsidRPr="00A42841">
              <w:rPr>
                <w:rStyle w:val="af5"/>
                <w:rFonts w:ascii="HG丸ｺﾞｼｯｸM-PRO" w:eastAsia="HG丸ｺﾞｼｯｸM-PRO" w:hAnsi="HG丸ｺﾞｼｯｸM-PRO"/>
                <w:color w:val="000000" w:themeColor="text1"/>
                <w:sz w:val="22"/>
              </w:rPr>
              <w:footnoteReference w:id="28"/>
            </w:r>
            <w:r w:rsidRPr="00A42841">
              <w:rPr>
                <w:rFonts w:ascii="HG丸ｺﾞｼｯｸM-PRO" w:eastAsia="HG丸ｺﾞｼｯｸM-PRO" w:hAnsi="HG丸ｺﾞｼｯｸM-PRO" w:hint="eastAsia"/>
                <w:color w:val="000000" w:themeColor="text1"/>
                <w:sz w:val="22"/>
              </w:rPr>
              <w:t>や自殺に関する正しい知識の普及啓発を図るため、毎年3月の「自殺対策強化月間」を中心に、広報紙等を活用した周知活動を行います。</w:t>
            </w:r>
          </w:p>
          <w:p w14:paraId="415ACF96" w14:textId="2FC0DBEC" w:rsidR="00057E5E" w:rsidRPr="00A42841" w:rsidRDefault="00057E5E" w:rsidP="00057E5E">
            <w:pPr>
              <w:ind w:firstLineChars="100" w:firstLine="220"/>
              <w:rPr>
                <w:rFonts w:ascii="HG丸ｺﾞｼｯｸM-PRO" w:eastAsia="HG丸ｺﾞｼｯｸM-PRO" w:hAnsi="HG丸ｺﾞｼｯｸM-PRO"/>
                <w:b/>
                <w:color w:val="000000" w:themeColor="text1"/>
                <w:sz w:val="22"/>
                <w:szCs w:val="21"/>
              </w:rPr>
            </w:pPr>
            <w:r w:rsidRPr="00A42841">
              <w:rPr>
                <w:rFonts w:ascii="HG丸ｺﾞｼｯｸM-PRO" w:eastAsia="HG丸ｺﾞｼｯｸM-PRO" w:hAnsi="HG丸ｺﾞｼｯｸM-PRO" w:hint="eastAsia"/>
                <w:color w:val="000000" w:themeColor="text1"/>
                <w:sz w:val="22"/>
              </w:rPr>
              <w:t>また、電話相談や福祉総合相談窓口、</w:t>
            </w:r>
            <w:r w:rsidRPr="00A42841">
              <w:rPr>
                <w:rFonts w:ascii="HG丸ｺﾞｼｯｸM-PRO" w:eastAsia="HG丸ｺﾞｼｯｸM-PRO" w:hAnsi="HG丸ｺﾞｼｯｸM-PRO" w:hint="eastAsia"/>
                <w:bCs/>
                <w:color w:val="000000" w:themeColor="text1"/>
                <w:sz w:val="22"/>
              </w:rPr>
              <w:t>保健福祉センター窓口に</w:t>
            </w:r>
            <w:r w:rsidR="00673B08" w:rsidRPr="00A42841">
              <w:rPr>
                <w:rFonts w:ascii="HG丸ｺﾞｼｯｸM-PRO" w:eastAsia="HG丸ｺﾞｼｯｸM-PRO" w:hAnsi="HG丸ｺﾞｼｯｸM-PRO" w:hint="eastAsia"/>
                <w:bCs/>
                <w:color w:val="000000" w:themeColor="text1"/>
                <w:sz w:val="22"/>
              </w:rPr>
              <w:t>おい</w:t>
            </w:r>
            <w:r w:rsidRPr="00A42841">
              <w:rPr>
                <w:rFonts w:ascii="HG丸ｺﾞｼｯｸM-PRO" w:eastAsia="HG丸ｺﾞｼｯｸM-PRO" w:hAnsi="HG丸ｺﾞｼｯｸM-PRO" w:hint="eastAsia"/>
                <w:bCs/>
                <w:color w:val="000000" w:themeColor="text1"/>
                <w:sz w:val="22"/>
              </w:rPr>
              <w:t>て</w:t>
            </w:r>
            <w:r w:rsidR="00673B08" w:rsidRPr="00A42841">
              <w:rPr>
                <w:rFonts w:ascii="HG丸ｺﾞｼｯｸM-PRO" w:eastAsia="HG丸ｺﾞｼｯｸM-PRO" w:hAnsi="HG丸ｺﾞｼｯｸM-PRO" w:hint="eastAsia"/>
                <w:bCs/>
                <w:color w:val="000000" w:themeColor="text1"/>
                <w:sz w:val="22"/>
              </w:rPr>
              <w:t>、</w:t>
            </w:r>
            <w:r w:rsidRPr="00A42841">
              <w:rPr>
                <w:rFonts w:ascii="HG丸ｺﾞｼｯｸM-PRO" w:eastAsia="HG丸ｺﾞｼｯｸM-PRO" w:hAnsi="HG丸ｺﾞｼｯｸM-PRO" w:hint="eastAsia"/>
                <w:bCs/>
                <w:color w:val="000000" w:themeColor="text1"/>
                <w:sz w:val="22"/>
              </w:rPr>
              <w:t>心の健康相談に対応できる体制を整備します。</w:t>
            </w:r>
          </w:p>
        </w:tc>
        <w:tc>
          <w:tcPr>
            <w:tcW w:w="1706" w:type="dxa"/>
            <w:vAlign w:val="center"/>
          </w:tcPr>
          <w:p w14:paraId="24F4F7FA" w14:textId="77777777" w:rsidR="00057E5E" w:rsidRPr="00A42841" w:rsidRDefault="00057E5E" w:rsidP="00057E5E">
            <w:pPr>
              <w:jc w:val="center"/>
              <w:rPr>
                <w:rFonts w:ascii="HG丸ｺﾞｼｯｸM-PRO" w:eastAsia="HG丸ｺﾞｼｯｸM-PRO" w:hAnsi="HG丸ｺﾞｼｯｸM-PRO"/>
                <w:color w:val="000000" w:themeColor="text1"/>
                <w:sz w:val="22"/>
                <w:szCs w:val="21"/>
              </w:rPr>
            </w:pPr>
            <w:r w:rsidRPr="00A42841">
              <w:rPr>
                <w:rFonts w:ascii="HG丸ｺﾞｼｯｸM-PRO" w:eastAsia="HG丸ｺﾞｼｯｸM-PRO" w:hAnsi="HG丸ｺﾞｼｯｸM-PRO" w:hint="eastAsia"/>
                <w:color w:val="000000" w:themeColor="text1"/>
                <w:sz w:val="22"/>
                <w:szCs w:val="21"/>
              </w:rPr>
              <w:t>福祉課</w:t>
            </w:r>
          </w:p>
          <w:p w14:paraId="7EEE976C" w14:textId="64DA08F6" w:rsidR="00057E5E" w:rsidRPr="00A42841" w:rsidRDefault="00057E5E" w:rsidP="00057E5E">
            <w:pPr>
              <w:jc w:val="center"/>
              <w:rPr>
                <w:rFonts w:ascii="HG丸ｺﾞｼｯｸM-PRO" w:eastAsia="HG丸ｺﾞｼｯｸM-PRO" w:hAnsi="HG丸ｺﾞｼｯｸM-PRO"/>
                <w:bCs/>
                <w:color w:val="000000" w:themeColor="text1"/>
                <w:sz w:val="22"/>
                <w:szCs w:val="21"/>
              </w:rPr>
            </w:pPr>
            <w:r w:rsidRPr="00A42841">
              <w:rPr>
                <w:rFonts w:ascii="HG丸ｺﾞｼｯｸM-PRO" w:eastAsia="HG丸ｺﾞｼｯｸM-PRO" w:hAnsi="HG丸ｺﾞｼｯｸM-PRO" w:hint="eastAsia"/>
                <w:bCs/>
                <w:color w:val="000000" w:themeColor="text1"/>
                <w:sz w:val="22"/>
                <w:szCs w:val="21"/>
              </w:rPr>
              <w:t>健康づくり課</w:t>
            </w:r>
          </w:p>
        </w:tc>
      </w:tr>
      <w:tr w:rsidR="00F67100" w:rsidRPr="00A42841" w14:paraId="40070968" w14:textId="77777777" w:rsidTr="002326E1">
        <w:trPr>
          <w:jc w:val="center"/>
        </w:trPr>
        <w:tc>
          <w:tcPr>
            <w:tcW w:w="451" w:type="dxa"/>
            <w:vMerge w:val="restart"/>
            <w:shd w:val="clear" w:color="auto" w:fill="E2EFD9" w:themeFill="accent6" w:themeFillTint="33"/>
            <w:vAlign w:val="center"/>
          </w:tcPr>
          <w:p w14:paraId="7242EF2A" w14:textId="70730058" w:rsidR="00F67100" w:rsidRPr="00A42841" w:rsidRDefault="00B46026" w:rsidP="00721958">
            <w:pPr>
              <w:jc w:val="center"/>
              <w:rPr>
                <w:rFonts w:ascii="HGｺﾞｼｯｸM" w:eastAsia="HGｺﾞｼｯｸM" w:hAnsi="ＭＳ 明朝"/>
                <w:b/>
                <w:color w:val="000000" w:themeColor="text1"/>
                <w:sz w:val="22"/>
              </w:rPr>
            </w:pPr>
            <w:r w:rsidRPr="00A42841">
              <w:rPr>
                <w:rFonts w:ascii="HGｺﾞｼｯｸM" w:eastAsia="HGｺﾞｼｯｸM" w:hAnsi="ＭＳ 明朝" w:hint="eastAsia"/>
                <w:b/>
                <w:color w:val="000000" w:themeColor="text1"/>
                <w:sz w:val="22"/>
              </w:rPr>
              <w:t>6</w:t>
            </w:r>
          </w:p>
        </w:tc>
        <w:tc>
          <w:tcPr>
            <w:tcW w:w="8054" w:type="dxa"/>
            <w:gridSpan w:val="2"/>
            <w:shd w:val="clear" w:color="auto" w:fill="E2EFD9" w:themeFill="accent6" w:themeFillTint="33"/>
            <w:vAlign w:val="center"/>
          </w:tcPr>
          <w:p w14:paraId="0CDE1CE4" w14:textId="0D7947B9" w:rsidR="00F67100" w:rsidRPr="00A42841" w:rsidRDefault="00F67100" w:rsidP="00721958">
            <w:pPr>
              <w:rPr>
                <w:rFonts w:ascii="HG丸ｺﾞｼｯｸM-PRO" w:eastAsia="HG丸ｺﾞｼｯｸM-PRO" w:hAnsi="HG丸ｺﾞｼｯｸM-PRO"/>
                <w:color w:val="000000" w:themeColor="text1"/>
                <w:szCs w:val="21"/>
              </w:rPr>
            </w:pPr>
            <w:r w:rsidRPr="00A42841">
              <w:rPr>
                <w:rFonts w:ascii="HGｺﾞｼｯｸM" w:eastAsia="HGｺﾞｼｯｸM" w:hAnsi="HG丸ｺﾞｼｯｸM-PRO" w:hint="eastAsia"/>
                <w:b/>
                <w:color w:val="000000" w:themeColor="text1"/>
                <w:sz w:val="22"/>
                <w:szCs w:val="21"/>
              </w:rPr>
              <w:t>自立支援医療</w:t>
            </w:r>
            <w:r w:rsidR="00230112" w:rsidRPr="00A42841">
              <w:rPr>
                <w:rStyle w:val="af5"/>
                <w:rFonts w:ascii="HGｺﾞｼｯｸM" w:eastAsia="HGｺﾞｼｯｸM" w:hAnsi="HG丸ｺﾞｼｯｸM-PRO"/>
                <w:b/>
                <w:color w:val="000000" w:themeColor="text1"/>
                <w:sz w:val="22"/>
                <w:szCs w:val="21"/>
              </w:rPr>
              <w:footnoteReference w:id="29"/>
            </w:r>
            <w:r w:rsidRPr="00A42841">
              <w:rPr>
                <w:rFonts w:ascii="HGｺﾞｼｯｸM" w:eastAsia="HGｺﾞｼｯｸM" w:hAnsi="HG丸ｺﾞｼｯｸM-PRO" w:hint="eastAsia"/>
                <w:b/>
                <w:color w:val="000000" w:themeColor="text1"/>
                <w:sz w:val="22"/>
                <w:szCs w:val="21"/>
              </w:rPr>
              <w:t>給付</w:t>
            </w:r>
          </w:p>
        </w:tc>
      </w:tr>
      <w:tr w:rsidR="00F67100" w:rsidRPr="00A42841" w14:paraId="2C6F01F3" w14:textId="77777777" w:rsidTr="002326E1">
        <w:trPr>
          <w:jc w:val="center"/>
        </w:trPr>
        <w:tc>
          <w:tcPr>
            <w:tcW w:w="451" w:type="dxa"/>
            <w:vMerge/>
            <w:shd w:val="clear" w:color="auto" w:fill="E2EFD9" w:themeFill="accent6" w:themeFillTint="33"/>
            <w:vAlign w:val="center"/>
          </w:tcPr>
          <w:p w14:paraId="6900A58F" w14:textId="77777777" w:rsidR="00F67100" w:rsidRPr="00A42841" w:rsidRDefault="00F67100" w:rsidP="00721958">
            <w:pPr>
              <w:jc w:val="center"/>
              <w:rPr>
                <w:rFonts w:ascii="HGｺﾞｼｯｸM" w:eastAsia="HGｺﾞｼｯｸM" w:hAnsi="ＭＳ 明朝"/>
                <w:b/>
                <w:color w:val="000000" w:themeColor="text1"/>
                <w:sz w:val="22"/>
              </w:rPr>
            </w:pPr>
          </w:p>
        </w:tc>
        <w:tc>
          <w:tcPr>
            <w:tcW w:w="6348" w:type="dxa"/>
          </w:tcPr>
          <w:p w14:paraId="58DC436D" w14:textId="1788A6AF" w:rsidR="00F67100" w:rsidRPr="00A42841" w:rsidRDefault="00EA3433" w:rsidP="00EA3433">
            <w:pPr>
              <w:ind w:firstLineChars="100" w:firstLine="220"/>
              <w:rPr>
                <w:rFonts w:ascii="ＭＳ 明朝" w:eastAsia="ＭＳ 明朝" w:hAnsi="ＭＳ 明朝"/>
                <w:color w:val="000000" w:themeColor="text1"/>
                <w:szCs w:val="21"/>
              </w:rPr>
            </w:pPr>
            <w:r w:rsidRPr="00A42841">
              <w:rPr>
                <w:rFonts w:ascii="HG丸ｺﾞｼｯｸM-PRO" w:eastAsia="HG丸ｺﾞｼｯｸM-PRO" w:hAnsi="HG丸ｺﾞｼｯｸM-PRO" w:hint="eastAsia"/>
                <w:color w:val="000000" w:themeColor="text1"/>
                <w:sz w:val="22"/>
                <w:szCs w:val="21"/>
              </w:rPr>
              <w:t>身体または精神に重度の障がいのある人、または育成や更生、精神疾患の治療に必要な医療を受けた人に対して、医療費の一部を助成します。</w:t>
            </w:r>
          </w:p>
        </w:tc>
        <w:tc>
          <w:tcPr>
            <w:tcW w:w="1706" w:type="dxa"/>
            <w:vAlign w:val="center"/>
          </w:tcPr>
          <w:p w14:paraId="15139CB1" w14:textId="77777777" w:rsidR="00F67100" w:rsidRPr="00A42841" w:rsidRDefault="00F67100" w:rsidP="00721958">
            <w:pPr>
              <w:jc w:val="center"/>
              <w:rPr>
                <w:rFonts w:ascii="HG丸ｺﾞｼｯｸM-PRO" w:eastAsia="HG丸ｺﾞｼｯｸM-PRO" w:hAnsi="HG丸ｺﾞｼｯｸM-PRO"/>
                <w:color w:val="000000" w:themeColor="text1"/>
                <w:sz w:val="22"/>
                <w:szCs w:val="21"/>
              </w:rPr>
            </w:pPr>
            <w:r w:rsidRPr="00A42841">
              <w:rPr>
                <w:rFonts w:ascii="HG丸ｺﾞｼｯｸM-PRO" w:eastAsia="HG丸ｺﾞｼｯｸM-PRO" w:hAnsi="HG丸ｺﾞｼｯｸM-PRO" w:hint="eastAsia"/>
                <w:color w:val="000000" w:themeColor="text1"/>
                <w:sz w:val="22"/>
                <w:szCs w:val="21"/>
              </w:rPr>
              <w:t>福祉課</w:t>
            </w:r>
          </w:p>
        </w:tc>
      </w:tr>
      <w:tr w:rsidR="00057E5E" w:rsidRPr="00A42841" w14:paraId="66F5FCBA" w14:textId="77777777" w:rsidTr="002326E1">
        <w:trPr>
          <w:jc w:val="center"/>
        </w:trPr>
        <w:tc>
          <w:tcPr>
            <w:tcW w:w="451" w:type="dxa"/>
            <w:vMerge w:val="restart"/>
            <w:shd w:val="clear" w:color="auto" w:fill="E2EFD9" w:themeFill="accent6" w:themeFillTint="33"/>
            <w:vAlign w:val="center"/>
          </w:tcPr>
          <w:p w14:paraId="39AAA457" w14:textId="7A6C81E5" w:rsidR="00057E5E" w:rsidRPr="00A42841" w:rsidRDefault="00B46026" w:rsidP="00057E5E">
            <w:pPr>
              <w:jc w:val="center"/>
              <w:rPr>
                <w:rFonts w:ascii="HGｺﾞｼｯｸM" w:eastAsia="HGｺﾞｼｯｸM" w:hAnsi="ＭＳ 明朝"/>
                <w:b/>
                <w:color w:val="000000" w:themeColor="text1"/>
                <w:sz w:val="22"/>
              </w:rPr>
            </w:pPr>
            <w:r w:rsidRPr="00A42841">
              <w:rPr>
                <w:rFonts w:ascii="HGｺﾞｼｯｸM" w:eastAsia="HGｺﾞｼｯｸM" w:hAnsi="ＭＳ 明朝" w:hint="eastAsia"/>
                <w:b/>
                <w:color w:val="000000" w:themeColor="text1"/>
                <w:sz w:val="22"/>
              </w:rPr>
              <w:t>7</w:t>
            </w:r>
          </w:p>
        </w:tc>
        <w:tc>
          <w:tcPr>
            <w:tcW w:w="8054" w:type="dxa"/>
            <w:gridSpan w:val="2"/>
            <w:shd w:val="clear" w:color="auto" w:fill="E2EFD9" w:themeFill="accent6" w:themeFillTint="33"/>
            <w:vAlign w:val="center"/>
          </w:tcPr>
          <w:p w14:paraId="626F6802" w14:textId="3E1BEB2A" w:rsidR="00057E5E" w:rsidRPr="00A42841" w:rsidRDefault="00057E5E" w:rsidP="00057E5E">
            <w:pPr>
              <w:rPr>
                <w:rFonts w:ascii="HG丸ｺﾞｼｯｸM-PRO" w:eastAsia="HG丸ｺﾞｼｯｸM-PRO" w:hAnsi="HG丸ｺﾞｼｯｸM-PRO"/>
                <w:color w:val="000000" w:themeColor="text1"/>
                <w:szCs w:val="21"/>
              </w:rPr>
            </w:pPr>
            <w:r w:rsidRPr="00A42841">
              <w:rPr>
                <w:rFonts w:ascii="HGｺﾞｼｯｸM" w:eastAsia="HGｺﾞｼｯｸM" w:hAnsi="HG丸ｺﾞｼｯｸM-PRO" w:hint="eastAsia"/>
                <w:b/>
                <w:color w:val="000000" w:themeColor="text1"/>
                <w:sz w:val="22"/>
                <w:szCs w:val="21"/>
              </w:rPr>
              <w:t>養育支援訪問事業（フォロー訪問）</w:t>
            </w:r>
          </w:p>
        </w:tc>
      </w:tr>
      <w:tr w:rsidR="00057E5E" w:rsidRPr="00A42841" w14:paraId="39776AE4" w14:textId="77777777" w:rsidTr="002326E1">
        <w:trPr>
          <w:jc w:val="center"/>
        </w:trPr>
        <w:tc>
          <w:tcPr>
            <w:tcW w:w="451" w:type="dxa"/>
            <w:vMerge/>
            <w:shd w:val="clear" w:color="auto" w:fill="E2EFD9" w:themeFill="accent6" w:themeFillTint="33"/>
            <w:vAlign w:val="center"/>
          </w:tcPr>
          <w:p w14:paraId="05ED49E9" w14:textId="77777777" w:rsidR="00057E5E" w:rsidRPr="00A42841" w:rsidRDefault="00057E5E" w:rsidP="00057E5E">
            <w:pPr>
              <w:jc w:val="center"/>
              <w:rPr>
                <w:rFonts w:ascii="ＭＳ 明朝" w:eastAsia="ＭＳ 明朝" w:hAnsi="ＭＳ 明朝"/>
                <w:b/>
                <w:color w:val="000000" w:themeColor="text1"/>
                <w:sz w:val="22"/>
              </w:rPr>
            </w:pPr>
          </w:p>
        </w:tc>
        <w:tc>
          <w:tcPr>
            <w:tcW w:w="6348" w:type="dxa"/>
          </w:tcPr>
          <w:p w14:paraId="7B39170E" w14:textId="36EE1F40" w:rsidR="00057E5E" w:rsidRPr="00A42841" w:rsidRDefault="00057E5E" w:rsidP="00057E5E">
            <w:pPr>
              <w:ind w:firstLineChars="100" w:firstLine="220"/>
              <w:rPr>
                <w:rFonts w:ascii="ＭＳ 明朝" w:eastAsia="ＭＳ 明朝" w:hAnsi="ＭＳ 明朝"/>
                <w:color w:val="000000" w:themeColor="text1"/>
                <w:szCs w:val="21"/>
              </w:rPr>
            </w:pPr>
            <w:r w:rsidRPr="00A42841">
              <w:rPr>
                <w:rFonts w:ascii="HG丸ｺﾞｼｯｸM-PRO" w:eastAsia="HG丸ｺﾞｼｯｸM-PRO" w:hAnsi="HG丸ｺﾞｼｯｸM-PRO" w:hint="eastAsia"/>
                <w:bCs/>
                <w:color w:val="000000" w:themeColor="text1"/>
                <w:sz w:val="22"/>
                <w:szCs w:val="21"/>
              </w:rPr>
              <w:t>産後うつ等により</w:t>
            </w:r>
            <w:r w:rsidRPr="00A42841">
              <w:rPr>
                <w:rFonts w:ascii="HG丸ｺﾞｼｯｸM-PRO" w:eastAsia="HG丸ｺﾞｼｯｸM-PRO" w:hAnsi="HG丸ｺﾞｼｯｸM-PRO" w:hint="eastAsia"/>
                <w:color w:val="000000" w:themeColor="text1"/>
                <w:sz w:val="22"/>
                <w:szCs w:val="21"/>
              </w:rPr>
              <w:t>養育支援が特に必要とされる家庭</w:t>
            </w:r>
            <w:r w:rsidR="000F1DD7" w:rsidRPr="00A42841">
              <w:rPr>
                <w:rFonts w:ascii="HG丸ｺﾞｼｯｸM-PRO" w:eastAsia="HG丸ｺﾞｼｯｸM-PRO" w:hAnsi="HG丸ｺﾞｼｯｸM-PRO" w:hint="eastAsia"/>
                <w:color w:val="000000" w:themeColor="text1"/>
                <w:sz w:val="22"/>
                <w:szCs w:val="21"/>
              </w:rPr>
              <w:t>を</w:t>
            </w:r>
            <w:r w:rsidRPr="00A42841">
              <w:rPr>
                <w:rFonts w:ascii="HG丸ｺﾞｼｯｸM-PRO" w:eastAsia="HG丸ｺﾞｼｯｸM-PRO" w:hAnsi="HG丸ｺﾞｼｯｸM-PRO" w:hint="eastAsia"/>
                <w:color w:val="000000" w:themeColor="text1"/>
                <w:sz w:val="22"/>
                <w:szCs w:val="21"/>
              </w:rPr>
              <w:t>保健師等が訪問し、保護者の育児・家事などの養育能力を向上させるための支援や相談</w:t>
            </w:r>
            <w:r w:rsidR="00AC10AC" w:rsidRPr="00A42841">
              <w:rPr>
                <w:rFonts w:ascii="HG丸ｺﾞｼｯｸM-PRO" w:eastAsia="HG丸ｺﾞｼｯｸM-PRO" w:hAnsi="HG丸ｺﾞｼｯｸM-PRO" w:hint="eastAsia"/>
                <w:color w:val="000000" w:themeColor="text1"/>
                <w:sz w:val="22"/>
                <w:szCs w:val="21"/>
              </w:rPr>
              <w:t>支援</w:t>
            </w:r>
            <w:r w:rsidRPr="00A42841">
              <w:rPr>
                <w:rFonts w:ascii="HG丸ｺﾞｼｯｸM-PRO" w:eastAsia="HG丸ｺﾞｼｯｸM-PRO" w:hAnsi="HG丸ｺﾞｼｯｸM-PRO" w:hint="eastAsia"/>
                <w:color w:val="000000" w:themeColor="text1"/>
                <w:sz w:val="22"/>
                <w:szCs w:val="21"/>
              </w:rPr>
              <w:t>を行います。</w:t>
            </w:r>
          </w:p>
        </w:tc>
        <w:tc>
          <w:tcPr>
            <w:tcW w:w="1706" w:type="dxa"/>
            <w:shd w:val="clear" w:color="auto" w:fill="auto"/>
            <w:vAlign w:val="center"/>
          </w:tcPr>
          <w:p w14:paraId="583662C1" w14:textId="3331582D" w:rsidR="00057E5E" w:rsidRPr="00A42841" w:rsidRDefault="00057E5E" w:rsidP="00057E5E">
            <w:pPr>
              <w:jc w:val="center"/>
              <w:rPr>
                <w:rFonts w:ascii="HG丸ｺﾞｼｯｸM-PRO" w:eastAsia="HG丸ｺﾞｼｯｸM-PRO" w:hAnsi="HG丸ｺﾞｼｯｸM-PRO"/>
                <w:color w:val="000000" w:themeColor="text1"/>
                <w:sz w:val="22"/>
                <w:szCs w:val="21"/>
              </w:rPr>
            </w:pPr>
            <w:r w:rsidRPr="00A42841">
              <w:rPr>
                <w:rFonts w:ascii="HG丸ｺﾞｼｯｸM-PRO" w:eastAsia="HG丸ｺﾞｼｯｸM-PRO" w:hAnsi="HG丸ｺﾞｼｯｸM-PRO" w:hint="eastAsia"/>
                <w:color w:val="000000" w:themeColor="text1"/>
                <w:sz w:val="22"/>
                <w:szCs w:val="21"/>
              </w:rPr>
              <w:t>健康づくり課</w:t>
            </w:r>
          </w:p>
        </w:tc>
      </w:tr>
      <w:tr w:rsidR="00057E5E" w:rsidRPr="00A42841" w14:paraId="26A60BB4" w14:textId="77777777" w:rsidTr="002326E1">
        <w:trPr>
          <w:jc w:val="center"/>
        </w:trPr>
        <w:tc>
          <w:tcPr>
            <w:tcW w:w="451" w:type="dxa"/>
            <w:vMerge w:val="restart"/>
            <w:shd w:val="clear" w:color="auto" w:fill="E2EFD9" w:themeFill="accent6" w:themeFillTint="33"/>
            <w:vAlign w:val="center"/>
          </w:tcPr>
          <w:p w14:paraId="1D6B1BDF" w14:textId="2141383E" w:rsidR="00057E5E" w:rsidRPr="00A42841" w:rsidRDefault="00B46026" w:rsidP="00057E5E">
            <w:pPr>
              <w:jc w:val="center"/>
              <w:rPr>
                <w:rFonts w:ascii="HGｺﾞｼｯｸM" w:eastAsia="HGｺﾞｼｯｸM" w:hAnsi="ＭＳ 明朝"/>
                <w:b/>
                <w:color w:val="000000" w:themeColor="text1"/>
                <w:sz w:val="22"/>
              </w:rPr>
            </w:pPr>
            <w:r w:rsidRPr="00A42841">
              <w:rPr>
                <w:rFonts w:ascii="HGｺﾞｼｯｸM" w:eastAsia="HGｺﾞｼｯｸM" w:hAnsi="ＭＳ 明朝" w:hint="eastAsia"/>
                <w:b/>
                <w:color w:val="000000" w:themeColor="text1"/>
                <w:sz w:val="22"/>
              </w:rPr>
              <w:t>8</w:t>
            </w:r>
          </w:p>
        </w:tc>
        <w:tc>
          <w:tcPr>
            <w:tcW w:w="8054" w:type="dxa"/>
            <w:gridSpan w:val="2"/>
            <w:shd w:val="clear" w:color="auto" w:fill="E2EFD9" w:themeFill="accent6" w:themeFillTint="33"/>
            <w:vAlign w:val="center"/>
          </w:tcPr>
          <w:p w14:paraId="3118FCC6" w14:textId="4270A283" w:rsidR="00057E5E" w:rsidRPr="00A42841" w:rsidRDefault="00057E5E" w:rsidP="00057E5E">
            <w:pPr>
              <w:rPr>
                <w:rFonts w:ascii="HGｺﾞｼｯｸM" w:eastAsia="HGｺﾞｼｯｸM" w:hAnsi="HG丸ｺﾞｼｯｸM-PRO"/>
                <w:b/>
                <w:color w:val="000000" w:themeColor="text1"/>
                <w:sz w:val="22"/>
                <w:szCs w:val="21"/>
              </w:rPr>
            </w:pPr>
            <w:r w:rsidRPr="00A42841">
              <w:rPr>
                <w:rFonts w:ascii="HGｺﾞｼｯｸM" w:eastAsia="HGｺﾞｼｯｸM" w:hAnsi="HG丸ｺﾞｼｯｸM-PRO" w:hint="eastAsia"/>
                <w:b/>
                <w:color w:val="000000" w:themeColor="text1"/>
                <w:sz w:val="22"/>
                <w:szCs w:val="21"/>
              </w:rPr>
              <w:t>子どもを守る地域ネットワーク機能強化事業</w:t>
            </w:r>
          </w:p>
        </w:tc>
      </w:tr>
      <w:tr w:rsidR="00057E5E" w:rsidRPr="00A42841" w14:paraId="794AEEA4" w14:textId="77777777" w:rsidTr="002326E1">
        <w:trPr>
          <w:jc w:val="center"/>
        </w:trPr>
        <w:tc>
          <w:tcPr>
            <w:tcW w:w="451" w:type="dxa"/>
            <w:vMerge/>
            <w:shd w:val="clear" w:color="auto" w:fill="E2EFD9" w:themeFill="accent6" w:themeFillTint="33"/>
            <w:vAlign w:val="center"/>
          </w:tcPr>
          <w:p w14:paraId="4B1BAEB7" w14:textId="77777777" w:rsidR="00057E5E" w:rsidRPr="00A42841" w:rsidRDefault="00057E5E" w:rsidP="00057E5E">
            <w:pPr>
              <w:jc w:val="center"/>
              <w:rPr>
                <w:rFonts w:ascii="HGｺﾞｼｯｸM" w:eastAsia="HGｺﾞｼｯｸM" w:hAnsi="ＭＳ 明朝"/>
                <w:b/>
                <w:color w:val="000000" w:themeColor="text1"/>
                <w:sz w:val="22"/>
              </w:rPr>
            </w:pPr>
          </w:p>
        </w:tc>
        <w:tc>
          <w:tcPr>
            <w:tcW w:w="6348" w:type="dxa"/>
          </w:tcPr>
          <w:p w14:paraId="000A7069" w14:textId="1B54FF47" w:rsidR="00057E5E" w:rsidRPr="00A42841" w:rsidRDefault="00FD424F" w:rsidP="00057E5E">
            <w:pPr>
              <w:ind w:firstLineChars="100" w:firstLine="220"/>
              <w:rPr>
                <w:rFonts w:ascii="HG丸ｺﾞｼｯｸM-PRO" w:eastAsia="HG丸ｺﾞｼｯｸM-PRO" w:hAnsi="HG丸ｺﾞｼｯｸM-PRO"/>
                <w:color w:val="000000" w:themeColor="text1"/>
                <w:sz w:val="22"/>
                <w:szCs w:val="21"/>
              </w:rPr>
            </w:pPr>
            <w:r w:rsidRPr="00A42841">
              <w:rPr>
                <w:rFonts w:ascii="HG丸ｺﾞｼｯｸM-PRO" w:eastAsia="HG丸ｺﾞｼｯｸM-PRO" w:hAnsi="HG丸ｺﾞｼｯｸM-PRO" w:hint="eastAsia"/>
                <w:color w:val="000000" w:themeColor="text1"/>
                <w:sz w:val="22"/>
                <w:szCs w:val="21"/>
              </w:rPr>
              <w:t>児童相談所</w:t>
            </w:r>
            <w:r w:rsidR="000F1DD7" w:rsidRPr="00A42841">
              <w:rPr>
                <w:rFonts w:ascii="HG丸ｺﾞｼｯｸM-PRO" w:eastAsia="HG丸ｺﾞｼｯｸM-PRO" w:hAnsi="HG丸ｺﾞｼｯｸM-PRO" w:hint="eastAsia"/>
                <w:color w:val="000000" w:themeColor="text1"/>
                <w:sz w:val="22"/>
                <w:szCs w:val="21"/>
              </w:rPr>
              <w:t>、</w:t>
            </w:r>
            <w:r w:rsidR="006304E8" w:rsidRPr="00A42841">
              <w:rPr>
                <w:rFonts w:ascii="HG丸ｺﾞｼｯｸM-PRO" w:eastAsia="HG丸ｺﾞｼｯｸM-PRO" w:hAnsi="HG丸ｺﾞｼｯｸM-PRO" w:hint="eastAsia"/>
                <w:color w:val="000000" w:themeColor="text1"/>
                <w:sz w:val="22"/>
                <w:szCs w:val="21"/>
              </w:rPr>
              <w:t>庁内関係部署や関係機関</w:t>
            </w:r>
            <w:r w:rsidRPr="00A42841">
              <w:rPr>
                <w:rFonts w:ascii="HG丸ｺﾞｼｯｸM-PRO" w:eastAsia="HG丸ｺﾞｼｯｸM-PRO" w:hAnsi="HG丸ｺﾞｼｯｸM-PRO" w:hint="eastAsia"/>
                <w:color w:val="000000" w:themeColor="text1"/>
                <w:sz w:val="22"/>
                <w:szCs w:val="21"/>
              </w:rPr>
              <w:t>との連携</w:t>
            </w:r>
            <w:r w:rsidR="00673B08" w:rsidRPr="00A42841">
              <w:rPr>
                <w:rFonts w:ascii="HG丸ｺﾞｼｯｸM-PRO" w:eastAsia="HG丸ｺﾞｼｯｸM-PRO" w:hAnsi="HG丸ｺﾞｼｯｸM-PRO" w:hint="eastAsia"/>
                <w:color w:val="000000" w:themeColor="text1"/>
                <w:sz w:val="22"/>
                <w:szCs w:val="21"/>
              </w:rPr>
              <w:t>により</w:t>
            </w:r>
            <w:r w:rsidRPr="00A42841">
              <w:rPr>
                <w:rFonts w:ascii="HG丸ｺﾞｼｯｸM-PRO" w:eastAsia="HG丸ｺﾞｼｯｸM-PRO" w:hAnsi="HG丸ｺﾞｼｯｸM-PRO" w:hint="eastAsia"/>
                <w:color w:val="000000" w:themeColor="text1"/>
                <w:sz w:val="22"/>
                <w:szCs w:val="21"/>
              </w:rPr>
              <w:t>要保護児童対策地域協議会</w:t>
            </w:r>
            <w:r w:rsidR="007A529C" w:rsidRPr="00A42841">
              <w:rPr>
                <w:rStyle w:val="af5"/>
                <w:rFonts w:ascii="HG丸ｺﾞｼｯｸM-PRO" w:eastAsia="HG丸ｺﾞｼｯｸM-PRO" w:hAnsi="HG丸ｺﾞｼｯｸM-PRO"/>
                <w:color w:val="000000" w:themeColor="text1"/>
                <w:sz w:val="22"/>
                <w:szCs w:val="21"/>
              </w:rPr>
              <w:footnoteReference w:id="30"/>
            </w:r>
            <w:r w:rsidRPr="00A42841">
              <w:rPr>
                <w:rFonts w:ascii="HG丸ｺﾞｼｯｸM-PRO" w:eastAsia="HG丸ｺﾞｼｯｸM-PRO" w:hAnsi="HG丸ｺﾞｼｯｸM-PRO" w:hint="eastAsia"/>
                <w:color w:val="000000" w:themeColor="text1"/>
                <w:sz w:val="22"/>
                <w:szCs w:val="21"/>
              </w:rPr>
              <w:t>（子どもを守る地域ネットワーク）の機能強化を図りながら、要保護</w:t>
            </w:r>
            <w:r w:rsidRPr="00A42841">
              <w:rPr>
                <w:rFonts w:ascii="HG丸ｺﾞｼｯｸM-PRO" w:eastAsia="HG丸ｺﾞｼｯｸM-PRO" w:hAnsi="HG丸ｺﾞｼｯｸM-PRO" w:hint="eastAsia"/>
                <w:bCs/>
                <w:color w:val="000000" w:themeColor="text1"/>
                <w:sz w:val="22"/>
                <w:szCs w:val="21"/>
              </w:rPr>
              <w:t>、要支援</w:t>
            </w:r>
            <w:r w:rsidRPr="00A42841">
              <w:rPr>
                <w:rFonts w:ascii="HG丸ｺﾞｼｯｸM-PRO" w:eastAsia="HG丸ｺﾞｼｯｸM-PRO" w:hAnsi="HG丸ｺﾞｼｯｸM-PRO" w:hint="eastAsia"/>
                <w:color w:val="000000" w:themeColor="text1"/>
                <w:sz w:val="22"/>
                <w:szCs w:val="21"/>
              </w:rPr>
              <w:t>児童への対応方針を協議検討していきます。</w:t>
            </w:r>
          </w:p>
        </w:tc>
        <w:tc>
          <w:tcPr>
            <w:tcW w:w="1706" w:type="dxa"/>
            <w:vAlign w:val="center"/>
          </w:tcPr>
          <w:p w14:paraId="2B871C06" w14:textId="7B4DCDB7" w:rsidR="00057E5E" w:rsidRPr="00A42841" w:rsidRDefault="00057E5E" w:rsidP="00057E5E">
            <w:pPr>
              <w:ind w:leftChars="-50" w:left="-105" w:rightChars="-50" w:right="-105"/>
              <w:jc w:val="center"/>
              <w:rPr>
                <w:rFonts w:ascii="HG丸ｺﾞｼｯｸM-PRO" w:eastAsia="HG丸ｺﾞｼｯｸM-PRO" w:hAnsi="HG丸ｺﾞｼｯｸM-PRO"/>
                <w:color w:val="000000" w:themeColor="text1"/>
                <w:sz w:val="22"/>
                <w:szCs w:val="21"/>
              </w:rPr>
            </w:pPr>
            <w:r w:rsidRPr="00A42841">
              <w:rPr>
                <w:rFonts w:ascii="HG丸ｺﾞｼｯｸM-PRO" w:eastAsia="HG丸ｺﾞｼｯｸM-PRO" w:hAnsi="HG丸ｺﾞｼｯｸM-PRO" w:hint="eastAsia"/>
                <w:color w:val="000000" w:themeColor="text1"/>
                <w:sz w:val="22"/>
                <w:szCs w:val="21"/>
              </w:rPr>
              <w:t>こども子育て課</w:t>
            </w:r>
          </w:p>
        </w:tc>
      </w:tr>
      <w:tr w:rsidR="00057E5E" w:rsidRPr="00A42841" w14:paraId="5AA7DEC4" w14:textId="77777777" w:rsidTr="002326E1">
        <w:trPr>
          <w:jc w:val="center"/>
        </w:trPr>
        <w:tc>
          <w:tcPr>
            <w:tcW w:w="451" w:type="dxa"/>
            <w:vMerge w:val="restart"/>
            <w:shd w:val="clear" w:color="auto" w:fill="E2EFD9" w:themeFill="accent6" w:themeFillTint="33"/>
            <w:vAlign w:val="center"/>
          </w:tcPr>
          <w:p w14:paraId="4AB1F699" w14:textId="62759936" w:rsidR="00057E5E" w:rsidRPr="00A42841" w:rsidRDefault="00B46026" w:rsidP="00057E5E">
            <w:pPr>
              <w:jc w:val="center"/>
              <w:rPr>
                <w:rFonts w:ascii="HGｺﾞｼｯｸM" w:eastAsia="HGｺﾞｼｯｸM" w:hAnsi="ＭＳ 明朝"/>
                <w:b/>
                <w:color w:val="000000" w:themeColor="text1"/>
                <w:sz w:val="22"/>
              </w:rPr>
            </w:pPr>
            <w:r w:rsidRPr="00A42841">
              <w:rPr>
                <w:rFonts w:ascii="HGｺﾞｼｯｸM" w:eastAsia="HGｺﾞｼｯｸM" w:hAnsi="ＭＳ 明朝" w:hint="eastAsia"/>
                <w:b/>
                <w:color w:val="000000" w:themeColor="text1"/>
                <w:sz w:val="22"/>
              </w:rPr>
              <w:t>9</w:t>
            </w:r>
          </w:p>
        </w:tc>
        <w:tc>
          <w:tcPr>
            <w:tcW w:w="8054" w:type="dxa"/>
            <w:gridSpan w:val="2"/>
            <w:shd w:val="clear" w:color="auto" w:fill="E2EFD9" w:themeFill="accent6" w:themeFillTint="33"/>
            <w:vAlign w:val="center"/>
          </w:tcPr>
          <w:p w14:paraId="284E3083" w14:textId="45D7D162" w:rsidR="00057E5E" w:rsidRPr="00A42841" w:rsidRDefault="00057E5E" w:rsidP="00057E5E">
            <w:pPr>
              <w:rPr>
                <w:rFonts w:ascii="HGｺﾞｼｯｸM" w:eastAsia="HGｺﾞｼｯｸM" w:hAnsi="HG丸ｺﾞｼｯｸM-PRO"/>
                <w:b/>
                <w:color w:val="000000" w:themeColor="text1"/>
                <w:sz w:val="22"/>
                <w:szCs w:val="21"/>
              </w:rPr>
            </w:pPr>
            <w:r w:rsidRPr="00A42841">
              <w:rPr>
                <w:rFonts w:ascii="HGｺﾞｼｯｸM" w:eastAsia="HGｺﾞｼｯｸM" w:hAnsi="HG丸ｺﾞｼｯｸM-PRO" w:hint="eastAsia"/>
                <w:b/>
                <w:color w:val="000000" w:themeColor="text1"/>
                <w:sz w:val="22"/>
                <w:szCs w:val="21"/>
              </w:rPr>
              <w:t>重症心身障がい児（医療的ケア児を含む）を支援する体制の整備</w:t>
            </w:r>
          </w:p>
        </w:tc>
      </w:tr>
      <w:tr w:rsidR="00057E5E" w:rsidRPr="00A42841" w14:paraId="47B69838" w14:textId="77777777" w:rsidTr="002326E1">
        <w:trPr>
          <w:jc w:val="center"/>
        </w:trPr>
        <w:tc>
          <w:tcPr>
            <w:tcW w:w="451" w:type="dxa"/>
            <w:vMerge/>
            <w:shd w:val="clear" w:color="auto" w:fill="E2EFD9" w:themeFill="accent6" w:themeFillTint="33"/>
            <w:vAlign w:val="center"/>
          </w:tcPr>
          <w:p w14:paraId="7519E27C" w14:textId="77777777" w:rsidR="00057E5E" w:rsidRPr="00A42841" w:rsidRDefault="00057E5E" w:rsidP="00057E5E">
            <w:pPr>
              <w:jc w:val="center"/>
              <w:rPr>
                <w:rFonts w:ascii="HGｺﾞｼｯｸM" w:eastAsia="HGｺﾞｼｯｸM" w:hAnsi="ＭＳ 明朝"/>
                <w:b/>
                <w:color w:val="000000" w:themeColor="text1"/>
                <w:sz w:val="22"/>
              </w:rPr>
            </w:pPr>
          </w:p>
        </w:tc>
        <w:tc>
          <w:tcPr>
            <w:tcW w:w="6348" w:type="dxa"/>
          </w:tcPr>
          <w:p w14:paraId="7D12B4B7" w14:textId="5D0AC9E4" w:rsidR="00057E5E" w:rsidRPr="00A42841" w:rsidRDefault="00057E5E" w:rsidP="00057E5E">
            <w:pPr>
              <w:ind w:firstLineChars="100" w:firstLine="220"/>
              <w:rPr>
                <w:rFonts w:ascii="HG丸ｺﾞｼｯｸM-PRO" w:eastAsia="HG丸ｺﾞｼｯｸM-PRO" w:hAnsi="HG丸ｺﾞｼｯｸM-PRO"/>
                <w:color w:val="000000" w:themeColor="text1"/>
                <w:sz w:val="22"/>
                <w:szCs w:val="21"/>
              </w:rPr>
            </w:pPr>
            <w:r w:rsidRPr="00A42841">
              <w:rPr>
                <w:rFonts w:ascii="HG丸ｺﾞｼｯｸM-PRO" w:eastAsia="HG丸ｺﾞｼｯｸM-PRO" w:hAnsi="HG丸ｺﾞｼｯｸM-PRO" w:hint="eastAsia"/>
                <w:color w:val="000000" w:themeColor="text1"/>
                <w:sz w:val="22"/>
                <w:szCs w:val="21"/>
              </w:rPr>
              <w:t>重症心身障がい児（医療的ケア児を含む）が適切な支援を受けることのできる児童発達支援事業所や放課後等デイサービス事業所の整備</w:t>
            </w:r>
            <w:r w:rsidR="00A328DC" w:rsidRPr="00A42841">
              <w:rPr>
                <w:rFonts w:ascii="HG丸ｺﾞｼｯｸM-PRO" w:eastAsia="HG丸ｺﾞｼｯｸM-PRO" w:hAnsi="HG丸ｺﾞｼｯｸM-PRO" w:hint="eastAsia"/>
                <w:bCs/>
                <w:color w:val="000000" w:themeColor="text1"/>
                <w:sz w:val="22"/>
                <w:szCs w:val="21"/>
              </w:rPr>
              <w:t>や支援できる人材の確保</w:t>
            </w:r>
            <w:r w:rsidRPr="00A42841">
              <w:rPr>
                <w:rFonts w:ascii="HG丸ｺﾞｼｯｸM-PRO" w:eastAsia="HG丸ｺﾞｼｯｸM-PRO" w:hAnsi="HG丸ｺﾞｼｯｸM-PRO" w:hint="eastAsia"/>
                <w:color w:val="000000" w:themeColor="text1"/>
                <w:sz w:val="22"/>
                <w:szCs w:val="21"/>
              </w:rPr>
              <w:t>を推進します。</w:t>
            </w:r>
          </w:p>
        </w:tc>
        <w:tc>
          <w:tcPr>
            <w:tcW w:w="1706" w:type="dxa"/>
            <w:vAlign w:val="center"/>
          </w:tcPr>
          <w:p w14:paraId="51ABD27B" w14:textId="130B2B2D" w:rsidR="00057E5E" w:rsidRPr="00A42841" w:rsidRDefault="00057E5E" w:rsidP="00057E5E">
            <w:pPr>
              <w:jc w:val="center"/>
              <w:rPr>
                <w:rFonts w:ascii="HG丸ｺﾞｼｯｸM-PRO" w:eastAsia="HG丸ｺﾞｼｯｸM-PRO" w:hAnsi="HG丸ｺﾞｼｯｸM-PRO"/>
                <w:color w:val="000000" w:themeColor="text1"/>
                <w:sz w:val="22"/>
                <w:szCs w:val="21"/>
              </w:rPr>
            </w:pPr>
            <w:r w:rsidRPr="00A42841">
              <w:rPr>
                <w:rFonts w:ascii="HG丸ｺﾞｼｯｸM-PRO" w:eastAsia="HG丸ｺﾞｼｯｸM-PRO" w:hAnsi="HG丸ｺﾞｼｯｸM-PRO" w:hint="eastAsia"/>
                <w:color w:val="000000" w:themeColor="text1"/>
                <w:sz w:val="22"/>
                <w:szCs w:val="21"/>
              </w:rPr>
              <w:t>福祉課</w:t>
            </w:r>
          </w:p>
        </w:tc>
      </w:tr>
      <w:tr w:rsidR="00057E5E" w:rsidRPr="00A42841" w14:paraId="665097A0" w14:textId="77777777" w:rsidTr="002326E1">
        <w:trPr>
          <w:jc w:val="center"/>
        </w:trPr>
        <w:tc>
          <w:tcPr>
            <w:tcW w:w="451" w:type="dxa"/>
            <w:vMerge w:val="restart"/>
            <w:shd w:val="clear" w:color="auto" w:fill="E2EFD9" w:themeFill="accent6" w:themeFillTint="33"/>
            <w:vAlign w:val="center"/>
          </w:tcPr>
          <w:p w14:paraId="42FA6686" w14:textId="2B288587" w:rsidR="00057E5E" w:rsidRPr="00A42841" w:rsidRDefault="00057E5E" w:rsidP="00057E5E">
            <w:pPr>
              <w:jc w:val="center"/>
              <w:rPr>
                <w:rFonts w:ascii="HGｺﾞｼｯｸM" w:eastAsia="HGｺﾞｼｯｸM" w:hAnsi="ＭＳ 明朝"/>
                <w:b/>
                <w:color w:val="000000" w:themeColor="text1"/>
                <w:sz w:val="22"/>
              </w:rPr>
            </w:pPr>
            <w:r w:rsidRPr="00A42841">
              <w:rPr>
                <w:rFonts w:ascii="HGｺﾞｼｯｸM" w:eastAsia="HGｺﾞｼｯｸM" w:hAnsi="ＭＳ 明朝" w:hint="eastAsia"/>
                <w:b/>
                <w:color w:val="000000" w:themeColor="text1"/>
                <w:sz w:val="22"/>
              </w:rPr>
              <w:t>1</w:t>
            </w:r>
            <w:r w:rsidR="00B46026" w:rsidRPr="00A42841">
              <w:rPr>
                <w:rFonts w:ascii="HGｺﾞｼｯｸM" w:eastAsia="HGｺﾞｼｯｸM" w:hAnsi="ＭＳ 明朝" w:hint="eastAsia"/>
                <w:b/>
                <w:color w:val="000000" w:themeColor="text1"/>
                <w:sz w:val="22"/>
              </w:rPr>
              <w:t>0</w:t>
            </w:r>
          </w:p>
        </w:tc>
        <w:tc>
          <w:tcPr>
            <w:tcW w:w="8054" w:type="dxa"/>
            <w:gridSpan w:val="2"/>
            <w:shd w:val="clear" w:color="auto" w:fill="E2EFD9" w:themeFill="accent6" w:themeFillTint="33"/>
            <w:vAlign w:val="center"/>
          </w:tcPr>
          <w:p w14:paraId="1B3BF5C7" w14:textId="6524182E" w:rsidR="00057E5E" w:rsidRPr="00A42841" w:rsidRDefault="005E121A" w:rsidP="00057E5E">
            <w:pPr>
              <w:rPr>
                <w:rFonts w:ascii="HG丸ｺﾞｼｯｸM-PRO" w:eastAsia="HG丸ｺﾞｼｯｸM-PRO" w:hAnsi="HG丸ｺﾞｼｯｸM-PRO"/>
                <w:color w:val="000000" w:themeColor="text1"/>
                <w:szCs w:val="21"/>
              </w:rPr>
            </w:pPr>
            <w:r w:rsidRPr="00A42841">
              <w:rPr>
                <w:rFonts w:ascii="HGｺﾞｼｯｸM" w:eastAsia="HGｺﾞｼｯｸM" w:hAnsi="HG丸ｺﾞｼｯｸM-PRO" w:hint="eastAsia"/>
                <w:b/>
                <w:color w:val="000000" w:themeColor="text1"/>
                <w:sz w:val="22"/>
                <w:szCs w:val="21"/>
              </w:rPr>
              <w:t>重度</w:t>
            </w:r>
            <w:r w:rsidR="00057E5E" w:rsidRPr="00A42841">
              <w:rPr>
                <w:rFonts w:ascii="HGｺﾞｼｯｸM" w:eastAsia="HGｺﾞｼｯｸM" w:hAnsi="HG丸ｺﾞｼｯｸM-PRO" w:hint="eastAsia"/>
                <w:b/>
                <w:color w:val="000000" w:themeColor="text1"/>
                <w:sz w:val="22"/>
                <w:szCs w:val="21"/>
              </w:rPr>
              <w:t>心身障がい者医療費の助成</w:t>
            </w:r>
          </w:p>
        </w:tc>
      </w:tr>
      <w:tr w:rsidR="00057E5E" w:rsidRPr="00A42841" w14:paraId="14C8E2A2" w14:textId="77777777" w:rsidTr="002326E1">
        <w:trPr>
          <w:jc w:val="center"/>
        </w:trPr>
        <w:tc>
          <w:tcPr>
            <w:tcW w:w="451" w:type="dxa"/>
            <w:vMerge/>
            <w:shd w:val="clear" w:color="auto" w:fill="E2EFD9" w:themeFill="accent6" w:themeFillTint="33"/>
            <w:vAlign w:val="center"/>
          </w:tcPr>
          <w:p w14:paraId="3CD5C824" w14:textId="77777777" w:rsidR="00057E5E" w:rsidRPr="00A42841" w:rsidRDefault="00057E5E" w:rsidP="00057E5E">
            <w:pPr>
              <w:jc w:val="center"/>
              <w:rPr>
                <w:rFonts w:ascii="ＭＳ 明朝" w:eastAsia="ＭＳ 明朝" w:hAnsi="ＭＳ 明朝"/>
                <w:b/>
                <w:color w:val="000000" w:themeColor="text1"/>
                <w:sz w:val="22"/>
              </w:rPr>
            </w:pPr>
          </w:p>
        </w:tc>
        <w:tc>
          <w:tcPr>
            <w:tcW w:w="6348" w:type="dxa"/>
          </w:tcPr>
          <w:p w14:paraId="706BDFF2" w14:textId="671C0E26" w:rsidR="00057E5E" w:rsidRPr="00A42841" w:rsidRDefault="005E121A" w:rsidP="00057E5E">
            <w:pPr>
              <w:ind w:firstLineChars="100" w:firstLine="220"/>
              <w:rPr>
                <w:rFonts w:ascii="HG丸ｺﾞｼｯｸM-PRO" w:eastAsia="HG丸ｺﾞｼｯｸM-PRO" w:hAnsi="HG丸ｺﾞｼｯｸM-PRO"/>
                <w:color w:val="000000" w:themeColor="text1"/>
                <w:sz w:val="22"/>
                <w:szCs w:val="21"/>
              </w:rPr>
            </w:pPr>
            <w:r w:rsidRPr="00A42841">
              <w:rPr>
                <w:rFonts w:ascii="HG丸ｺﾞｼｯｸM-PRO" w:eastAsia="HG丸ｺﾞｼｯｸM-PRO" w:hAnsi="HG丸ｺﾞｼｯｸM-PRO" w:hint="eastAsia"/>
                <w:bCs/>
                <w:color w:val="000000" w:themeColor="text1"/>
                <w:sz w:val="22"/>
                <w:szCs w:val="21"/>
              </w:rPr>
              <w:t>重度</w:t>
            </w:r>
            <w:r w:rsidR="00057E5E" w:rsidRPr="00A42841">
              <w:rPr>
                <w:rFonts w:ascii="HG丸ｺﾞｼｯｸM-PRO" w:eastAsia="HG丸ｺﾞｼｯｸM-PRO" w:hAnsi="HG丸ｺﾞｼｯｸM-PRO" w:hint="eastAsia"/>
                <w:bCs/>
                <w:color w:val="000000" w:themeColor="text1"/>
                <w:sz w:val="22"/>
                <w:szCs w:val="21"/>
              </w:rPr>
              <w:t>心身</w:t>
            </w:r>
            <w:r w:rsidR="00057E5E" w:rsidRPr="00A42841">
              <w:rPr>
                <w:rFonts w:ascii="HG丸ｺﾞｼｯｸM-PRO" w:eastAsia="HG丸ｺﾞｼｯｸM-PRO" w:hAnsi="HG丸ｺﾞｼｯｸM-PRO" w:hint="eastAsia"/>
                <w:color w:val="000000" w:themeColor="text1"/>
                <w:sz w:val="22"/>
                <w:szCs w:val="21"/>
              </w:rPr>
              <w:t>障がい者医療費の助成を通して、治療を必要とする障がいのある人への経済的な支援を図ります。</w:t>
            </w:r>
          </w:p>
        </w:tc>
        <w:tc>
          <w:tcPr>
            <w:tcW w:w="1706" w:type="dxa"/>
            <w:shd w:val="clear" w:color="auto" w:fill="auto"/>
            <w:vAlign w:val="center"/>
          </w:tcPr>
          <w:p w14:paraId="757B4311" w14:textId="78D1C79E" w:rsidR="00057E5E" w:rsidRPr="00A42841" w:rsidRDefault="00057E5E" w:rsidP="00057E5E">
            <w:pPr>
              <w:jc w:val="center"/>
              <w:rPr>
                <w:rFonts w:ascii="HG丸ｺﾞｼｯｸM-PRO" w:eastAsia="HG丸ｺﾞｼｯｸM-PRO" w:hAnsi="HG丸ｺﾞｼｯｸM-PRO"/>
                <w:color w:val="000000" w:themeColor="text1"/>
                <w:sz w:val="22"/>
                <w:szCs w:val="21"/>
              </w:rPr>
            </w:pPr>
            <w:r w:rsidRPr="00A42841">
              <w:rPr>
                <w:rFonts w:ascii="HG丸ｺﾞｼｯｸM-PRO" w:eastAsia="HG丸ｺﾞｼｯｸM-PRO" w:hAnsi="HG丸ｺﾞｼｯｸM-PRO" w:hint="eastAsia"/>
                <w:color w:val="000000" w:themeColor="text1"/>
                <w:sz w:val="22"/>
                <w:szCs w:val="21"/>
              </w:rPr>
              <w:t>福祉課</w:t>
            </w:r>
          </w:p>
        </w:tc>
      </w:tr>
    </w:tbl>
    <w:p w14:paraId="3B2CB2CA" w14:textId="3A57B221" w:rsidR="00245EDB" w:rsidRPr="00A42841" w:rsidRDefault="00245EDB" w:rsidP="00245EDB">
      <w:pPr>
        <w:spacing w:beforeLines="30" w:before="108" w:line="300" w:lineRule="exact"/>
        <w:ind w:leftChars="200" w:left="420" w:rightChars="200" w:right="420" w:firstLineChars="100" w:firstLine="210"/>
        <w:rPr>
          <w:rFonts w:ascii="ＭＳ 明朝" w:eastAsia="ＭＳ 明朝" w:hAnsi="ＭＳ 明朝"/>
          <w:color w:val="FF0000"/>
        </w:rPr>
      </w:pPr>
    </w:p>
    <w:p w14:paraId="3CD3BC13" w14:textId="0D14F1AE" w:rsidR="00245EDB" w:rsidRPr="00A42841" w:rsidRDefault="00245EDB" w:rsidP="00245EDB">
      <w:pPr>
        <w:pageBreakBefore/>
      </w:pPr>
    </w:p>
    <w:p w14:paraId="21E2E80A" w14:textId="67CB1B9A" w:rsidR="00245EDB" w:rsidRPr="00A42841" w:rsidRDefault="00245EDB" w:rsidP="00245EDB">
      <w:pPr>
        <w:ind w:leftChars="150" w:left="315" w:rightChars="150" w:right="315"/>
        <w:rPr>
          <w:rFonts w:ascii="HGｺﾞｼｯｸM" w:eastAsia="HGｺﾞｼｯｸM" w:hAnsi="HG丸ｺﾞｼｯｸM-PRO"/>
          <w:b/>
          <w:sz w:val="24"/>
        </w:rPr>
      </w:pPr>
      <w:r w:rsidRPr="00A42841">
        <w:rPr>
          <w:rFonts w:ascii="HGｺﾞｼｯｸM" w:eastAsia="HGｺﾞｼｯｸM" w:hAnsi="HG丸ｺﾞｼｯｸM-PRO" w:hint="eastAsia"/>
          <w:b/>
          <w:sz w:val="24"/>
        </w:rPr>
        <w:t>（2）相談支援</w:t>
      </w:r>
      <w:r w:rsidR="008B7F2F" w:rsidRPr="00A42841">
        <w:rPr>
          <w:rFonts w:ascii="HGｺﾞｼｯｸM" w:eastAsia="HGｺﾞｼｯｸM" w:hAnsi="HG丸ｺﾞｼｯｸM-PRO" w:hint="eastAsia"/>
          <w:b/>
          <w:sz w:val="24"/>
        </w:rPr>
        <w:t>・情報提供の</w:t>
      </w:r>
      <w:r w:rsidRPr="00A42841">
        <w:rPr>
          <w:rFonts w:ascii="HGｺﾞｼｯｸM" w:eastAsia="HGｺﾞｼｯｸM" w:hAnsi="HG丸ｺﾞｼｯｸM-PRO" w:hint="eastAsia"/>
          <w:b/>
          <w:sz w:val="24"/>
        </w:rPr>
        <w:t>充実</w:t>
      </w:r>
    </w:p>
    <w:p w14:paraId="18EC97E2" w14:textId="62743D73" w:rsidR="00245EDB" w:rsidRPr="00A42841" w:rsidRDefault="00245EDB" w:rsidP="00245EDB">
      <w:pPr>
        <w:spacing w:beforeLines="30" w:before="108"/>
        <w:ind w:leftChars="200" w:left="420" w:rightChars="200" w:right="420" w:firstLineChars="100" w:firstLine="220"/>
        <w:rPr>
          <w:rFonts w:ascii="HG丸ｺﾞｼｯｸM-PRO" w:eastAsia="HG丸ｺﾞｼｯｸM-PRO" w:hAnsi="HG丸ｺﾞｼｯｸM-PRO"/>
          <w:color w:val="000000" w:themeColor="text1"/>
          <w:sz w:val="22"/>
          <w14:props3d w14:extrusionH="0" w14:contourW="0" w14:prstMaterial="matte"/>
        </w:rPr>
      </w:pPr>
      <w:r w:rsidRPr="00A42841">
        <w:rPr>
          <w:rFonts w:ascii="HG丸ｺﾞｼｯｸM-PRO" w:eastAsia="HG丸ｺﾞｼｯｸM-PRO" w:hAnsi="HG丸ｺﾞｼｯｸM-PRO" w:hint="eastAsia"/>
          <w:color w:val="000000" w:themeColor="text1"/>
          <w:sz w:val="22"/>
          <w14:props3d w14:extrusionH="0" w14:contourW="0" w14:prstMaterial="matte"/>
        </w:rPr>
        <w:t>さまざまな悩みや生活上</w:t>
      </w:r>
      <w:r w:rsidR="008B7F2F" w:rsidRPr="00A42841">
        <w:rPr>
          <w:rFonts w:ascii="HG丸ｺﾞｼｯｸM-PRO" w:eastAsia="HG丸ｺﾞｼｯｸM-PRO" w:hAnsi="HG丸ｺﾞｼｯｸM-PRO" w:hint="eastAsia"/>
          <w:color w:val="000000" w:themeColor="text1"/>
          <w:sz w:val="22"/>
          <w14:props3d w14:extrusionH="0" w14:contourW="0" w14:prstMaterial="matte"/>
        </w:rPr>
        <w:t>の</w:t>
      </w:r>
      <w:r w:rsidRPr="00A42841">
        <w:rPr>
          <w:rFonts w:ascii="HG丸ｺﾞｼｯｸM-PRO" w:eastAsia="HG丸ｺﾞｼｯｸM-PRO" w:hAnsi="HG丸ｺﾞｼｯｸM-PRO" w:hint="eastAsia"/>
          <w:color w:val="000000" w:themeColor="text1"/>
          <w:sz w:val="22"/>
          <w14:props3d w14:extrusionH="0" w14:contourW="0" w14:prstMaterial="matte"/>
        </w:rPr>
        <w:t>困</w:t>
      </w:r>
      <w:r w:rsidR="008B7F2F" w:rsidRPr="00A42841">
        <w:rPr>
          <w:rFonts w:ascii="HG丸ｺﾞｼｯｸM-PRO" w:eastAsia="HG丸ｺﾞｼｯｸM-PRO" w:hAnsi="HG丸ｺﾞｼｯｸM-PRO" w:hint="eastAsia"/>
          <w:color w:val="000000" w:themeColor="text1"/>
          <w:sz w:val="22"/>
          <w14:props3d w14:extrusionH="0" w14:contourW="0" w14:prstMaterial="matte"/>
        </w:rPr>
        <w:t>りごとなどをスムーズに解決できるよう、相談支援体制の質と量を充実するとともに、障がいのある人が必要としている情報を入手することのできる環境を整備し</w:t>
      </w:r>
      <w:r w:rsidRPr="00A42841">
        <w:rPr>
          <w:rFonts w:ascii="HG丸ｺﾞｼｯｸM-PRO" w:eastAsia="HG丸ｺﾞｼｯｸM-PRO" w:hAnsi="HG丸ｺﾞｼｯｸM-PRO" w:hint="eastAsia"/>
          <w:color w:val="000000" w:themeColor="text1"/>
          <w:sz w:val="22"/>
          <w14:props3d w14:extrusionH="0" w14:contourW="0" w14:prstMaterial="matte"/>
        </w:rPr>
        <w:t>ます。</w:t>
      </w:r>
    </w:p>
    <w:p w14:paraId="478B812F" w14:textId="3F6BEE89" w:rsidR="00245EDB" w:rsidRPr="00A42841" w:rsidRDefault="00245EDB" w:rsidP="00245EDB">
      <w:pPr>
        <w:spacing w:beforeLines="50" w:before="180"/>
        <w:ind w:leftChars="200" w:left="420" w:rightChars="200" w:right="420"/>
        <w:rPr>
          <w:rFonts w:ascii="ＭＳ ゴシック" w:eastAsia="ＭＳ ゴシック" w:hAnsi="ＭＳ ゴシック"/>
          <w:b/>
          <w:color w:val="000000" w:themeColor="text1"/>
          <w:sz w:val="22"/>
          <w14:props3d w14:extrusionH="0" w14:contourW="0" w14:prstMaterial="matte"/>
        </w:rPr>
      </w:pPr>
      <w:r w:rsidRPr="00A42841">
        <w:rPr>
          <w:rFonts w:ascii="ＭＳ ゴシック" w:eastAsia="ＭＳ ゴシック" w:hAnsi="ＭＳ ゴシック" w:hint="eastAsia"/>
          <w:b/>
          <w:color w:val="000000" w:themeColor="text1"/>
          <w:sz w:val="22"/>
          <w14:props3d w14:extrusionH="0" w14:contourW="0" w14:prstMaterial="matte"/>
        </w:rPr>
        <w:t>【主な事業・取り組み、担当課】</w:t>
      </w:r>
    </w:p>
    <w:tbl>
      <w:tblPr>
        <w:tblStyle w:val="a3"/>
        <w:tblW w:w="8505" w:type="dxa"/>
        <w:jc w:val="center"/>
        <w:tblLook w:val="04A0" w:firstRow="1" w:lastRow="0" w:firstColumn="1" w:lastColumn="0" w:noHBand="0" w:noVBand="1"/>
      </w:tblPr>
      <w:tblGrid>
        <w:gridCol w:w="451"/>
        <w:gridCol w:w="6348"/>
        <w:gridCol w:w="1706"/>
      </w:tblGrid>
      <w:tr w:rsidR="00EA3433" w:rsidRPr="00A42841" w14:paraId="346A8135" w14:textId="77777777" w:rsidTr="00D2545C">
        <w:trPr>
          <w:jc w:val="center"/>
        </w:trPr>
        <w:tc>
          <w:tcPr>
            <w:tcW w:w="451" w:type="dxa"/>
            <w:vMerge w:val="restart"/>
            <w:shd w:val="clear" w:color="auto" w:fill="E2EFD9" w:themeFill="accent6" w:themeFillTint="33"/>
            <w:vAlign w:val="center"/>
          </w:tcPr>
          <w:p w14:paraId="57852564" w14:textId="77777777" w:rsidR="00EA3433" w:rsidRPr="00A42841" w:rsidRDefault="00EA3433" w:rsidP="00721958">
            <w:pPr>
              <w:jc w:val="center"/>
              <w:rPr>
                <w:rFonts w:ascii="HGｺﾞｼｯｸM" w:eastAsia="HGｺﾞｼｯｸM" w:hAnsi="ＭＳ 明朝"/>
                <w:b/>
                <w:color w:val="000000" w:themeColor="text1"/>
                <w:sz w:val="22"/>
              </w:rPr>
            </w:pPr>
            <w:r w:rsidRPr="00A42841">
              <w:rPr>
                <w:rFonts w:ascii="HGｺﾞｼｯｸM" w:eastAsia="HGｺﾞｼｯｸM" w:hAnsi="ＭＳ 明朝" w:hint="eastAsia"/>
                <w:b/>
                <w:color w:val="000000" w:themeColor="text1"/>
                <w:sz w:val="22"/>
              </w:rPr>
              <w:t>1</w:t>
            </w:r>
          </w:p>
        </w:tc>
        <w:tc>
          <w:tcPr>
            <w:tcW w:w="8054" w:type="dxa"/>
            <w:gridSpan w:val="2"/>
            <w:shd w:val="clear" w:color="auto" w:fill="E2EFD9" w:themeFill="accent6" w:themeFillTint="33"/>
            <w:vAlign w:val="center"/>
          </w:tcPr>
          <w:p w14:paraId="29F8448C" w14:textId="5A39D32F" w:rsidR="00EA3433" w:rsidRPr="00A42841" w:rsidRDefault="00EA3433" w:rsidP="00721958">
            <w:pPr>
              <w:rPr>
                <w:rFonts w:ascii="HGｺﾞｼｯｸM" w:eastAsia="HGｺﾞｼｯｸM" w:hAnsi="HG丸ｺﾞｼｯｸM-PRO"/>
                <w:b/>
                <w:color w:val="000000" w:themeColor="text1"/>
                <w:sz w:val="22"/>
                <w:szCs w:val="21"/>
              </w:rPr>
            </w:pPr>
            <w:r w:rsidRPr="00A42841">
              <w:rPr>
                <w:rFonts w:ascii="HGｺﾞｼｯｸM" w:eastAsia="HGｺﾞｼｯｸM" w:hAnsi="HG丸ｺﾞｼｯｸM-PRO" w:hint="eastAsia"/>
                <w:b/>
                <w:color w:val="000000" w:themeColor="text1"/>
                <w:sz w:val="22"/>
                <w:szCs w:val="21"/>
              </w:rPr>
              <w:t>福祉総合相談窓口（障がい者基幹相談支援センター）の運営</w:t>
            </w:r>
          </w:p>
        </w:tc>
      </w:tr>
      <w:tr w:rsidR="00EA3433" w:rsidRPr="00A42841" w14:paraId="235E3DF8" w14:textId="77777777" w:rsidTr="00D2545C">
        <w:trPr>
          <w:jc w:val="center"/>
        </w:trPr>
        <w:tc>
          <w:tcPr>
            <w:tcW w:w="451" w:type="dxa"/>
            <w:vMerge/>
            <w:shd w:val="clear" w:color="auto" w:fill="E2EFD9" w:themeFill="accent6" w:themeFillTint="33"/>
            <w:vAlign w:val="center"/>
          </w:tcPr>
          <w:p w14:paraId="74EB99A1" w14:textId="77777777" w:rsidR="00EA3433" w:rsidRPr="00A42841" w:rsidRDefault="00EA3433" w:rsidP="00721958">
            <w:pPr>
              <w:jc w:val="center"/>
              <w:rPr>
                <w:rFonts w:ascii="HGｺﾞｼｯｸM" w:eastAsia="HGｺﾞｼｯｸM" w:hAnsi="ＭＳ 明朝"/>
                <w:b/>
                <w:color w:val="000000" w:themeColor="text1"/>
                <w:sz w:val="22"/>
              </w:rPr>
            </w:pPr>
          </w:p>
        </w:tc>
        <w:tc>
          <w:tcPr>
            <w:tcW w:w="6348" w:type="dxa"/>
          </w:tcPr>
          <w:p w14:paraId="5CC76AE5" w14:textId="42F5F79A" w:rsidR="00EA3433" w:rsidRPr="00A42841" w:rsidRDefault="00EA3433" w:rsidP="00B51111">
            <w:pPr>
              <w:ind w:firstLineChars="100" w:firstLine="220"/>
              <w:rPr>
                <w:rFonts w:ascii="HG丸ｺﾞｼｯｸM-PRO" w:eastAsia="HG丸ｺﾞｼｯｸM-PRO" w:hAnsi="HG丸ｺﾞｼｯｸM-PRO"/>
                <w:b/>
                <w:sz w:val="22"/>
                <w:szCs w:val="21"/>
              </w:rPr>
            </w:pPr>
            <w:r w:rsidRPr="00A42841">
              <w:rPr>
                <w:rFonts w:ascii="HG丸ｺﾞｼｯｸM-PRO" w:eastAsia="HG丸ｺﾞｼｯｸM-PRO" w:hAnsi="HG丸ｺﾞｼｯｸM-PRO" w:hint="eastAsia"/>
                <w:sz w:val="22"/>
              </w:rPr>
              <w:t>地域生活を円滑に送るため</w:t>
            </w:r>
            <w:r w:rsidRPr="00A42841">
              <w:rPr>
                <w:rFonts w:ascii="HG丸ｺﾞｼｯｸM-PRO" w:eastAsia="HG丸ｺﾞｼｯｸM-PRO" w:hAnsi="HG丸ｺﾞｼｯｸM-PRO" w:hint="eastAsia"/>
                <w:color w:val="000000" w:themeColor="text1"/>
                <w:sz w:val="22"/>
              </w:rPr>
              <w:t>に、</w:t>
            </w:r>
            <w:r w:rsidR="00673B08" w:rsidRPr="00A42841">
              <w:rPr>
                <w:rFonts w:ascii="HG丸ｺﾞｼｯｸM-PRO" w:eastAsia="HG丸ｺﾞｼｯｸM-PRO" w:hAnsi="HG丸ｺﾞｼｯｸM-PRO" w:hint="eastAsia"/>
                <w:color w:val="000000" w:themeColor="text1"/>
                <w:sz w:val="22"/>
              </w:rPr>
              <w:t>福祉総合相談窓口</w:t>
            </w:r>
            <w:r w:rsidRPr="00A42841">
              <w:rPr>
                <w:rFonts w:ascii="HG丸ｺﾞｼｯｸM-PRO" w:eastAsia="HG丸ｺﾞｼｯｸM-PRO" w:hAnsi="HG丸ｺﾞｼｯｸM-PRO" w:hint="eastAsia"/>
                <w:color w:val="000000" w:themeColor="text1"/>
                <w:sz w:val="22"/>
              </w:rPr>
              <w:t>の</w:t>
            </w:r>
            <w:r w:rsidR="00A328DC" w:rsidRPr="00A42841">
              <w:rPr>
                <w:rFonts w:ascii="HG丸ｺﾞｼｯｸM-PRO" w:eastAsia="HG丸ｺﾞｼｯｸM-PRO" w:hAnsi="HG丸ｺﾞｼｯｸM-PRO" w:hint="eastAsia"/>
                <w:bCs/>
                <w:color w:val="000000" w:themeColor="text1"/>
                <w:sz w:val="22"/>
              </w:rPr>
              <w:t>専門職</w:t>
            </w:r>
            <w:r w:rsidRPr="00A42841">
              <w:rPr>
                <w:rFonts w:ascii="HG丸ｺﾞｼｯｸM-PRO" w:eastAsia="HG丸ｺﾞｼｯｸM-PRO" w:hAnsi="HG丸ｺﾞｼｯｸM-PRO" w:hint="eastAsia"/>
                <w:bCs/>
                <w:color w:val="000000" w:themeColor="text1"/>
                <w:sz w:val="22"/>
              </w:rPr>
              <w:t>が</w:t>
            </w:r>
            <w:r w:rsidR="00B51111" w:rsidRPr="00A42841">
              <w:rPr>
                <w:rFonts w:ascii="HG丸ｺﾞｼｯｸM-PRO" w:eastAsia="HG丸ｺﾞｼｯｸM-PRO" w:hAnsi="HG丸ｺﾞｼｯｸM-PRO" w:hint="eastAsia"/>
                <w:bCs/>
                <w:color w:val="000000" w:themeColor="text1"/>
                <w:sz w:val="22"/>
              </w:rPr>
              <w:t>福祉に関する総合的な相談に応じるとともに</w:t>
            </w:r>
            <w:r w:rsidR="005E121A" w:rsidRPr="00A42841">
              <w:rPr>
                <w:rFonts w:ascii="HG丸ｺﾞｼｯｸM-PRO" w:eastAsia="HG丸ｺﾞｼｯｸM-PRO" w:hAnsi="HG丸ｺﾞｼｯｸM-PRO" w:hint="eastAsia"/>
                <w:bCs/>
                <w:color w:val="000000" w:themeColor="text1"/>
                <w:sz w:val="22"/>
              </w:rPr>
              <w:t>、</w:t>
            </w:r>
            <w:r w:rsidR="00B51111" w:rsidRPr="00A42841">
              <w:rPr>
                <w:rFonts w:ascii="HG丸ｺﾞｼｯｸM-PRO" w:eastAsia="HG丸ｺﾞｼｯｸM-PRO" w:hAnsi="HG丸ｺﾞｼｯｸM-PRO" w:hint="eastAsia"/>
                <w:bCs/>
                <w:color w:val="000000" w:themeColor="text1"/>
                <w:sz w:val="22"/>
              </w:rPr>
              <w:t>関係機</w:t>
            </w:r>
            <w:r w:rsidR="00B51111" w:rsidRPr="00A42841">
              <w:rPr>
                <w:rFonts w:ascii="HG丸ｺﾞｼｯｸM-PRO" w:eastAsia="HG丸ｺﾞｼｯｸM-PRO" w:hAnsi="HG丸ｺﾞｼｯｸM-PRO" w:hint="eastAsia"/>
                <w:color w:val="000000" w:themeColor="text1"/>
                <w:sz w:val="22"/>
              </w:rPr>
              <w:t>関やサービス事業者と連携しながら</w:t>
            </w:r>
            <w:r w:rsidRPr="00A42841">
              <w:rPr>
                <w:rFonts w:ascii="HG丸ｺﾞｼｯｸM-PRO" w:eastAsia="HG丸ｺﾞｼｯｸM-PRO" w:hAnsi="HG丸ｺﾞｼｯｸM-PRO" w:hint="eastAsia"/>
                <w:color w:val="000000" w:themeColor="text1"/>
                <w:sz w:val="22"/>
              </w:rPr>
              <w:t>問題解決に向けた支援や</w:t>
            </w:r>
            <w:r w:rsidRPr="00A42841">
              <w:rPr>
                <w:rFonts w:ascii="HG丸ｺﾞｼｯｸM-PRO" w:eastAsia="HG丸ｺﾞｼｯｸM-PRO" w:hAnsi="HG丸ｺﾞｼｯｸM-PRO" w:hint="eastAsia"/>
                <w:sz w:val="22"/>
              </w:rPr>
              <w:t>情報提供を行います。また、</w:t>
            </w:r>
            <w:r w:rsidR="00B51111" w:rsidRPr="00A42841">
              <w:rPr>
                <w:rFonts w:ascii="HG丸ｺﾞｼｯｸM-PRO" w:eastAsia="HG丸ｺﾞｼｯｸM-PRO" w:hAnsi="HG丸ｺﾞｼｯｸM-PRO" w:hint="eastAsia"/>
                <w:sz w:val="22"/>
              </w:rPr>
              <w:t>パンフレット等を活用して</w:t>
            </w:r>
            <w:r w:rsidRPr="00A42841">
              <w:rPr>
                <w:rFonts w:ascii="HG丸ｺﾞｼｯｸM-PRO" w:eastAsia="HG丸ｺﾞｼｯｸM-PRO" w:hAnsi="HG丸ｺﾞｼｯｸM-PRO" w:hint="eastAsia"/>
                <w:sz w:val="22"/>
              </w:rPr>
              <w:t>窓口の周知を図ります。</w:t>
            </w:r>
          </w:p>
        </w:tc>
        <w:tc>
          <w:tcPr>
            <w:tcW w:w="1706" w:type="dxa"/>
            <w:vAlign w:val="center"/>
          </w:tcPr>
          <w:p w14:paraId="695CACCE" w14:textId="6BD57725" w:rsidR="00EA3433" w:rsidRPr="00A42841" w:rsidRDefault="00EA3433" w:rsidP="00721958">
            <w:pPr>
              <w:jc w:val="center"/>
              <w:rPr>
                <w:rFonts w:ascii="HG丸ｺﾞｼｯｸM-PRO" w:eastAsia="HG丸ｺﾞｼｯｸM-PRO" w:hAnsi="HG丸ｺﾞｼｯｸM-PRO"/>
                <w:color w:val="000000" w:themeColor="text1"/>
                <w:sz w:val="22"/>
                <w:szCs w:val="21"/>
              </w:rPr>
            </w:pPr>
            <w:r w:rsidRPr="00A42841">
              <w:rPr>
                <w:rFonts w:ascii="HG丸ｺﾞｼｯｸM-PRO" w:eastAsia="HG丸ｺﾞｼｯｸM-PRO" w:hAnsi="HG丸ｺﾞｼｯｸM-PRO" w:hint="eastAsia"/>
                <w:color w:val="000000" w:themeColor="text1"/>
                <w:sz w:val="22"/>
                <w:szCs w:val="21"/>
              </w:rPr>
              <w:t>福祉課</w:t>
            </w:r>
          </w:p>
        </w:tc>
      </w:tr>
      <w:tr w:rsidR="00EA3433" w:rsidRPr="00A42841" w14:paraId="3FB94433" w14:textId="77777777" w:rsidTr="00D2545C">
        <w:trPr>
          <w:jc w:val="center"/>
        </w:trPr>
        <w:tc>
          <w:tcPr>
            <w:tcW w:w="451" w:type="dxa"/>
            <w:vMerge w:val="restart"/>
            <w:shd w:val="clear" w:color="auto" w:fill="E2EFD9" w:themeFill="accent6" w:themeFillTint="33"/>
            <w:vAlign w:val="center"/>
          </w:tcPr>
          <w:p w14:paraId="717C127B" w14:textId="77777777" w:rsidR="00EA3433" w:rsidRPr="00A42841" w:rsidRDefault="00EA3433" w:rsidP="00721958">
            <w:pPr>
              <w:jc w:val="center"/>
              <w:rPr>
                <w:rFonts w:ascii="HGｺﾞｼｯｸM" w:eastAsia="HGｺﾞｼｯｸM" w:hAnsi="ＭＳ 明朝"/>
                <w:b/>
                <w:color w:val="000000" w:themeColor="text1"/>
                <w:sz w:val="22"/>
              </w:rPr>
            </w:pPr>
            <w:r w:rsidRPr="00A42841">
              <w:rPr>
                <w:rFonts w:ascii="HGｺﾞｼｯｸM" w:eastAsia="HGｺﾞｼｯｸM" w:hAnsi="ＭＳ 明朝" w:hint="eastAsia"/>
                <w:b/>
                <w:color w:val="000000" w:themeColor="text1"/>
                <w:sz w:val="22"/>
              </w:rPr>
              <w:t>2</w:t>
            </w:r>
          </w:p>
        </w:tc>
        <w:tc>
          <w:tcPr>
            <w:tcW w:w="8054" w:type="dxa"/>
            <w:gridSpan w:val="2"/>
            <w:shd w:val="clear" w:color="auto" w:fill="E2EFD9" w:themeFill="accent6" w:themeFillTint="33"/>
            <w:vAlign w:val="center"/>
          </w:tcPr>
          <w:p w14:paraId="3FDDEC26" w14:textId="5E405D64" w:rsidR="00EA3433" w:rsidRPr="00A42841" w:rsidRDefault="00EA3433" w:rsidP="00721958">
            <w:pPr>
              <w:rPr>
                <w:rFonts w:ascii="HGｺﾞｼｯｸM" w:eastAsia="HGｺﾞｼｯｸM" w:hAnsi="HG丸ｺﾞｼｯｸM-PRO"/>
                <w:b/>
                <w:color w:val="000000" w:themeColor="text1"/>
                <w:sz w:val="22"/>
                <w:szCs w:val="21"/>
              </w:rPr>
            </w:pPr>
            <w:r w:rsidRPr="00A42841">
              <w:rPr>
                <w:rFonts w:ascii="HGｺﾞｼｯｸM" w:eastAsia="HGｺﾞｼｯｸM" w:hAnsi="HG丸ｺﾞｼｯｸM-PRO" w:hint="eastAsia"/>
                <w:b/>
                <w:color w:val="000000" w:themeColor="text1"/>
                <w:sz w:val="22"/>
                <w:szCs w:val="21"/>
              </w:rPr>
              <w:t>地域包括支援センター</w:t>
            </w:r>
            <w:r w:rsidR="008B7021" w:rsidRPr="00A42841">
              <w:rPr>
                <w:rStyle w:val="af5"/>
                <w:rFonts w:ascii="HGｺﾞｼｯｸM" w:eastAsia="HGｺﾞｼｯｸM" w:hAnsi="HG丸ｺﾞｼｯｸM-PRO"/>
                <w:b/>
                <w:color w:val="000000" w:themeColor="text1"/>
                <w:sz w:val="22"/>
                <w:szCs w:val="21"/>
              </w:rPr>
              <w:footnoteReference w:id="31"/>
            </w:r>
            <w:r w:rsidRPr="00A42841">
              <w:rPr>
                <w:rFonts w:ascii="HGｺﾞｼｯｸM" w:eastAsia="HGｺﾞｼｯｸM" w:hAnsi="HG丸ｺﾞｼｯｸM-PRO" w:hint="eastAsia"/>
                <w:b/>
                <w:color w:val="000000" w:themeColor="text1"/>
                <w:sz w:val="22"/>
                <w:szCs w:val="21"/>
              </w:rPr>
              <w:t>の運営</w:t>
            </w:r>
          </w:p>
        </w:tc>
      </w:tr>
      <w:tr w:rsidR="00EA3433" w:rsidRPr="00A42841" w14:paraId="40A47C6E" w14:textId="77777777" w:rsidTr="00D2545C">
        <w:trPr>
          <w:jc w:val="center"/>
        </w:trPr>
        <w:tc>
          <w:tcPr>
            <w:tcW w:w="451" w:type="dxa"/>
            <w:vMerge/>
            <w:shd w:val="clear" w:color="auto" w:fill="E2EFD9" w:themeFill="accent6" w:themeFillTint="33"/>
            <w:vAlign w:val="center"/>
          </w:tcPr>
          <w:p w14:paraId="417A1C90" w14:textId="77777777" w:rsidR="00EA3433" w:rsidRPr="00A42841" w:rsidRDefault="00EA3433" w:rsidP="00721958">
            <w:pPr>
              <w:jc w:val="center"/>
              <w:rPr>
                <w:rFonts w:ascii="HGｺﾞｼｯｸM" w:eastAsia="HGｺﾞｼｯｸM" w:hAnsi="ＭＳ 明朝"/>
                <w:b/>
                <w:color w:val="000000" w:themeColor="text1"/>
                <w:sz w:val="22"/>
              </w:rPr>
            </w:pPr>
          </w:p>
        </w:tc>
        <w:tc>
          <w:tcPr>
            <w:tcW w:w="6348" w:type="dxa"/>
          </w:tcPr>
          <w:p w14:paraId="04A69775" w14:textId="63E27563" w:rsidR="00EA3433" w:rsidRPr="00A42841" w:rsidRDefault="00327D3A" w:rsidP="00327D3A">
            <w:pPr>
              <w:ind w:firstLineChars="100" w:firstLine="220"/>
              <w:rPr>
                <w:rFonts w:ascii="ＭＳ 明朝" w:eastAsia="ＭＳ 明朝" w:hAnsi="ＭＳ 明朝"/>
                <w:color w:val="000000" w:themeColor="text1"/>
                <w:szCs w:val="21"/>
              </w:rPr>
            </w:pPr>
            <w:r w:rsidRPr="00A42841">
              <w:rPr>
                <w:rFonts w:ascii="HG丸ｺﾞｼｯｸM-PRO" w:eastAsia="HG丸ｺﾞｼｯｸM-PRO" w:hAnsi="HG丸ｺﾞｼｯｸM-PRO" w:hint="eastAsia"/>
                <w:color w:val="000000" w:themeColor="text1"/>
                <w:sz w:val="22"/>
                <w:szCs w:val="21"/>
              </w:rPr>
              <w:t>高齢者の暮らしに関する総合相談窓口である地域包括支援センターにおいて、</w:t>
            </w:r>
            <w:r w:rsidR="00EA3433" w:rsidRPr="00A42841">
              <w:rPr>
                <w:rFonts w:ascii="HG丸ｺﾞｼｯｸM-PRO" w:eastAsia="HG丸ｺﾞｼｯｸM-PRO" w:hAnsi="HG丸ｺﾞｼｯｸM-PRO" w:hint="eastAsia"/>
                <w:color w:val="000000" w:themeColor="text1"/>
                <w:sz w:val="22"/>
                <w:szCs w:val="21"/>
              </w:rPr>
              <w:t>介護</w:t>
            </w:r>
            <w:r w:rsidRPr="00A42841">
              <w:rPr>
                <w:rFonts w:ascii="HG丸ｺﾞｼｯｸM-PRO" w:eastAsia="HG丸ｺﾞｼｯｸM-PRO" w:hAnsi="HG丸ｺﾞｼｯｸM-PRO" w:hint="eastAsia"/>
                <w:color w:val="000000" w:themeColor="text1"/>
                <w:sz w:val="22"/>
                <w:szCs w:val="21"/>
              </w:rPr>
              <w:t>や保健・医療・福祉、成年後見等の</w:t>
            </w:r>
            <w:r w:rsidR="00EA3433" w:rsidRPr="00A42841">
              <w:rPr>
                <w:rFonts w:ascii="HG丸ｺﾞｼｯｸM-PRO" w:eastAsia="HG丸ｺﾞｼｯｸM-PRO" w:hAnsi="HG丸ｺﾞｼｯｸM-PRO" w:hint="eastAsia"/>
                <w:color w:val="000000" w:themeColor="text1"/>
                <w:sz w:val="22"/>
                <w:szCs w:val="21"/>
              </w:rPr>
              <w:t>さまざまな</w:t>
            </w:r>
            <w:r w:rsidRPr="00A42841">
              <w:rPr>
                <w:rFonts w:ascii="HG丸ｺﾞｼｯｸM-PRO" w:eastAsia="HG丸ｺﾞｼｯｸM-PRO" w:hAnsi="HG丸ｺﾞｼｯｸM-PRO" w:hint="eastAsia"/>
                <w:color w:val="000000" w:themeColor="text1"/>
                <w:sz w:val="22"/>
                <w:szCs w:val="21"/>
              </w:rPr>
              <w:t>課題の</w:t>
            </w:r>
            <w:r w:rsidR="00EA3433" w:rsidRPr="00A42841">
              <w:rPr>
                <w:rFonts w:ascii="HG丸ｺﾞｼｯｸM-PRO" w:eastAsia="HG丸ｺﾞｼｯｸM-PRO" w:hAnsi="HG丸ｺﾞｼｯｸM-PRO" w:hint="eastAsia"/>
                <w:color w:val="000000" w:themeColor="text1"/>
                <w:sz w:val="22"/>
                <w:szCs w:val="21"/>
              </w:rPr>
              <w:t>解決</w:t>
            </w:r>
            <w:r w:rsidRPr="00A42841">
              <w:rPr>
                <w:rFonts w:ascii="HG丸ｺﾞｼｯｸM-PRO" w:eastAsia="HG丸ｺﾞｼｯｸM-PRO" w:hAnsi="HG丸ｺﾞｼｯｸM-PRO" w:hint="eastAsia"/>
                <w:color w:val="000000" w:themeColor="text1"/>
                <w:sz w:val="22"/>
                <w:szCs w:val="21"/>
              </w:rPr>
              <w:t>に向けたサービス</w:t>
            </w:r>
            <w:r w:rsidR="00EA3433" w:rsidRPr="00A42841">
              <w:rPr>
                <w:rFonts w:ascii="HG丸ｺﾞｼｯｸM-PRO" w:eastAsia="HG丸ｺﾞｼｯｸM-PRO" w:hAnsi="HG丸ｺﾞｼｯｸM-PRO" w:hint="eastAsia"/>
                <w:color w:val="000000" w:themeColor="text1"/>
                <w:sz w:val="22"/>
                <w:szCs w:val="21"/>
              </w:rPr>
              <w:t>を紹介し、介護者の負担軽減</w:t>
            </w:r>
            <w:r w:rsidRPr="00A42841">
              <w:rPr>
                <w:rFonts w:ascii="HG丸ｺﾞｼｯｸM-PRO" w:eastAsia="HG丸ｺﾞｼｯｸM-PRO" w:hAnsi="HG丸ｺﾞｼｯｸM-PRO" w:hint="eastAsia"/>
                <w:color w:val="000000" w:themeColor="text1"/>
                <w:sz w:val="22"/>
                <w:szCs w:val="21"/>
              </w:rPr>
              <w:t>と地域における包括的なマネジメントを</w:t>
            </w:r>
            <w:r w:rsidR="00673B08" w:rsidRPr="00A42841">
              <w:rPr>
                <w:rFonts w:ascii="HG丸ｺﾞｼｯｸM-PRO" w:eastAsia="HG丸ｺﾞｼｯｸM-PRO" w:hAnsi="HG丸ｺﾞｼｯｸM-PRO" w:hint="eastAsia"/>
                <w:color w:val="000000" w:themeColor="text1"/>
                <w:sz w:val="22"/>
                <w:szCs w:val="21"/>
              </w:rPr>
              <w:t>行い</w:t>
            </w:r>
            <w:r w:rsidR="00EA3433" w:rsidRPr="00A42841">
              <w:rPr>
                <w:rFonts w:ascii="HG丸ｺﾞｼｯｸM-PRO" w:eastAsia="HG丸ｺﾞｼｯｸM-PRO" w:hAnsi="HG丸ｺﾞｼｯｸM-PRO" w:hint="eastAsia"/>
                <w:color w:val="000000" w:themeColor="text1"/>
                <w:sz w:val="22"/>
                <w:szCs w:val="21"/>
              </w:rPr>
              <w:t>ます。</w:t>
            </w:r>
          </w:p>
        </w:tc>
        <w:tc>
          <w:tcPr>
            <w:tcW w:w="1706" w:type="dxa"/>
            <w:vAlign w:val="center"/>
          </w:tcPr>
          <w:p w14:paraId="060D2080" w14:textId="058CF19A" w:rsidR="00EA3433" w:rsidRPr="00A42841" w:rsidRDefault="00EA3433" w:rsidP="00EA3433">
            <w:pPr>
              <w:jc w:val="center"/>
              <w:rPr>
                <w:rFonts w:ascii="HG丸ｺﾞｼｯｸM-PRO" w:eastAsia="HG丸ｺﾞｼｯｸM-PRO" w:hAnsi="HG丸ｺﾞｼｯｸM-PRO"/>
                <w:color w:val="000000" w:themeColor="text1"/>
                <w:sz w:val="22"/>
                <w:szCs w:val="21"/>
              </w:rPr>
            </w:pPr>
            <w:r w:rsidRPr="00A42841">
              <w:rPr>
                <w:rFonts w:ascii="HG丸ｺﾞｼｯｸM-PRO" w:eastAsia="HG丸ｺﾞｼｯｸM-PRO" w:hAnsi="HG丸ｺﾞｼｯｸM-PRO" w:hint="eastAsia"/>
                <w:color w:val="000000" w:themeColor="text1"/>
                <w:sz w:val="22"/>
                <w:szCs w:val="21"/>
              </w:rPr>
              <w:t>長寿介護課</w:t>
            </w:r>
          </w:p>
        </w:tc>
      </w:tr>
      <w:tr w:rsidR="00EA3433" w:rsidRPr="00A42841" w14:paraId="03EDE67C" w14:textId="77777777" w:rsidTr="00F450EE">
        <w:trPr>
          <w:jc w:val="center"/>
        </w:trPr>
        <w:tc>
          <w:tcPr>
            <w:tcW w:w="451" w:type="dxa"/>
            <w:vMerge w:val="restart"/>
            <w:shd w:val="clear" w:color="auto" w:fill="E2EFD9" w:themeFill="accent6" w:themeFillTint="33"/>
            <w:vAlign w:val="center"/>
          </w:tcPr>
          <w:p w14:paraId="01466F11" w14:textId="77777777" w:rsidR="00EA3433" w:rsidRPr="00A42841" w:rsidRDefault="00EA3433" w:rsidP="00721958">
            <w:pPr>
              <w:jc w:val="center"/>
              <w:rPr>
                <w:rFonts w:ascii="HGｺﾞｼｯｸM" w:eastAsia="HGｺﾞｼｯｸM" w:hAnsi="ＭＳ 明朝"/>
                <w:b/>
                <w:color w:val="000000" w:themeColor="text1"/>
                <w:sz w:val="22"/>
              </w:rPr>
            </w:pPr>
            <w:r w:rsidRPr="00A42841">
              <w:rPr>
                <w:rFonts w:ascii="HGｺﾞｼｯｸM" w:eastAsia="HGｺﾞｼｯｸM" w:hAnsi="ＭＳ 明朝" w:hint="eastAsia"/>
                <w:b/>
                <w:color w:val="000000" w:themeColor="text1"/>
                <w:sz w:val="22"/>
              </w:rPr>
              <w:t>3</w:t>
            </w:r>
          </w:p>
        </w:tc>
        <w:tc>
          <w:tcPr>
            <w:tcW w:w="8054" w:type="dxa"/>
            <w:gridSpan w:val="2"/>
            <w:shd w:val="clear" w:color="auto" w:fill="E2EFD9" w:themeFill="accent6" w:themeFillTint="33"/>
            <w:vAlign w:val="center"/>
          </w:tcPr>
          <w:p w14:paraId="061F9042" w14:textId="46714503" w:rsidR="00EA3433" w:rsidRPr="00A42841" w:rsidRDefault="00EA3433" w:rsidP="00721958">
            <w:pPr>
              <w:rPr>
                <w:rFonts w:ascii="HG丸ｺﾞｼｯｸM-PRO" w:eastAsia="HG丸ｺﾞｼｯｸM-PRO" w:hAnsi="HG丸ｺﾞｼｯｸM-PRO"/>
                <w:color w:val="000000" w:themeColor="text1"/>
                <w:szCs w:val="21"/>
              </w:rPr>
            </w:pPr>
            <w:bookmarkStart w:id="26" w:name="_Hlk154587035"/>
            <w:r w:rsidRPr="00A42841">
              <w:rPr>
                <w:rFonts w:ascii="HGｺﾞｼｯｸM" w:eastAsia="HGｺﾞｼｯｸM" w:hAnsi="HG丸ｺﾞｼｯｸM-PRO" w:hint="eastAsia"/>
                <w:b/>
                <w:color w:val="000000" w:themeColor="text1"/>
                <w:sz w:val="22"/>
                <w:szCs w:val="21"/>
              </w:rPr>
              <w:t>ＳＮＳ、広報、ホームページ等を活用した情報発信の強化</w:t>
            </w:r>
            <w:bookmarkEnd w:id="26"/>
          </w:p>
        </w:tc>
      </w:tr>
      <w:tr w:rsidR="00EA3433" w:rsidRPr="00A42841" w14:paraId="1E2681EA" w14:textId="77777777" w:rsidTr="00F450EE">
        <w:trPr>
          <w:jc w:val="center"/>
        </w:trPr>
        <w:tc>
          <w:tcPr>
            <w:tcW w:w="451" w:type="dxa"/>
            <w:vMerge/>
            <w:shd w:val="clear" w:color="auto" w:fill="E2EFD9" w:themeFill="accent6" w:themeFillTint="33"/>
            <w:vAlign w:val="center"/>
          </w:tcPr>
          <w:p w14:paraId="58AFCBFD" w14:textId="77777777" w:rsidR="00EA3433" w:rsidRPr="00A42841" w:rsidRDefault="00EA3433" w:rsidP="00721958">
            <w:pPr>
              <w:jc w:val="center"/>
              <w:rPr>
                <w:rFonts w:ascii="HGｺﾞｼｯｸM" w:eastAsia="HGｺﾞｼｯｸM" w:hAnsi="ＭＳ 明朝"/>
                <w:b/>
                <w:color w:val="000000" w:themeColor="text1"/>
                <w:sz w:val="22"/>
              </w:rPr>
            </w:pPr>
          </w:p>
        </w:tc>
        <w:tc>
          <w:tcPr>
            <w:tcW w:w="6348" w:type="dxa"/>
          </w:tcPr>
          <w:p w14:paraId="68B565D5" w14:textId="10BBB60C" w:rsidR="001445D5" w:rsidRPr="00A42841" w:rsidRDefault="00EA3433" w:rsidP="008048A3">
            <w:pPr>
              <w:ind w:firstLineChars="100" w:firstLine="220"/>
              <w:rPr>
                <w:rFonts w:ascii="HG丸ｺﾞｼｯｸM-PRO" w:eastAsia="HG丸ｺﾞｼｯｸM-PRO" w:hAnsi="HG丸ｺﾞｼｯｸM-PRO"/>
                <w:color w:val="000000" w:themeColor="text1"/>
                <w:sz w:val="22"/>
                <w:szCs w:val="21"/>
              </w:rPr>
            </w:pPr>
            <w:bookmarkStart w:id="27" w:name="_Hlk154587167"/>
            <w:r w:rsidRPr="00A42841">
              <w:rPr>
                <w:rFonts w:ascii="HG丸ｺﾞｼｯｸM-PRO" w:eastAsia="HG丸ｺﾞｼｯｸM-PRO" w:hAnsi="HG丸ｺﾞｼｯｸM-PRO" w:hint="eastAsia"/>
                <w:color w:val="000000" w:themeColor="text1"/>
                <w:sz w:val="22"/>
                <w:szCs w:val="21"/>
              </w:rPr>
              <w:t>広報</w:t>
            </w:r>
            <w:r w:rsidR="00327D3A" w:rsidRPr="00A42841">
              <w:rPr>
                <w:rFonts w:ascii="HG丸ｺﾞｼｯｸM-PRO" w:eastAsia="HG丸ｺﾞｼｯｸM-PRO" w:hAnsi="HG丸ｺﾞｼｯｸM-PRO" w:hint="eastAsia"/>
                <w:color w:val="000000" w:themeColor="text1"/>
                <w:sz w:val="22"/>
                <w:szCs w:val="21"/>
              </w:rPr>
              <w:t>や市ホームページ</w:t>
            </w:r>
            <w:r w:rsidRPr="00A42841">
              <w:rPr>
                <w:rFonts w:ascii="HG丸ｺﾞｼｯｸM-PRO" w:eastAsia="HG丸ｺﾞｼｯｸM-PRO" w:hAnsi="HG丸ｺﾞｼｯｸM-PRO" w:hint="eastAsia"/>
                <w:color w:val="000000" w:themeColor="text1"/>
                <w:sz w:val="22"/>
                <w:szCs w:val="21"/>
              </w:rPr>
              <w:t>、視覚障がい者向けの声の広報等を活用し</w:t>
            </w:r>
            <w:r w:rsidR="00327D3A" w:rsidRPr="00A42841">
              <w:rPr>
                <w:rFonts w:ascii="HG丸ｺﾞｼｯｸM-PRO" w:eastAsia="HG丸ｺﾞｼｯｸM-PRO" w:hAnsi="HG丸ｺﾞｼｯｸM-PRO" w:hint="eastAsia"/>
                <w:color w:val="000000" w:themeColor="text1"/>
                <w:sz w:val="22"/>
                <w:szCs w:val="21"/>
              </w:rPr>
              <w:t>て、障がいのある人やその関係者に生活に必要な情報を</w:t>
            </w:r>
            <w:r w:rsidRPr="00A42841">
              <w:rPr>
                <w:rFonts w:ascii="HG丸ｺﾞｼｯｸM-PRO" w:eastAsia="HG丸ｺﾞｼｯｸM-PRO" w:hAnsi="HG丸ｺﾞｼｯｸM-PRO" w:hint="eastAsia"/>
                <w:color w:val="000000" w:themeColor="text1"/>
                <w:sz w:val="22"/>
                <w:szCs w:val="21"/>
              </w:rPr>
              <w:t>提供</w:t>
            </w:r>
            <w:r w:rsidR="00327D3A" w:rsidRPr="00A42841">
              <w:rPr>
                <w:rFonts w:ascii="HG丸ｺﾞｼｯｸM-PRO" w:eastAsia="HG丸ｺﾞｼｯｸM-PRO" w:hAnsi="HG丸ｺﾞｼｯｸM-PRO" w:hint="eastAsia"/>
                <w:color w:val="000000" w:themeColor="text1"/>
                <w:sz w:val="22"/>
                <w:szCs w:val="21"/>
              </w:rPr>
              <w:t>していき</w:t>
            </w:r>
            <w:r w:rsidRPr="00A42841">
              <w:rPr>
                <w:rFonts w:ascii="HG丸ｺﾞｼｯｸM-PRO" w:eastAsia="HG丸ｺﾞｼｯｸM-PRO" w:hAnsi="HG丸ｺﾞｼｯｸM-PRO" w:hint="eastAsia"/>
                <w:color w:val="000000" w:themeColor="text1"/>
                <w:sz w:val="22"/>
                <w:szCs w:val="21"/>
              </w:rPr>
              <w:t>ます。</w:t>
            </w:r>
            <w:r w:rsidR="00327D3A" w:rsidRPr="00A42841">
              <w:rPr>
                <w:rFonts w:ascii="HG丸ｺﾞｼｯｸM-PRO" w:eastAsia="HG丸ｺﾞｼｯｸM-PRO" w:hAnsi="HG丸ｺﾞｼｯｸM-PRO" w:hint="eastAsia"/>
                <w:color w:val="000000" w:themeColor="text1"/>
                <w:sz w:val="22"/>
                <w:szCs w:val="21"/>
              </w:rPr>
              <w:t>加えて、</w:t>
            </w:r>
            <w:r w:rsidR="001445D5" w:rsidRPr="00A42841">
              <w:rPr>
                <w:rFonts w:ascii="HG丸ｺﾞｼｯｸM-PRO" w:eastAsia="HG丸ｺﾞｼｯｸM-PRO" w:hAnsi="HG丸ｺﾞｼｯｸM-PRO" w:hint="eastAsia"/>
                <w:color w:val="000000" w:themeColor="text1"/>
                <w:sz w:val="22"/>
                <w:szCs w:val="21"/>
              </w:rPr>
              <w:t>ＬＩＮＥや</w:t>
            </w:r>
            <w:r w:rsidR="006304E8" w:rsidRPr="00A42841">
              <w:rPr>
                <w:rFonts w:ascii="HG丸ｺﾞｼｯｸM-PRO" w:eastAsia="HG丸ｺﾞｼｯｸM-PRO" w:hAnsi="HG丸ｺﾞｼｯｸM-PRO" w:hint="eastAsia"/>
                <w:color w:val="000000" w:themeColor="text1"/>
                <w:sz w:val="22"/>
                <w:szCs w:val="21"/>
              </w:rPr>
              <w:t>Facebook</w:t>
            </w:r>
            <w:r w:rsidR="001445D5" w:rsidRPr="00A42841">
              <w:rPr>
                <w:rFonts w:ascii="HG丸ｺﾞｼｯｸM-PRO" w:eastAsia="HG丸ｺﾞｼｯｸM-PRO" w:hAnsi="HG丸ｺﾞｼｯｸM-PRO" w:hint="eastAsia"/>
                <w:color w:val="000000" w:themeColor="text1"/>
                <w:sz w:val="22"/>
                <w:szCs w:val="21"/>
              </w:rPr>
              <w:t>などの</w:t>
            </w:r>
            <w:r w:rsidR="008E1402" w:rsidRPr="00A42841">
              <w:rPr>
                <w:rFonts w:ascii="HG丸ｺﾞｼｯｸM-PRO" w:eastAsia="HG丸ｺﾞｼｯｸM-PRO" w:hAnsi="HG丸ｺﾞｼｯｸM-PRO" w:hint="eastAsia"/>
                <w:color w:val="000000" w:themeColor="text1"/>
                <w:sz w:val="22"/>
                <w:szCs w:val="21"/>
              </w:rPr>
              <w:t>SNS</w:t>
            </w:r>
            <w:r w:rsidR="001445D5" w:rsidRPr="00A42841">
              <w:rPr>
                <w:rFonts w:ascii="HG丸ｺﾞｼｯｸM-PRO" w:eastAsia="HG丸ｺﾞｼｯｸM-PRO" w:hAnsi="HG丸ｺﾞｼｯｸM-PRO" w:hint="eastAsia"/>
                <w:color w:val="000000" w:themeColor="text1"/>
                <w:sz w:val="22"/>
                <w:szCs w:val="21"/>
              </w:rPr>
              <w:t>を活用した情報発信に取り組みます。</w:t>
            </w:r>
            <w:bookmarkEnd w:id="27"/>
          </w:p>
        </w:tc>
        <w:tc>
          <w:tcPr>
            <w:tcW w:w="1706" w:type="dxa"/>
            <w:vAlign w:val="center"/>
          </w:tcPr>
          <w:p w14:paraId="6A4BD478" w14:textId="77777777" w:rsidR="00EA3433" w:rsidRPr="00A42841" w:rsidRDefault="00EA3433" w:rsidP="00EA3433">
            <w:pPr>
              <w:jc w:val="center"/>
              <w:rPr>
                <w:rFonts w:ascii="HG丸ｺﾞｼｯｸM-PRO" w:eastAsia="HG丸ｺﾞｼｯｸM-PRO" w:hAnsi="HG丸ｺﾞｼｯｸM-PRO"/>
                <w:color w:val="000000" w:themeColor="text1"/>
                <w:sz w:val="22"/>
                <w:szCs w:val="21"/>
              </w:rPr>
            </w:pPr>
            <w:r w:rsidRPr="00A42841">
              <w:rPr>
                <w:rFonts w:ascii="HG丸ｺﾞｼｯｸM-PRO" w:eastAsia="HG丸ｺﾞｼｯｸM-PRO" w:hAnsi="HG丸ｺﾞｼｯｸM-PRO" w:hint="eastAsia"/>
                <w:color w:val="000000" w:themeColor="text1"/>
                <w:sz w:val="22"/>
                <w:szCs w:val="21"/>
              </w:rPr>
              <w:t>福祉課</w:t>
            </w:r>
          </w:p>
          <w:p w14:paraId="121080B6" w14:textId="7133D56A" w:rsidR="00EA3433" w:rsidRPr="00A42841" w:rsidRDefault="00EA3433" w:rsidP="00EA3433">
            <w:pPr>
              <w:jc w:val="center"/>
              <w:rPr>
                <w:rFonts w:ascii="HG丸ｺﾞｼｯｸM-PRO" w:eastAsia="HG丸ｺﾞｼｯｸM-PRO" w:hAnsi="HG丸ｺﾞｼｯｸM-PRO"/>
                <w:color w:val="000000" w:themeColor="text1"/>
                <w:sz w:val="22"/>
                <w:szCs w:val="21"/>
              </w:rPr>
            </w:pPr>
            <w:r w:rsidRPr="00A42841">
              <w:rPr>
                <w:rFonts w:ascii="HG丸ｺﾞｼｯｸM-PRO" w:eastAsia="HG丸ｺﾞｼｯｸM-PRO" w:hAnsi="HG丸ｺﾞｼｯｸM-PRO" w:hint="eastAsia"/>
                <w:color w:val="000000" w:themeColor="text1"/>
                <w:sz w:val="22"/>
                <w:szCs w:val="21"/>
              </w:rPr>
              <w:t>総合政策課</w:t>
            </w:r>
          </w:p>
        </w:tc>
      </w:tr>
      <w:tr w:rsidR="00327D3A" w:rsidRPr="00A42841" w14:paraId="13FDE08E" w14:textId="77777777" w:rsidTr="00F240E4">
        <w:trPr>
          <w:jc w:val="center"/>
        </w:trPr>
        <w:tc>
          <w:tcPr>
            <w:tcW w:w="451" w:type="dxa"/>
            <w:vMerge w:val="restart"/>
            <w:shd w:val="clear" w:color="auto" w:fill="E2EFD9" w:themeFill="accent6" w:themeFillTint="33"/>
            <w:vAlign w:val="center"/>
          </w:tcPr>
          <w:p w14:paraId="2983D460" w14:textId="77777777" w:rsidR="00327D3A" w:rsidRPr="00A42841" w:rsidRDefault="00327D3A" w:rsidP="00F240E4">
            <w:pPr>
              <w:jc w:val="center"/>
              <w:rPr>
                <w:rFonts w:ascii="HGｺﾞｼｯｸM" w:eastAsia="HGｺﾞｼｯｸM" w:hAnsi="ＭＳ 明朝"/>
                <w:b/>
                <w:color w:val="000000" w:themeColor="text1"/>
                <w:sz w:val="22"/>
              </w:rPr>
            </w:pPr>
            <w:r w:rsidRPr="00A42841">
              <w:rPr>
                <w:rFonts w:ascii="HGｺﾞｼｯｸM" w:eastAsia="HGｺﾞｼｯｸM" w:hAnsi="ＭＳ 明朝" w:hint="eastAsia"/>
                <w:b/>
                <w:color w:val="000000" w:themeColor="text1"/>
                <w:sz w:val="22"/>
              </w:rPr>
              <w:t>4</w:t>
            </w:r>
          </w:p>
        </w:tc>
        <w:tc>
          <w:tcPr>
            <w:tcW w:w="8054" w:type="dxa"/>
            <w:gridSpan w:val="2"/>
            <w:shd w:val="clear" w:color="auto" w:fill="E2EFD9" w:themeFill="accent6" w:themeFillTint="33"/>
            <w:vAlign w:val="center"/>
          </w:tcPr>
          <w:p w14:paraId="41772CC9" w14:textId="46BAE024" w:rsidR="00327D3A" w:rsidRPr="00A42841" w:rsidRDefault="00327D3A" w:rsidP="00F240E4">
            <w:pPr>
              <w:rPr>
                <w:rFonts w:ascii="HGｺﾞｼｯｸM" w:eastAsia="HGｺﾞｼｯｸM" w:hAnsi="HG丸ｺﾞｼｯｸM-PRO"/>
                <w:b/>
                <w:color w:val="000000" w:themeColor="text1"/>
                <w:sz w:val="22"/>
                <w:szCs w:val="21"/>
              </w:rPr>
            </w:pPr>
            <w:r w:rsidRPr="00A42841">
              <w:rPr>
                <w:rFonts w:ascii="HGｺﾞｼｯｸM" w:eastAsia="HGｺﾞｼｯｸM" w:hAnsi="HG丸ｺﾞｼｯｸM-PRO" w:hint="eastAsia"/>
                <w:b/>
                <w:color w:val="000000" w:themeColor="text1"/>
                <w:sz w:val="22"/>
                <w:szCs w:val="21"/>
              </w:rPr>
              <w:t>障がい福祉サービス事業者ガイドの作成・配布</w:t>
            </w:r>
          </w:p>
        </w:tc>
      </w:tr>
      <w:tr w:rsidR="00327D3A" w:rsidRPr="00A42841" w14:paraId="4569BD4F" w14:textId="77777777" w:rsidTr="00F240E4">
        <w:trPr>
          <w:jc w:val="center"/>
        </w:trPr>
        <w:tc>
          <w:tcPr>
            <w:tcW w:w="451" w:type="dxa"/>
            <w:vMerge/>
            <w:shd w:val="clear" w:color="auto" w:fill="E2EFD9" w:themeFill="accent6" w:themeFillTint="33"/>
            <w:vAlign w:val="center"/>
          </w:tcPr>
          <w:p w14:paraId="0D9C70A5" w14:textId="77777777" w:rsidR="00327D3A" w:rsidRPr="00A42841" w:rsidRDefault="00327D3A" w:rsidP="00F240E4">
            <w:pPr>
              <w:jc w:val="center"/>
              <w:rPr>
                <w:rFonts w:ascii="ＭＳ 明朝" w:eastAsia="ＭＳ 明朝" w:hAnsi="ＭＳ 明朝"/>
                <w:b/>
                <w:color w:val="000000" w:themeColor="text1"/>
                <w:sz w:val="22"/>
              </w:rPr>
            </w:pPr>
          </w:p>
        </w:tc>
        <w:tc>
          <w:tcPr>
            <w:tcW w:w="6348" w:type="dxa"/>
          </w:tcPr>
          <w:p w14:paraId="459A213D" w14:textId="74E20196" w:rsidR="00327D3A" w:rsidRPr="00A42841" w:rsidRDefault="001445D5" w:rsidP="00F240E4">
            <w:pPr>
              <w:ind w:firstLineChars="100" w:firstLine="220"/>
              <w:rPr>
                <w:rFonts w:ascii="ＭＳ 明朝" w:eastAsia="ＭＳ 明朝" w:hAnsi="ＭＳ 明朝"/>
                <w:color w:val="000000" w:themeColor="text1"/>
                <w:szCs w:val="21"/>
              </w:rPr>
            </w:pPr>
            <w:r w:rsidRPr="00A42841">
              <w:rPr>
                <w:rFonts w:ascii="HG丸ｺﾞｼｯｸM-PRO" w:eastAsia="HG丸ｺﾞｼｯｸM-PRO" w:hAnsi="HG丸ｺﾞｼｯｸM-PRO" w:hint="eastAsia"/>
                <w:color w:val="000000" w:themeColor="text1"/>
                <w:sz w:val="22"/>
                <w:szCs w:val="21"/>
              </w:rPr>
              <w:t>峡北地域で提供されている障害福祉サービスについてまとめた「峡北地域障がい福祉サービス事業者ガイド」を</w:t>
            </w:r>
            <w:r w:rsidR="001C0C47" w:rsidRPr="00A42841">
              <w:rPr>
                <w:rFonts w:ascii="HG丸ｺﾞｼｯｸM-PRO" w:eastAsia="HG丸ｺﾞｼｯｸM-PRO" w:hAnsi="HG丸ｺﾞｼｯｸM-PRO" w:hint="eastAsia"/>
                <w:color w:val="000000" w:themeColor="text1"/>
                <w:sz w:val="22"/>
                <w:szCs w:val="21"/>
              </w:rPr>
              <w:t>2年ごとに</w:t>
            </w:r>
            <w:r w:rsidRPr="00A42841">
              <w:rPr>
                <w:rFonts w:ascii="HG丸ｺﾞｼｯｸM-PRO" w:eastAsia="HG丸ｺﾞｼｯｸM-PRO" w:hAnsi="HG丸ｺﾞｼｯｸM-PRO" w:hint="eastAsia"/>
                <w:color w:val="000000" w:themeColor="text1"/>
                <w:sz w:val="22"/>
                <w:szCs w:val="21"/>
              </w:rPr>
              <w:t>更新し、福祉課の窓口等で配付します。</w:t>
            </w:r>
          </w:p>
        </w:tc>
        <w:tc>
          <w:tcPr>
            <w:tcW w:w="1706" w:type="dxa"/>
            <w:shd w:val="clear" w:color="auto" w:fill="auto"/>
            <w:vAlign w:val="center"/>
          </w:tcPr>
          <w:p w14:paraId="44F9FCF3" w14:textId="3F4C6679" w:rsidR="00327D3A" w:rsidRPr="00A42841" w:rsidRDefault="00327D3A" w:rsidP="00F240E4">
            <w:pPr>
              <w:jc w:val="center"/>
              <w:rPr>
                <w:rFonts w:ascii="HG丸ｺﾞｼｯｸM-PRO" w:eastAsia="HG丸ｺﾞｼｯｸM-PRO" w:hAnsi="HG丸ｺﾞｼｯｸM-PRO"/>
                <w:color w:val="000000" w:themeColor="text1"/>
                <w:sz w:val="22"/>
                <w:szCs w:val="21"/>
              </w:rPr>
            </w:pPr>
            <w:r w:rsidRPr="00A42841">
              <w:rPr>
                <w:rFonts w:ascii="HG丸ｺﾞｼｯｸM-PRO" w:eastAsia="HG丸ｺﾞｼｯｸM-PRO" w:hAnsi="HG丸ｺﾞｼｯｸM-PRO" w:hint="eastAsia"/>
                <w:color w:val="000000" w:themeColor="text1"/>
                <w:sz w:val="22"/>
                <w:szCs w:val="21"/>
              </w:rPr>
              <w:t>福祉課</w:t>
            </w:r>
          </w:p>
        </w:tc>
      </w:tr>
      <w:tr w:rsidR="00EA3433" w:rsidRPr="00A42841" w14:paraId="424B2213" w14:textId="77777777" w:rsidTr="00F450EE">
        <w:trPr>
          <w:jc w:val="center"/>
        </w:trPr>
        <w:tc>
          <w:tcPr>
            <w:tcW w:w="451" w:type="dxa"/>
            <w:vMerge w:val="restart"/>
            <w:shd w:val="clear" w:color="auto" w:fill="E2EFD9" w:themeFill="accent6" w:themeFillTint="33"/>
            <w:vAlign w:val="center"/>
          </w:tcPr>
          <w:p w14:paraId="46529F89" w14:textId="19D7FDFB" w:rsidR="00EA3433" w:rsidRPr="00A42841" w:rsidRDefault="00327D3A" w:rsidP="00721958">
            <w:pPr>
              <w:jc w:val="center"/>
              <w:rPr>
                <w:rFonts w:ascii="HGｺﾞｼｯｸM" w:eastAsia="HGｺﾞｼｯｸM" w:hAnsi="ＭＳ 明朝"/>
                <w:b/>
                <w:color w:val="000000" w:themeColor="text1"/>
                <w:sz w:val="22"/>
              </w:rPr>
            </w:pPr>
            <w:r w:rsidRPr="00A42841">
              <w:rPr>
                <w:rFonts w:ascii="HGｺﾞｼｯｸM" w:eastAsia="HGｺﾞｼｯｸM" w:hAnsi="ＭＳ 明朝" w:hint="eastAsia"/>
                <w:b/>
                <w:color w:val="000000" w:themeColor="text1"/>
                <w:sz w:val="22"/>
              </w:rPr>
              <w:t>5</w:t>
            </w:r>
          </w:p>
        </w:tc>
        <w:tc>
          <w:tcPr>
            <w:tcW w:w="8054" w:type="dxa"/>
            <w:gridSpan w:val="2"/>
            <w:shd w:val="clear" w:color="auto" w:fill="E2EFD9" w:themeFill="accent6" w:themeFillTint="33"/>
            <w:vAlign w:val="center"/>
          </w:tcPr>
          <w:p w14:paraId="6ABF2714" w14:textId="631A2FC1" w:rsidR="00EA3433" w:rsidRPr="00A42841" w:rsidRDefault="00EA3433" w:rsidP="00721958">
            <w:pPr>
              <w:rPr>
                <w:rFonts w:ascii="HGｺﾞｼｯｸM" w:eastAsia="HGｺﾞｼｯｸM" w:hAnsi="HG丸ｺﾞｼｯｸM-PRO"/>
                <w:b/>
                <w:color w:val="000000" w:themeColor="text1"/>
                <w:sz w:val="22"/>
                <w:szCs w:val="21"/>
              </w:rPr>
            </w:pPr>
            <w:r w:rsidRPr="00A42841">
              <w:rPr>
                <w:rFonts w:ascii="HGｺﾞｼｯｸM" w:eastAsia="HGｺﾞｼｯｸM" w:hAnsi="HG丸ｺﾞｼｯｸM-PRO" w:hint="eastAsia"/>
                <w:b/>
                <w:color w:val="000000" w:themeColor="text1"/>
                <w:sz w:val="22"/>
                <w:szCs w:val="21"/>
              </w:rPr>
              <w:t>情報のバリアフリー化の推進</w:t>
            </w:r>
          </w:p>
        </w:tc>
      </w:tr>
      <w:tr w:rsidR="00EA3433" w:rsidRPr="00A42841" w14:paraId="626A0956" w14:textId="77777777" w:rsidTr="00F450EE">
        <w:trPr>
          <w:jc w:val="center"/>
        </w:trPr>
        <w:tc>
          <w:tcPr>
            <w:tcW w:w="451" w:type="dxa"/>
            <w:vMerge/>
            <w:shd w:val="clear" w:color="auto" w:fill="E2EFD9" w:themeFill="accent6" w:themeFillTint="33"/>
            <w:vAlign w:val="center"/>
          </w:tcPr>
          <w:p w14:paraId="57671DC0" w14:textId="77777777" w:rsidR="00EA3433" w:rsidRPr="00A42841" w:rsidRDefault="00EA3433" w:rsidP="00721958">
            <w:pPr>
              <w:jc w:val="center"/>
              <w:rPr>
                <w:rFonts w:ascii="ＭＳ 明朝" w:eastAsia="ＭＳ 明朝" w:hAnsi="ＭＳ 明朝"/>
                <w:b/>
                <w:color w:val="000000" w:themeColor="text1"/>
                <w:sz w:val="22"/>
              </w:rPr>
            </w:pPr>
          </w:p>
        </w:tc>
        <w:tc>
          <w:tcPr>
            <w:tcW w:w="6348" w:type="dxa"/>
          </w:tcPr>
          <w:p w14:paraId="1A8B220A" w14:textId="2521B028" w:rsidR="008048A3" w:rsidRPr="00A42841" w:rsidRDefault="008048A3" w:rsidP="008048A3">
            <w:pPr>
              <w:ind w:firstLineChars="100" w:firstLine="220"/>
              <w:rPr>
                <w:rFonts w:ascii="HG丸ｺﾞｼｯｸM-PRO" w:eastAsia="HG丸ｺﾞｼｯｸM-PRO" w:hAnsi="HG丸ｺﾞｼｯｸM-PRO"/>
                <w:color w:val="000000" w:themeColor="text1"/>
                <w:sz w:val="22"/>
                <w:szCs w:val="21"/>
              </w:rPr>
            </w:pPr>
            <w:r w:rsidRPr="00A42841">
              <w:rPr>
                <w:rFonts w:ascii="HG丸ｺﾞｼｯｸM-PRO" w:eastAsia="HG丸ｺﾞｼｯｸM-PRO" w:hAnsi="HG丸ｺﾞｼｯｸM-PRO" w:hint="eastAsia"/>
                <w:color w:val="000000" w:themeColor="text1"/>
                <w:sz w:val="22"/>
                <w:szCs w:val="21"/>
              </w:rPr>
              <w:t>誰もが必要としている情報を得ること</w:t>
            </w:r>
            <w:r w:rsidR="00FC1A25" w:rsidRPr="00A42841">
              <w:rPr>
                <w:rFonts w:ascii="HG丸ｺﾞｼｯｸM-PRO" w:eastAsia="HG丸ｺﾞｼｯｸM-PRO" w:hAnsi="HG丸ｺﾞｼｯｸM-PRO" w:hint="eastAsia"/>
                <w:color w:val="000000" w:themeColor="text1"/>
                <w:sz w:val="22"/>
                <w:szCs w:val="21"/>
              </w:rPr>
              <w:t>が</w:t>
            </w:r>
            <w:r w:rsidRPr="00A42841">
              <w:rPr>
                <w:rFonts w:ascii="HG丸ｺﾞｼｯｸM-PRO" w:eastAsia="HG丸ｺﾞｼｯｸM-PRO" w:hAnsi="HG丸ｺﾞｼｯｸM-PRO" w:hint="eastAsia"/>
                <w:color w:val="000000" w:themeColor="text1"/>
                <w:sz w:val="22"/>
                <w:szCs w:val="21"/>
              </w:rPr>
              <w:t>できるよう、点字や音声読み上げ、電子機器の活用等</w:t>
            </w:r>
            <w:r w:rsidR="000F1DD7" w:rsidRPr="00A42841">
              <w:rPr>
                <w:rFonts w:ascii="HG丸ｺﾞｼｯｸM-PRO" w:eastAsia="HG丸ｺﾞｼｯｸM-PRO" w:hAnsi="HG丸ｺﾞｼｯｸM-PRO" w:hint="eastAsia"/>
                <w:color w:val="000000" w:themeColor="text1"/>
                <w:sz w:val="22"/>
                <w:szCs w:val="21"/>
              </w:rPr>
              <w:t>、</w:t>
            </w:r>
            <w:r w:rsidR="00546C29" w:rsidRPr="00A42841">
              <w:rPr>
                <w:rFonts w:ascii="HG丸ｺﾞｼｯｸM-PRO" w:eastAsia="HG丸ｺﾞｼｯｸM-PRO" w:hAnsi="HG丸ｺﾞｼｯｸM-PRO" w:hint="eastAsia"/>
                <w:color w:val="000000" w:themeColor="text1"/>
                <w:sz w:val="22"/>
                <w:szCs w:val="21"/>
              </w:rPr>
              <w:t>さまざま</w:t>
            </w:r>
            <w:r w:rsidR="00FC1A25" w:rsidRPr="00A42841">
              <w:rPr>
                <w:rFonts w:ascii="HG丸ｺﾞｼｯｸM-PRO" w:eastAsia="HG丸ｺﾞｼｯｸM-PRO" w:hAnsi="HG丸ｺﾞｼｯｸM-PRO" w:hint="eastAsia"/>
                <w:color w:val="000000" w:themeColor="text1"/>
                <w:sz w:val="22"/>
                <w:szCs w:val="21"/>
              </w:rPr>
              <w:t>な障がいに対応した多様な</w:t>
            </w:r>
            <w:r w:rsidRPr="00A42841">
              <w:rPr>
                <w:rFonts w:ascii="HG丸ｺﾞｼｯｸM-PRO" w:eastAsia="HG丸ｺﾞｼｯｸM-PRO" w:hAnsi="HG丸ｺﾞｼｯｸM-PRO" w:hint="eastAsia"/>
                <w:color w:val="000000" w:themeColor="text1"/>
                <w:sz w:val="22"/>
                <w:szCs w:val="21"/>
              </w:rPr>
              <w:t>手段での情報発信に取り組んでいきます。</w:t>
            </w:r>
          </w:p>
          <w:p w14:paraId="29ED2957" w14:textId="2B49C8E2" w:rsidR="00EA3433" w:rsidRPr="00A42841" w:rsidRDefault="008048A3" w:rsidP="008048A3">
            <w:pPr>
              <w:ind w:firstLineChars="100" w:firstLine="220"/>
              <w:rPr>
                <w:rFonts w:ascii="ＭＳ 明朝" w:eastAsia="ＭＳ 明朝" w:hAnsi="ＭＳ 明朝"/>
                <w:color w:val="000000" w:themeColor="text1"/>
                <w:szCs w:val="21"/>
              </w:rPr>
            </w:pPr>
            <w:r w:rsidRPr="00A42841">
              <w:rPr>
                <w:rFonts w:ascii="HG丸ｺﾞｼｯｸM-PRO" w:eastAsia="HG丸ｺﾞｼｯｸM-PRO" w:hAnsi="HG丸ｺﾞｼｯｸM-PRO" w:hint="eastAsia"/>
                <w:color w:val="000000" w:themeColor="text1"/>
                <w:sz w:val="22"/>
                <w:szCs w:val="21"/>
              </w:rPr>
              <w:t>また、市ホームページを、音声読み上げ機能の追加や画面構成の工夫など</w:t>
            </w:r>
            <w:r w:rsidR="00FC1A25" w:rsidRPr="00A42841">
              <w:rPr>
                <w:rFonts w:ascii="HG丸ｺﾞｼｯｸM-PRO" w:eastAsia="HG丸ｺﾞｼｯｸM-PRO" w:hAnsi="HG丸ｺﾞｼｯｸM-PRO" w:hint="eastAsia"/>
                <w:color w:val="000000" w:themeColor="text1"/>
                <w:sz w:val="22"/>
                <w:szCs w:val="21"/>
              </w:rPr>
              <w:t>により</w:t>
            </w:r>
            <w:r w:rsidR="00887E0B" w:rsidRPr="00A42841">
              <w:rPr>
                <w:rFonts w:ascii="HG丸ｺﾞｼｯｸM-PRO" w:eastAsia="HG丸ｺﾞｼｯｸM-PRO" w:hAnsi="HG丸ｺﾞｼｯｸM-PRO" w:hint="eastAsia"/>
                <w:color w:val="000000" w:themeColor="text1"/>
                <w:sz w:val="22"/>
                <w:szCs w:val="21"/>
              </w:rPr>
              <w:t>、</w:t>
            </w:r>
            <w:r w:rsidRPr="00A42841">
              <w:rPr>
                <w:rFonts w:ascii="HG丸ｺﾞｼｯｸM-PRO" w:eastAsia="HG丸ｺﾞｼｯｸM-PRO" w:hAnsi="HG丸ｺﾞｼｯｸM-PRO" w:hint="eastAsia"/>
                <w:color w:val="000000" w:themeColor="text1"/>
                <w:sz w:val="22"/>
                <w:szCs w:val="21"/>
              </w:rPr>
              <w:t>誰にとっても利用しやすいものとなるよう改良していきます。</w:t>
            </w:r>
          </w:p>
        </w:tc>
        <w:tc>
          <w:tcPr>
            <w:tcW w:w="1706" w:type="dxa"/>
            <w:shd w:val="clear" w:color="auto" w:fill="auto"/>
            <w:vAlign w:val="center"/>
          </w:tcPr>
          <w:p w14:paraId="55ECBDE0" w14:textId="77777777" w:rsidR="00EA3433" w:rsidRPr="00A42841" w:rsidRDefault="001C0C47" w:rsidP="00721958">
            <w:pPr>
              <w:jc w:val="center"/>
              <w:rPr>
                <w:rFonts w:ascii="HG丸ｺﾞｼｯｸM-PRO" w:eastAsia="HG丸ｺﾞｼｯｸM-PRO" w:hAnsi="HG丸ｺﾞｼｯｸM-PRO"/>
                <w:bCs/>
                <w:color w:val="000000" w:themeColor="text1"/>
                <w:sz w:val="22"/>
                <w:szCs w:val="21"/>
              </w:rPr>
            </w:pPr>
            <w:r w:rsidRPr="00A42841">
              <w:rPr>
                <w:rFonts w:ascii="HG丸ｺﾞｼｯｸM-PRO" w:eastAsia="HG丸ｺﾞｼｯｸM-PRO" w:hAnsi="HG丸ｺﾞｼｯｸM-PRO" w:hint="eastAsia"/>
                <w:bCs/>
                <w:color w:val="000000" w:themeColor="text1"/>
                <w:sz w:val="22"/>
                <w:szCs w:val="21"/>
              </w:rPr>
              <w:t>福祉</w:t>
            </w:r>
            <w:r w:rsidR="008048A3" w:rsidRPr="00A42841">
              <w:rPr>
                <w:rFonts w:ascii="HG丸ｺﾞｼｯｸM-PRO" w:eastAsia="HG丸ｺﾞｼｯｸM-PRO" w:hAnsi="HG丸ｺﾞｼｯｸM-PRO" w:hint="eastAsia"/>
                <w:bCs/>
                <w:color w:val="000000" w:themeColor="text1"/>
                <w:sz w:val="22"/>
                <w:szCs w:val="21"/>
              </w:rPr>
              <w:t>課</w:t>
            </w:r>
          </w:p>
          <w:p w14:paraId="0A57B93D" w14:textId="74342118" w:rsidR="001C0C47" w:rsidRPr="00A42841" w:rsidRDefault="001C0C47" w:rsidP="00721958">
            <w:pPr>
              <w:jc w:val="center"/>
              <w:rPr>
                <w:rFonts w:ascii="HG丸ｺﾞｼｯｸM-PRO" w:eastAsia="HG丸ｺﾞｼｯｸM-PRO" w:hAnsi="HG丸ｺﾞｼｯｸM-PRO"/>
                <w:color w:val="000000" w:themeColor="text1"/>
                <w:sz w:val="22"/>
                <w:szCs w:val="21"/>
              </w:rPr>
            </w:pPr>
            <w:r w:rsidRPr="00A42841">
              <w:rPr>
                <w:rFonts w:ascii="HG丸ｺﾞｼｯｸM-PRO" w:eastAsia="HG丸ｺﾞｼｯｸM-PRO" w:hAnsi="HG丸ｺﾞｼｯｸM-PRO" w:hint="eastAsia"/>
                <w:bCs/>
                <w:color w:val="000000" w:themeColor="text1"/>
                <w:sz w:val="22"/>
                <w:szCs w:val="21"/>
              </w:rPr>
              <w:t>総合政策課</w:t>
            </w:r>
          </w:p>
        </w:tc>
      </w:tr>
    </w:tbl>
    <w:p w14:paraId="2F039880" w14:textId="48F21831" w:rsidR="00111ACF" w:rsidRPr="00A42841" w:rsidRDefault="00111ACF" w:rsidP="00111ACF">
      <w:pPr>
        <w:pageBreakBefore/>
      </w:pPr>
    </w:p>
    <w:tbl>
      <w:tblPr>
        <w:tblStyle w:val="a3"/>
        <w:tblW w:w="8505" w:type="dxa"/>
        <w:jc w:val="center"/>
        <w:tblLook w:val="04A0" w:firstRow="1" w:lastRow="0" w:firstColumn="1" w:lastColumn="0" w:noHBand="0" w:noVBand="1"/>
      </w:tblPr>
      <w:tblGrid>
        <w:gridCol w:w="451"/>
        <w:gridCol w:w="6348"/>
        <w:gridCol w:w="1706"/>
      </w:tblGrid>
      <w:tr w:rsidR="00EA3433" w:rsidRPr="00A42841" w14:paraId="18731A50" w14:textId="77777777" w:rsidTr="00D2545C">
        <w:trPr>
          <w:jc w:val="center"/>
        </w:trPr>
        <w:tc>
          <w:tcPr>
            <w:tcW w:w="451" w:type="dxa"/>
            <w:vMerge w:val="restart"/>
            <w:shd w:val="clear" w:color="auto" w:fill="E2EFD9" w:themeFill="accent6" w:themeFillTint="33"/>
            <w:vAlign w:val="center"/>
          </w:tcPr>
          <w:p w14:paraId="61EDBE9F" w14:textId="01F09335" w:rsidR="00EA3433" w:rsidRPr="00A42841" w:rsidRDefault="00327D3A" w:rsidP="00721958">
            <w:pPr>
              <w:jc w:val="center"/>
              <w:rPr>
                <w:rFonts w:ascii="HGｺﾞｼｯｸM" w:eastAsia="HGｺﾞｼｯｸM" w:hAnsi="ＭＳ 明朝"/>
                <w:b/>
                <w:color w:val="000000" w:themeColor="text1"/>
                <w:sz w:val="22"/>
              </w:rPr>
            </w:pPr>
            <w:r w:rsidRPr="00A42841">
              <w:rPr>
                <w:rFonts w:ascii="HGｺﾞｼｯｸM" w:eastAsia="HGｺﾞｼｯｸM" w:hAnsi="ＭＳ 明朝" w:hint="eastAsia"/>
                <w:b/>
                <w:color w:val="000000" w:themeColor="text1"/>
                <w:sz w:val="22"/>
              </w:rPr>
              <w:t>6</w:t>
            </w:r>
          </w:p>
        </w:tc>
        <w:tc>
          <w:tcPr>
            <w:tcW w:w="8054" w:type="dxa"/>
            <w:gridSpan w:val="2"/>
            <w:shd w:val="clear" w:color="auto" w:fill="E2EFD9" w:themeFill="accent6" w:themeFillTint="33"/>
            <w:vAlign w:val="center"/>
          </w:tcPr>
          <w:p w14:paraId="78B6D0BF" w14:textId="71C13CB9" w:rsidR="00EA3433" w:rsidRPr="00A42841" w:rsidRDefault="00EA3433" w:rsidP="00721958">
            <w:pPr>
              <w:rPr>
                <w:rFonts w:ascii="HGｺﾞｼｯｸM" w:eastAsia="HGｺﾞｼｯｸM" w:hAnsi="HG丸ｺﾞｼｯｸM-PRO"/>
                <w:b/>
                <w:color w:val="000000" w:themeColor="text1"/>
                <w:sz w:val="22"/>
                <w:szCs w:val="21"/>
              </w:rPr>
            </w:pPr>
            <w:r w:rsidRPr="00A42841">
              <w:rPr>
                <w:rFonts w:ascii="HGｺﾞｼｯｸM" w:eastAsia="HGｺﾞｼｯｸM" w:hAnsi="HG丸ｺﾞｼｯｸM-PRO" w:hint="eastAsia"/>
                <w:b/>
                <w:color w:val="000000" w:themeColor="text1"/>
                <w:sz w:val="22"/>
                <w:szCs w:val="21"/>
              </w:rPr>
              <w:t>家庭児童相談員</w:t>
            </w:r>
            <w:r w:rsidR="00C1155D" w:rsidRPr="00A42841">
              <w:rPr>
                <w:rStyle w:val="af5"/>
                <w:rFonts w:ascii="HGｺﾞｼｯｸM" w:eastAsia="HGｺﾞｼｯｸM" w:hAnsi="HG丸ｺﾞｼｯｸM-PRO"/>
                <w:b/>
                <w:color w:val="000000" w:themeColor="text1"/>
                <w:sz w:val="22"/>
                <w:szCs w:val="21"/>
              </w:rPr>
              <w:footnoteReference w:id="32"/>
            </w:r>
            <w:r w:rsidRPr="00A42841">
              <w:rPr>
                <w:rFonts w:ascii="HGｺﾞｼｯｸM" w:eastAsia="HGｺﾞｼｯｸM" w:hAnsi="HG丸ｺﾞｼｯｸM-PRO" w:hint="eastAsia"/>
                <w:b/>
                <w:color w:val="000000" w:themeColor="text1"/>
                <w:sz w:val="22"/>
                <w:szCs w:val="21"/>
              </w:rPr>
              <w:t>設置事業</w:t>
            </w:r>
          </w:p>
        </w:tc>
      </w:tr>
      <w:tr w:rsidR="00EA3433" w:rsidRPr="00A42841" w14:paraId="7091751B" w14:textId="77777777" w:rsidTr="00D2545C">
        <w:trPr>
          <w:jc w:val="center"/>
        </w:trPr>
        <w:tc>
          <w:tcPr>
            <w:tcW w:w="451" w:type="dxa"/>
            <w:vMerge/>
            <w:shd w:val="clear" w:color="auto" w:fill="E2EFD9" w:themeFill="accent6" w:themeFillTint="33"/>
            <w:vAlign w:val="center"/>
          </w:tcPr>
          <w:p w14:paraId="12C52A55" w14:textId="77777777" w:rsidR="00EA3433" w:rsidRPr="00A42841" w:rsidRDefault="00EA3433" w:rsidP="00721958">
            <w:pPr>
              <w:jc w:val="center"/>
              <w:rPr>
                <w:rFonts w:ascii="HGｺﾞｼｯｸM" w:eastAsia="HGｺﾞｼｯｸM" w:hAnsi="ＭＳ 明朝"/>
                <w:b/>
                <w:color w:val="000000" w:themeColor="text1"/>
                <w:sz w:val="22"/>
              </w:rPr>
            </w:pPr>
          </w:p>
        </w:tc>
        <w:tc>
          <w:tcPr>
            <w:tcW w:w="6348" w:type="dxa"/>
          </w:tcPr>
          <w:p w14:paraId="60AD91DA" w14:textId="482A8E8D" w:rsidR="00EA3433" w:rsidRPr="00A42841" w:rsidRDefault="00111ACF" w:rsidP="00111ACF">
            <w:pPr>
              <w:ind w:firstLineChars="100" w:firstLine="220"/>
              <w:rPr>
                <w:rFonts w:ascii="HG丸ｺﾞｼｯｸM-PRO" w:eastAsia="HG丸ｺﾞｼｯｸM-PRO" w:hAnsi="HG丸ｺﾞｼｯｸM-PRO"/>
                <w:b/>
                <w:color w:val="000000" w:themeColor="text1"/>
                <w:sz w:val="22"/>
                <w:szCs w:val="21"/>
              </w:rPr>
            </w:pPr>
            <w:r w:rsidRPr="00A42841">
              <w:rPr>
                <w:rFonts w:ascii="HG丸ｺﾞｼｯｸM-PRO" w:eastAsia="HG丸ｺﾞｼｯｸM-PRO" w:hAnsi="HG丸ｺﾞｼｯｸM-PRO" w:hint="eastAsia"/>
                <w:color w:val="000000" w:themeColor="text1"/>
                <w:sz w:val="22"/>
              </w:rPr>
              <w:t>子育てや</w:t>
            </w:r>
            <w:r w:rsidR="00EA3433" w:rsidRPr="00A42841">
              <w:rPr>
                <w:rFonts w:ascii="HG丸ｺﾞｼｯｸM-PRO" w:eastAsia="HG丸ｺﾞｼｯｸM-PRO" w:hAnsi="HG丸ｺﾞｼｯｸM-PRO" w:hint="eastAsia"/>
                <w:color w:val="000000" w:themeColor="text1"/>
                <w:sz w:val="22"/>
              </w:rPr>
              <w:t>生活</w:t>
            </w:r>
            <w:r w:rsidR="000F1DD7" w:rsidRPr="00A42841">
              <w:rPr>
                <w:rFonts w:ascii="HG丸ｺﾞｼｯｸM-PRO" w:eastAsia="HG丸ｺﾞｼｯｸM-PRO" w:hAnsi="HG丸ｺﾞｼｯｸM-PRO" w:hint="eastAsia"/>
                <w:color w:val="000000" w:themeColor="text1"/>
                <w:sz w:val="22"/>
              </w:rPr>
              <w:t>、</w:t>
            </w:r>
            <w:r w:rsidRPr="00A42841">
              <w:rPr>
                <w:rFonts w:ascii="HG丸ｺﾞｼｯｸM-PRO" w:eastAsia="HG丸ｺﾞｼｯｸM-PRO" w:hAnsi="HG丸ｺﾞｼｯｸM-PRO" w:hint="eastAsia"/>
                <w:color w:val="000000" w:themeColor="text1"/>
                <w:sz w:val="22"/>
              </w:rPr>
              <w:t>就学や</w:t>
            </w:r>
            <w:r w:rsidR="00EA3433" w:rsidRPr="00A42841">
              <w:rPr>
                <w:rFonts w:ascii="HG丸ｺﾞｼｯｸM-PRO" w:eastAsia="HG丸ｺﾞｼｯｸM-PRO" w:hAnsi="HG丸ｺﾞｼｯｸM-PRO" w:hint="eastAsia"/>
                <w:color w:val="000000" w:themeColor="text1"/>
                <w:sz w:val="22"/>
              </w:rPr>
              <w:t>教育</w:t>
            </w:r>
            <w:r w:rsidRPr="00A42841">
              <w:rPr>
                <w:rFonts w:ascii="HG丸ｺﾞｼｯｸM-PRO" w:eastAsia="HG丸ｺﾞｼｯｸM-PRO" w:hAnsi="HG丸ｺﾞｼｯｸM-PRO" w:hint="eastAsia"/>
                <w:color w:val="000000" w:themeColor="text1"/>
                <w:sz w:val="22"/>
              </w:rPr>
              <w:t>に関する相談</w:t>
            </w:r>
            <w:r w:rsidR="00AC10AC" w:rsidRPr="00A42841">
              <w:rPr>
                <w:rFonts w:ascii="HG丸ｺﾞｼｯｸM-PRO" w:eastAsia="HG丸ｺﾞｼｯｸM-PRO" w:hAnsi="HG丸ｺﾞｼｯｸM-PRO" w:hint="eastAsia"/>
                <w:color w:val="000000" w:themeColor="text1"/>
                <w:sz w:val="22"/>
              </w:rPr>
              <w:t>支援</w:t>
            </w:r>
            <w:r w:rsidRPr="00A42841">
              <w:rPr>
                <w:rFonts w:ascii="HG丸ｺﾞｼｯｸM-PRO" w:eastAsia="HG丸ｺﾞｼｯｸM-PRO" w:hAnsi="HG丸ｺﾞｼｯｸM-PRO" w:hint="eastAsia"/>
                <w:color w:val="000000" w:themeColor="text1"/>
                <w:sz w:val="22"/>
              </w:rPr>
              <w:t>を行うため、</w:t>
            </w:r>
            <w:r w:rsidR="00EA3433" w:rsidRPr="00A42841">
              <w:rPr>
                <w:rFonts w:ascii="HG丸ｺﾞｼｯｸM-PRO" w:eastAsia="HG丸ｺﾞｼｯｸM-PRO" w:hAnsi="HG丸ｺﾞｼｯｸM-PRO" w:hint="eastAsia"/>
                <w:color w:val="000000" w:themeColor="text1"/>
                <w:sz w:val="22"/>
              </w:rPr>
              <w:t>家庭児童相談員を設置します。</w:t>
            </w:r>
          </w:p>
        </w:tc>
        <w:tc>
          <w:tcPr>
            <w:tcW w:w="1706" w:type="dxa"/>
            <w:vAlign w:val="center"/>
          </w:tcPr>
          <w:p w14:paraId="7BC285BC" w14:textId="1B2D8FEF" w:rsidR="00EA3433" w:rsidRPr="00A42841" w:rsidRDefault="001C0C47" w:rsidP="00B46026">
            <w:pPr>
              <w:ind w:leftChars="-50" w:left="-105" w:rightChars="-50" w:right="-105"/>
              <w:jc w:val="center"/>
              <w:rPr>
                <w:rFonts w:ascii="HG丸ｺﾞｼｯｸM-PRO" w:eastAsia="HG丸ｺﾞｼｯｸM-PRO" w:hAnsi="HG丸ｺﾞｼｯｸM-PRO"/>
                <w:bCs/>
                <w:color w:val="000000" w:themeColor="text1"/>
                <w:sz w:val="22"/>
                <w:szCs w:val="21"/>
              </w:rPr>
            </w:pPr>
            <w:r w:rsidRPr="00A42841">
              <w:rPr>
                <w:rFonts w:ascii="HG丸ｺﾞｼｯｸM-PRO" w:eastAsia="HG丸ｺﾞｼｯｸM-PRO" w:hAnsi="HG丸ｺﾞｼｯｸM-PRO" w:hint="eastAsia"/>
                <w:bCs/>
                <w:color w:val="000000" w:themeColor="text1"/>
                <w:sz w:val="22"/>
                <w:szCs w:val="21"/>
              </w:rPr>
              <w:t>こども子育て</w:t>
            </w:r>
            <w:r w:rsidR="00EA3433" w:rsidRPr="00A42841">
              <w:rPr>
                <w:rFonts w:ascii="HG丸ｺﾞｼｯｸM-PRO" w:eastAsia="HG丸ｺﾞｼｯｸM-PRO" w:hAnsi="HG丸ｺﾞｼｯｸM-PRO" w:hint="eastAsia"/>
                <w:bCs/>
                <w:color w:val="000000" w:themeColor="text1"/>
                <w:sz w:val="22"/>
                <w:szCs w:val="21"/>
              </w:rPr>
              <w:t>課</w:t>
            </w:r>
          </w:p>
        </w:tc>
      </w:tr>
      <w:tr w:rsidR="00EA3433" w:rsidRPr="00A42841" w14:paraId="2076E227" w14:textId="77777777" w:rsidTr="00D2545C">
        <w:trPr>
          <w:jc w:val="center"/>
        </w:trPr>
        <w:tc>
          <w:tcPr>
            <w:tcW w:w="451" w:type="dxa"/>
            <w:vMerge w:val="restart"/>
            <w:shd w:val="clear" w:color="auto" w:fill="E2EFD9" w:themeFill="accent6" w:themeFillTint="33"/>
            <w:vAlign w:val="center"/>
          </w:tcPr>
          <w:p w14:paraId="174677BC" w14:textId="2F55A05D" w:rsidR="00EA3433" w:rsidRPr="00A42841" w:rsidRDefault="00327D3A" w:rsidP="00721958">
            <w:pPr>
              <w:jc w:val="center"/>
              <w:rPr>
                <w:rFonts w:ascii="HGｺﾞｼｯｸM" w:eastAsia="HGｺﾞｼｯｸM" w:hAnsi="ＭＳ 明朝"/>
                <w:b/>
                <w:color w:val="000000" w:themeColor="text1"/>
                <w:sz w:val="22"/>
              </w:rPr>
            </w:pPr>
            <w:r w:rsidRPr="00A42841">
              <w:rPr>
                <w:rFonts w:ascii="HGｺﾞｼｯｸM" w:eastAsia="HGｺﾞｼｯｸM" w:hAnsi="ＭＳ 明朝" w:hint="eastAsia"/>
                <w:b/>
                <w:color w:val="000000" w:themeColor="text1"/>
                <w:sz w:val="22"/>
              </w:rPr>
              <w:t>7</w:t>
            </w:r>
          </w:p>
        </w:tc>
        <w:tc>
          <w:tcPr>
            <w:tcW w:w="8054" w:type="dxa"/>
            <w:gridSpan w:val="2"/>
            <w:shd w:val="clear" w:color="auto" w:fill="E2EFD9" w:themeFill="accent6" w:themeFillTint="33"/>
            <w:vAlign w:val="center"/>
          </w:tcPr>
          <w:p w14:paraId="056C2292" w14:textId="5B660654" w:rsidR="00EA3433" w:rsidRPr="00A42841" w:rsidRDefault="00EA3433" w:rsidP="00721958">
            <w:pPr>
              <w:rPr>
                <w:rFonts w:ascii="HGｺﾞｼｯｸM" w:eastAsia="HGｺﾞｼｯｸM" w:hAnsi="HG丸ｺﾞｼｯｸM-PRO"/>
                <w:b/>
                <w:color w:val="000000" w:themeColor="text1"/>
                <w:sz w:val="22"/>
                <w:szCs w:val="21"/>
              </w:rPr>
            </w:pPr>
            <w:r w:rsidRPr="00A42841">
              <w:rPr>
                <w:rFonts w:ascii="HGｺﾞｼｯｸM" w:eastAsia="HGｺﾞｼｯｸM" w:hAnsi="HG丸ｺﾞｼｯｸM-PRO" w:hint="eastAsia"/>
                <w:b/>
                <w:color w:val="000000" w:themeColor="text1"/>
                <w:sz w:val="22"/>
                <w:szCs w:val="21"/>
              </w:rPr>
              <w:t>ピアサポート</w:t>
            </w:r>
            <w:r w:rsidR="00D23D78" w:rsidRPr="00A42841">
              <w:rPr>
                <w:rStyle w:val="af5"/>
                <w:rFonts w:ascii="HGｺﾞｼｯｸM" w:eastAsia="HGｺﾞｼｯｸM" w:hAnsi="HG丸ｺﾞｼｯｸM-PRO"/>
                <w:b/>
                <w:color w:val="000000" w:themeColor="text1"/>
                <w:sz w:val="22"/>
                <w:szCs w:val="21"/>
              </w:rPr>
              <w:footnoteReference w:id="33"/>
            </w:r>
            <w:r w:rsidRPr="00A42841">
              <w:rPr>
                <w:rFonts w:ascii="HGｺﾞｼｯｸM" w:eastAsia="HGｺﾞｼｯｸM" w:hAnsi="HG丸ｺﾞｼｯｸM-PRO" w:hint="eastAsia"/>
                <w:b/>
                <w:color w:val="000000" w:themeColor="text1"/>
                <w:sz w:val="22"/>
                <w:szCs w:val="21"/>
              </w:rPr>
              <w:t>の推進</w:t>
            </w:r>
          </w:p>
        </w:tc>
      </w:tr>
      <w:tr w:rsidR="00EA3433" w:rsidRPr="00A42841" w14:paraId="28395495" w14:textId="77777777" w:rsidTr="00D2545C">
        <w:trPr>
          <w:jc w:val="center"/>
        </w:trPr>
        <w:tc>
          <w:tcPr>
            <w:tcW w:w="451" w:type="dxa"/>
            <w:vMerge/>
            <w:shd w:val="clear" w:color="auto" w:fill="E2EFD9" w:themeFill="accent6" w:themeFillTint="33"/>
            <w:vAlign w:val="center"/>
          </w:tcPr>
          <w:p w14:paraId="0BCEC4F8" w14:textId="77777777" w:rsidR="00EA3433" w:rsidRPr="00A42841" w:rsidRDefault="00EA3433" w:rsidP="00721958">
            <w:pPr>
              <w:jc w:val="center"/>
              <w:rPr>
                <w:rFonts w:ascii="HGｺﾞｼｯｸM" w:eastAsia="HGｺﾞｼｯｸM" w:hAnsi="ＭＳ 明朝"/>
                <w:b/>
                <w:color w:val="000000" w:themeColor="text1"/>
                <w:sz w:val="22"/>
              </w:rPr>
            </w:pPr>
          </w:p>
        </w:tc>
        <w:tc>
          <w:tcPr>
            <w:tcW w:w="6348" w:type="dxa"/>
          </w:tcPr>
          <w:p w14:paraId="1667068F" w14:textId="136918E6" w:rsidR="00EA3433" w:rsidRPr="00A42841" w:rsidRDefault="00111ACF" w:rsidP="00111ACF">
            <w:pPr>
              <w:ind w:firstLineChars="100" w:firstLine="220"/>
              <w:rPr>
                <w:rFonts w:ascii="HG丸ｺﾞｼｯｸM-PRO" w:eastAsia="HG丸ｺﾞｼｯｸM-PRO" w:hAnsi="HG丸ｺﾞｼｯｸM-PRO"/>
                <w:color w:val="000000" w:themeColor="text1"/>
                <w:sz w:val="22"/>
                <w:szCs w:val="21"/>
              </w:rPr>
            </w:pPr>
            <w:bookmarkStart w:id="28" w:name="_Hlk154587257"/>
            <w:r w:rsidRPr="00A42841">
              <w:rPr>
                <w:rFonts w:ascii="HG丸ｺﾞｼｯｸM-PRO" w:eastAsia="HG丸ｺﾞｼｯｸM-PRO" w:hAnsi="HG丸ｺﾞｼｯｸM-PRO" w:hint="eastAsia"/>
                <w:color w:val="000000" w:themeColor="text1"/>
                <w:sz w:val="22"/>
                <w:szCs w:val="21"/>
              </w:rPr>
              <w:t>地域の相談支援体制の充実を図るため、精神障がいのある人の身近な相談相手となるピアサポーターの育成と活動支援に取り組</w:t>
            </w:r>
            <w:r w:rsidR="00AC10AC" w:rsidRPr="00A42841">
              <w:rPr>
                <w:rFonts w:ascii="HG丸ｺﾞｼｯｸM-PRO" w:eastAsia="HG丸ｺﾞｼｯｸM-PRO" w:hAnsi="HG丸ｺﾞｼｯｸM-PRO" w:hint="eastAsia"/>
                <w:color w:val="000000" w:themeColor="text1"/>
                <w:sz w:val="22"/>
                <w:szCs w:val="21"/>
              </w:rPr>
              <w:t>みます。</w:t>
            </w:r>
            <w:bookmarkEnd w:id="28"/>
          </w:p>
        </w:tc>
        <w:tc>
          <w:tcPr>
            <w:tcW w:w="1706" w:type="dxa"/>
            <w:vAlign w:val="center"/>
          </w:tcPr>
          <w:p w14:paraId="097352BA" w14:textId="5402F2BC" w:rsidR="00EA3433" w:rsidRPr="00A42841" w:rsidRDefault="001C0C47" w:rsidP="00721958">
            <w:pPr>
              <w:jc w:val="center"/>
              <w:rPr>
                <w:rFonts w:ascii="HG丸ｺﾞｼｯｸM-PRO" w:eastAsia="HG丸ｺﾞｼｯｸM-PRO" w:hAnsi="HG丸ｺﾞｼｯｸM-PRO"/>
                <w:bCs/>
                <w:color w:val="000000" w:themeColor="text1"/>
                <w:sz w:val="22"/>
                <w:szCs w:val="21"/>
              </w:rPr>
            </w:pPr>
            <w:r w:rsidRPr="00A42841">
              <w:rPr>
                <w:rFonts w:ascii="HG丸ｺﾞｼｯｸM-PRO" w:eastAsia="HG丸ｺﾞｼｯｸM-PRO" w:hAnsi="HG丸ｺﾞｼｯｸM-PRO" w:hint="eastAsia"/>
                <w:bCs/>
                <w:color w:val="000000" w:themeColor="text1"/>
                <w:sz w:val="22"/>
                <w:szCs w:val="21"/>
              </w:rPr>
              <w:t>福祉</w:t>
            </w:r>
            <w:r w:rsidR="00111ACF" w:rsidRPr="00A42841">
              <w:rPr>
                <w:rFonts w:ascii="HG丸ｺﾞｼｯｸM-PRO" w:eastAsia="HG丸ｺﾞｼｯｸM-PRO" w:hAnsi="HG丸ｺﾞｼｯｸM-PRO" w:hint="eastAsia"/>
                <w:bCs/>
                <w:color w:val="000000" w:themeColor="text1"/>
                <w:sz w:val="22"/>
                <w:szCs w:val="21"/>
              </w:rPr>
              <w:t>課</w:t>
            </w:r>
          </w:p>
        </w:tc>
      </w:tr>
      <w:tr w:rsidR="00EA3433" w:rsidRPr="00A42841" w14:paraId="195A09DD" w14:textId="77777777" w:rsidTr="00D2545C">
        <w:trPr>
          <w:jc w:val="center"/>
        </w:trPr>
        <w:tc>
          <w:tcPr>
            <w:tcW w:w="451" w:type="dxa"/>
            <w:vMerge w:val="restart"/>
            <w:shd w:val="clear" w:color="auto" w:fill="E2EFD9" w:themeFill="accent6" w:themeFillTint="33"/>
            <w:vAlign w:val="center"/>
          </w:tcPr>
          <w:p w14:paraId="18F52094" w14:textId="7C77CBAA" w:rsidR="00EA3433" w:rsidRPr="00A42841" w:rsidRDefault="00327D3A" w:rsidP="00721958">
            <w:pPr>
              <w:jc w:val="center"/>
              <w:rPr>
                <w:rFonts w:ascii="HGｺﾞｼｯｸM" w:eastAsia="HGｺﾞｼｯｸM" w:hAnsi="ＭＳ 明朝"/>
                <w:b/>
                <w:color w:val="000000" w:themeColor="text1"/>
                <w:sz w:val="22"/>
              </w:rPr>
            </w:pPr>
            <w:r w:rsidRPr="00A42841">
              <w:rPr>
                <w:rFonts w:ascii="HGｺﾞｼｯｸM" w:eastAsia="HGｺﾞｼｯｸM" w:hAnsi="ＭＳ 明朝" w:hint="eastAsia"/>
                <w:b/>
                <w:color w:val="000000" w:themeColor="text1"/>
                <w:sz w:val="22"/>
              </w:rPr>
              <w:t>8</w:t>
            </w:r>
          </w:p>
        </w:tc>
        <w:tc>
          <w:tcPr>
            <w:tcW w:w="8054" w:type="dxa"/>
            <w:gridSpan w:val="2"/>
            <w:shd w:val="clear" w:color="auto" w:fill="E2EFD9" w:themeFill="accent6" w:themeFillTint="33"/>
            <w:vAlign w:val="center"/>
          </w:tcPr>
          <w:p w14:paraId="0EEF9CAB" w14:textId="1EDF269C" w:rsidR="00EA3433" w:rsidRPr="00A42841" w:rsidRDefault="00EA3433" w:rsidP="00721958">
            <w:pPr>
              <w:rPr>
                <w:rFonts w:ascii="HGｺﾞｼｯｸM" w:eastAsia="HGｺﾞｼｯｸM" w:hAnsi="HG丸ｺﾞｼｯｸM-PRO"/>
                <w:b/>
                <w:bCs/>
                <w:color w:val="000000" w:themeColor="text1"/>
                <w:sz w:val="22"/>
                <w:szCs w:val="21"/>
              </w:rPr>
            </w:pPr>
            <w:r w:rsidRPr="00A42841">
              <w:rPr>
                <w:rFonts w:ascii="HGｺﾞｼｯｸM" w:eastAsia="HGｺﾞｼｯｸM" w:hAnsi="HG丸ｺﾞｼｯｸM-PRO" w:hint="eastAsia"/>
                <w:b/>
                <w:bCs/>
                <w:color w:val="000000" w:themeColor="text1"/>
                <w:sz w:val="22"/>
                <w:szCs w:val="21"/>
              </w:rPr>
              <w:t>重層的支援体制整備事業についての検討</w:t>
            </w:r>
          </w:p>
        </w:tc>
      </w:tr>
      <w:tr w:rsidR="00EA3433" w:rsidRPr="00A42841" w14:paraId="59E12359" w14:textId="77777777" w:rsidTr="00D2545C">
        <w:trPr>
          <w:jc w:val="center"/>
        </w:trPr>
        <w:tc>
          <w:tcPr>
            <w:tcW w:w="451" w:type="dxa"/>
            <w:vMerge/>
            <w:shd w:val="clear" w:color="auto" w:fill="E2EFD9" w:themeFill="accent6" w:themeFillTint="33"/>
            <w:vAlign w:val="center"/>
          </w:tcPr>
          <w:p w14:paraId="2E39308A" w14:textId="77777777" w:rsidR="00EA3433" w:rsidRPr="00A42841" w:rsidRDefault="00EA3433" w:rsidP="00721958">
            <w:pPr>
              <w:jc w:val="center"/>
              <w:rPr>
                <w:rFonts w:ascii="HGｺﾞｼｯｸM" w:eastAsia="HGｺﾞｼｯｸM" w:hAnsi="ＭＳ 明朝"/>
                <w:b/>
                <w:color w:val="000000" w:themeColor="text1"/>
                <w:sz w:val="22"/>
              </w:rPr>
            </w:pPr>
          </w:p>
        </w:tc>
        <w:tc>
          <w:tcPr>
            <w:tcW w:w="6348" w:type="dxa"/>
          </w:tcPr>
          <w:p w14:paraId="3F90AD5E" w14:textId="4748513E" w:rsidR="00EA3433" w:rsidRPr="00A42841" w:rsidRDefault="00111ACF" w:rsidP="00111ACF">
            <w:pPr>
              <w:ind w:firstLineChars="100" w:firstLine="220"/>
              <w:rPr>
                <w:rFonts w:ascii="HG丸ｺﾞｼｯｸM-PRO" w:eastAsia="HG丸ｺﾞｼｯｸM-PRO" w:hAnsi="HG丸ｺﾞｼｯｸM-PRO"/>
                <w:bCs/>
                <w:color w:val="000000" w:themeColor="text1"/>
                <w:sz w:val="22"/>
                <w:szCs w:val="21"/>
              </w:rPr>
            </w:pPr>
            <w:bookmarkStart w:id="29" w:name="_Hlk154587297"/>
            <w:r w:rsidRPr="00A42841">
              <w:rPr>
                <w:rFonts w:ascii="HG丸ｺﾞｼｯｸM-PRO" w:eastAsia="HG丸ｺﾞｼｯｸM-PRO" w:hAnsi="HG丸ｺﾞｼｯｸM-PRO" w:hint="eastAsia"/>
                <w:bCs/>
                <w:color w:val="000000" w:themeColor="text1"/>
                <w:sz w:val="22"/>
                <w:szCs w:val="21"/>
              </w:rPr>
              <w:t>障がいのある人の抱える課題</w:t>
            </w:r>
            <w:r w:rsidR="00AC10AC" w:rsidRPr="00A42841">
              <w:rPr>
                <w:rFonts w:ascii="HG丸ｺﾞｼｯｸM-PRO" w:eastAsia="HG丸ｺﾞｼｯｸM-PRO" w:hAnsi="HG丸ｺﾞｼｯｸM-PRO" w:hint="eastAsia"/>
                <w:bCs/>
                <w:color w:val="000000" w:themeColor="text1"/>
                <w:sz w:val="22"/>
                <w:szCs w:val="21"/>
              </w:rPr>
              <w:t>や</w:t>
            </w:r>
            <w:r w:rsidRPr="00A42841">
              <w:rPr>
                <w:rFonts w:ascii="HG丸ｺﾞｼｯｸM-PRO" w:eastAsia="HG丸ｺﾞｼｯｸM-PRO" w:hAnsi="HG丸ｺﾞｼｯｸM-PRO" w:hint="eastAsia"/>
                <w:bCs/>
                <w:color w:val="000000" w:themeColor="text1"/>
                <w:sz w:val="22"/>
                <w:szCs w:val="21"/>
              </w:rPr>
              <w:t>多様化・複雑化する福祉ニーズに対応するため、相談支援や参加支援、地域づくりに向けたサービスを一体的かつ包括的に提供する支援体制の構築について</w:t>
            </w:r>
            <w:r w:rsidR="00F65837" w:rsidRPr="00A42841">
              <w:rPr>
                <w:rFonts w:ascii="HG丸ｺﾞｼｯｸM-PRO" w:eastAsia="HG丸ｺﾞｼｯｸM-PRO" w:hAnsi="HG丸ｺﾞｼｯｸM-PRO" w:hint="eastAsia"/>
                <w:bCs/>
                <w:color w:val="000000" w:themeColor="text1"/>
                <w:sz w:val="22"/>
                <w:szCs w:val="21"/>
              </w:rPr>
              <w:t>庁内関係部署で</w:t>
            </w:r>
            <w:r w:rsidRPr="00A42841">
              <w:rPr>
                <w:rFonts w:ascii="HG丸ｺﾞｼｯｸM-PRO" w:eastAsia="HG丸ｺﾞｼｯｸM-PRO" w:hAnsi="HG丸ｺﾞｼｯｸM-PRO" w:hint="eastAsia"/>
                <w:bCs/>
                <w:color w:val="000000" w:themeColor="text1"/>
                <w:sz w:val="22"/>
                <w:szCs w:val="21"/>
              </w:rPr>
              <w:t>検討していきます。</w:t>
            </w:r>
            <w:bookmarkEnd w:id="29"/>
          </w:p>
        </w:tc>
        <w:tc>
          <w:tcPr>
            <w:tcW w:w="1706" w:type="dxa"/>
            <w:vAlign w:val="center"/>
          </w:tcPr>
          <w:p w14:paraId="2BBAB21F" w14:textId="77777777" w:rsidR="00EA3433" w:rsidRPr="00A42841" w:rsidRDefault="001C0C47" w:rsidP="00721958">
            <w:pPr>
              <w:jc w:val="center"/>
              <w:rPr>
                <w:rFonts w:ascii="HG丸ｺﾞｼｯｸM-PRO" w:eastAsia="HG丸ｺﾞｼｯｸM-PRO" w:hAnsi="HG丸ｺﾞｼｯｸM-PRO"/>
                <w:bCs/>
                <w:color w:val="000000" w:themeColor="text1"/>
                <w:sz w:val="22"/>
                <w:szCs w:val="21"/>
              </w:rPr>
            </w:pPr>
            <w:r w:rsidRPr="00A42841">
              <w:rPr>
                <w:rFonts w:ascii="HG丸ｺﾞｼｯｸM-PRO" w:eastAsia="HG丸ｺﾞｼｯｸM-PRO" w:hAnsi="HG丸ｺﾞｼｯｸM-PRO" w:hint="eastAsia"/>
                <w:bCs/>
                <w:color w:val="000000" w:themeColor="text1"/>
                <w:sz w:val="22"/>
                <w:szCs w:val="21"/>
              </w:rPr>
              <w:t>福祉</w:t>
            </w:r>
            <w:r w:rsidR="00111ACF" w:rsidRPr="00A42841">
              <w:rPr>
                <w:rFonts w:ascii="HG丸ｺﾞｼｯｸM-PRO" w:eastAsia="HG丸ｺﾞｼｯｸM-PRO" w:hAnsi="HG丸ｺﾞｼｯｸM-PRO" w:hint="eastAsia"/>
                <w:bCs/>
                <w:color w:val="000000" w:themeColor="text1"/>
                <w:sz w:val="22"/>
                <w:szCs w:val="21"/>
              </w:rPr>
              <w:t>課</w:t>
            </w:r>
          </w:p>
          <w:p w14:paraId="38126FA5" w14:textId="6186F6EF" w:rsidR="00DA59D2" w:rsidRPr="00A42841" w:rsidRDefault="00F65837" w:rsidP="00301308">
            <w:pPr>
              <w:jc w:val="center"/>
              <w:rPr>
                <w:rFonts w:ascii="HG丸ｺﾞｼｯｸM-PRO" w:eastAsia="HG丸ｺﾞｼｯｸM-PRO" w:hAnsi="HG丸ｺﾞｼｯｸM-PRO"/>
                <w:bCs/>
                <w:color w:val="000000" w:themeColor="text1"/>
                <w:sz w:val="22"/>
                <w:szCs w:val="21"/>
              </w:rPr>
            </w:pPr>
            <w:r w:rsidRPr="00A42841">
              <w:rPr>
                <w:rFonts w:ascii="HG丸ｺﾞｼｯｸM-PRO" w:eastAsia="HG丸ｺﾞｼｯｸM-PRO" w:hAnsi="HG丸ｺﾞｼｯｸM-PRO" w:hint="eastAsia"/>
                <w:bCs/>
                <w:color w:val="000000" w:themeColor="text1"/>
                <w:sz w:val="22"/>
                <w:szCs w:val="21"/>
              </w:rPr>
              <w:t>長寿介護課</w:t>
            </w:r>
          </w:p>
          <w:p w14:paraId="3F19BFD5" w14:textId="2D6EE361" w:rsidR="00301308" w:rsidRPr="00A42841" w:rsidRDefault="00301308" w:rsidP="00301308">
            <w:pPr>
              <w:ind w:leftChars="-50" w:left="-105" w:rightChars="-50" w:right="-105"/>
              <w:jc w:val="center"/>
              <w:rPr>
                <w:rFonts w:ascii="HG丸ｺﾞｼｯｸM-PRO" w:eastAsia="HG丸ｺﾞｼｯｸM-PRO" w:hAnsi="HG丸ｺﾞｼｯｸM-PRO"/>
                <w:bCs/>
                <w:color w:val="000000" w:themeColor="text1"/>
                <w:sz w:val="22"/>
                <w:szCs w:val="21"/>
              </w:rPr>
            </w:pPr>
            <w:r w:rsidRPr="00A42841">
              <w:rPr>
                <w:rFonts w:ascii="HG丸ｺﾞｼｯｸM-PRO" w:eastAsia="HG丸ｺﾞｼｯｸM-PRO" w:hAnsi="HG丸ｺﾞｼｯｸM-PRO" w:hint="eastAsia"/>
                <w:bCs/>
                <w:color w:val="000000" w:themeColor="text1"/>
                <w:sz w:val="22"/>
                <w:szCs w:val="21"/>
              </w:rPr>
              <w:t>こども子育て課</w:t>
            </w:r>
          </w:p>
        </w:tc>
      </w:tr>
      <w:tr w:rsidR="00335DB7" w:rsidRPr="00A42841" w14:paraId="21F8C7E5" w14:textId="77777777" w:rsidTr="00D42024">
        <w:trPr>
          <w:jc w:val="center"/>
        </w:trPr>
        <w:tc>
          <w:tcPr>
            <w:tcW w:w="451" w:type="dxa"/>
            <w:vMerge w:val="restart"/>
            <w:shd w:val="clear" w:color="auto" w:fill="E2EFD9" w:themeFill="accent6" w:themeFillTint="33"/>
            <w:vAlign w:val="center"/>
          </w:tcPr>
          <w:p w14:paraId="210A4A9E" w14:textId="77777777" w:rsidR="00335DB7" w:rsidRPr="00A42841" w:rsidRDefault="00335DB7" w:rsidP="00D42024">
            <w:pPr>
              <w:jc w:val="center"/>
              <w:rPr>
                <w:rFonts w:ascii="HGｺﾞｼｯｸM" w:eastAsia="HGｺﾞｼｯｸM" w:hAnsi="ＭＳ 明朝"/>
                <w:b/>
                <w:color w:val="000000" w:themeColor="text1"/>
                <w:sz w:val="22"/>
              </w:rPr>
            </w:pPr>
            <w:r w:rsidRPr="00A42841">
              <w:rPr>
                <w:rFonts w:ascii="HGｺﾞｼｯｸM" w:eastAsia="HGｺﾞｼｯｸM" w:hAnsi="ＭＳ 明朝" w:hint="eastAsia"/>
                <w:b/>
                <w:color w:val="000000" w:themeColor="text1"/>
                <w:sz w:val="22"/>
              </w:rPr>
              <w:t>9</w:t>
            </w:r>
          </w:p>
        </w:tc>
        <w:tc>
          <w:tcPr>
            <w:tcW w:w="8054" w:type="dxa"/>
            <w:gridSpan w:val="2"/>
            <w:shd w:val="clear" w:color="auto" w:fill="E2EFD9" w:themeFill="accent6" w:themeFillTint="33"/>
            <w:vAlign w:val="center"/>
          </w:tcPr>
          <w:p w14:paraId="22DD61AC" w14:textId="1B606771" w:rsidR="00335DB7" w:rsidRPr="00A42841" w:rsidRDefault="00335DB7" w:rsidP="00D42024">
            <w:pPr>
              <w:rPr>
                <w:rFonts w:ascii="HGｺﾞｼｯｸM" w:eastAsia="HGｺﾞｼｯｸM" w:hAnsi="HG丸ｺﾞｼｯｸM-PRO"/>
                <w:b/>
                <w:color w:val="000000" w:themeColor="text1"/>
                <w:sz w:val="22"/>
                <w:szCs w:val="21"/>
              </w:rPr>
            </w:pPr>
            <w:r w:rsidRPr="00A42841">
              <w:rPr>
                <w:rFonts w:ascii="HGｺﾞｼｯｸM" w:eastAsia="HGｺﾞｼｯｸM" w:hAnsi="HG丸ｺﾞｼｯｸM-PRO" w:hint="eastAsia"/>
                <w:b/>
                <w:color w:val="000000" w:themeColor="text1"/>
                <w:sz w:val="22"/>
                <w:szCs w:val="21"/>
              </w:rPr>
              <w:t>ヤングケアラー</w:t>
            </w:r>
            <w:r w:rsidR="00BB26D7" w:rsidRPr="00A42841">
              <w:rPr>
                <w:rStyle w:val="af5"/>
                <w:rFonts w:ascii="HGｺﾞｼｯｸM" w:eastAsia="HGｺﾞｼｯｸM" w:hAnsi="HG丸ｺﾞｼｯｸM-PRO"/>
                <w:b/>
                <w:color w:val="000000" w:themeColor="text1"/>
                <w:sz w:val="22"/>
                <w:szCs w:val="21"/>
              </w:rPr>
              <w:footnoteReference w:id="34"/>
            </w:r>
            <w:r w:rsidRPr="00A42841">
              <w:rPr>
                <w:rFonts w:ascii="HGｺﾞｼｯｸM" w:eastAsia="HGｺﾞｼｯｸM" w:hAnsi="HG丸ｺﾞｼｯｸM-PRO" w:hint="eastAsia"/>
                <w:b/>
                <w:color w:val="000000" w:themeColor="text1"/>
                <w:sz w:val="22"/>
                <w:szCs w:val="21"/>
              </w:rPr>
              <w:t>への支援の推進</w:t>
            </w:r>
          </w:p>
        </w:tc>
      </w:tr>
      <w:tr w:rsidR="00FD424F" w:rsidRPr="00A42841" w14:paraId="31BCC8EE" w14:textId="77777777" w:rsidTr="00D42024">
        <w:trPr>
          <w:jc w:val="center"/>
        </w:trPr>
        <w:tc>
          <w:tcPr>
            <w:tcW w:w="451" w:type="dxa"/>
            <w:vMerge/>
            <w:shd w:val="clear" w:color="auto" w:fill="E2EFD9" w:themeFill="accent6" w:themeFillTint="33"/>
            <w:vAlign w:val="center"/>
          </w:tcPr>
          <w:p w14:paraId="60196FCF" w14:textId="77777777" w:rsidR="00FD424F" w:rsidRPr="00A42841" w:rsidRDefault="00FD424F" w:rsidP="00FD424F">
            <w:pPr>
              <w:jc w:val="center"/>
              <w:rPr>
                <w:rFonts w:ascii="HGｺﾞｼｯｸM" w:eastAsia="HGｺﾞｼｯｸM" w:hAnsi="ＭＳ 明朝"/>
                <w:b/>
                <w:color w:val="000000" w:themeColor="text1"/>
                <w:sz w:val="22"/>
              </w:rPr>
            </w:pPr>
          </w:p>
        </w:tc>
        <w:tc>
          <w:tcPr>
            <w:tcW w:w="6348" w:type="dxa"/>
          </w:tcPr>
          <w:p w14:paraId="4AE34D50" w14:textId="51F228D2" w:rsidR="00FD424F" w:rsidRPr="00A42841" w:rsidRDefault="00FD424F" w:rsidP="00B46026">
            <w:pPr>
              <w:ind w:firstLineChars="100" w:firstLine="216"/>
              <w:rPr>
                <w:rFonts w:ascii="HG丸ｺﾞｼｯｸM-PRO" w:eastAsia="HG丸ｺﾞｼｯｸM-PRO" w:hAnsi="HG丸ｺﾞｼｯｸM-PRO"/>
                <w:color w:val="000000" w:themeColor="text1"/>
                <w:spacing w:val="-2"/>
                <w:sz w:val="22"/>
                <w:szCs w:val="21"/>
              </w:rPr>
            </w:pPr>
            <w:r w:rsidRPr="00A42841">
              <w:rPr>
                <w:rFonts w:ascii="HG丸ｺﾞｼｯｸM-PRO" w:eastAsia="HG丸ｺﾞｼｯｸM-PRO" w:hAnsi="HG丸ｺﾞｼｯｸM-PRO" w:hint="eastAsia"/>
                <w:color w:val="000000" w:themeColor="text1"/>
                <w:spacing w:val="-2"/>
                <w:sz w:val="22"/>
                <w:szCs w:val="21"/>
              </w:rPr>
              <w:t>ヤングケアラーの認知度を上げるための啓発を図るとともに、</w:t>
            </w:r>
            <w:r w:rsidR="000F1DD7" w:rsidRPr="00A42841">
              <w:rPr>
                <w:rFonts w:ascii="HG丸ｺﾞｼｯｸM-PRO" w:eastAsia="HG丸ｺﾞｼｯｸM-PRO" w:hAnsi="HG丸ｺﾞｼｯｸM-PRO" w:hint="eastAsia"/>
                <w:color w:val="000000" w:themeColor="text1"/>
                <w:spacing w:val="-2"/>
                <w:sz w:val="22"/>
                <w:szCs w:val="21"/>
              </w:rPr>
              <w:t>実態</w:t>
            </w:r>
            <w:r w:rsidR="005378EA" w:rsidRPr="00A42841">
              <w:rPr>
                <w:rFonts w:ascii="HG丸ｺﾞｼｯｸM-PRO" w:eastAsia="HG丸ｺﾞｼｯｸM-PRO" w:hAnsi="HG丸ｺﾞｼｯｸM-PRO" w:hint="eastAsia"/>
                <w:color w:val="000000" w:themeColor="text1"/>
                <w:sz w:val="22"/>
              </w:rPr>
              <w:t>を</w:t>
            </w:r>
            <w:r w:rsidR="00AC10AC" w:rsidRPr="00A42841">
              <w:rPr>
                <w:rFonts w:ascii="HG丸ｺﾞｼｯｸM-PRO" w:eastAsia="HG丸ｺﾞｼｯｸM-PRO" w:hAnsi="HG丸ｺﾞｼｯｸM-PRO" w:hint="eastAsia"/>
                <w:color w:val="000000" w:themeColor="text1"/>
                <w:spacing w:val="-2"/>
                <w:sz w:val="22"/>
                <w:szCs w:val="21"/>
              </w:rPr>
              <w:t>把握した</w:t>
            </w:r>
            <w:r w:rsidRPr="00A42841">
              <w:rPr>
                <w:rFonts w:ascii="HG丸ｺﾞｼｯｸM-PRO" w:eastAsia="HG丸ｺﾞｼｯｸM-PRO" w:hAnsi="HG丸ｺﾞｼｯｸM-PRO" w:hint="eastAsia"/>
                <w:color w:val="000000" w:themeColor="text1"/>
                <w:spacing w:val="-2"/>
                <w:sz w:val="22"/>
                <w:szCs w:val="21"/>
              </w:rPr>
              <w:t>場合は、関係機関との情報共有のもと</w:t>
            </w:r>
            <w:r w:rsidR="00AC10AC" w:rsidRPr="00A42841">
              <w:rPr>
                <w:rFonts w:ascii="HG丸ｺﾞｼｯｸM-PRO" w:eastAsia="HG丸ｺﾞｼｯｸM-PRO" w:hAnsi="HG丸ｺﾞｼｯｸM-PRO" w:hint="eastAsia"/>
                <w:color w:val="000000" w:themeColor="text1"/>
                <w:spacing w:val="-2"/>
                <w:sz w:val="22"/>
                <w:szCs w:val="21"/>
              </w:rPr>
              <w:t>、</w:t>
            </w:r>
            <w:r w:rsidRPr="00A42841">
              <w:rPr>
                <w:rFonts w:ascii="HG丸ｺﾞｼｯｸM-PRO" w:eastAsia="HG丸ｺﾞｼｯｸM-PRO" w:hAnsi="HG丸ｺﾞｼｯｸM-PRO" w:hint="eastAsia"/>
                <w:color w:val="000000" w:themeColor="text1"/>
                <w:spacing w:val="-2"/>
                <w:sz w:val="22"/>
                <w:szCs w:val="21"/>
              </w:rPr>
              <w:t>適切な支援につなげていきます。</w:t>
            </w:r>
          </w:p>
        </w:tc>
        <w:tc>
          <w:tcPr>
            <w:tcW w:w="1706" w:type="dxa"/>
            <w:vAlign w:val="center"/>
          </w:tcPr>
          <w:p w14:paraId="325E1C7A" w14:textId="77777777" w:rsidR="00FD424F" w:rsidRPr="00A42841" w:rsidRDefault="00FD424F" w:rsidP="00B46026">
            <w:pPr>
              <w:ind w:leftChars="-50" w:left="-105" w:rightChars="-50" w:right="-105"/>
              <w:jc w:val="center"/>
              <w:rPr>
                <w:rFonts w:ascii="HG丸ｺﾞｼｯｸM-PRO" w:eastAsia="HG丸ｺﾞｼｯｸM-PRO" w:hAnsi="HG丸ｺﾞｼｯｸM-PRO"/>
                <w:bCs/>
                <w:color w:val="000000" w:themeColor="text1"/>
                <w:sz w:val="22"/>
                <w:szCs w:val="21"/>
              </w:rPr>
            </w:pPr>
            <w:r w:rsidRPr="00A42841">
              <w:rPr>
                <w:rFonts w:ascii="HG丸ｺﾞｼｯｸM-PRO" w:eastAsia="HG丸ｺﾞｼｯｸM-PRO" w:hAnsi="HG丸ｺﾞｼｯｸM-PRO" w:hint="eastAsia"/>
                <w:bCs/>
                <w:color w:val="000000" w:themeColor="text1"/>
                <w:sz w:val="22"/>
                <w:szCs w:val="21"/>
              </w:rPr>
              <w:t>こども子育て課</w:t>
            </w:r>
          </w:p>
          <w:p w14:paraId="4C0E9DE6" w14:textId="77777777" w:rsidR="00FD424F" w:rsidRPr="00A42841" w:rsidRDefault="00FD424F" w:rsidP="00FD424F">
            <w:pPr>
              <w:jc w:val="center"/>
              <w:rPr>
                <w:rFonts w:ascii="HG丸ｺﾞｼｯｸM-PRO" w:eastAsia="HG丸ｺﾞｼｯｸM-PRO" w:hAnsi="HG丸ｺﾞｼｯｸM-PRO"/>
                <w:bCs/>
                <w:color w:val="000000" w:themeColor="text1"/>
                <w:sz w:val="22"/>
                <w:szCs w:val="21"/>
              </w:rPr>
            </w:pPr>
            <w:r w:rsidRPr="00A42841">
              <w:rPr>
                <w:rFonts w:ascii="HG丸ｺﾞｼｯｸM-PRO" w:eastAsia="HG丸ｺﾞｼｯｸM-PRO" w:hAnsi="HG丸ｺﾞｼｯｸM-PRO" w:hint="eastAsia"/>
                <w:bCs/>
                <w:color w:val="000000" w:themeColor="text1"/>
                <w:sz w:val="22"/>
                <w:szCs w:val="21"/>
              </w:rPr>
              <w:t>教育課</w:t>
            </w:r>
          </w:p>
          <w:p w14:paraId="0D19CC3C" w14:textId="0485F4F5" w:rsidR="00F65837" w:rsidRPr="00A42841" w:rsidRDefault="00F65837" w:rsidP="00FD424F">
            <w:pPr>
              <w:jc w:val="center"/>
              <w:rPr>
                <w:rFonts w:ascii="HG丸ｺﾞｼｯｸM-PRO" w:eastAsia="HG丸ｺﾞｼｯｸM-PRO" w:hAnsi="HG丸ｺﾞｼｯｸM-PRO"/>
                <w:color w:val="000000" w:themeColor="text1"/>
                <w:sz w:val="22"/>
                <w:szCs w:val="21"/>
              </w:rPr>
            </w:pPr>
            <w:r w:rsidRPr="00A42841">
              <w:rPr>
                <w:rFonts w:ascii="HG丸ｺﾞｼｯｸM-PRO" w:eastAsia="HG丸ｺﾞｼｯｸM-PRO" w:hAnsi="HG丸ｺﾞｼｯｸM-PRO" w:hint="eastAsia"/>
                <w:color w:val="000000" w:themeColor="text1"/>
                <w:sz w:val="22"/>
                <w:szCs w:val="21"/>
              </w:rPr>
              <w:t>福祉課</w:t>
            </w:r>
          </w:p>
        </w:tc>
      </w:tr>
      <w:tr w:rsidR="00EA3433" w:rsidRPr="00A42841" w14:paraId="6EC66783" w14:textId="77777777" w:rsidTr="00D2545C">
        <w:trPr>
          <w:jc w:val="center"/>
        </w:trPr>
        <w:tc>
          <w:tcPr>
            <w:tcW w:w="451" w:type="dxa"/>
            <w:vMerge w:val="restart"/>
            <w:shd w:val="clear" w:color="auto" w:fill="E2EFD9" w:themeFill="accent6" w:themeFillTint="33"/>
            <w:vAlign w:val="center"/>
          </w:tcPr>
          <w:p w14:paraId="2D15E66C" w14:textId="453ABA87" w:rsidR="00EA3433" w:rsidRPr="00A42841" w:rsidRDefault="00335DB7" w:rsidP="00721958">
            <w:pPr>
              <w:jc w:val="center"/>
              <w:rPr>
                <w:rFonts w:ascii="HGｺﾞｼｯｸM" w:eastAsia="HGｺﾞｼｯｸM" w:hAnsi="ＭＳ 明朝"/>
                <w:b/>
                <w:color w:val="000000" w:themeColor="text1"/>
                <w:sz w:val="22"/>
              </w:rPr>
            </w:pPr>
            <w:r w:rsidRPr="00A42841">
              <w:rPr>
                <w:rFonts w:ascii="HGｺﾞｼｯｸM" w:eastAsia="HGｺﾞｼｯｸM" w:hAnsi="ＭＳ 明朝" w:hint="eastAsia"/>
                <w:b/>
                <w:color w:val="000000" w:themeColor="text1"/>
                <w:sz w:val="22"/>
              </w:rPr>
              <w:t>10</w:t>
            </w:r>
          </w:p>
        </w:tc>
        <w:tc>
          <w:tcPr>
            <w:tcW w:w="8054" w:type="dxa"/>
            <w:gridSpan w:val="2"/>
            <w:shd w:val="clear" w:color="auto" w:fill="E2EFD9" w:themeFill="accent6" w:themeFillTint="33"/>
            <w:vAlign w:val="center"/>
          </w:tcPr>
          <w:p w14:paraId="3C3595F3" w14:textId="6506B5CD" w:rsidR="00EA3433" w:rsidRPr="00A42841" w:rsidRDefault="00335DB7" w:rsidP="00721958">
            <w:pPr>
              <w:rPr>
                <w:rFonts w:ascii="HGｺﾞｼｯｸM" w:eastAsia="HGｺﾞｼｯｸM" w:hAnsi="HG丸ｺﾞｼｯｸM-PRO"/>
                <w:b/>
                <w:color w:val="000000" w:themeColor="text1"/>
                <w:sz w:val="22"/>
                <w:szCs w:val="21"/>
              </w:rPr>
            </w:pPr>
            <w:r w:rsidRPr="00A42841">
              <w:rPr>
                <w:rFonts w:ascii="HGｺﾞｼｯｸM" w:eastAsia="HGｺﾞｼｯｸM" w:hAnsi="HG丸ｺﾞｼｯｸM-PRO" w:hint="eastAsia"/>
                <w:b/>
                <w:color w:val="000000" w:themeColor="text1"/>
                <w:sz w:val="22"/>
                <w:szCs w:val="21"/>
              </w:rPr>
              <w:t>ひきこもり状態</w:t>
            </w:r>
            <w:r w:rsidR="00D76C7A" w:rsidRPr="00A42841">
              <w:rPr>
                <w:rFonts w:ascii="HGｺﾞｼｯｸM" w:eastAsia="HGｺﾞｼｯｸM" w:hAnsi="HG丸ｺﾞｼｯｸM-PRO" w:hint="eastAsia"/>
                <w:b/>
                <w:color w:val="000000" w:themeColor="text1"/>
                <w:sz w:val="22"/>
                <w:szCs w:val="21"/>
              </w:rPr>
              <w:t>に</w:t>
            </w:r>
            <w:r w:rsidRPr="00A42841">
              <w:rPr>
                <w:rFonts w:ascii="HGｺﾞｼｯｸM" w:eastAsia="HGｺﾞｼｯｸM" w:hAnsi="HG丸ｺﾞｼｯｸM-PRO" w:hint="eastAsia"/>
                <w:b/>
                <w:color w:val="000000" w:themeColor="text1"/>
                <w:sz w:val="22"/>
                <w:szCs w:val="21"/>
              </w:rPr>
              <w:t>ある人への支援</w:t>
            </w:r>
          </w:p>
        </w:tc>
      </w:tr>
      <w:tr w:rsidR="00F06473" w:rsidRPr="00A42841" w14:paraId="1663ADC8" w14:textId="77777777" w:rsidTr="00D2545C">
        <w:trPr>
          <w:jc w:val="center"/>
        </w:trPr>
        <w:tc>
          <w:tcPr>
            <w:tcW w:w="451" w:type="dxa"/>
            <w:vMerge/>
            <w:shd w:val="clear" w:color="auto" w:fill="E2EFD9" w:themeFill="accent6" w:themeFillTint="33"/>
            <w:vAlign w:val="center"/>
          </w:tcPr>
          <w:p w14:paraId="4C7DFD6E" w14:textId="77777777" w:rsidR="00F06473" w:rsidRPr="00A42841" w:rsidRDefault="00F06473" w:rsidP="00F06473">
            <w:pPr>
              <w:jc w:val="center"/>
              <w:rPr>
                <w:rFonts w:ascii="HGｺﾞｼｯｸM" w:eastAsia="HGｺﾞｼｯｸM" w:hAnsi="ＭＳ 明朝"/>
                <w:b/>
                <w:color w:val="000000" w:themeColor="text1"/>
                <w:sz w:val="22"/>
              </w:rPr>
            </w:pPr>
          </w:p>
        </w:tc>
        <w:tc>
          <w:tcPr>
            <w:tcW w:w="6348" w:type="dxa"/>
          </w:tcPr>
          <w:p w14:paraId="2296C3E5" w14:textId="77777777" w:rsidR="000F1DD7" w:rsidRPr="00A42841" w:rsidRDefault="00F06473" w:rsidP="00F06473">
            <w:pPr>
              <w:ind w:firstLineChars="100" w:firstLine="220"/>
              <w:rPr>
                <w:rFonts w:ascii="HG丸ｺﾞｼｯｸM-PRO" w:eastAsia="HG丸ｺﾞｼｯｸM-PRO" w:hAnsi="HG丸ｺﾞｼｯｸM-PRO"/>
                <w:bCs/>
                <w:color w:val="000000" w:themeColor="text1"/>
                <w:sz w:val="22"/>
                <w:szCs w:val="21"/>
              </w:rPr>
            </w:pPr>
            <w:r w:rsidRPr="00A42841">
              <w:rPr>
                <w:rFonts w:ascii="HG丸ｺﾞｼｯｸM-PRO" w:eastAsia="HG丸ｺﾞｼｯｸM-PRO" w:hAnsi="HG丸ｺﾞｼｯｸM-PRO" w:hint="eastAsia"/>
                <w:color w:val="000000" w:themeColor="text1"/>
                <w:sz w:val="22"/>
                <w:szCs w:val="21"/>
              </w:rPr>
              <w:t>ひきこもり状態で悩む本人及び家族への支援を図るため</w:t>
            </w:r>
            <w:r w:rsidRPr="00A42841">
              <w:rPr>
                <w:rFonts w:ascii="HG丸ｺﾞｼｯｸM-PRO" w:eastAsia="HG丸ｺﾞｼｯｸM-PRO" w:hAnsi="HG丸ｺﾞｼｯｸM-PRO" w:hint="eastAsia"/>
                <w:bCs/>
                <w:color w:val="000000" w:themeColor="text1"/>
                <w:sz w:val="22"/>
                <w:szCs w:val="21"/>
              </w:rPr>
              <w:t>、年齢層に応じた相談窓口を設置します。</w:t>
            </w:r>
          </w:p>
          <w:p w14:paraId="05E1DEA7" w14:textId="77777777" w:rsidR="000F1DD7" w:rsidRPr="00A42841" w:rsidRDefault="00F06473" w:rsidP="000F1DD7">
            <w:pPr>
              <w:rPr>
                <w:rFonts w:ascii="HG丸ｺﾞｼｯｸM-PRO" w:eastAsia="HG丸ｺﾞｼｯｸM-PRO" w:hAnsi="HG丸ｺﾞｼｯｸM-PRO"/>
                <w:bCs/>
                <w:color w:val="000000" w:themeColor="text1"/>
                <w:sz w:val="22"/>
                <w:szCs w:val="21"/>
              </w:rPr>
            </w:pPr>
            <w:r w:rsidRPr="00A42841">
              <w:rPr>
                <w:rFonts w:ascii="HG丸ｺﾞｼｯｸM-PRO" w:eastAsia="HG丸ｺﾞｼｯｸM-PRO" w:hAnsi="HG丸ｺﾞｼｯｸM-PRO" w:hint="eastAsia"/>
                <w:bCs/>
                <w:color w:val="000000" w:themeColor="text1"/>
                <w:sz w:val="22"/>
                <w:szCs w:val="21"/>
              </w:rPr>
              <w:t>【18歳未満】…こども子育て課こども相談担当</w:t>
            </w:r>
          </w:p>
          <w:p w14:paraId="4F964F45" w14:textId="77777777" w:rsidR="000F1DD7" w:rsidRPr="00A42841" w:rsidRDefault="00F06473" w:rsidP="008E1402">
            <w:pPr>
              <w:ind w:left="2200" w:hangingChars="1000" w:hanging="2200"/>
              <w:rPr>
                <w:rFonts w:ascii="HG丸ｺﾞｼｯｸM-PRO" w:eastAsia="HG丸ｺﾞｼｯｸM-PRO" w:hAnsi="HG丸ｺﾞｼｯｸM-PRO"/>
                <w:bCs/>
                <w:color w:val="000000" w:themeColor="text1"/>
                <w:sz w:val="22"/>
                <w:szCs w:val="21"/>
              </w:rPr>
            </w:pPr>
            <w:r w:rsidRPr="00A42841">
              <w:rPr>
                <w:rFonts w:ascii="HG丸ｺﾞｼｯｸM-PRO" w:eastAsia="HG丸ｺﾞｼｯｸM-PRO" w:hAnsi="HG丸ｺﾞｼｯｸM-PRO" w:hint="eastAsia"/>
                <w:bCs/>
                <w:color w:val="000000" w:themeColor="text1"/>
                <w:sz w:val="22"/>
                <w:szCs w:val="21"/>
              </w:rPr>
              <w:t>【18～65歳未満】…福祉課障がい福祉担当（基幹相談支援センター）</w:t>
            </w:r>
          </w:p>
          <w:p w14:paraId="01AF06AD" w14:textId="77777777" w:rsidR="000F1DD7" w:rsidRPr="00A42841" w:rsidRDefault="00F06473" w:rsidP="000F1DD7">
            <w:pPr>
              <w:rPr>
                <w:rFonts w:ascii="HG丸ｺﾞｼｯｸM-PRO" w:eastAsia="HG丸ｺﾞｼｯｸM-PRO" w:hAnsi="HG丸ｺﾞｼｯｸM-PRO"/>
                <w:bCs/>
                <w:color w:val="000000" w:themeColor="text1"/>
                <w:sz w:val="22"/>
                <w:szCs w:val="21"/>
              </w:rPr>
            </w:pPr>
            <w:r w:rsidRPr="00A42841">
              <w:rPr>
                <w:rFonts w:ascii="HG丸ｺﾞｼｯｸM-PRO" w:eastAsia="HG丸ｺﾞｼｯｸM-PRO" w:hAnsi="HG丸ｺﾞｼｯｸM-PRO" w:hint="eastAsia"/>
                <w:bCs/>
                <w:color w:val="000000" w:themeColor="text1"/>
                <w:sz w:val="22"/>
                <w:szCs w:val="21"/>
              </w:rPr>
              <w:t>【65歳以上】長寿介護課（地域包括支援センター）</w:t>
            </w:r>
          </w:p>
          <w:p w14:paraId="619A4C8C" w14:textId="7FCC2051" w:rsidR="00AC10AC" w:rsidRPr="00A42841" w:rsidRDefault="00F06473" w:rsidP="00F06473">
            <w:pPr>
              <w:ind w:firstLineChars="100" w:firstLine="220"/>
              <w:rPr>
                <w:rFonts w:ascii="HG丸ｺﾞｼｯｸM-PRO" w:eastAsia="HG丸ｺﾞｼｯｸM-PRO" w:hAnsi="HG丸ｺﾞｼｯｸM-PRO"/>
                <w:color w:val="000000" w:themeColor="text1"/>
                <w:sz w:val="22"/>
                <w:szCs w:val="21"/>
              </w:rPr>
            </w:pPr>
            <w:r w:rsidRPr="00A42841">
              <w:rPr>
                <w:rFonts w:ascii="HG丸ｺﾞｼｯｸM-PRO" w:eastAsia="HG丸ｺﾞｼｯｸM-PRO" w:hAnsi="HG丸ｺﾞｼｯｸM-PRO" w:hint="eastAsia"/>
                <w:color w:val="000000" w:themeColor="text1"/>
                <w:sz w:val="22"/>
                <w:szCs w:val="21"/>
              </w:rPr>
              <w:t>ひきこもり地域支援センターや保健所等と連携しながら、電話相談・面談や訪問等</w:t>
            </w:r>
            <w:r w:rsidR="00AC10AC" w:rsidRPr="00A42841">
              <w:rPr>
                <w:rFonts w:ascii="HG丸ｺﾞｼｯｸM-PRO" w:eastAsia="HG丸ｺﾞｼｯｸM-PRO" w:hAnsi="HG丸ｺﾞｼｯｸM-PRO" w:hint="eastAsia"/>
                <w:color w:val="000000" w:themeColor="text1"/>
                <w:sz w:val="22"/>
                <w:szCs w:val="21"/>
              </w:rPr>
              <w:t>による</w:t>
            </w:r>
            <w:r w:rsidRPr="00A42841">
              <w:rPr>
                <w:rFonts w:ascii="HG丸ｺﾞｼｯｸM-PRO" w:eastAsia="HG丸ｺﾞｼｯｸM-PRO" w:hAnsi="HG丸ｺﾞｼｯｸM-PRO" w:hint="eastAsia"/>
                <w:color w:val="000000" w:themeColor="text1"/>
                <w:sz w:val="22"/>
                <w:szCs w:val="21"/>
              </w:rPr>
              <w:t>包括的な対応を行います。</w:t>
            </w:r>
          </w:p>
          <w:p w14:paraId="18705415" w14:textId="64DA2B05" w:rsidR="00F06473" w:rsidRPr="00A42841" w:rsidRDefault="00F06473" w:rsidP="00F06473">
            <w:pPr>
              <w:ind w:firstLineChars="100" w:firstLine="220"/>
              <w:rPr>
                <w:rFonts w:ascii="HG丸ｺﾞｼｯｸM-PRO" w:eastAsia="HG丸ｺﾞｼｯｸM-PRO" w:hAnsi="HG丸ｺﾞｼｯｸM-PRO"/>
                <w:color w:val="000000" w:themeColor="text1"/>
                <w:szCs w:val="21"/>
              </w:rPr>
            </w:pPr>
            <w:r w:rsidRPr="00A42841">
              <w:rPr>
                <w:rFonts w:ascii="HG丸ｺﾞｼｯｸM-PRO" w:eastAsia="HG丸ｺﾞｼｯｸM-PRO" w:hAnsi="HG丸ｺﾞｼｯｸM-PRO" w:hint="eastAsia"/>
                <w:color w:val="000000" w:themeColor="text1"/>
                <w:sz w:val="22"/>
                <w:szCs w:val="21"/>
              </w:rPr>
              <w:t>また、必要に応じて保健・医療・福祉・就労等の専門機関</w:t>
            </w:r>
            <w:r w:rsidR="00AC10AC" w:rsidRPr="00A42841">
              <w:rPr>
                <w:rFonts w:ascii="HG丸ｺﾞｼｯｸM-PRO" w:eastAsia="HG丸ｺﾞｼｯｸM-PRO" w:hAnsi="HG丸ｺﾞｼｯｸM-PRO" w:hint="eastAsia"/>
                <w:color w:val="000000" w:themeColor="text1"/>
                <w:sz w:val="22"/>
                <w:szCs w:val="21"/>
              </w:rPr>
              <w:t>との連携を図ります。</w:t>
            </w:r>
          </w:p>
        </w:tc>
        <w:tc>
          <w:tcPr>
            <w:tcW w:w="1706" w:type="dxa"/>
            <w:vAlign w:val="center"/>
          </w:tcPr>
          <w:p w14:paraId="30D28B94" w14:textId="77777777" w:rsidR="00F06473" w:rsidRPr="00A42841" w:rsidRDefault="00F06473" w:rsidP="00F06473">
            <w:pPr>
              <w:ind w:leftChars="-50" w:left="-105" w:rightChars="-50" w:right="-105"/>
              <w:jc w:val="center"/>
              <w:rPr>
                <w:rFonts w:ascii="HG丸ｺﾞｼｯｸM-PRO" w:eastAsia="HG丸ｺﾞｼｯｸM-PRO" w:hAnsi="HG丸ｺﾞｼｯｸM-PRO"/>
                <w:bCs/>
                <w:color w:val="000000" w:themeColor="text1"/>
                <w:sz w:val="22"/>
                <w:szCs w:val="21"/>
              </w:rPr>
            </w:pPr>
            <w:r w:rsidRPr="00A42841">
              <w:rPr>
                <w:rFonts w:ascii="HG丸ｺﾞｼｯｸM-PRO" w:eastAsia="HG丸ｺﾞｼｯｸM-PRO" w:hAnsi="HG丸ｺﾞｼｯｸM-PRO" w:hint="eastAsia"/>
                <w:bCs/>
                <w:color w:val="000000" w:themeColor="text1"/>
                <w:sz w:val="22"/>
                <w:szCs w:val="21"/>
              </w:rPr>
              <w:t>こども子育て課</w:t>
            </w:r>
          </w:p>
          <w:p w14:paraId="18417945" w14:textId="0154E0FD" w:rsidR="00F06473" w:rsidRPr="00A42841" w:rsidRDefault="00F06473" w:rsidP="00F06473">
            <w:pPr>
              <w:jc w:val="center"/>
              <w:rPr>
                <w:rFonts w:ascii="HG丸ｺﾞｼｯｸM-PRO" w:eastAsia="HG丸ｺﾞｼｯｸM-PRO" w:hAnsi="HG丸ｺﾞｼｯｸM-PRO"/>
                <w:bCs/>
                <w:color w:val="000000" w:themeColor="text1"/>
                <w:sz w:val="22"/>
                <w:szCs w:val="21"/>
              </w:rPr>
            </w:pPr>
            <w:r w:rsidRPr="00A42841">
              <w:rPr>
                <w:rFonts w:ascii="HG丸ｺﾞｼｯｸM-PRO" w:eastAsia="HG丸ｺﾞｼｯｸM-PRO" w:hAnsi="HG丸ｺﾞｼｯｸM-PRO" w:hint="eastAsia"/>
                <w:bCs/>
                <w:color w:val="000000" w:themeColor="text1"/>
                <w:sz w:val="22"/>
                <w:szCs w:val="21"/>
              </w:rPr>
              <w:t>福祉課</w:t>
            </w:r>
          </w:p>
          <w:p w14:paraId="28566B6B" w14:textId="29814113" w:rsidR="00F06473" w:rsidRPr="00A42841" w:rsidRDefault="00F06473" w:rsidP="00F06473">
            <w:pPr>
              <w:ind w:leftChars="-50" w:left="-105" w:rightChars="-50" w:right="-105"/>
              <w:jc w:val="center"/>
              <w:rPr>
                <w:rFonts w:ascii="HG丸ｺﾞｼｯｸM-PRO" w:eastAsia="HG丸ｺﾞｼｯｸM-PRO" w:hAnsi="HG丸ｺﾞｼｯｸM-PRO"/>
                <w:bCs/>
                <w:color w:val="FF0000"/>
                <w:sz w:val="22"/>
                <w:szCs w:val="21"/>
              </w:rPr>
            </w:pPr>
            <w:r w:rsidRPr="00A42841">
              <w:rPr>
                <w:rFonts w:ascii="HG丸ｺﾞｼｯｸM-PRO" w:eastAsia="HG丸ｺﾞｼｯｸM-PRO" w:hAnsi="HG丸ｺﾞｼｯｸM-PRO" w:hint="eastAsia"/>
                <w:color w:val="000000" w:themeColor="text1"/>
                <w:sz w:val="22"/>
                <w:szCs w:val="21"/>
              </w:rPr>
              <w:t>長寿介護課</w:t>
            </w:r>
          </w:p>
        </w:tc>
      </w:tr>
    </w:tbl>
    <w:p w14:paraId="24A8C6DD" w14:textId="4114A98F" w:rsidR="00245EDB" w:rsidRPr="00A42841" w:rsidRDefault="00245EDB" w:rsidP="00245EDB">
      <w:pPr>
        <w:spacing w:beforeLines="30" w:before="108" w:line="300" w:lineRule="exact"/>
        <w:ind w:leftChars="200" w:left="420" w:rightChars="200" w:right="420" w:firstLineChars="100" w:firstLine="210"/>
        <w:rPr>
          <w:rFonts w:ascii="ＭＳ 明朝" w:eastAsia="ＭＳ 明朝" w:hAnsi="ＭＳ 明朝"/>
        </w:rPr>
      </w:pPr>
    </w:p>
    <w:p w14:paraId="11B1D545" w14:textId="43453129" w:rsidR="008B7F2F" w:rsidRPr="00A42841" w:rsidRDefault="008B7F2F" w:rsidP="00245EDB">
      <w:pPr>
        <w:spacing w:beforeLines="30" w:before="108" w:line="300" w:lineRule="exact"/>
        <w:ind w:leftChars="200" w:left="420" w:rightChars="200" w:right="420" w:firstLineChars="100" w:firstLine="210"/>
        <w:rPr>
          <w:rFonts w:ascii="ＭＳ 明朝" w:eastAsia="ＭＳ 明朝" w:hAnsi="ＭＳ 明朝"/>
        </w:rPr>
      </w:pPr>
    </w:p>
    <w:p w14:paraId="07F94F3A" w14:textId="5FF007CE" w:rsidR="00335DB7" w:rsidRPr="00A42841" w:rsidRDefault="00335DB7" w:rsidP="00335DB7">
      <w:pPr>
        <w:pageBreakBefore/>
      </w:pPr>
    </w:p>
    <w:p w14:paraId="4B22A522" w14:textId="33E4188A" w:rsidR="008B7F2F" w:rsidRPr="00A42841" w:rsidRDefault="008B7F2F" w:rsidP="008B7F2F">
      <w:pPr>
        <w:ind w:leftChars="150" w:left="315" w:rightChars="150" w:right="315"/>
        <w:rPr>
          <w:rFonts w:ascii="HGｺﾞｼｯｸM" w:eastAsia="HGｺﾞｼｯｸM" w:hAnsi="HG丸ｺﾞｼｯｸM-PRO"/>
          <w:b/>
          <w:sz w:val="24"/>
        </w:rPr>
      </w:pPr>
      <w:r w:rsidRPr="00A42841">
        <w:rPr>
          <w:rFonts w:ascii="HGｺﾞｼｯｸM" w:eastAsia="HGｺﾞｼｯｸM" w:hAnsi="HG丸ｺﾞｼｯｸM-PRO" w:hint="eastAsia"/>
          <w:b/>
          <w:sz w:val="24"/>
        </w:rPr>
        <w:t>（3）地域生活を支える協議体制の構築</w:t>
      </w:r>
    </w:p>
    <w:p w14:paraId="0B25EF42" w14:textId="1F9542B1" w:rsidR="008B7F2F" w:rsidRPr="00A42841" w:rsidRDefault="008B7F2F" w:rsidP="008B7F2F">
      <w:pPr>
        <w:spacing w:beforeLines="30" w:before="108"/>
        <w:ind w:leftChars="200" w:left="420" w:rightChars="200" w:right="420" w:firstLineChars="100" w:firstLine="220"/>
        <w:rPr>
          <w:rFonts w:ascii="HG丸ｺﾞｼｯｸM-PRO" w:eastAsia="HG丸ｺﾞｼｯｸM-PRO" w:hAnsi="HG丸ｺﾞｼｯｸM-PRO"/>
          <w:sz w:val="22"/>
          <w14:props3d w14:extrusionH="0" w14:contourW="0" w14:prstMaterial="matte"/>
        </w:rPr>
      </w:pPr>
      <w:r w:rsidRPr="00A42841">
        <w:rPr>
          <w:rFonts w:ascii="HG丸ｺﾞｼｯｸM-PRO" w:eastAsia="HG丸ｺﾞｼｯｸM-PRO" w:hAnsi="HG丸ｺﾞｼｯｸM-PRO" w:hint="eastAsia"/>
          <w:color w:val="000000" w:themeColor="text1"/>
          <w:sz w:val="22"/>
          <w14:props3d w14:extrusionH="0" w14:contourW="0" w14:prstMaterial="matte"/>
        </w:rPr>
        <w:t>障がいのある人の地域生活を支援する</w:t>
      </w:r>
      <w:r w:rsidR="00CE2DF9" w:rsidRPr="00A42841">
        <w:rPr>
          <w:rFonts w:ascii="HG丸ｺﾞｼｯｸM-PRO" w:eastAsia="HG丸ｺﾞｼｯｸM-PRO" w:hAnsi="HG丸ｺﾞｼｯｸM-PRO" w:hint="eastAsia"/>
          <w:color w:val="000000" w:themeColor="text1"/>
          <w:sz w:val="22"/>
          <w14:props3d w14:extrusionH="0" w14:contourW="0" w14:prstMaterial="matte"/>
        </w:rPr>
        <w:t>各種</w:t>
      </w:r>
      <w:r w:rsidRPr="00A42841">
        <w:rPr>
          <w:rFonts w:ascii="HG丸ｺﾞｼｯｸM-PRO" w:eastAsia="HG丸ｺﾞｼｯｸM-PRO" w:hAnsi="HG丸ｺﾞｼｯｸM-PRO" w:hint="eastAsia"/>
          <w:color w:val="000000" w:themeColor="text1"/>
          <w:sz w:val="22"/>
          <w14:props3d w14:extrusionH="0" w14:contourW="0" w14:prstMaterial="matte"/>
        </w:rPr>
        <w:t>協議</w:t>
      </w:r>
      <w:r w:rsidRPr="00A42841">
        <w:rPr>
          <w:rFonts w:ascii="HG丸ｺﾞｼｯｸM-PRO" w:eastAsia="HG丸ｺﾞｼｯｸM-PRO" w:hAnsi="HG丸ｺﾞｼｯｸM-PRO" w:hint="eastAsia"/>
          <w:sz w:val="22"/>
          <w14:props3d w14:extrusionH="0" w14:contourW="0" w14:prstMaterial="matte"/>
        </w:rPr>
        <w:t>会を設置し、施策の評価・検討</w:t>
      </w:r>
      <w:r w:rsidR="001A191C" w:rsidRPr="00A42841">
        <w:rPr>
          <w:rFonts w:ascii="HG丸ｺﾞｼｯｸM-PRO" w:eastAsia="HG丸ｺﾞｼｯｸM-PRO" w:hAnsi="HG丸ｺﾞｼｯｸM-PRO" w:hint="eastAsia"/>
          <w:sz w:val="22"/>
          <w14:props3d w14:extrusionH="0" w14:contourW="0" w14:prstMaterial="matte"/>
        </w:rPr>
        <w:t>により</w:t>
      </w:r>
      <w:r w:rsidRPr="00A42841">
        <w:rPr>
          <w:rFonts w:ascii="HG丸ｺﾞｼｯｸM-PRO" w:eastAsia="HG丸ｺﾞｼｯｸM-PRO" w:hAnsi="HG丸ｺﾞｼｯｸM-PRO" w:hint="eastAsia"/>
          <w:sz w:val="22"/>
          <w14:props3d w14:extrusionH="0" w14:contourW="0" w14:prstMaterial="matte"/>
        </w:rPr>
        <w:t>効果的な障がい者福祉施策の展開を図ります。</w:t>
      </w:r>
    </w:p>
    <w:p w14:paraId="49586BA7" w14:textId="5C67224B" w:rsidR="008B7F2F" w:rsidRPr="00A42841" w:rsidRDefault="008B7F2F" w:rsidP="008B7F2F">
      <w:pPr>
        <w:spacing w:beforeLines="50" w:before="180"/>
        <w:ind w:leftChars="200" w:left="420" w:rightChars="200" w:right="420"/>
        <w:rPr>
          <w:rFonts w:ascii="ＭＳ ゴシック" w:eastAsia="ＭＳ ゴシック" w:hAnsi="ＭＳ ゴシック"/>
          <w:b/>
          <w:color w:val="000000" w:themeColor="text1"/>
          <w:sz w:val="22"/>
          <w14:props3d w14:extrusionH="0" w14:contourW="0" w14:prstMaterial="matte"/>
        </w:rPr>
      </w:pPr>
      <w:r w:rsidRPr="00A42841">
        <w:rPr>
          <w:rFonts w:ascii="ＭＳ ゴシック" w:eastAsia="ＭＳ ゴシック" w:hAnsi="ＭＳ ゴシック" w:hint="eastAsia"/>
          <w:b/>
          <w:color w:val="000000" w:themeColor="text1"/>
          <w:sz w:val="22"/>
          <w14:props3d w14:extrusionH="0" w14:contourW="0" w14:prstMaterial="matte"/>
        </w:rPr>
        <w:t>【主な事業・取り組み、担当課】</w:t>
      </w:r>
    </w:p>
    <w:tbl>
      <w:tblPr>
        <w:tblStyle w:val="a3"/>
        <w:tblW w:w="8505" w:type="dxa"/>
        <w:jc w:val="center"/>
        <w:tblLook w:val="04A0" w:firstRow="1" w:lastRow="0" w:firstColumn="1" w:lastColumn="0" w:noHBand="0" w:noVBand="1"/>
      </w:tblPr>
      <w:tblGrid>
        <w:gridCol w:w="451"/>
        <w:gridCol w:w="6348"/>
        <w:gridCol w:w="1706"/>
      </w:tblGrid>
      <w:tr w:rsidR="00140B96" w:rsidRPr="00A42841" w14:paraId="0BDB5CBB" w14:textId="77777777" w:rsidTr="00D2545C">
        <w:trPr>
          <w:jc w:val="center"/>
        </w:trPr>
        <w:tc>
          <w:tcPr>
            <w:tcW w:w="451" w:type="dxa"/>
            <w:vMerge w:val="restart"/>
            <w:shd w:val="clear" w:color="auto" w:fill="E2EFD9" w:themeFill="accent6" w:themeFillTint="33"/>
            <w:vAlign w:val="center"/>
          </w:tcPr>
          <w:p w14:paraId="0DB21446" w14:textId="77777777" w:rsidR="00140B96" w:rsidRPr="00A42841" w:rsidRDefault="00140B96" w:rsidP="00721958">
            <w:pPr>
              <w:jc w:val="center"/>
              <w:rPr>
                <w:rFonts w:ascii="HGｺﾞｼｯｸM" w:eastAsia="HGｺﾞｼｯｸM" w:hAnsi="ＭＳ 明朝"/>
                <w:b/>
                <w:color w:val="000000" w:themeColor="text1"/>
                <w:sz w:val="22"/>
              </w:rPr>
            </w:pPr>
            <w:r w:rsidRPr="00A42841">
              <w:rPr>
                <w:rFonts w:ascii="HGｺﾞｼｯｸM" w:eastAsia="HGｺﾞｼｯｸM" w:hAnsi="ＭＳ 明朝" w:hint="eastAsia"/>
                <w:b/>
                <w:color w:val="000000" w:themeColor="text1"/>
                <w:sz w:val="22"/>
              </w:rPr>
              <w:t>1</w:t>
            </w:r>
          </w:p>
        </w:tc>
        <w:tc>
          <w:tcPr>
            <w:tcW w:w="8054" w:type="dxa"/>
            <w:gridSpan w:val="2"/>
            <w:shd w:val="clear" w:color="auto" w:fill="E2EFD9" w:themeFill="accent6" w:themeFillTint="33"/>
            <w:vAlign w:val="center"/>
          </w:tcPr>
          <w:p w14:paraId="03C085D8" w14:textId="033519B8" w:rsidR="00140B96" w:rsidRPr="00A42841" w:rsidRDefault="00140B96" w:rsidP="00721958">
            <w:pPr>
              <w:rPr>
                <w:rFonts w:ascii="HGｺﾞｼｯｸM" w:eastAsia="HGｺﾞｼｯｸM" w:hAnsi="HG丸ｺﾞｼｯｸM-PRO"/>
                <w:b/>
                <w:color w:val="000000" w:themeColor="text1"/>
                <w:sz w:val="22"/>
                <w:szCs w:val="21"/>
              </w:rPr>
            </w:pPr>
            <w:r w:rsidRPr="00A42841">
              <w:rPr>
                <w:rFonts w:ascii="HGｺﾞｼｯｸM" w:eastAsia="HGｺﾞｼｯｸM" w:hAnsi="HG丸ｺﾞｼｯｸM-PRO" w:hint="eastAsia"/>
                <w:b/>
                <w:color w:val="000000" w:themeColor="text1"/>
                <w:sz w:val="22"/>
                <w:szCs w:val="21"/>
              </w:rPr>
              <w:t>峡北地域障がい者自立支援協議会</w:t>
            </w:r>
            <w:r w:rsidR="0048205E" w:rsidRPr="00A42841">
              <w:rPr>
                <w:rStyle w:val="af5"/>
                <w:rFonts w:ascii="HGｺﾞｼｯｸM" w:eastAsia="HGｺﾞｼｯｸM" w:hAnsi="HG丸ｺﾞｼｯｸM-PRO"/>
                <w:b/>
                <w:color w:val="000000" w:themeColor="text1"/>
                <w:sz w:val="22"/>
                <w:szCs w:val="21"/>
              </w:rPr>
              <w:footnoteReference w:id="35"/>
            </w:r>
            <w:r w:rsidRPr="00A42841">
              <w:rPr>
                <w:rFonts w:ascii="HGｺﾞｼｯｸM" w:eastAsia="HGｺﾞｼｯｸM" w:hAnsi="HG丸ｺﾞｼｯｸM-PRO" w:hint="eastAsia"/>
                <w:b/>
                <w:color w:val="000000" w:themeColor="text1"/>
                <w:sz w:val="22"/>
                <w:szCs w:val="21"/>
              </w:rPr>
              <w:t>の運営</w:t>
            </w:r>
          </w:p>
        </w:tc>
      </w:tr>
      <w:tr w:rsidR="00140B96" w:rsidRPr="00A42841" w14:paraId="745F6061" w14:textId="77777777" w:rsidTr="00D2545C">
        <w:trPr>
          <w:jc w:val="center"/>
        </w:trPr>
        <w:tc>
          <w:tcPr>
            <w:tcW w:w="451" w:type="dxa"/>
            <w:vMerge/>
            <w:shd w:val="clear" w:color="auto" w:fill="E2EFD9" w:themeFill="accent6" w:themeFillTint="33"/>
            <w:vAlign w:val="center"/>
          </w:tcPr>
          <w:p w14:paraId="79811A51" w14:textId="77777777" w:rsidR="00140B96" w:rsidRPr="00A42841" w:rsidRDefault="00140B96" w:rsidP="00721958">
            <w:pPr>
              <w:jc w:val="center"/>
              <w:rPr>
                <w:rFonts w:ascii="HGｺﾞｼｯｸM" w:eastAsia="HGｺﾞｼｯｸM" w:hAnsi="ＭＳ 明朝"/>
                <w:b/>
                <w:color w:val="000000" w:themeColor="text1"/>
                <w:sz w:val="22"/>
              </w:rPr>
            </w:pPr>
          </w:p>
        </w:tc>
        <w:tc>
          <w:tcPr>
            <w:tcW w:w="6348" w:type="dxa"/>
          </w:tcPr>
          <w:p w14:paraId="2E409726" w14:textId="7B151DFB" w:rsidR="00B51111" w:rsidRPr="00A42841" w:rsidRDefault="00B51111" w:rsidP="00721958">
            <w:pPr>
              <w:ind w:firstLineChars="100" w:firstLine="220"/>
              <w:rPr>
                <w:rFonts w:ascii="HG丸ｺﾞｼｯｸM-PRO" w:eastAsia="HG丸ｺﾞｼｯｸM-PRO" w:hAnsi="HG丸ｺﾞｼｯｸM-PRO"/>
                <w:color w:val="000000" w:themeColor="text1"/>
                <w:sz w:val="22"/>
                <w:szCs w:val="21"/>
              </w:rPr>
            </w:pPr>
            <w:r w:rsidRPr="00A42841">
              <w:rPr>
                <w:rFonts w:ascii="HG丸ｺﾞｼｯｸM-PRO" w:eastAsia="HG丸ｺﾞｼｯｸM-PRO" w:hAnsi="HG丸ｺﾞｼｯｸM-PRO" w:hint="eastAsia"/>
                <w:color w:val="000000" w:themeColor="text1"/>
                <w:sz w:val="22"/>
                <w:szCs w:val="21"/>
              </w:rPr>
              <w:t>日常生活における課題の抽出や</w:t>
            </w:r>
            <w:r w:rsidR="001A191C" w:rsidRPr="00A42841">
              <w:rPr>
                <w:rFonts w:ascii="HG丸ｺﾞｼｯｸM-PRO" w:eastAsia="HG丸ｺﾞｼｯｸM-PRO" w:hAnsi="HG丸ｺﾞｼｯｸM-PRO" w:hint="eastAsia"/>
                <w:color w:val="000000" w:themeColor="text1"/>
                <w:sz w:val="22"/>
                <w:szCs w:val="21"/>
              </w:rPr>
              <w:t>、課題解決に向けた</w:t>
            </w:r>
            <w:r w:rsidRPr="00A42841">
              <w:rPr>
                <w:rFonts w:ascii="HG丸ｺﾞｼｯｸM-PRO" w:eastAsia="HG丸ｺﾞｼｯｸM-PRO" w:hAnsi="HG丸ｺﾞｼｯｸM-PRO" w:hint="eastAsia"/>
                <w:color w:val="000000" w:themeColor="text1"/>
                <w:sz w:val="22"/>
                <w:szCs w:val="21"/>
              </w:rPr>
              <w:t>協議・検討を</w:t>
            </w:r>
            <w:r w:rsidR="009204FD" w:rsidRPr="00A42841">
              <w:rPr>
                <w:rFonts w:ascii="HG丸ｺﾞｼｯｸM-PRO" w:eastAsia="HG丸ｺﾞｼｯｸM-PRO" w:hAnsi="HG丸ｺﾞｼｯｸM-PRO" w:hint="eastAsia"/>
                <w:color w:val="000000" w:themeColor="text1"/>
                <w:sz w:val="22"/>
                <w:szCs w:val="21"/>
              </w:rPr>
              <w:t>行う</w:t>
            </w:r>
            <w:r w:rsidRPr="00A42841">
              <w:rPr>
                <w:rFonts w:ascii="HG丸ｺﾞｼｯｸM-PRO" w:eastAsia="HG丸ｺﾞｼｯｸM-PRO" w:hAnsi="HG丸ｺﾞｼｯｸM-PRO" w:hint="eastAsia"/>
                <w:color w:val="000000" w:themeColor="text1"/>
                <w:sz w:val="22"/>
                <w:szCs w:val="21"/>
              </w:rPr>
              <w:t>ため、障がいのある人本人とその家族</w:t>
            </w:r>
            <w:r w:rsidR="001A191C" w:rsidRPr="00A42841">
              <w:rPr>
                <w:rFonts w:ascii="HG丸ｺﾞｼｯｸM-PRO" w:eastAsia="HG丸ｺﾞｼｯｸM-PRO" w:hAnsi="HG丸ｺﾞｼｯｸM-PRO" w:hint="eastAsia"/>
                <w:color w:val="000000" w:themeColor="text1"/>
                <w:sz w:val="22"/>
                <w:szCs w:val="21"/>
              </w:rPr>
              <w:t>、医療、福祉、教育、労働等</w:t>
            </w:r>
            <w:r w:rsidRPr="00A42841">
              <w:rPr>
                <w:rFonts w:ascii="HG丸ｺﾞｼｯｸM-PRO" w:eastAsia="HG丸ｺﾞｼｯｸM-PRO" w:hAnsi="HG丸ｺﾞｼｯｸM-PRO" w:hint="eastAsia"/>
                <w:color w:val="000000" w:themeColor="text1"/>
                <w:sz w:val="22"/>
                <w:szCs w:val="21"/>
              </w:rPr>
              <w:t>で構成される峡北地域障がい者自立支援協議会を北杜市と合同で運営します。</w:t>
            </w:r>
          </w:p>
          <w:p w14:paraId="68DB91F4" w14:textId="11D5719F" w:rsidR="00140B96" w:rsidRPr="00A42841" w:rsidRDefault="00B51111" w:rsidP="00CA1DC2">
            <w:pPr>
              <w:ind w:firstLineChars="100" w:firstLine="220"/>
              <w:rPr>
                <w:rFonts w:ascii="HG丸ｺﾞｼｯｸM-PRO" w:eastAsia="HG丸ｺﾞｼｯｸM-PRO" w:hAnsi="HG丸ｺﾞｼｯｸM-PRO"/>
                <w:color w:val="000000" w:themeColor="text1"/>
                <w:sz w:val="22"/>
                <w:szCs w:val="21"/>
              </w:rPr>
            </w:pPr>
            <w:r w:rsidRPr="00A42841">
              <w:rPr>
                <w:rFonts w:ascii="HG丸ｺﾞｼｯｸM-PRO" w:eastAsia="HG丸ｺﾞｼｯｸM-PRO" w:hAnsi="HG丸ｺﾞｼｯｸM-PRO" w:hint="eastAsia"/>
                <w:color w:val="000000" w:themeColor="text1"/>
                <w:sz w:val="22"/>
                <w:szCs w:val="21"/>
              </w:rPr>
              <w:t>また</w:t>
            </w:r>
            <w:r w:rsidR="009204FD" w:rsidRPr="00A42841">
              <w:rPr>
                <w:rFonts w:ascii="HG丸ｺﾞｼｯｸM-PRO" w:eastAsia="HG丸ｺﾞｼｯｸM-PRO" w:hAnsi="HG丸ｺﾞｼｯｸM-PRO" w:hint="eastAsia"/>
                <w:color w:val="000000" w:themeColor="text1"/>
                <w:sz w:val="22"/>
                <w:szCs w:val="21"/>
              </w:rPr>
              <w:t>、</w:t>
            </w:r>
            <w:r w:rsidR="00D76C7A" w:rsidRPr="00A42841">
              <w:rPr>
                <w:rFonts w:ascii="HG丸ｺﾞｼｯｸM-PRO" w:eastAsia="HG丸ｺﾞｼｯｸM-PRO" w:hAnsi="HG丸ｺﾞｼｯｸM-PRO" w:hint="eastAsia"/>
                <w:bCs/>
                <w:color w:val="000000" w:themeColor="text1"/>
                <w:sz w:val="22"/>
                <w:szCs w:val="21"/>
              </w:rPr>
              <w:t>「</w:t>
            </w:r>
            <w:r w:rsidRPr="00A42841">
              <w:rPr>
                <w:rFonts w:ascii="HG丸ｺﾞｼｯｸM-PRO" w:eastAsia="HG丸ｺﾞｼｯｸM-PRO" w:hAnsi="HG丸ｺﾞｼｯｸM-PRO" w:hint="eastAsia"/>
                <w:bCs/>
                <w:color w:val="000000" w:themeColor="text1"/>
                <w:sz w:val="22"/>
                <w:szCs w:val="21"/>
              </w:rPr>
              <w:t>就労</w:t>
            </w:r>
            <w:r w:rsidR="00D76C7A" w:rsidRPr="00A42841">
              <w:rPr>
                <w:rFonts w:ascii="HG丸ｺﾞｼｯｸM-PRO" w:eastAsia="HG丸ｺﾞｼｯｸM-PRO" w:hAnsi="HG丸ｺﾞｼｯｸM-PRO" w:hint="eastAsia"/>
                <w:bCs/>
                <w:color w:val="000000" w:themeColor="text1"/>
                <w:sz w:val="22"/>
                <w:szCs w:val="21"/>
              </w:rPr>
              <w:t>」「精神地域包括ケア」「研修企画」「</w:t>
            </w:r>
            <w:r w:rsidRPr="00A42841">
              <w:rPr>
                <w:rFonts w:ascii="HG丸ｺﾞｼｯｸM-PRO" w:eastAsia="HG丸ｺﾞｼｯｸM-PRO" w:hAnsi="HG丸ｺﾞｼｯｸM-PRO" w:hint="eastAsia"/>
                <w:bCs/>
                <w:color w:val="000000" w:themeColor="text1"/>
                <w:sz w:val="22"/>
                <w:szCs w:val="21"/>
              </w:rPr>
              <w:t>地域生活支援拠点</w:t>
            </w:r>
            <w:r w:rsidR="00D76C7A" w:rsidRPr="00A42841">
              <w:rPr>
                <w:rFonts w:ascii="HG丸ｺﾞｼｯｸM-PRO" w:eastAsia="HG丸ｺﾞｼｯｸM-PRO" w:hAnsi="HG丸ｺﾞｼｯｸM-PRO" w:hint="eastAsia"/>
                <w:bCs/>
                <w:color w:val="000000" w:themeColor="text1"/>
                <w:sz w:val="22"/>
                <w:szCs w:val="21"/>
              </w:rPr>
              <w:t>」</w:t>
            </w:r>
            <w:r w:rsidRPr="00A42841">
              <w:rPr>
                <w:rFonts w:ascii="HG丸ｺﾞｼｯｸM-PRO" w:eastAsia="HG丸ｺﾞｼｯｸM-PRO" w:hAnsi="HG丸ｺﾞｼｯｸM-PRO" w:hint="eastAsia"/>
                <w:bCs/>
                <w:color w:val="000000" w:themeColor="text1"/>
                <w:sz w:val="22"/>
                <w:szCs w:val="21"/>
              </w:rPr>
              <w:t>な</w:t>
            </w:r>
            <w:r w:rsidRPr="00A42841">
              <w:rPr>
                <w:rFonts w:ascii="HG丸ｺﾞｼｯｸM-PRO" w:eastAsia="HG丸ｺﾞｼｯｸM-PRO" w:hAnsi="HG丸ｺﾞｼｯｸM-PRO" w:hint="eastAsia"/>
                <w:color w:val="000000" w:themeColor="text1"/>
                <w:sz w:val="22"/>
                <w:szCs w:val="21"/>
              </w:rPr>
              <w:t>ど</w:t>
            </w:r>
            <w:r w:rsidR="001A191C" w:rsidRPr="00A42841">
              <w:rPr>
                <w:rFonts w:ascii="HG丸ｺﾞｼｯｸM-PRO" w:eastAsia="HG丸ｺﾞｼｯｸM-PRO" w:hAnsi="HG丸ｺﾞｼｯｸM-PRO" w:hint="eastAsia"/>
                <w:color w:val="000000" w:themeColor="text1"/>
                <w:sz w:val="22"/>
                <w:szCs w:val="21"/>
              </w:rPr>
              <w:t>、課題ごとに協議</w:t>
            </w:r>
            <w:r w:rsidR="003570CF" w:rsidRPr="00A42841">
              <w:rPr>
                <w:rFonts w:ascii="HG丸ｺﾞｼｯｸM-PRO" w:eastAsia="HG丸ｺﾞｼｯｸM-PRO" w:hAnsi="HG丸ｺﾞｼｯｸM-PRO" w:hint="eastAsia"/>
                <w:color w:val="000000" w:themeColor="text1"/>
                <w:sz w:val="22"/>
                <w:szCs w:val="21"/>
              </w:rPr>
              <w:t>・</w:t>
            </w:r>
            <w:r w:rsidR="001A191C" w:rsidRPr="00A42841">
              <w:rPr>
                <w:rFonts w:ascii="HG丸ｺﾞｼｯｸM-PRO" w:eastAsia="HG丸ｺﾞｼｯｸM-PRO" w:hAnsi="HG丸ｺﾞｼｯｸM-PRO" w:hint="eastAsia"/>
                <w:color w:val="000000" w:themeColor="text1"/>
                <w:sz w:val="22"/>
                <w:szCs w:val="21"/>
              </w:rPr>
              <w:t>検討を行うため</w:t>
            </w:r>
            <w:r w:rsidR="009204FD" w:rsidRPr="00A42841">
              <w:rPr>
                <w:rFonts w:ascii="HG丸ｺﾞｼｯｸM-PRO" w:eastAsia="HG丸ｺﾞｼｯｸM-PRO" w:hAnsi="HG丸ｺﾞｼｯｸM-PRO" w:hint="eastAsia"/>
                <w:color w:val="000000" w:themeColor="text1"/>
                <w:sz w:val="22"/>
                <w:szCs w:val="21"/>
              </w:rPr>
              <w:t>の</w:t>
            </w:r>
            <w:r w:rsidRPr="00A42841">
              <w:rPr>
                <w:rFonts w:ascii="HG丸ｺﾞｼｯｸM-PRO" w:eastAsia="HG丸ｺﾞｼｯｸM-PRO" w:hAnsi="HG丸ｺﾞｼｯｸM-PRO" w:hint="eastAsia"/>
                <w:color w:val="000000" w:themeColor="text1"/>
                <w:sz w:val="22"/>
                <w:szCs w:val="21"/>
              </w:rPr>
              <w:t>専門部会を設置します。</w:t>
            </w:r>
          </w:p>
        </w:tc>
        <w:tc>
          <w:tcPr>
            <w:tcW w:w="1706" w:type="dxa"/>
            <w:vAlign w:val="center"/>
          </w:tcPr>
          <w:p w14:paraId="4A7B39A6" w14:textId="77777777" w:rsidR="00140B96" w:rsidRPr="00A42841" w:rsidRDefault="00140B96" w:rsidP="00721958">
            <w:pPr>
              <w:jc w:val="center"/>
              <w:rPr>
                <w:rFonts w:ascii="HG丸ｺﾞｼｯｸM-PRO" w:eastAsia="HG丸ｺﾞｼｯｸM-PRO" w:hAnsi="HG丸ｺﾞｼｯｸM-PRO"/>
                <w:color w:val="000000" w:themeColor="text1"/>
                <w:sz w:val="22"/>
                <w:szCs w:val="21"/>
              </w:rPr>
            </w:pPr>
            <w:r w:rsidRPr="00A42841">
              <w:rPr>
                <w:rFonts w:ascii="HG丸ｺﾞｼｯｸM-PRO" w:eastAsia="HG丸ｺﾞｼｯｸM-PRO" w:hAnsi="HG丸ｺﾞｼｯｸM-PRO" w:hint="eastAsia"/>
                <w:color w:val="000000" w:themeColor="text1"/>
                <w:sz w:val="22"/>
                <w:szCs w:val="21"/>
              </w:rPr>
              <w:t>福祉課</w:t>
            </w:r>
          </w:p>
        </w:tc>
      </w:tr>
      <w:tr w:rsidR="00140B96" w:rsidRPr="00A42841" w14:paraId="78A7773F" w14:textId="77777777" w:rsidTr="00D2545C">
        <w:trPr>
          <w:jc w:val="center"/>
        </w:trPr>
        <w:tc>
          <w:tcPr>
            <w:tcW w:w="451" w:type="dxa"/>
            <w:vMerge w:val="restart"/>
            <w:shd w:val="clear" w:color="auto" w:fill="E2EFD9" w:themeFill="accent6" w:themeFillTint="33"/>
            <w:vAlign w:val="center"/>
          </w:tcPr>
          <w:p w14:paraId="0A016998" w14:textId="77777777" w:rsidR="00140B96" w:rsidRPr="00A42841" w:rsidRDefault="00140B96" w:rsidP="00721958">
            <w:pPr>
              <w:jc w:val="center"/>
              <w:rPr>
                <w:rFonts w:ascii="HGｺﾞｼｯｸM" w:eastAsia="HGｺﾞｼｯｸM" w:hAnsi="ＭＳ 明朝"/>
                <w:b/>
                <w:color w:val="000000" w:themeColor="text1"/>
                <w:sz w:val="22"/>
              </w:rPr>
            </w:pPr>
            <w:r w:rsidRPr="00A42841">
              <w:rPr>
                <w:rFonts w:ascii="HGｺﾞｼｯｸM" w:eastAsia="HGｺﾞｼｯｸM" w:hAnsi="ＭＳ 明朝" w:hint="eastAsia"/>
                <w:b/>
                <w:color w:val="000000" w:themeColor="text1"/>
                <w:sz w:val="22"/>
              </w:rPr>
              <w:t>2</w:t>
            </w:r>
          </w:p>
        </w:tc>
        <w:tc>
          <w:tcPr>
            <w:tcW w:w="8054" w:type="dxa"/>
            <w:gridSpan w:val="2"/>
            <w:shd w:val="clear" w:color="auto" w:fill="E2EFD9" w:themeFill="accent6" w:themeFillTint="33"/>
            <w:vAlign w:val="center"/>
          </w:tcPr>
          <w:p w14:paraId="733CA589" w14:textId="42B84116" w:rsidR="00140B96" w:rsidRPr="00A42841" w:rsidRDefault="00140B96" w:rsidP="00721958">
            <w:pPr>
              <w:rPr>
                <w:rFonts w:ascii="HGｺﾞｼｯｸM" w:eastAsia="HGｺﾞｼｯｸM" w:hAnsi="HG丸ｺﾞｼｯｸM-PRO"/>
                <w:b/>
                <w:color w:val="000000" w:themeColor="text1"/>
                <w:sz w:val="22"/>
                <w:szCs w:val="21"/>
              </w:rPr>
            </w:pPr>
            <w:r w:rsidRPr="00A42841">
              <w:rPr>
                <w:rFonts w:ascii="HGｺﾞｼｯｸM" w:eastAsia="HGｺﾞｼｯｸM" w:hAnsi="HG丸ｺﾞｼｯｸM-PRO" w:hint="eastAsia"/>
                <w:b/>
                <w:color w:val="000000" w:themeColor="text1"/>
                <w:sz w:val="22"/>
                <w:szCs w:val="21"/>
              </w:rPr>
              <w:t>峡北地域障がい者差別解消支援地域協議会の運営【再掲】</w:t>
            </w:r>
          </w:p>
        </w:tc>
      </w:tr>
      <w:tr w:rsidR="005E7E53" w:rsidRPr="00A42841" w14:paraId="4C2D5189" w14:textId="77777777" w:rsidTr="00D2545C">
        <w:trPr>
          <w:jc w:val="center"/>
        </w:trPr>
        <w:tc>
          <w:tcPr>
            <w:tcW w:w="451" w:type="dxa"/>
            <w:vMerge/>
            <w:shd w:val="clear" w:color="auto" w:fill="E2EFD9" w:themeFill="accent6" w:themeFillTint="33"/>
            <w:vAlign w:val="center"/>
          </w:tcPr>
          <w:p w14:paraId="4B969D1A" w14:textId="77777777" w:rsidR="005E7E53" w:rsidRPr="00A42841" w:rsidRDefault="005E7E53" w:rsidP="005E7E53">
            <w:pPr>
              <w:jc w:val="center"/>
              <w:rPr>
                <w:rFonts w:ascii="HGｺﾞｼｯｸM" w:eastAsia="HGｺﾞｼｯｸM" w:hAnsi="ＭＳ 明朝"/>
                <w:b/>
                <w:color w:val="000000" w:themeColor="text1"/>
                <w:sz w:val="22"/>
              </w:rPr>
            </w:pPr>
          </w:p>
        </w:tc>
        <w:tc>
          <w:tcPr>
            <w:tcW w:w="6348" w:type="dxa"/>
          </w:tcPr>
          <w:p w14:paraId="08CE85CB" w14:textId="77777777" w:rsidR="005E7E53" w:rsidRPr="00A42841" w:rsidRDefault="005E7E53" w:rsidP="005E7E53">
            <w:pPr>
              <w:ind w:firstLineChars="100" w:firstLine="220"/>
              <w:rPr>
                <w:rFonts w:ascii="HG丸ｺﾞｼｯｸM-PRO" w:eastAsia="HG丸ｺﾞｼｯｸM-PRO" w:hAnsi="HG丸ｺﾞｼｯｸM-PRO"/>
                <w:bCs/>
                <w:color w:val="000000" w:themeColor="text1"/>
                <w:sz w:val="22"/>
                <w:szCs w:val="21"/>
              </w:rPr>
            </w:pPr>
            <w:r w:rsidRPr="00A42841">
              <w:rPr>
                <w:rFonts w:ascii="HG丸ｺﾞｼｯｸM-PRO" w:eastAsia="HG丸ｺﾞｼｯｸM-PRO" w:hAnsi="HG丸ｺﾞｼｯｸM-PRO" w:hint="eastAsia"/>
                <w:color w:val="000000" w:themeColor="text1"/>
                <w:sz w:val="22"/>
                <w:szCs w:val="21"/>
              </w:rPr>
              <w:t>峡北地域障がい者差別解消支援地域協議会の運営を北杜市と合同で行い、</w:t>
            </w:r>
            <w:r w:rsidRPr="00A42841">
              <w:rPr>
                <w:rFonts w:ascii="HG丸ｺﾞｼｯｸM-PRO" w:eastAsia="HG丸ｺﾞｼｯｸM-PRO" w:hAnsi="HG丸ｺﾞｼｯｸM-PRO" w:hint="eastAsia"/>
                <w:bCs/>
                <w:color w:val="000000" w:themeColor="text1"/>
                <w:sz w:val="22"/>
                <w:szCs w:val="21"/>
              </w:rPr>
              <w:t>連絡調整会議において、障がい者</w:t>
            </w:r>
            <w:r w:rsidRPr="00A42841">
              <w:rPr>
                <w:rFonts w:ascii="HG丸ｺﾞｼｯｸM-PRO" w:eastAsia="HG丸ｺﾞｼｯｸM-PRO" w:hAnsi="HG丸ｺﾞｼｯｸM-PRO" w:hint="eastAsia"/>
                <w:color w:val="000000" w:themeColor="text1"/>
                <w:sz w:val="22"/>
                <w:szCs w:val="21"/>
              </w:rPr>
              <w:t>差別の解消に向けた取り組みを行います。具体的には</w:t>
            </w:r>
            <w:r w:rsidRPr="00A42841">
              <w:rPr>
                <w:rFonts w:ascii="HG丸ｺﾞｼｯｸM-PRO" w:eastAsia="HG丸ｺﾞｼｯｸM-PRO" w:hAnsi="HG丸ｺﾞｼｯｸM-PRO" w:hint="eastAsia"/>
                <w:bCs/>
                <w:color w:val="000000" w:themeColor="text1"/>
                <w:sz w:val="22"/>
                <w:szCs w:val="21"/>
              </w:rPr>
              <w:t>障がい者差別地域相談員による相談事例の検討や障がい者差別に関連した研修や会議情報を共有します。</w:t>
            </w:r>
          </w:p>
          <w:p w14:paraId="6C15D9F7" w14:textId="75EF77A3" w:rsidR="005E7E53" w:rsidRPr="00A42841" w:rsidRDefault="005E7E53" w:rsidP="005E7E53">
            <w:pPr>
              <w:ind w:firstLineChars="100" w:firstLine="220"/>
              <w:rPr>
                <w:rFonts w:ascii="HG丸ｺﾞｼｯｸM-PRO" w:eastAsia="HG丸ｺﾞｼｯｸM-PRO" w:hAnsi="HG丸ｺﾞｼｯｸM-PRO"/>
                <w:color w:val="000000" w:themeColor="text1"/>
                <w:sz w:val="22"/>
                <w:szCs w:val="21"/>
              </w:rPr>
            </w:pPr>
            <w:r w:rsidRPr="00A42841">
              <w:rPr>
                <w:rFonts w:ascii="HG丸ｺﾞｼｯｸM-PRO" w:eastAsia="HG丸ｺﾞｼｯｸM-PRO" w:hAnsi="HG丸ｺﾞｼｯｸM-PRO" w:hint="eastAsia"/>
                <w:bCs/>
                <w:color w:val="000000" w:themeColor="text1"/>
                <w:sz w:val="22"/>
                <w:szCs w:val="21"/>
              </w:rPr>
              <w:t>また、関連法の</w:t>
            </w:r>
            <w:r w:rsidRPr="00A42841">
              <w:rPr>
                <w:rFonts w:ascii="HG丸ｺﾞｼｯｸM-PRO" w:eastAsia="HG丸ｺﾞｼｯｸM-PRO" w:hAnsi="HG丸ｺﾞｼｯｸM-PRO" w:hint="eastAsia"/>
                <w:color w:val="000000" w:themeColor="text1"/>
                <w:sz w:val="22"/>
                <w:szCs w:val="21"/>
              </w:rPr>
              <w:t>認知度を高めるための周知、ＰＲを行います。障がい者差別地域相談員の周知や、事業者に合理的配慮に関する情報提供は、広報・ホームページを通じて行います。</w:t>
            </w:r>
          </w:p>
        </w:tc>
        <w:tc>
          <w:tcPr>
            <w:tcW w:w="1706" w:type="dxa"/>
            <w:vAlign w:val="center"/>
          </w:tcPr>
          <w:p w14:paraId="1D57CBAC" w14:textId="6D049205" w:rsidR="005E7E53" w:rsidRPr="00A42841" w:rsidRDefault="005E7E53" w:rsidP="005E7E53">
            <w:pPr>
              <w:jc w:val="center"/>
              <w:rPr>
                <w:rFonts w:ascii="HG丸ｺﾞｼｯｸM-PRO" w:eastAsia="HG丸ｺﾞｼｯｸM-PRO" w:hAnsi="HG丸ｺﾞｼｯｸM-PRO"/>
                <w:color w:val="000000" w:themeColor="text1"/>
                <w:sz w:val="22"/>
                <w:szCs w:val="21"/>
              </w:rPr>
            </w:pPr>
            <w:r w:rsidRPr="00A42841">
              <w:rPr>
                <w:rFonts w:ascii="HG丸ｺﾞｼｯｸM-PRO" w:eastAsia="HG丸ｺﾞｼｯｸM-PRO" w:hAnsi="HG丸ｺﾞｼｯｸM-PRO" w:hint="eastAsia"/>
                <w:color w:val="000000" w:themeColor="text1"/>
                <w:sz w:val="22"/>
                <w:szCs w:val="21"/>
              </w:rPr>
              <w:t>福祉課</w:t>
            </w:r>
          </w:p>
        </w:tc>
      </w:tr>
      <w:tr w:rsidR="00140B96" w:rsidRPr="00A42841" w14:paraId="5C184AE9" w14:textId="77777777" w:rsidTr="00D2545C">
        <w:trPr>
          <w:jc w:val="center"/>
        </w:trPr>
        <w:tc>
          <w:tcPr>
            <w:tcW w:w="451" w:type="dxa"/>
            <w:vMerge w:val="restart"/>
            <w:shd w:val="clear" w:color="auto" w:fill="E2EFD9" w:themeFill="accent6" w:themeFillTint="33"/>
            <w:vAlign w:val="center"/>
          </w:tcPr>
          <w:p w14:paraId="019DDCA0" w14:textId="77777777" w:rsidR="00140B96" w:rsidRPr="00A42841" w:rsidRDefault="00140B96" w:rsidP="00721958">
            <w:pPr>
              <w:jc w:val="center"/>
              <w:rPr>
                <w:rFonts w:ascii="HGｺﾞｼｯｸM" w:eastAsia="HGｺﾞｼｯｸM" w:hAnsi="ＭＳ 明朝"/>
                <w:b/>
                <w:color w:val="000000" w:themeColor="text1"/>
                <w:sz w:val="22"/>
              </w:rPr>
            </w:pPr>
            <w:r w:rsidRPr="00A42841">
              <w:rPr>
                <w:rFonts w:ascii="HGｺﾞｼｯｸM" w:eastAsia="HGｺﾞｼｯｸM" w:hAnsi="ＭＳ 明朝" w:hint="eastAsia"/>
                <w:b/>
                <w:color w:val="000000" w:themeColor="text1"/>
                <w:sz w:val="22"/>
              </w:rPr>
              <w:t>3</w:t>
            </w:r>
          </w:p>
        </w:tc>
        <w:tc>
          <w:tcPr>
            <w:tcW w:w="8054" w:type="dxa"/>
            <w:gridSpan w:val="2"/>
            <w:shd w:val="clear" w:color="auto" w:fill="E2EFD9" w:themeFill="accent6" w:themeFillTint="33"/>
            <w:vAlign w:val="center"/>
          </w:tcPr>
          <w:p w14:paraId="20259029" w14:textId="5A4FC94F" w:rsidR="00140B96" w:rsidRPr="00A42841" w:rsidRDefault="00140B96" w:rsidP="00140B96">
            <w:pPr>
              <w:rPr>
                <w:rFonts w:ascii="HG丸ｺﾞｼｯｸM-PRO" w:eastAsia="HG丸ｺﾞｼｯｸM-PRO" w:hAnsi="HG丸ｺﾞｼｯｸM-PRO"/>
                <w:color w:val="000000" w:themeColor="text1"/>
                <w:szCs w:val="21"/>
              </w:rPr>
            </w:pPr>
            <w:r w:rsidRPr="00A42841">
              <w:rPr>
                <w:rFonts w:ascii="HGｺﾞｼｯｸM" w:eastAsia="HGｺﾞｼｯｸM" w:hAnsi="HG丸ｺﾞｼｯｸM-PRO" w:hint="eastAsia"/>
                <w:b/>
                <w:color w:val="000000" w:themeColor="text1"/>
                <w:sz w:val="22"/>
                <w:szCs w:val="21"/>
              </w:rPr>
              <w:t>障がい者施策推進協議会の運営</w:t>
            </w:r>
          </w:p>
        </w:tc>
      </w:tr>
      <w:tr w:rsidR="00140B96" w:rsidRPr="00A42841" w14:paraId="0956BA8E" w14:textId="77777777" w:rsidTr="00D2545C">
        <w:trPr>
          <w:jc w:val="center"/>
        </w:trPr>
        <w:tc>
          <w:tcPr>
            <w:tcW w:w="451" w:type="dxa"/>
            <w:vMerge/>
            <w:shd w:val="clear" w:color="auto" w:fill="E2EFD9" w:themeFill="accent6" w:themeFillTint="33"/>
            <w:vAlign w:val="center"/>
          </w:tcPr>
          <w:p w14:paraId="2AFEC611" w14:textId="77777777" w:rsidR="00140B96" w:rsidRPr="00A42841" w:rsidRDefault="00140B96" w:rsidP="00721958">
            <w:pPr>
              <w:jc w:val="center"/>
              <w:rPr>
                <w:rFonts w:ascii="HGｺﾞｼｯｸM" w:eastAsia="HGｺﾞｼｯｸM" w:hAnsi="ＭＳ 明朝"/>
                <w:b/>
                <w:color w:val="000000" w:themeColor="text1"/>
                <w:sz w:val="22"/>
              </w:rPr>
            </w:pPr>
          </w:p>
        </w:tc>
        <w:tc>
          <w:tcPr>
            <w:tcW w:w="6348" w:type="dxa"/>
          </w:tcPr>
          <w:p w14:paraId="4C239915" w14:textId="717950F9" w:rsidR="00140B96" w:rsidRPr="00A42841" w:rsidRDefault="00140B96" w:rsidP="00721958">
            <w:pPr>
              <w:ind w:firstLineChars="100" w:firstLine="220"/>
              <w:rPr>
                <w:rFonts w:ascii="ＭＳ 明朝" w:eastAsia="ＭＳ 明朝" w:hAnsi="ＭＳ 明朝"/>
                <w:color w:val="000000" w:themeColor="text1"/>
                <w:szCs w:val="21"/>
              </w:rPr>
            </w:pPr>
            <w:r w:rsidRPr="00A42841">
              <w:rPr>
                <w:rFonts w:ascii="HG丸ｺﾞｼｯｸM-PRO" w:eastAsia="HG丸ｺﾞｼｯｸM-PRO" w:hAnsi="HG丸ｺﾞｼｯｸM-PRO" w:hint="eastAsia"/>
                <w:color w:val="000000" w:themeColor="text1"/>
                <w:sz w:val="22"/>
                <w:szCs w:val="21"/>
              </w:rPr>
              <w:t>障がい者施策の実施状況の把握や、総合的かつ計画的な推進に向けた</w:t>
            </w:r>
            <w:r w:rsidR="003570CF" w:rsidRPr="00A42841">
              <w:rPr>
                <w:rFonts w:ascii="HG丸ｺﾞｼｯｸM-PRO" w:eastAsia="HG丸ｺﾞｼｯｸM-PRO" w:hAnsi="HG丸ｺﾞｼｯｸM-PRO" w:hint="eastAsia"/>
                <w:color w:val="000000" w:themeColor="text1"/>
                <w:sz w:val="22"/>
                <w:szCs w:val="21"/>
              </w:rPr>
              <w:t>調査・審議</w:t>
            </w:r>
            <w:r w:rsidR="000C54D6" w:rsidRPr="00A42841">
              <w:rPr>
                <w:rFonts w:ascii="HG丸ｺﾞｼｯｸM-PRO" w:eastAsia="HG丸ｺﾞｼｯｸM-PRO" w:hAnsi="HG丸ｺﾞｼｯｸM-PRO" w:hint="eastAsia"/>
                <w:color w:val="000000" w:themeColor="text1"/>
                <w:sz w:val="22"/>
                <w:szCs w:val="21"/>
              </w:rPr>
              <w:t>する</w:t>
            </w:r>
            <w:r w:rsidRPr="00A42841">
              <w:rPr>
                <w:rFonts w:ascii="HG丸ｺﾞｼｯｸM-PRO" w:eastAsia="HG丸ｺﾞｼｯｸM-PRO" w:hAnsi="HG丸ｺﾞｼｯｸM-PRO" w:hint="eastAsia"/>
                <w:color w:val="000000" w:themeColor="text1"/>
                <w:sz w:val="22"/>
                <w:szCs w:val="21"/>
              </w:rPr>
              <w:t>場として、障がい者施策推進協議会を設置・運営し、関係機関との連携強化を図ります。</w:t>
            </w:r>
          </w:p>
        </w:tc>
        <w:tc>
          <w:tcPr>
            <w:tcW w:w="1706" w:type="dxa"/>
            <w:vAlign w:val="center"/>
          </w:tcPr>
          <w:p w14:paraId="082EE012" w14:textId="6771E991" w:rsidR="00140B96" w:rsidRPr="00A42841" w:rsidRDefault="00140B96" w:rsidP="00140B96">
            <w:pPr>
              <w:jc w:val="center"/>
              <w:rPr>
                <w:rFonts w:ascii="HG丸ｺﾞｼｯｸM-PRO" w:eastAsia="HG丸ｺﾞｼｯｸM-PRO" w:hAnsi="HG丸ｺﾞｼｯｸM-PRO"/>
                <w:color w:val="000000" w:themeColor="text1"/>
                <w:sz w:val="22"/>
                <w:szCs w:val="21"/>
              </w:rPr>
            </w:pPr>
            <w:r w:rsidRPr="00A42841">
              <w:rPr>
                <w:rFonts w:ascii="HG丸ｺﾞｼｯｸM-PRO" w:eastAsia="HG丸ｺﾞｼｯｸM-PRO" w:hAnsi="HG丸ｺﾞｼｯｸM-PRO" w:hint="eastAsia"/>
                <w:color w:val="000000" w:themeColor="text1"/>
                <w:sz w:val="22"/>
                <w:szCs w:val="21"/>
              </w:rPr>
              <w:t>福祉課</w:t>
            </w:r>
          </w:p>
        </w:tc>
      </w:tr>
      <w:tr w:rsidR="00140B96" w:rsidRPr="00A42841" w14:paraId="3C424AA8" w14:textId="77777777" w:rsidTr="00D2545C">
        <w:trPr>
          <w:jc w:val="center"/>
        </w:trPr>
        <w:tc>
          <w:tcPr>
            <w:tcW w:w="451" w:type="dxa"/>
            <w:vMerge w:val="restart"/>
            <w:shd w:val="clear" w:color="auto" w:fill="E2EFD9" w:themeFill="accent6" w:themeFillTint="33"/>
            <w:vAlign w:val="center"/>
          </w:tcPr>
          <w:p w14:paraId="5F3F8CE9" w14:textId="77777777" w:rsidR="00140B96" w:rsidRPr="00A42841" w:rsidRDefault="00140B96" w:rsidP="00721958">
            <w:pPr>
              <w:jc w:val="center"/>
              <w:rPr>
                <w:rFonts w:ascii="HGｺﾞｼｯｸM" w:eastAsia="HGｺﾞｼｯｸM" w:hAnsi="ＭＳ 明朝"/>
                <w:b/>
                <w:color w:val="000000" w:themeColor="text1"/>
                <w:sz w:val="22"/>
              </w:rPr>
            </w:pPr>
            <w:r w:rsidRPr="00A42841">
              <w:rPr>
                <w:rFonts w:ascii="HGｺﾞｼｯｸM" w:eastAsia="HGｺﾞｼｯｸM" w:hAnsi="ＭＳ 明朝" w:hint="eastAsia"/>
                <w:b/>
                <w:color w:val="000000" w:themeColor="text1"/>
                <w:sz w:val="22"/>
              </w:rPr>
              <w:t>4</w:t>
            </w:r>
          </w:p>
        </w:tc>
        <w:tc>
          <w:tcPr>
            <w:tcW w:w="8054" w:type="dxa"/>
            <w:gridSpan w:val="2"/>
            <w:shd w:val="clear" w:color="auto" w:fill="E2EFD9" w:themeFill="accent6" w:themeFillTint="33"/>
            <w:vAlign w:val="center"/>
          </w:tcPr>
          <w:p w14:paraId="240DB0BF" w14:textId="47EA3678" w:rsidR="00140B96" w:rsidRPr="00A42841" w:rsidRDefault="00140B96" w:rsidP="00721958">
            <w:pPr>
              <w:rPr>
                <w:rFonts w:ascii="HGｺﾞｼｯｸM" w:eastAsia="HGｺﾞｼｯｸM" w:hAnsi="HG丸ｺﾞｼｯｸM-PRO"/>
                <w:b/>
                <w:color w:val="000000" w:themeColor="text1"/>
                <w:sz w:val="22"/>
                <w:szCs w:val="21"/>
              </w:rPr>
            </w:pPr>
            <w:r w:rsidRPr="00A42841">
              <w:rPr>
                <w:rFonts w:ascii="HGｺﾞｼｯｸM" w:eastAsia="HGｺﾞｼｯｸM" w:hAnsi="HG丸ｺﾞｼｯｸM-PRO" w:hint="eastAsia"/>
                <w:b/>
                <w:color w:val="000000" w:themeColor="text1"/>
                <w:sz w:val="22"/>
                <w:szCs w:val="21"/>
              </w:rPr>
              <w:t>精神障がいにも対応した地域包括ケアシステム</w:t>
            </w:r>
            <w:r w:rsidR="000330D3" w:rsidRPr="00A42841">
              <w:rPr>
                <w:rStyle w:val="af5"/>
                <w:rFonts w:ascii="HGｺﾞｼｯｸM" w:eastAsia="HGｺﾞｼｯｸM" w:hAnsi="HG丸ｺﾞｼｯｸM-PRO"/>
                <w:b/>
                <w:color w:val="000000" w:themeColor="text1"/>
                <w:sz w:val="22"/>
                <w:szCs w:val="21"/>
              </w:rPr>
              <w:footnoteReference w:id="36"/>
            </w:r>
            <w:r w:rsidRPr="00A42841">
              <w:rPr>
                <w:rFonts w:ascii="HGｺﾞｼｯｸM" w:eastAsia="HGｺﾞｼｯｸM" w:hAnsi="HG丸ｺﾞｼｯｸM-PRO" w:hint="eastAsia"/>
                <w:b/>
                <w:color w:val="000000" w:themeColor="text1"/>
                <w:sz w:val="22"/>
                <w:szCs w:val="21"/>
              </w:rPr>
              <w:t>の構築</w:t>
            </w:r>
          </w:p>
        </w:tc>
      </w:tr>
      <w:tr w:rsidR="00140B96" w:rsidRPr="00A42841" w14:paraId="2ECB4E80" w14:textId="77777777" w:rsidTr="00D2545C">
        <w:trPr>
          <w:jc w:val="center"/>
        </w:trPr>
        <w:tc>
          <w:tcPr>
            <w:tcW w:w="451" w:type="dxa"/>
            <w:vMerge/>
            <w:shd w:val="clear" w:color="auto" w:fill="E2EFD9" w:themeFill="accent6" w:themeFillTint="33"/>
            <w:vAlign w:val="center"/>
          </w:tcPr>
          <w:p w14:paraId="5636DC82" w14:textId="77777777" w:rsidR="00140B96" w:rsidRPr="00A42841" w:rsidRDefault="00140B96" w:rsidP="00721958">
            <w:pPr>
              <w:jc w:val="center"/>
              <w:rPr>
                <w:rFonts w:ascii="ＭＳ 明朝" w:eastAsia="ＭＳ 明朝" w:hAnsi="ＭＳ 明朝"/>
                <w:b/>
                <w:color w:val="000000" w:themeColor="text1"/>
                <w:sz w:val="22"/>
              </w:rPr>
            </w:pPr>
          </w:p>
        </w:tc>
        <w:tc>
          <w:tcPr>
            <w:tcW w:w="6348" w:type="dxa"/>
          </w:tcPr>
          <w:p w14:paraId="11B63A07" w14:textId="70737E91" w:rsidR="009805B7" w:rsidRPr="00A42841" w:rsidRDefault="009805B7" w:rsidP="009805B7">
            <w:pPr>
              <w:ind w:firstLineChars="100" w:firstLine="220"/>
              <w:rPr>
                <w:rFonts w:ascii="HG丸ｺﾞｼｯｸM-PRO" w:eastAsia="HG丸ｺﾞｼｯｸM-PRO" w:hAnsi="HG丸ｺﾞｼｯｸM-PRO"/>
                <w:color w:val="000000" w:themeColor="text1"/>
                <w:sz w:val="22"/>
                <w:szCs w:val="21"/>
              </w:rPr>
            </w:pPr>
            <w:bookmarkStart w:id="30" w:name="_Hlk154587642"/>
            <w:r w:rsidRPr="00A42841">
              <w:rPr>
                <w:rFonts w:ascii="HG丸ｺﾞｼｯｸM-PRO" w:eastAsia="HG丸ｺﾞｼｯｸM-PRO" w:hAnsi="HG丸ｺﾞｼｯｸM-PRO" w:hint="eastAsia"/>
                <w:color w:val="000000" w:themeColor="text1"/>
                <w:sz w:val="22"/>
                <w:szCs w:val="21"/>
              </w:rPr>
              <w:t>精神障がいのある人の地域での生活を支援するため、峡北地域障がい者自立支援協議会において「精神地域包括ケア検討部会」を設置し</w:t>
            </w:r>
            <w:r w:rsidR="001F0B30" w:rsidRPr="00A42841">
              <w:rPr>
                <w:rFonts w:ascii="HG丸ｺﾞｼｯｸM-PRO" w:eastAsia="HG丸ｺﾞｼｯｸM-PRO" w:hAnsi="HG丸ｺﾞｼｯｸM-PRO" w:hint="eastAsia"/>
                <w:bCs/>
                <w:color w:val="000000" w:themeColor="text1"/>
                <w:sz w:val="22"/>
                <w:szCs w:val="21"/>
              </w:rPr>
              <w:t>ます。</w:t>
            </w:r>
            <w:r w:rsidR="001F0B30" w:rsidRPr="00A42841">
              <w:rPr>
                <w:rFonts w:ascii="HG丸ｺﾞｼｯｸM-PRO" w:eastAsia="HG丸ｺﾞｼｯｸM-PRO" w:hAnsi="HG丸ｺﾞｼｯｸM-PRO" w:hint="eastAsia"/>
                <w:bCs/>
                <w:color w:val="000000" w:themeColor="text1"/>
                <w:sz w:val="22"/>
              </w:rPr>
              <w:t>保健、医療、福祉関係者により</w:t>
            </w:r>
            <w:r w:rsidR="001F0B30" w:rsidRPr="00A42841">
              <w:rPr>
                <w:rFonts w:ascii="HG丸ｺﾞｼｯｸM-PRO" w:eastAsia="HG丸ｺﾞｼｯｸM-PRO" w:hAnsi="HG丸ｺﾞｼｯｸM-PRO" w:hint="eastAsia"/>
                <w:bCs/>
                <w:color w:val="000000" w:themeColor="text1"/>
                <w:sz w:val="22"/>
                <w:shd w:val="clear" w:color="auto" w:fill="FFFFFF"/>
              </w:rPr>
              <w:t>、個別支援から</w:t>
            </w:r>
            <w:r w:rsidR="001F0B30" w:rsidRPr="00A42841">
              <w:rPr>
                <w:rFonts w:ascii="HG丸ｺﾞｼｯｸM-PRO" w:eastAsia="HG丸ｺﾞｼｯｸM-PRO" w:hAnsi="HG丸ｺﾞｼｯｸM-PRO" w:cs="メイリオ" w:hint="eastAsia"/>
                <w:bCs/>
                <w:color w:val="000000" w:themeColor="text1"/>
                <w:sz w:val="22"/>
              </w:rPr>
              <w:t>地域課題を抽出し、解決に向けて地域の強みを活かした取り組みを行います。</w:t>
            </w:r>
            <w:bookmarkEnd w:id="30"/>
          </w:p>
        </w:tc>
        <w:tc>
          <w:tcPr>
            <w:tcW w:w="1706" w:type="dxa"/>
            <w:shd w:val="clear" w:color="auto" w:fill="auto"/>
            <w:vAlign w:val="center"/>
          </w:tcPr>
          <w:p w14:paraId="16DCC702" w14:textId="2E139562" w:rsidR="00140B96" w:rsidRPr="00A42841" w:rsidRDefault="00140B96" w:rsidP="00981590">
            <w:pPr>
              <w:jc w:val="center"/>
              <w:rPr>
                <w:rFonts w:ascii="HG丸ｺﾞｼｯｸM-PRO" w:eastAsia="HG丸ｺﾞｼｯｸM-PRO" w:hAnsi="HG丸ｺﾞｼｯｸM-PRO"/>
                <w:color w:val="000000" w:themeColor="text1"/>
                <w:sz w:val="22"/>
                <w:szCs w:val="21"/>
              </w:rPr>
            </w:pPr>
            <w:r w:rsidRPr="00A42841">
              <w:rPr>
                <w:rFonts w:ascii="HG丸ｺﾞｼｯｸM-PRO" w:eastAsia="HG丸ｺﾞｼｯｸM-PRO" w:hAnsi="HG丸ｺﾞｼｯｸM-PRO" w:hint="eastAsia"/>
                <w:color w:val="000000" w:themeColor="text1"/>
                <w:sz w:val="22"/>
                <w:szCs w:val="21"/>
              </w:rPr>
              <w:t>福祉課</w:t>
            </w:r>
          </w:p>
        </w:tc>
      </w:tr>
    </w:tbl>
    <w:p w14:paraId="5770DC23" w14:textId="3C2FD61E" w:rsidR="008B7F2F" w:rsidRPr="00A42841" w:rsidRDefault="008B7F2F" w:rsidP="0075552C">
      <w:pPr>
        <w:spacing w:beforeLines="30" w:before="108" w:line="300" w:lineRule="exact"/>
        <w:ind w:rightChars="200" w:right="420"/>
        <w:rPr>
          <w:rFonts w:ascii="ＭＳ 明朝" w:eastAsia="ＭＳ 明朝" w:hAnsi="ＭＳ 明朝"/>
        </w:rPr>
      </w:pPr>
    </w:p>
    <w:p w14:paraId="5B0BDCBC" w14:textId="575C1F7C" w:rsidR="009805B7" w:rsidRPr="00A42841" w:rsidRDefault="009805B7" w:rsidP="00245EDB">
      <w:pPr>
        <w:spacing w:beforeLines="30" w:before="108" w:line="300" w:lineRule="exact"/>
        <w:ind w:leftChars="200" w:left="420" w:rightChars="200" w:right="420" w:firstLineChars="100" w:firstLine="210"/>
        <w:rPr>
          <w:rFonts w:ascii="ＭＳ 明朝" w:eastAsia="ＭＳ 明朝" w:hAnsi="ＭＳ 明朝"/>
        </w:rPr>
      </w:pPr>
    </w:p>
    <w:p w14:paraId="45A39873" w14:textId="4056AC77" w:rsidR="00335DB7" w:rsidRPr="00A42841" w:rsidRDefault="00335DB7" w:rsidP="00335DB7">
      <w:pPr>
        <w:pageBreakBefore/>
      </w:pPr>
    </w:p>
    <w:p w14:paraId="68F01AAF" w14:textId="0AD00E76" w:rsidR="00245EDB" w:rsidRPr="00A42841" w:rsidRDefault="00245EDB" w:rsidP="00245EDB">
      <w:pPr>
        <w:ind w:leftChars="150" w:left="315" w:rightChars="150" w:right="315"/>
        <w:rPr>
          <w:rFonts w:ascii="HGｺﾞｼｯｸM" w:eastAsia="HGｺﾞｼｯｸM" w:hAnsi="HG丸ｺﾞｼｯｸM-PRO"/>
          <w:b/>
          <w:sz w:val="24"/>
        </w:rPr>
      </w:pPr>
      <w:r w:rsidRPr="00A42841">
        <w:rPr>
          <w:rFonts w:ascii="HGｺﾞｼｯｸM" w:eastAsia="HGｺﾞｼｯｸM" w:hAnsi="HG丸ｺﾞｼｯｸM-PRO" w:hint="eastAsia"/>
          <w:b/>
          <w:sz w:val="24"/>
        </w:rPr>
        <w:t>（</w:t>
      </w:r>
      <w:r w:rsidR="005557AC" w:rsidRPr="00A42841">
        <w:rPr>
          <w:rFonts w:ascii="HGｺﾞｼｯｸM" w:eastAsia="HGｺﾞｼｯｸM" w:hAnsi="HG丸ｺﾞｼｯｸM-PRO" w:hint="eastAsia"/>
          <w:b/>
          <w:sz w:val="24"/>
        </w:rPr>
        <w:t>4</w:t>
      </w:r>
      <w:r w:rsidRPr="00A42841">
        <w:rPr>
          <w:rFonts w:ascii="HGｺﾞｼｯｸM" w:eastAsia="HGｺﾞｼｯｸM" w:hAnsi="HG丸ｺﾞｼｯｸM-PRO" w:hint="eastAsia"/>
          <w:b/>
          <w:sz w:val="24"/>
        </w:rPr>
        <w:t>）障害福祉サービス</w:t>
      </w:r>
      <w:r w:rsidR="00721958" w:rsidRPr="00A42841">
        <w:rPr>
          <w:rFonts w:ascii="HGｺﾞｼｯｸM" w:eastAsia="HGｺﾞｼｯｸM" w:hAnsi="HG丸ｺﾞｼｯｸM-PRO" w:hint="eastAsia"/>
          <w:b/>
          <w:sz w:val="24"/>
        </w:rPr>
        <w:t>等</w:t>
      </w:r>
      <w:r w:rsidRPr="00A42841">
        <w:rPr>
          <w:rFonts w:ascii="HGｺﾞｼｯｸM" w:eastAsia="HGｺﾞｼｯｸM" w:hAnsi="HG丸ｺﾞｼｯｸM-PRO" w:hint="eastAsia"/>
          <w:b/>
          <w:sz w:val="24"/>
        </w:rPr>
        <w:t>の充実</w:t>
      </w:r>
    </w:p>
    <w:p w14:paraId="5E3CA315" w14:textId="1483173F" w:rsidR="00245EDB" w:rsidRPr="00A42841" w:rsidRDefault="00245EDB" w:rsidP="00245EDB">
      <w:pPr>
        <w:spacing w:beforeLines="30" w:before="108"/>
        <w:ind w:leftChars="200" w:left="420" w:rightChars="200" w:right="420" w:firstLineChars="100" w:firstLine="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各種給付や相談支援など、障がいのある人が地域で安心して快適な生活を送るためのサービスの適切な提供に努めます。</w:t>
      </w:r>
    </w:p>
    <w:p w14:paraId="574951F7" w14:textId="4E3C2969" w:rsidR="00245EDB" w:rsidRPr="00A42841" w:rsidRDefault="00245EDB" w:rsidP="00245EDB">
      <w:pPr>
        <w:spacing w:beforeLines="50" w:before="180"/>
        <w:ind w:leftChars="200" w:left="420" w:rightChars="200" w:right="420"/>
        <w:rPr>
          <w:rFonts w:ascii="ＭＳ ゴシック" w:eastAsia="ＭＳ ゴシック" w:hAnsi="ＭＳ ゴシック"/>
          <w:b/>
          <w:color w:val="000000" w:themeColor="text1"/>
          <w:sz w:val="22"/>
          <w14:props3d w14:extrusionH="0" w14:contourW="0" w14:prstMaterial="matte"/>
        </w:rPr>
      </w:pPr>
      <w:r w:rsidRPr="00A42841">
        <w:rPr>
          <w:rFonts w:ascii="ＭＳ ゴシック" w:eastAsia="ＭＳ ゴシック" w:hAnsi="ＭＳ ゴシック" w:hint="eastAsia"/>
          <w:b/>
          <w:color w:val="000000" w:themeColor="text1"/>
          <w:sz w:val="22"/>
          <w14:props3d w14:extrusionH="0" w14:contourW="0" w14:prstMaterial="matte"/>
        </w:rPr>
        <w:t>【主な事業・取り組み、担当課】</w:t>
      </w:r>
    </w:p>
    <w:tbl>
      <w:tblPr>
        <w:tblStyle w:val="a3"/>
        <w:tblW w:w="8505" w:type="dxa"/>
        <w:jc w:val="center"/>
        <w:tblLook w:val="04A0" w:firstRow="1" w:lastRow="0" w:firstColumn="1" w:lastColumn="0" w:noHBand="0" w:noVBand="1"/>
      </w:tblPr>
      <w:tblGrid>
        <w:gridCol w:w="451"/>
        <w:gridCol w:w="6348"/>
        <w:gridCol w:w="1706"/>
      </w:tblGrid>
      <w:tr w:rsidR="00140B96" w:rsidRPr="00A42841" w14:paraId="2F2C6377" w14:textId="77777777" w:rsidTr="00D2545C">
        <w:trPr>
          <w:jc w:val="center"/>
        </w:trPr>
        <w:tc>
          <w:tcPr>
            <w:tcW w:w="451" w:type="dxa"/>
            <w:vMerge w:val="restart"/>
            <w:shd w:val="clear" w:color="auto" w:fill="E2EFD9" w:themeFill="accent6" w:themeFillTint="33"/>
            <w:vAlign w:val="center"/>
          </w:tcPr>
          <w:p w14:paraId="42113C85" w14:textId="77777777" w:rsidR="00140B96" w:rsidRPr="00A42841" w:rsidRDefault="00140B96" w:rsidP="00721958">
            <w:pPr>
              <w:jc w:val="center"/>
              <w:rPr>
                <w:rFonts w:ascii="HGｺﾞｼｯｸM" w:eastAsia="HGｺﾞｼｯｸM" w:hAnsi="ＭＳ 明朝"/>
                <w:b/>
                <w:color w:val="000000" w:themeColor="text1"/>
                <w:sz w:val="22"/>
              </w:rPr>
            </w:pPr>
            <w:r w:rsidRPr="00A42841">
              <w:rPr>
                <w:rFonts w:ascii="HGｺﾞｼｯｸM" w:eastAsia="HGｺﾞｼｯｸM" w:hAnsi="ＭＳ 明朝" w:hint="eastAsia"/>
                <w:b/>
                <w:color w:val="000000" w:themeColor="text1"/>
                <w:sz w:val="22"/>
              </w:rPr>
              <w:t>1</w:t>
            </w:r>
          </w:p>
        </w:tc>
        <w:tc>
          <w:tcPr>
            <w:tcW w:w="8054" w:type="dxa"/>
            <w:gridSpan w:val="2"/>
            <w:shd w:val="clear" w:color="auto" w:fill="E2EFD9" w:themeFill="accent6" w:themeFillTint="33"/>
            <w:vAlign w:val="center"/>
          </w:tcPr>
          <w:p w14:paraId="2A4B8B51" w14:textId="0C94DD0F" w:rsidR="00140B96" w:rsidRPr="00A42841" w:rsidRDefault="00140B96" w:rsidP="00721958">
            <w:pPr>
              <w:rPr>
                <w:rFonts w:ascii="HGｺﾞｼｯｸM" w:eastAsia="HGｺﾞｼｯｸM" w:hAnsi="HG丸ｺﾞｼｯｸM-PRO"/>
                <w:b/>
                <w:color w:val="000000" w:themeColor="text1"/>
                <w:sz w:val="22"/>
                <w:szCs w:val="21"/>
              </w:rPr>
            </w:pPr>
            <w:r w:rsidRPr="00A42841">
              <w:rPr>
                <w:rFonts w:ascii="HGｺﾞｼｯｸM" w:eastAsia="HGｺﾞｼｯｸM" w:hAnsi="HG丸ｺﾞｼｯｸM-PRO" w:hint="eastAsia"/>
                <w:b/>
                <w:color w:val="000000" w:themeColor="text1"/>
                <w:sz w:val="22"/>
                <w:szCs w:val="21"/>
              </w:rPr>
              <w:t>介護給付</w:t>
            </w:r>
          </w:p>
        </w:tc>
      </w:tr>
      <w:tr w:rsidR="00140B96" w:rsidRPr="00A42841" w14:paraId="022EA714" w14:textId="77777777" w:rsidTr="00D2545C">
        <w:trPr>
          <w:jc w:val="center"/>
        </w:trPr>
        <w:tc>
          <w:tcPr>
            <w:tcW w:w="451" w:type="dxa"/>
            <w:vMerge/>
            <w:shd w:val="clear" w:color="auto" w:fill="E2EFD9" w:themeFill="accent6" w:themeFillTint="33"/>
            <w:vAlign w:val="center"/>
          </w:tcPr>
          <w:p w14:paraId="54F0992E" w14:textId="77777777" w:rsidR="00140B96" w:rsidRPr="00A42841" w:rsidRDefault="00140B96" w:rsidP="00721958">
            <w:pPr>
              <w:jc w:val="center"/>
              <w:rPr>
                <w:rFonts w:ascii="HGｺﾞｼｯｸM" w:eastAsia="HGｺﾞｼｯｸM" w:hAnsi="ＭＳ 明朝"/>
                <w:b/>
                <w:color w:val="000000" w:themeColor="text1"/>
                <w:sz w:val="22"/>
              </w:rPr>
            </w:pPr>
          </w:p>
        </w:tc>
        <w:tc>
          <w:tcPr>
            <w:tcW w:w="6348" w:type="dxa"/>
          </w:tcPr>
          <w:p w14:paraId="2D316875" w14:textId="5A359DEB" w:rsidR="00140B96" w:rsidRPr="00A42841" w:rsidRDefault="00140B96" w:rsidP="00094080">
            <w:pPr>
              <w:ind w:firstLineChars="100" w:firstLine="220"/>
              <w:rPr>
                <w:rFonts w:ascii="HG丸ｺﾞｼｯｸM-PRO" w:eastAsia="HG丸ｺﾞｼｯｸM-PRO" w:hAnsi="HG丸ｺﾞｼｯｸM-PRO"/>
                <w:b/>
                <w:color w:val="000000" w:themeColor="text1"/>
                <w:sz w:val="22"/>
                <w:szCs w:val="21"/>
              </w:rPr>
            </w:pPr>
            <w:r w:rsidRPr="00A42841">
              <w:rPr>
                <w:rFonts w:ascii="HG丸ｺﾞｼｯｸM-PRO" w:eastAsia="HG丸ｺﾞｼｯｸM-PRO" w:hAnsi="HG丸ｺﾞｼｯｸM-PRO" w:hint="eastAsia"/>
                <w:color w:val="000000" w:themeColor="text1"/>
                <w:sz w:val="22"/>
              </w:rPr>
              <w:t>障がいのある人の生活に必要な介護等のサービス</w:t>
            </w:r>
            <w:r w:rsidR="00094080" w:rsidRPr="00A42841">
              <w:rPr>
                <w:rFonts w:ascii="HG丸ｺﾞｼｯｸM-PRO" w:eastAsia="HG丸ｺﾞｼｯｸM-PRO" w:hAnsi="HG丸ｺﾞｼｯｸM-PRO" w:hint="eastAsia"/>
                <w:color w:val="000000" w:themeColor="text1"/>
                <w:sz w:val="22"/>
              </w:rPr>
              <w:t>を</w:t>
            </w:r>
            <w:r w:rsidRPr="00A42841">
              <w:rPr>
                <w:rFonts w:ascii="HG丸ｺﾞｼｯｸM-PRO" w:eastAsia="HG丸ｺﾞｼｯｸM-PRO" w:hAnsi="HG丸ｺﾞｼｯｸM-PRO" w:hint="eastAsia"/>
                <w:color w:val="000000" w:themeColor="text1"/>
                <w:sz w:val="22"/>
              </w:rPr>
              <w:t>提供</w:t>
            </w:r>
            <w:r w:rsidR="00094080" w:rsidRPr="00A42841">
              <w:rPr>
                <w:rFonts w:ascii="HG丸ｺﾞｼｯｸM-PRO" w:eastAsia="HG丸ｺﾞｼｯｸM-PRO" w:hAnsi="HG丸ｺﾞｼｯｸM-PRO" w:hint="eastAsia"/>
                <w:color w:val="000000" w:themeColor="text1"/>
                <w:sz w:val="22"/>
              </w:rPr>
              <w:t>するとともに、サービスの</w:t>
            </w:r>
            <w:r w:rsidRPr="00A42841">
              <w:rPr>
                <w:rFonts w:ascii="HG丸ｺﾞｼｯｸM-PRO" w:eastAsia="HG丸ｺﾞｼｯｸM-PRO" w:hAnsi="HG丸ｺﾞｼｯｸM-PRO" w:hint="eastAsia"/>
                <w:color w:val="000000" w:themeColor="text1"/>
                <w:sz w:val="22"/>
              </w:rPr>
              <w:t>充実</w:t>
            </w:r>
            <w:r w:rsidR="00094080" w:rsidRPr="00A42841">
              <w:rPr>
                <w:rFonts w:ascii="HG丸ｺﾞｼｯｸM-PRO" w:eastAsia="HG丸ｺﾞｼｯｸM-PRO" w:hAnsi="HG丸ｺﾞｼｯｸM-PRO" w:hint="eastAsia"/>
                <w:color w:val="000000" w:themeColor="text1"/>
                <w:sz w:val="22"/>
              </w:rPr>
              <w:t>を図り</w:t>
            </w:r>
            <w:r w:rsidRPr="00A42841">
              <w:rPr>
                <w:rFonts w:ascii="HG丸ｺﾞｼｯｸM-PRO" w:eastAsia="HG丸ｺﾞｼｯｸM-PRO" w:hAnsi="HG丸ｺﾞｼｯｸM-PRO" w:hint="eastAsia"/>
                <w:color w:val="000000" w:themeColor="text1"/>
                <w:sz w:val="22"/>
              </w:rPr>
              <w:t>ます。</w:t>
            </w:r>
          </w:p>
        </w:tc>
        <w:tc>
          <w:tcPr>
            <w:tcW w:w="1706" w:type="dxa"/>
            <w:vAlign w:val="center"/>
          </w:tcPr>
          <w:p w14:paraId="5B8115D0" w14:textId="77777777" w:rsidR="00140B96" w:rsidRPr="00A42841" w:rsidRDefault="00140B96" w:rsidP="00721958">
            <w:pPr>
              <w:jc w:val="center"/>
              <w:rPr>
                <w:rFonts w:ascii="HG丸ｺﾞｼｯｸM-PRO" w:eastAsia="HG丸ｺﾞｼｯｸM-PRO" w:hAnsi="HG丸ｺﾞｼｯｸM-PRO"/>
                <w:color w:val="000000" w:themeColor="text1"/>
                <w:sz w:val="22"/>
                <w:szCs w:val="21"/>
              </w:rPr>
            </w:pPr>
            <w:r w:rsidRPr="00A42841">
              <w:rPr>
                <w:rFonts w:ascii="HG丸ｺﾞｼｯｸM-PRO" w:eastAsia="HG丸ｺﾞｼｯｸM-PRO" w:hAnsi="HG丸ｺﾞｼｯｸM-PRO" w:hint="eastAsia"/>
                <w:color w:val="000000" w:themeColor="text1"/>
                <w:sz w:val="22"/>
                <w:szCs w:val="21"/>
              </w:rPr>
              <w:t>福祉課</w:t>
            </w:r>
          </w:p>
        </w:tc>
      </w:tr>
      <w:tr w:rsidR="00140B96" w:rsidRPr="00A42841" w14:paraId="6BAADC70" w14:textId="77777777" w:rsidTr="00D2545C">
        <w:trPr>
          <w:jc w:val="center"/>
        </w:trPr>
        <w:tc>
          <w:tcPr>
            <w:tcW w:w="451" w:type="dxa"/>
            <w:vMerge w:val="restart"/>
            <w:shd w:val="clear" w:color="auto" w:fill="E2EFD9" w:themeFill="accent6" w:themeFillTint="33"/>
            <w:vAlign w:val="center"/>
          </w:tcPr>
          <w:p w14:paraId="52CC6DED" w14:textId="77777777" w:rsidR="00140B96" w:rsidRPr="00A42841" w:rsidRDefault="00140B96" w:rsidP="00721958">
            <w:pPr>
              <w:jc w:val="center"/>
              <w:rPr>
                <w:rFonts w:ascii="HGｺﾞｼｯｸM" w:eastAsia="HGｺﾞｼｯｸM" w:hAnsi="ＭＳ 明朝"/>
                <w:b/>
                <w:color w:val="000000" w:themeColor="text1"/>
                <w:sz w:val="22"/>
              </w:rPr>
            </w:pPr>
            <w:r w:rsidRPr="00A42841">
              <w:rPr>
                <w:rFonts w:ascii="HGｺﾞｼｯｸM" w:eastAsia="HGｺﾞｼｯｸM" w:hAnsi="ＭＳ 明朝" w:hint="eastAsia"/>
                <w:b/>
                <w:color w:val="000000" w:themeColor="text1"/>
                <w:sz w:val="22"/>
              </w:rPr>
              <w:t>2</w:t>
            </w:r>
          </w:p>
        </w:tc>
        <w:tc>
          <w:tcPr>
            <w:tcW w:w="8054" w:type="dxa"/>
            <w:gridSpan w:val="2"/>
            <w:shd w:val="clear" w:color="auto" w:fill="E2EFD9" w:themeFill="accent6" w:themeFillTint="33"/>
            <w:vAlign w:val="center"/>
          </w:tcPr>
          <w:p w14:paraId="07A1F7C4" w14:textId="06DA6616" w:rsidR="00140B96" w:rsidRPr="00A42841" w:rsidRDefault="00140B96" w:rsidP="00721958">
            <w:pPr>
              <w:rPr>
                <w:rFonts w:ascii="HGｺﾞｼｯｸM" w:eastAsia="HGｺﾞｼｯｸM" w:hAnsi="HG丸ｺﾞｼｯｸM-PRO"/>
                <w:b/>
                <w:color w:val="000000" w:themeColor="text1"/>
                <w:sz w:val="22"/>
                <w:szCs w:val="21"/>
              </w:rPr>
            </w:pPr>
            <w:r w:rsidRPr="00A42841">
              <w:rPr>
                <w:rFonts w:ascii="HGｺﾞｼｯｸM" w:eastAsia="HGｺﾞｼｯｸM" w:hAnsi="HG丸ｺﾞｼｯｸM-PRO" w:hint="eastAsia"/>
                <w:b/>
                <w:color w:val="000000" w:themeColor="text1"/>
                <w:sz w:val="22"/>
                <w:szCs w:val="21"/>
              </w:rPr>
              <w:t>訓練等給付</w:t>
            </w:r>
          </w:p>
        </w:tc>
      </w:tr>
      <w:tr w:rsidR="00140B96" w:rsidRPr="00A42841" w14:paraId="24536156" w14:textId="77777777" w:rsidTr="00D2545C">
        <w:trPr>
          <w:jc w:val="center"/>
        </w:trPr>
        <w:tc>
          <w:tcPr>
            <w:tcW w:w="451" w:type="dxa"/>
            <w:vMerge/>
            <w:shd w:val="clear" w:color="auto" w:fill="E2EFD9" w:themeFill="accent6" w:themeFillTint="33"/>
            <w:vAlign w:val="center"/>
          </w:tcPr>
          <w:p w14:paraId="14D7A469" w14:textId="77777777" w:rsidR="00140B96" w:rsidRPr="00A42841" w:rsidRDefault="00140B96" w:rsidP="00721958">
            <w:pPr>
              <w:jc w:val="center"/>
              <w:rPr>
                <w:rFonts w:ascii="HGｺﾞｼｯｸM" w:eastAsia="HGｺﾞｼｯｸM" w:hAnsi="ＭＳ 明朝"/>
                <w:b/>
                <w:color w:val="000000" w:themeColor="text1"/>
                <w:sz w:val="22"/>
              </w:rPr>
            </w:pPr>
          </w:p>
        </w:tc>
        <w:tc>
          <w:tcPr>
            <w:tcW w:w="6348" w:type="dxa"/>
          </w:tcPr>
          <w:p w14:paraId="2FCAFD07" w14:textId="60B1F38D" w:rsidR="00140B96" w:rsidRPr="00A42841" w:rsidRDefault="00140B96" w:rsidP="00094080">
            <w:pPr>
              <w:ind w:firstLineChars="100" w:firstLine="220"/>
              <w:rPr>
                <w:rFonts w:ascii="ＭＳ 明朝" w:eastAsia="ＭＳ 明朝" w:hAnsi="ＭＳ 明朝"/>
                <w:color w:val="000000" w:themeColor="text1"/>
                <w:szCs w:val="21"/>
              </w:rPr>
            </w:pPr>
            <w:r w:rsidRPr="00A42841">
              <w:rPr>
                <w:rFonts w:ascii="HG丸ｺﾞｼｯｸM-PRO" w:eastAsia="HG丸ｺﾞｼｯｸM-PRO" w:hAnsi="HG丸ｺﾞｼｯｸM-PRO" w:hint="eastAsia"/>
                <w:color w:val="000000" w:themeColor="text1"/>
                <w:sz w:val="22"/>
                <w:szCs w:val="21"/>
              </w:rPr>
              <w:t>障</w:t>
            </w:r>
            <w:r w:rsidRPr="00A42841">
              <w:rPr>
                <w:rFonts w:ascii="HG丸ｺﾞｼｯｸM-PRO" w:eastAsia="HG丸ｺﾞｼｯｸM-PRO" w:hAnsi="HG丸ｺﾞｼｯｸM-PRO" w:hint="eastAsia"/>
                <w:color w:val="000000" w:themeColor="text1"/>
                <w:spacing w:val="-2"/>
                <w:sz w:val="22"/>
                <w:szCs w:val="21"/>
              </w:rPr>
              <w:t>がいのある人</w:t>
            </w:r>
            <w:r w:rsidR="003570CF" w:rsidRPr="00A42841">
              <w:rPr>
                <w:rFonts w:ascii="HG丸ｺﾞｼｯｸM-PRO" w:eastAsia="HG丸ｺﾞｼｯｸM-PRO" w:hAnsi="HG丸ｺﾞｼｯｸM-PRO" w:hint="eastAsia"/>
                <w:color w:val="000000" w:themeColor="text1"/>
                <w:spacing w:val="-2"/>
                <w:sz w:val="22"/>
                <w:szCs w:val="21"/>
              </w:rPr>
              <w:t>の</w:t>
            </w:r>
            <w:r w:rsidRPr="00A42841">
              <w:rPr>
                <w:rFonts w:ascii="HG丸ｺﾞｼｯｸM-PRO" w:eastAsia="HG丸ｺﾞｼｯｸM-PRO" w:hAnsi="HG丸ｺﾞｼｯｸM-PRO" w:hint="eastAsia"/>
                <w:color w:val="000000" w:themeColor="text1"/>
                <w:spacing w:val="-2"/>
                <w:sz w:val="22"/>
                <w:szCs w:val="21"/>
              </w:rPr>
              <w:t>身体的または社会的リハビリテーション</w:t>
            </w:r>
            <w:r w:rsidR="00D76ABD" w:rsidRPr="00A42841">
              <w:rPr>
                <w:rStyle w:val="af5"/>
                <w:rFonts w:ascii="HG丸ｺﾞｼｯｸM-PRO" w:eastAsia="HG丸ｺﾞｼｯｸM-PRO" w:hAnsi="HG丸ｺﾞｼｯｸM-PRO"/>
                <w:color w:val="000000" w:themeColor="text1"/>
                <w:sz w:val="22"/>
                <w:szCs w:val="21"/>
              </w:rPr>
              <w:footnoteReference w:id="37"/>
            </w:r>
            <w:r w:rsidRPr="00A42841">
              <w:rPr>
                <w:rFonts w:ascii="HG丸ｺﾞｼｯｸM-PRO" w:eastAsia="HG丸ｺﾞｼｯｸM-PRO" w:hAnsi="HG丸ｺﾞｼｯｸM-PRO" w:hint="eastAsia"/>
                <w:color w:val="000000" w:themeColor="text1"/>
                <w:sz w:val="22"/>
                <w:szCs w:val="21"/>
              </w:rPr>
              <w:t>や就労</w:t>
            </w:r>
            <w:r w:rsidR="00094080" w:rsidRPr="00A42841">
              <w:rPr>
                <w:rFonts w:ascii="HG丸ｺﾞｼｯｸM-PRO" w:eastAsia="HG丸ｺﾞｼｯｸM-PRO" w:hAnsi="HG丸ｺﾞｼｯｸM-PRO" w:hint="eastAsia"/>
                <w:color w:val="000000" w:themeColor="text1"/>
                <w:sz w:val="22"/>
                <w:szCs w:val="21"/>
              </w:rPr>
              <w:t>等の支援</w:t>
            </w:r>
            <w:r w:rsidRPr="00A42841">
              <w:rPr>
                <w:rFonts w:ascii="HG丸ｺﾞｼｯｸM-PRO" w:eastAsia="HG丸ｺﾞｼｯｸM-PRO" w:hAnsi="HG丸ｺﾞｼｯｸM-PRO" w:hint="eastAsia"/>
                <w:color w:val="000000" w:themeColor="text1"/>
                <w:sz w:val="22"/>
                <w:szCs w:val="21"/>
              </w:rPr>
              <w:t>につながるよう、必要な訓練等の</w:t>
            </w:r>
            <w:r w:rsidR="00094080" w:rsidRPr="00A42841">
              <w:rPr>
                <w:rFonts w:ascii="HG丸ｺﾞｼｯｸM-PRO" w:eastAsia="HG丸ｺﾞｼｯｸM-PRO" w:hAnsi="HG丸ｺﾞｼｯｸM-PRO" w:hint="eastAsia"/>
                <w:color w:val="000000" w:themeColor="text1"/>
                <w:sz w:val="22"/>
                <w:szCs w:val="21"/>
              </w:rPr>
              <w:t>サービスを提供</w:t>
            </w:r>
            <w:r w:rsidRPr="00A42841">
              <w:rPr>
                <w:rFonts w:ascii="HG丸ｺﾞｼｯｸM-PRO" w:eastAsia="HG丸ｺﾞｼｯｸM-PRO" w:hAnsi="HG丸ｺﾞｼｯｸM-PRO" w:hint="eastAsia"/>
                <w:color w:val="000000" w:themeColor="text1"/>
                <w:sz w:val="22"/>
                <w:szCs w:val="21"/>
              </w:rPr>
              <w:t>します。</w:t>
            </w:r>
          </w:p>
        </w:tc>
        <w:tc>
          <w:tcPr>
            <w:tcW w:w="1706" w:type="dxa"/>
            <w:vAlign w:val="center"/>
          </w:tcPr>
          <w:p w14:paraId="1959C7D1" w14:textId="2398C0BB" w:rsidR="00140B96" w:rsidRPr="00A42841" w:rsidRDefault="00140B96" w:rsidP="00721958">
            <w:pPr>
              <w:jc w:val="center"/>
              <w:rPr>
                <w:rFonts w:ascii="HG丸ｺﾞｼｯｸM-PRO" w:eastAsia="HG丸ｺﾞｼｯｸM-PRO" w:hAnsi="HG丸ｺﾞｼｯｸM-PRO"/>
                <w:color w:val="000000" w:themeColor="text1"/>
                <w:sz w:val="22"/>
                <w:szCs w:val="21"/>
              </w:rPr>
            </w:pPr>
            <w:r w:rsidRPr="00A42841">
              <w:rPr>
                <w:rFonts w:ascii="HG丸ｺﾞｼｯｸM-PRO" w:eastAsia="HG丸ｺﾞｼｯｸM-PRO" w:hAnsi="HG丸ｺﾞｼｯｸM-PRO" w:hint="eastAsia"/>
                <w:color w:val="000000" w:themeColor="text1"/>
                <w:sz w:val="22"/>
                <w:szCs w:val="21"/>
              </w:rPr>
              <w:t>福祉課</w:t>
            </w:r>
          </w:p>
        </w:tc>
      </w:tr>
      <w:tr w:rsidR="00140B96" w:rsidRPr="00A42841" w14:paraId="24E21370" w14:textId="77777777" w:rsidTr="00D2545C">
        <w:trPr>
          <w:jc w:val="center"/>
        </w:trPr>
        <w:tc>
          <w:tcPr>
            <w:tcW w:w="451" w:type="dxa"/>
            <w:vMerge w:val="restart"/>
            <w:shd w:val="clear" w:color="auto" w:fill="E2EFD9" w:themeFill="accent6" w:themeFillTint="33"/>
            <w:vAlign w:val="center"/>
          </w:tcPr>
          <w:p w14:paraId="2DC9F3DD" w14:textId="77777777" w:rsidR="00140B96" w:rsidRPr="00A42841" w:rsidRDefault="00140B96" w:rsidP="00721958">
            <w:pPr>
              <w:jc w:val="center"/>
              <w:rPr>
                <w:rFonts w:ascii="HGｺﾞｼｯｸM" w:eastAsia="HGｺﾞｼｯｸM" w:hAnsi="ＭＳ 明朝"/>
                <w:b/>
                <w:color w:val="000000" w:themeColor="text1"/>
                <w:sz w:val="22"/>
              </w:rPr>
            </w:pPr>
            <w:r w:rsidRPr="00A42841">
              <w:rPr>
                <w:rFonts w:ascii="HGｺﾞｼｯｸM" w:eastAsia="HGｺﾞｼｯｸM" w:hAnsi="ＭＳ 明朝" w:hint="eastAsia"/>
                <w:b/>
                <w:color w:val="000000" w:themeColor="text1"/>
                <w:sz w:val="22"/>
              </w:rPr>
              <w:t>3</w:t>
            </w:r>
          </w:p>
        </w:tc>
        <w:tc>
          <w:tcPr>
            <w:tcW w:w="8054" w:type="dxa"/>
            <w:gridSpan w:val="2"/>
            <w:shd w:val="clear" w:color="auto" w:fill="E2EFD9" w:themeFill="accent6" w:themeFillTint="33"/>
            <w:vAlign w:val="center"/>
          </w:tcPr>
          <w:p w14:paraId="379D3409" w14:textId="1F782B2C" w:rsidR="00140B96" w:rsidRPr="00A42841" w:rsidRDefault="00140B96" w:rsidP="00721958">
            <w:pPr>
              <w:rPr>
                <w:rFonts w:ascii="HG丸ｺﾞｼｯｸM-PRO" w:eastAsia="HG丸ｺﾞｼｯｸM-PRO" w:hAnsi="HG丸ｺﾞｼｯｸM-PRO"/>
                <w:color w:val="000000" w:themeColor="text1"/>
                <w:szCs w:val="21"/>
              </w:rPr>
            </w:pPr>
            <w:r w:rsidRPr="00A42841">
              <w:rPr>
                <w:rFonts w:ascii="HGｺﾞｼｯｸM" w:eastAsia="HGｺﾞｼｯｸM" w:hAnsi="HG丸ｺﾞｼｯｸM-PRO" w:hint="eastAsia"/>
                <w:b/>
                <w:color w:val="000000" w:themeColor="text1"/>
                <w:sz w:val="22"/>
                <w:szCs w:val="21"/>
              </w:rPr>
              <w:t>計画相談支援</w:t>
            </w:r>
          </w:p>
        </w:tc>
      </w:tr>
      <w:tr w:rsidR="00140B96" w:rsidRPr="00A42841" w14:paraId="3B470228" w14:textId="77777777" w:rsidTr="00D2545C">
        <w:trPr>
          <w:jc w:val="center"/>
        </w:trPr>
        <w:tc>
          <w:tcPr>
            <w:tcW w:w="451" w:type="dxa"/>
            <w:vMerge/>
            <w:shd w:val="clear" w:color="auto" w:fill="E2EFD9" w:themeFill="accent6" w:themeFillTint="33"/>
            <w:vAlign w:val="center"/>
          </w:tcPr>
          <w:p w14:paraId="1010852F" w14:textId="77777777" w:rsidR="00140B96" w:rsidRPr="00A42841" w:rsidRDefault="00140B96" w:rsidP="00721958">
            <w:pPr>
              <w:jc w:val="center"/>
              <w:rPr>
                <w:rFonts w:ascii="HGｺﾞｼｯｸM" w:eastAsia="HGｺﾞｼｯｸM" w:hAnsi="ＭＳ 明朝"/>
                <w:b/>
                <w:color w:val="000000" w:themeColor="text1"/>
                <w:sz w:val="22"/>
              </w:rPr>
            </w:pPr>
          </w:p>
        </w:tc>
        <w:tc>
          <w:tcPr>
            <w:tcW w:w="6348" w:type="dxa"/>
          </w:tcPr>
          <w:p w14:paraId="6B1E3536" w14:textId="76EB566E" w:rsidR="00140B96" w:rsidRPr="00A42841" w:rsidRDefault="00F04307" w:rsidP="00094080">
            <w:pPr>
              <w:ind w:firstLineChars="100" w:firstLine="220"/>
              <w:rPr>
                <w:rFonts w:ascii="ＭＳ 明朝" w:eastAsia="ＭＳ 明朝" w:hAnsi="ＭＳ 明朝"/>
                <w:color w:val="000000" w:themeColor="text1"/>
                <w:szCs w:val="21"/>
              </w:rPr>
            </w:pPr>
            <w:r w:rsidRPr="00A42841">
              <w:rPr>
                <w:rFonts w:ascii="HG丸ｺﾞｼｯｸM-PRO" w:eastAsia="HG丸ｺﾞｼｯｸM-PRO" w:hAnsi="HG丸ｺﾞｼｯｸM-PRO" w:hint="eastAsia"/>
                <w:color w:val="000000" w:themeColor="text1"/>
                <w:sz w:val="22"/>
                <w:szCs w:val="21"/>
              </w:rPr>
              <w:t>障がいのある人が</w:t>
            </w:r>
            <w:r w:rsidR="00094080" w:rsidRPr="00A42841">
              <w:rPr>
                <w:rFonts w:ascii="HG丸ｺﾞｼｯｸM-PRO" w:eastAsia="HG丸ｺﾞｼｯｸM-PRO" w:hAnsi="HG丸ｺﾞｼｯｸM-PRO" w:hint="eastAsia"/>
                <w:color w:val="000000" w:themeColor="text1"/>
                <w:sz w:val="22"/>
                <w:szCs w:val="21"/>
              </w:rPr>
              <w:t>自立した日常生活及び社会生活を営むことができるよう、状況に応じてモニタリング頻度を変更するなど、柔軟に</w:t>
            </w:r>
            <w:r w:rsidRPr="00A42841">
              <w:rPr>
                <w:rFonts w:ascii="HG丸ｺﾞｼｯｸM-PRO" w:eastAsia="HG丸ｺﾞｼｯｸM-PRO" w:hAnsi="HG丸ｺﾞｼｯｸM-PRO" w:hint="eastAsia"/>
                <w:color w:val="000000" w:themeColor="text1"/>
                <w:sz w:val="22"/>
                <w:szCs w:val="21"/>
              </w:rPr>
              <w:t>相談支援</w:t>
            </w:r>
            <w:r w:rsidR="00094080" w:rsidRPr="00A42841">
              <w:rPr>
                <w:rFonts w:ascii="HG丸ｺﾞｼｯｸM-PRO" w:eastAsia="HG丸ｺﾞｼｯｸM-PRO" w:hAnsi="HG丸ｺﾞｼｯｸM-PRO" w:hint="eastAsia"/>
                <w:color w:val="000000" w:themeColor="text1"/>
                <w:sz w:val="22"/>
                <w:szCs w:val="21"/>
              </w:rPr>
              <w:t>を</w:t>
            </w:r>
            <w:r w:rsidR="00FC671C" w:rsidRPr="00A42841">
              <w:rPr>
                <w:rFonts w:ascii="HG丸ｺﾞｼｯｸM-PRO" w:eastAsia="HG丸ｺﾞｼｯｸM-PRO" w:hAnsi="HG丸ｺﾞｼｯｸM-PRO" w:hint="eastAsia"/>
                <w:color w:val="000000" w:themeColor="text1"/>
                <w:sz w:val="22"/>
                <w:szCs w:val="21"/>
              </w:rPr>
              <w:t>提供するとともに、相談支援を実施する事業所の拡充を図ります。</w:t>
            </w:r>
          </w:p>
        </w:tc>
        <w:tc>
          <w:tcPr>
            <w:tcW w:w="1706" w:type="dxa"/>
            <w:vAlign w:val="center"/>
          </w:tcPr>
          <w:p w14:paraId="01191BAA" w14:textId="62D1896F" w:rsidR="00140B96" w:rsidRPr="00A42841" w:rsidRDefault="00140B96" w:rsidP="00F04307">
            <w:pPr>
              <w:jc w:val="center"/>
              <w:rPr>
                <w:rFonts w:ascii="HG丸ｺﾞｼｯｸM-PRO" w:eastAsia="HG丸ｺﾞｼｯｸM-PRO" w:hAnsi="HG丸ｺﾞｼｯｸM-PRO"/>
                <w:color w:val="000000" w:themeColor="text1"/>
                <w:sz w:val="22"/>
                <w:szCs w:val="21"/>
              </w:rPr>
            </w:pPr>
            <w:r w:rsidRPr="00A42841">
              <w:rPr>
                <w:rFonts w:ascii="HG丸ｺﾞｼｯｸM-PRO" w:eastAsia="HG丸ｺﾞｼｯｸM-PRO" w:hAnsi="HG丸ｺﾞｼｯｸM-PRO" w:hint="eastAsia"/>
                <w:color w:val="000000" w:themeColor="text1"/>
                <w:sz w:val="22"/>
                <w:szCs w:val="21"/>
              </w:rPr>
              <w:t>福祉課</w:t>
            </w:r>
          </w:p>
        </w:tc>
      </w:tr>
      <w:tr w:rsidR="00140B96" w:rsidRPr="00A42841" w14:paraId="49673EA5" w14:textId="77777777" w:rsidTr="00D2545C">
        <w:trPr>
          <w:jc w:val="center"/>
        </w:trPr>
        <w:tc>
          <w:tcPr>
            <w:tcW w:w="451" w:type="dxa"/>
            <w:vMerge w:val="restart"/>
            <w:shd w:val="clear" w:color="auto" w:fill="E2EFD9" w:themeFill="accent6" w:themeFillTint="33"/>
            <w:vAlign w:val="center"/>
          </w:tcPr>
          <w:p w14:paraId="2E2A7CC1" w14:textId="77777777" w:rsidR="00140B96" w:rsidRPr="00A42841" w:rsidRDefault="00140B96" w:rsidP="00721958">
            <w:pPr>
              <w:jc w:val="center"/>
              <w:rPr>
                <w:rFonts w:ascii="HGｺﾞｼｯｸM" w:eastAsia="HGｺﾞｼｯｸM" w:hAnsi="ＭＳ 明朝"/>
                <w:b/>
                <w:color w:val="000000" w:themeColor="text1"/>
                <w:sz w:val="22"/>
              </w:rPr>
            </w:pPr>
            <w:r w:rsidRPr="00A42841">
              <w:rPr>
                <w:rFonts w:ascii="HGｺﾞｼｯｸM" w:eastAsia="HGｺﾞｼｯｸM" w:hAnsi="ＭＳ 明朝" w:hint="eastAsia"/>
                <w:b/>
                <w:color w:val="000000" w:themeColor="text1"/>
                <w:sz w:val="22"/>
              </w:rPr>
              <w:t>4</w:t>
            </w:r>
          </w:p>
        </w:tc>
        <w:tc>
          <w:tcPr>
            <w:tcW w:w="8054" w:type="dxa"/>
            <w:gridSpan w:val="2"/>
            <w:shd w:val="clear" w:color="auto" w:fill="E2EFD9" w:themeFill="accent6" w:themeFillTint="33"/>
            <w:vAlign w:val="center"/>
          </w:tcPr>
          <w:p w14:paraId="2F00B688" w14:textId="2B9244D5" w:rsidR="00140B96" w:rsidRPr="00A42841" w:rsidRDefault="00140B96" w:rsidP="00721958">
            <w:pPr>
              <w:rPr>
                <w:rFonts w:ascii="HGｺﾞｼｯｸM" w:eastAsia="HGｺﾞｼｯｸM" w:hAnsi="HG丸ｺﾞｼｯｸM-PRO"/>
                <w:b/>
                <w:color w:val="000000" w:themeColor="text1"/>
                <w:sz w:val="22"/>
                <w:szCs w:val="21"/>
              </w:rPr>
            </w:pPr>
            <w:r w:rsidRPr="00A42841">
              <w:rPr>
                <w:rFonts w:ascii="HGｺﾞｼｯｸM" w:eastAsia="HGｺﾞｼｯｸM" w:hAnsi="HG丸ｺﾞｼｯｸM-PRO" w:hint="eastAsia"/>
                <w:b/>
                <w:color w:val="000000" w:themeColor="text1"/>
                <w:sz w:val="22"/>
                <w:szCs w:val="21"/>
              </w:rPr>
              <w:t>地域移行支援</w:t>
            </w:r>
          </w:p>
        </w:tc>
      </w:tr>
      <w:tr w:rsidR="00140B96" w:rsidRPr="00A42841" w14:paraId="20F1DC24" w14:textId="77777777" w:rsidTr="00D2545C">
        <w:trPr>
          <w:jc w:val="center"/>
        </w:trPr>
        <w:tc>
          <w:tcPr>
            <w:tcW w:w="451" w:type="dxa"/>
            <w:vMerge/>
            <w:shd w:val="clear" w:color="auto" w:fill="E2EFD9" w:themeFill="accent6" w:themeFillTint="33"/>
            <w:vAlign w:val="center"/>
          </w:tcPr>
          <w:p w14:paraId="18DB2579" w14:textId="77777777" w:rsidR="00140B96" w:rsidRPr="00A42841" w:rsidRDefault="00140B96" w:rsidP="00721958">
            <w:pPr>
              <w:jc w:val="center"/>
              <w:rPr>
                <w:rFonts w:ascii="ＭＳ 明朝" w:eastAsia="ＭＳ 明朝" w:hAnsi="ＭＳ 明朝"/>
                <w:b/>
                <w:color w:val="000000" w:themeColor="text1"/>
                <w:sz w:val="22"/>
              </w:rPr>
            </w:pPr>
          </w:p>
        </w:tc>
        <w:tc>
          <w:tcPr>
            <w:tcW w:w="6348" w:type="dxa"/>
          </w:tcPr>
          <w:p w14:paraId="2A394B28" w14:textId="41716AE1" w:rsidR="00140B96" w:rsidRPr="00A42841" w:rsidRDefault="00F04307" w:rsidP="00721958">
            <w:pPr>
              <w:ind w:firstLineChars="100" w:firstLine="220"/>
              <w:rPr>
                <w:rFonts w:ascii="HG丸ｺﾞｼｯｸM-PRO" w:eastAsia="HG丸ｺﾞｼｯｸM-PRO" w:hAnsi="HG丸ｺﾞｼｯｸM-PRO"/>
                <w:color w:val="000000" w:themeColor="text1"/>
                <w:szCs w:val="21"/>
              </w:rPr>
            </w:pPr>
            <w:r w:rsidRPr="00A42841">
              <w:rPr>
                <w:rFonts w:ascii="HG丸ｺﾞｼｯｸM-PRO" w:eastAsia="HG丸ｺﾞｼｯｸM-PRO" w:hAnsi="HG丸ｺﾞｼｯｸM-PRO" w:hint="eastAsia"/>
                <w:color w:val="000000" w:themeColor="text1"/>
                <w:sz w:val="22"/>
                <w:szCs w:val="21"/>
              </w:rPr>
              <w:t>障がい者支援施設に入所している人や精神科病院に入院している精神障がいのある人などが地域における生活に移行することができるよう、相談対応や住居の確保、グループホームへの入居</w:t>
            </w:r>
            <w:r w:rsidR="00094080" w:rsidRPr="00A42841">
              <w:rPr>
                <w:rFonts w:ascii="HG丸ｺﾞｼｯｸM-PRO" w:eastAsia="HG丸ｺﾞｼｯｸM-PRO" w:hAnsi="HG丸ｺﾞｼｯｸM-PRO" w:hint="eastAsia"/>
                <w:color w:val="000000" w:themeColor="text1"/>
                <w:sz w:val="22"/>
                <w:szCs w:val="21"/>
              </w:rPr>
              <w:t>支援等を行い</w:t>
            </w:r>
            <w:r w:rsidRPr="00A42841">
              <w:rPr>
                <w:rFonts w:ascii="HG丸ｺﾞｼｯｸM-PRO" w:eastAsia="HG丸ｺﾞｼｯｸM-PRO" w:hAnsi="HG丸ｺﾞｼｯｸM-PRO" w:hint="eastAsia"/>
                <w:color w:val="000000" w:themeColor="text1"/>
                <w:sz w:val="22"/>
                <w:szCs w:val="21"/>
              </w:rPr>
              <w:t>ます。</w:t>
            </w:r>
          </w:p>
        </w:tc>
        <w:tc>
          <w:tcPr>
            <w:tcW w:w="1706" w:type="dxa"/>
            <w:shd w:val="clear" w:color="auto" w:fill="auto"/>
            <w:vAlign w:val="center"/>
          </w:tcPr>
          <w:p w14:paraId="7304F9D9" w14:textId="7F59F08E" w:rsidR="00140B96" w:rsidRPr="00A42841" w:rsidRDefault="00F04307" w:rsidP="00721958">
            <w:pPr>
              <w:jc w:val="center"/>
              <w:rPr>
                <w:rFonts w:ascii="HG丸ｺﾞｼｯｸM-PRO" w:eastAsia="HG丸ｺﾞｼｯｸM-PRO" w:hAnsi="HG丸ｺﾞｼｯｸM-PRO"/>
                <w:color w:val="000000" w:themeColor="text1"/>
                <w:sz w:val="22"/>
                <w:szCs w:val="21"/>
              </w:rPr>
            </w:pPr>
            <w:r w:rsidRPr="00A42841">
              <w:rPr>
                <w:rFonts w:ascii="HG丸ｺﾞｼｯｸM-PRO" w:eastAsia="HG丸ｺﾞｼｯｸM-PRO" w:hAnsi="HG丸ｺﾞｼｯｸM-PRO" w:hint="eastAsia"/>
                <w:color w:val="000000" w:themeColor="text1"/>
                <w:sz w:val="22"/>
                <w:szCs w:val="21"/>
              </w:rPr>
              <w:t>福祉課</w:t>
            </w:r>
          </w:p>
        </w:tc>
      </w:tr>
      <w:tr w:rsidR="00140B96" w:rsidRPr="00A42841" w14:paraId="63B82505" w14:textId="77777777" w:rsidTr="00D2545C">
        <w:trPr>
          <w:jc w:val="center"/>
        </w:trPr>
        <w:tc>
          <w:tcPr>
            <w:tcW w:w="451" w:type="dxa"/>
            <w:vMerge w:val="restart"/>
            <w:shd w:val="clear" w:color="auto" w:fill="E2EFD9" w:themeFill="accent6" w:themeFillTint="33"/>
            <w:vAlign w:val="center"/>
          </w:tcPr>
          <w:p w14:paraId="7997108A" w14:textId="77777777" w:rsidR="00140B96" w:rsidRPr="00A42841" w:rsidRDefault="00140B96" w:rsidP="00721958">
            <w:pPr>
              <w:jc w:val="center"/>
              <w:rPr>
                <w:rFonts w:ascii="HGｺﾞｼｯｸM" w:eastAsia="HGｺﾞｼｯｸM" w:hAnsi="ＭＳ 明朝"/>
                <w:b/>
                <w:color w:val="000000" w:themeColor="text1"/>
                <w:sz w:val="22"/>
              </w:rPr>
            </w:pPr>
            <w:r w:rsidRPr="00A42841">
              <w:rPr>
                <w:rFonts w:ascii="HGｺﾞｼｯｸM" w:eastAsia="HGｺﾞｼｯｸM" w:hAnsi="ＭＳ 明朝" w:hint="eastAsia"/>
                <w:b/>
                <w:color w:val="000000" w:themeColor="text1"/>
                <w:sz w:val="22"/>
              </w:rPr>
              <w:t>5</w:t>
            </w:r>
          </w:p>
        </w:tc>
        <w:tc>
          <w:tcPr>
            <w:tcW w:w="8054" w:type="dxa"/>
            <w:gridSpan w:val="2"/>
            <w:shd w:val="clear" w:color="auto" w:fill="E2EFD9" w:themeFill="accent6" w:themeFillTint="33"/>
            <w:vAlign w:val="center"/>
          </w:tcPr>
          <w:p w14:paraId="33627891" w14:textId="6F03F5B4" w:rsidR="00140B96" w:rsidRPr="00A42841" w:rsidRDefault="00140B96" w:rsidP="00721958">
            <w:pPr>
              <w:rPr>
                <w:rFonts w:ascii="HGｺﾞｼｯｸM" w:eastAsia="HGｺﾞｼｯｸM" w:hAnsi="HG丸ｺﾞｼｯｸM-PRO"/>
                <w:b/>
                <w:color w:val="000000" w:themeColor="text1"/>
                <w:sz w:val="22"/>
                <w:szCs w:val="21"/>
              </w:rPr>
            </w:pPr>
            <w:r w:rsidRPr="00A42841">
              <w:rPr>
                <w:rFonts w:ascii="HGｺﾞｼｯｸM" w:eastAsia="HGｺﾞｼｯｸM" w:hAnsi="HG丸ｺﾞｼｯｸM-PRO" w:hint="eastAsia"/>
                <w:b/>
                <w:color w:val="000000" w:themeColor="text1"/>
                <w:sz w:val="22"/>
                <w:szCs w:val="21"/>
              </w:rPr>
              <w:t>地域定着支援</w:t>
            </w:r>
          </w:p>
        </w:tc>
      </w:tr>
      <w:tr w:rsidR="00140B96" w:rsidRPr="00A42841" w14:paraId="6D53F890" w14:textId="77777777" w:rsidTr="00D2545C">
        <w:trPr>
          <w:jc w:val="center"/>
        </w:trPr>
        <w:tc>
          <w:tcPr>
            <w:tcW w:w="451" w:type="dxa"/>
            <w:vMerge/>
            <w:shd w:val="clear" w:color="auto" w:fill="E2EFD9" w:themeFill="accent6" w:themeFillTint="33"/>
            <w:vAlign w:val="center"/>
          </w:tcPr>
          <w:p w14:paraId="2A71228F" w14:textId="77777777" w:rsidR="00140B96" w:rsidRPr="00A42841" w:rsidRDefault="00140B96" w:rsidP="00721958">
            <w:pPr>
              <w:jc w:val="center"/>
              <w:rPr>
                <w:rFonts w:ascii="HGｺﾞｼｯｸM" w:eastAsia="HGｺﾞｼｯｸM" w:hAnsi="ＭＳ 明朝"/>
                <w:b/>
                <w:color w:val="000000" w:themeColor="text1"/>
                <w:sz w:val="22"/>
              </w:rPr>
            </w:pPr>
          </w:p>
        </w:tc>
        <w:tc>
          <w:tcPr>
            <w:tcW w:w="6348" w:type="dxa"/>
          </w:tcPr>
          <w:p w14:paraId="4289E5E7" w14:textId="388A0054" w:rsidR="00140B96" w:rsidRPr="00A42841" w:rsidRDefault="003570CF" w:rsidP="00721958">
            <w:pPr>
              <w:ind w:firstLineChars="100" w:firstLine="220"/>
              <w:rPr>
                <w:rFonts w:ascii="HG丸ｺﾞｼｯｸM-PRO" w:eastAsia="HG丸ｺﾞｼｯｸM-PRO" w:hAnsi="HG丸ｺﾞｼｯｸM-PRO"/>
                <w:b/>
                <w:color w:val="000000" w:themeColor="text1"/>
                <w:sz w:val="22"/>
                <w:szCs w:val="21"/>
              </w:rPr>
            </w:pPr>
            <w:r w:rsidRPr="00A42841">
              <w:rPr>
                <w:rFonts w:ascii="HG丸ｺﾞｼｯｸM-PRO" w:eastAsia="HG丸ｺﾞｼｯｸM-PRO" w:hAnsi="HG丸ｺﾞｼｯｸM-PRO" w:hint="eastAsia"/>
                <w:color w:val="000000" w:themeColor="text1"/>
                <w:sz w:val="22"/>
                <w:szCs w:val="21"/>
              </w:rPr>
              <w:t>障がい者支援</w:t>
            </w:r>
            <w:r w:rsidR="00F04307" w:rsidRPr="00A42841">
              <w:rPr>
                <w:rFonts w:ascii="HG丸ｺﾞｼｯｸM-PRO" w:eastAsia="HG丸ｺﾞｼｯｸM-PRO" w:hAnsi="HG丸ｺﾞｼｯｸM-PRO" w:hint="eastAsia"/>
                <w:color w:val="000000" w:themeColor="text1"/>
                <w:sz w:val="22"/>
              </w:rPr>
              <w:t>施設や</w:t>
            </w:r>
            <w:r w:rsidRPr="00A42841">
              <w:rPr>
                <w:rFonts w:ascii="HG丸ｺﾞｼｯｸM-PRO" w:eastAsia="HG丸ｺﾞｼｯｸM-PRO" w:hAnsi="HG丸ｺﾞｼｯｸM-PRO" w:hint="eastAsia"/>
                <w:color w:val="000000" w:themeColor="text1"/>
                <w:sz w:val="22"/>
                <w:szCs w:val="21"/>
              </w:rPr>
              <w:t>精神科</w:t>
            </w:r>
            <w:r w:rsidR="00F04307" w:rsidRPr="00A42841">
              <w:rPr>
                <w:rFonts w:ascii="HG丸ｺﾞｼｯｸM-PRO" w:eastAsia="HG丸ｺﾞｼｯｸM-PRO" w:hAnsi="HG丸ｺﾞｼｯｸM-PRO" w:hint="eastAsia"/>
                <w:color w:val="000000" w:themeColor="text1"/>
                <w:sz w:val="22"/>
              </w:rPr>
              <w:t>病院から地域</w:t>
            </w:r>
            <w:r w:rsidRPr="00A42841">
              <w:rPr>
                <w:rFonts w:ascii="HG丸ｺﾞｼｯｸM-PRO" w:eastAsia="HG丸ｺﾞｼｯｸM-PRO" w:hAnsi="HG丸ｺﾞｼｯｸM-PRO" w:hint="eastAsia"/>
                <w:color w:val="000000" w:themeColor="text1"/>
                <w:sz w:val="22"/>
              </w:rPr>
              <w:t>で</w:t>
            </w:r>
            <w:r w:rsidR="00F04307" w:rsidRPr="00A42841">
              <w:rPr>
                <w:rFonts w:ascii="HG丸ｺﾞｼｯｸM-PRO" w:eastAsia="HG丸ｺﾞｼｯｸM-PRO" w:hAnsi="HG丸ｺﾞｼｯｸM-PRO" w:hint="eastAsia"/>
                <w:color w:val="000000" w:themeColor="text1"/>
                <w:sz w:val="22"/>
              </w:rPr>
              <w:t>の生活に移行した障がいのある人が</w:t>
            </w:r>
            <w:r w:rsidR="000C54D6" w:rsidRPr="00A42841">
              <w:rPr>
                <w:rFonts w:ascii="HG丸ｺﾞｼｯｸM-PRO" w:eastAsia="HG丸ｺﾞｼｯｸM-PRO" w:hAnsi="HG丸ｺﾞｼｯｸM-PRO" w:hint="eastAsia"/>
                <w:color w:val="000000" w:themeColor="text1"/>
                <w:sz w:val="22"/>
              </w:rPr>
              <w:t>、</w:t>
            </w:r>
            <w:r w:rsidR="00F04307" w:rsidRPr="00A42841">
              <w:rPr>
                <w:rFonts w:ascii="HG丸ｺﾞｼｯｸM-PRO" w:eastAsia="HG丸ｺﾞｼｯｸM-PRO" w:hAnsi="HG丸ｺﾞｼｯｸM-PRO" w:hint="eastAsia"/>
                <w:color w:val="000000" w:themeColor="text1"/>
                <w:sz w:val="22"/>
              </w:rPr>
              <w:t>安定した地域生活を営むことができるよう、緊急事態等に備えた常時の連絡体制を確保するとともに、個々のケースに対応した相談対応や支援を行います。</w:t>
            </w:r>
          </w:p>
        </w:tc>
        <w:tc>
          <w:tcPr>
            <w:tcW w:w="1706" w:type="dxa"/>
            <w:vAlign w:val="center"/>
          </w:tcPr>
          <w:p w14:paraId="3F45A190" w14:textId="77777777" w:rsidR="00140B96" w:rsidRPr="00A42841" w:rsidRDefault="00140B96" w:rsidP="00721958">
            <w:pPr>
              <w:jc w:val="center"/>
              <w:rPr>
                <w:rFonts w:ascii="HG丸ｺﾞｼｯｸM-PRO" w:eastAsia="HG丸ｺﾞｼｯｸM-PRO" w:hAnsi="HG丸ｺﾞｼｯｸM-PRO"/>
                <w:color w:val="000000" w:themeColor="text1"/>
                <w:sz w:val="22"/>
                <w:szCs w:val="21"/>
              </w:rPr>
            </w:pPr>
            <w:r w:rsidRPr="00A42841">
              <w:rPr>
                <w:rFonts w:ascii="HG丸ｺﾞｼｯｸM-PRO" w:eastAsia="HG丸ｺﾞｼｯｸM-PRO" w:hAnsi="HG丸ｺﾞｼｯｸM-PRO" w:hint="eastAsia"/>
                <w:color w:val="000000" w:themeColor="text1"/>
                <w:sz w:val="22"/>
                <w:szCs w:val="21"/>
              </w:rPr>
              <w:t>福祉課</w:t>
            </w:r>
          </w:p>
        </w:tc>
      </w:tr>
      <w:tr w:rsidR="00140B96" w:rsidRPr="00A42841" w14:paraId="7C0B3F86" w14:textId="77777777" w:rsidTr="00D2545C">
        <w:trPr>
          <w:jc w:val="center"/>
        </w:trPr>
        <w:tc>
          <w:tcPr>
            <w:tcW w:w="451" w:type="dxa"/>
            <w:vMerge w:val="restart"/>
            <w:shd w:val="clear" w:color="auto" w:fill="E2EFD9" w:themeFill="accent6" w:themeFillTint="33"/>
            <w:vAlign w:val="center"/>
          </w:tcPr>
          <w:p w14:paraId="497391B1" w14:textId="77777777" w:rsidR="00140B96" w:rsidRPr="00A42841" w:rsidRDefault="00140B96" w:rsidP="00721958">
            <w:pPr>
              <w:jc w:val="center"/>
              <w:rPr>
                <w:rFonts w:ascii="HGｺﾞｼｯｸM" w:eastAsia="HGｺﾞｼｯｸM" w:hAnsi="ＭＳ 明朝"/>
                <w:b/>
                <w:color w:val="000000" w:themeColor="text1"/>
                <w:sz w:val="22"/>
              </w:rPr>
            </w:pPr>
            <w:r w:rsidRPr="00A42841">
              <w:rPr>
                <w:rFonts w:ascii="HGｺﾞｼｯｸM" w:eastAsia="HGｺﾞｼｯｸM" w:hAnsi="ＭＳ 明朝" w:hint="eastAsia"/>
                <w:b/>
                <w:color w:val="000000" w:themeColor="text1"/>
                <w:sz w:val="22"/>
              </w:rPr>
              <w:t>6</w:t>
            </w:r>
          </w:p>
        </w:tc>
        <w:tc>
          <w:tcPr>
            <w:tcW w:w="8054" w:type="dxa"/>
            <w:gridSpan w:val="2"/>
            <w:shd w:val="clear" w:color="auto" w:fill="E2EFD9" w:themeFill="accent6" w:themeFillTint="33"/>
            <w:vAlign w:val="center"/>
          </w:tcPr>
          <w:p w14:paraId="71A903FF" w14:textId="5B819482" w:rsidR="00140B96" w:rsidRPr="00A42841" w:rsidRDefault="00140B96" w:rsidP="00721958">
            <w:pPr>
              <w:rPr>
                <w:rFonts w:ascii="HGｺﾞｼｯｸM" w:eastAsia="HGｺﾞｼｯｸM" w:hAnsi="HG丸ｺﾞｼｯｸM-PRO"/>
                <w:b/>
                <w:color w:val="000000" w:themeColor="text1"/>
                <w:sz w:val="22"/>
                <w:szCs w:val="21"/>
              </w:rPr>
            </w:pPr>
            <w:r w:rsidRPr="00A42841">
              <w:rPr>
                <w:rFonts w:ascii="HGｺﾞｼｯｸM" w:eastAsia="HGｺﾞｼｯｸM" w:hAnsi="HG丸ｺﾞｼｯｸM-PRO" w:hint="eastAsia"/>
                <w:b/>
                <w:color w:val="000000" w:themeColor="text1"/>
                <w:sz w:val="22"/>
                <w:szCs w:val="21"/>
              </w:rPr>
              <w:t>地域生活支援事業</w:t>
            </w:r>
            <w:r w:rsidR="00FF31A3" w:rsidRPr="00A42841">
              <w:rPr>
                <w:rStyle w:val="af5"/>
                <w:rFonts w:ascii="HGｺﾞｼｯｸM" w:eastAsia="HGｺﾞｼｯｸM" w:hAnsi="HG丸ｺﾞｼｯｸM-PRO"/>
                <w:b/>
                <w:color w:val="000000" w:themeColor="text1"/>
                <w:sz w:val="22"/>
                <w:szCs w:val="21"/>
              </w:rPr>
              <w:footnoteReference w:id="38"/>
            </w:r>
          </w:p>
        </w:tc>
      </w:tr>
      <w:tr w:rsidR="00140B96" w:rsidRPr="00A42841" w14:paraId="3C8616A3" w14:textId="77777777" w:rsidTr="00D2545C">
        <w:trPr>
          <w:jc w:val="center"/>
        </w:trPr>
        <w:tc>
          <w:tcPr>
            <w:tcW w:w="451" w:type="dxa"/>
            <w:vMerge/>
            <w:shd w:val="clear" w:color="auto" w:fill="E2EFD9" w:themeFill="accent6" w:themeFillTint="33"/>
            <w:vAlign w:val="center"/>
          </w:tcPr>
          <w:p w14:paraId="5690FB7A" w14:textId="77777777" w:rsidR="00140B96" w:rsidRPr="00A42841" w:rsidRDefault="00140B96" w:rsidP="00721958">
            <w:pPr>
              <w:jc w:val="center"/>
              <w:rPr>
                <w:rFonts w:ascii="HGｺﾞｼｯｸM" w:eastAsia="HGｺﾞｼｯｸM" w:hAnsi="ＭＳ 明朝"/>
                <w:b/>
                <w:color w:val="000000" w:themeColor="text1"/>
                <w:sz w:val="22"/>
              </w:rPr>
            </w:pPr>
          </w:p>
        </w:tc>
        <w:tc>
          <w:tcPr>
            <w:tcW w:w="6348" w:type="dxa"/>
          </w:tcPr>
          <w:p w14:paraId="130C64A5" w14:textId="30A6F2DB" w:rsidR="00140B96" w:rsidRPr="00A42841" w:rsidRDefault="00BA26D3" w:rsidP="00BA26D3">
            <w:pPr>
              <w:ind w:firstLineChars="100" w:firstLine="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障がいのある人が住み慣れた地域で安心して</w:t>
            </w:r>
            <w:r w:rsidR="00F04307" w:rsidRPr="00A42841">
              <w:rPr>
                <w:rFonts w:ascii="HG丸ｺﾞｼｯｸM-PRO" w:eastAsia="HG丸ｺﾞｼｯｸM-PRO" w:hAnsi="HG丸ｺﾞｼｯｸM-PRO" w:hint="eastAsia"/>
                <w:color w:val="000000" w:themeColor="text1"/>
                <w:sz w:val="22"/>
              </w:rPr>
              <w:t>日常生活及び社会生活を営むことができるよう、地域の実情に応じて、意思疎通支</w:t>
            </w:r>
            <w:r w:rsidRPr="00A42841">
              <w:rPr>
                <w:rFonts w:ascii="HG丸ｺﾞｼｯｸM-PRO" w:eastAsia="HG丸ｺﾞｼｯｸM-PRO" w:hAnsi="HG丸ｺﾞｼｯｸM-PRO" w:hint="eastAsia"/>
                <w:color w:val="000000" w:themeColor="text1"/>
                <w:sz w:val="22"/>
              </w:rPr>
              <w:t>援や移動支援など、それぞれのニーズに応じた柔軟な支援を提供します。また、顕在化している</w:t>
            </w:r>
            <w:r w:rsidR="003570CF" w:rsidRPr="00A42841">
              <w:rPr>
                <w:rFonts w:ascii="HG丸ｺﾞｼｯｸM-PRO" w:eastAsia="HG丸ｺﾞｼｯｸM-PRO" w:hAnsi="HG丸ｺﾞｼｯｸM-PRO" w:hint="eastAsia"/>
                <w:color w:val="000000" w:themeColor="text1"/>
                <w:sz w:val="22"/>
              </w:rPr>
              <w:t>利用者</w:t>
            </w:r>
            <w:r w:rsidRPr="00A42841">
              <w:rPr>
                <w:rFonts w:ascii="HG丸ｺﾞｼｯｸM-PRO" w:eastAsia="HG丸ｺﾞｼｯｸM-PRO" w:hAnsi="HG丸ｺﾞｼｯｸM-PRO" w:hint="eastAsia"/>
                <w:color w:val="000000" w:themeColor="text1"/>
                <w:sz w:val="22"/>
              </w:rPr>
              <w:t>ニーズを踏まえて</w:t>
            </w:r>
            <w:r w:rsidR="003570CF" w:rsidRPr="00A42841">
              <w:rPr>
                <w:rFonts w:ascii="HG丸ｺﾞｼｯｸM-PRO" w:eastAsia="HG丸ｺﾞｼｯｸM-PRO" w:hAnsi="HG丸ｺﾞｼｯｸM-PRO" w:hint="eastAsia"/>
                <w:color w:val="000000" w:themeColor="text1"/>
                <w:sz w:val="22"/>
              </w:rPr>
              <w:t>、</w:t>
            </w:r>
            <w:r w:rsidRPr="00A42841">
              <w:rPr>
                <w:rFonts w:ascii="HG丸ｺﾞｼｯｸM-PRO" w:eastAsia="HG丸ｺﾞｼｯｸM-PRO" w:hAnsi="HG丸ｺﾞｼｯｸM-PRO" w:hint="eastAsia"/>
                <w:color w:val="000000" w:themeColor="text1"/>
                <w:sz w:val="22"/>
              </w:rPr>
              <w:t>新たな事業の導入について検討していきます</w:t>
            </w:r>
            <w:r w:rsidR="00F04307" w:rsidRPr="00A42841">
              <w:rPr>
                <w:rFonts w:ascii="HG丸ｺﾞｼｯｸM-PRO" w:eastAsia="HG丸ｺﾞｼｯｸM-PRO" w:hAnsi="HG丸ｺﾞｼｯｸM-PRO" w:hint="eastAsia"/>
                <w:color w:val="000000" w:themeColor="text1"/>
                <w:sz w:val="22"/>
              </w:rPr>
              <w:t>。</w:t>
            </w:r>
          </w:p>
        </w:tc>
        <w:tc>
          <w:tcPr>
            <w:tcW w:w="1706" w:type="dxa"/>
            <w:vAlign w:val="center"/>
          </w:tcPr>
          <w:p w14:paraId="5D7DC1F1" w14:textId="7D9C3B6C" w:rsidR="00140B96" w:rsidRPr="00A42841" w:rsidRDefault="00BA26D3" w:rsidP="00721958">
            <w:pPr>
              <w:jc w:val="center"/>
              <w:rPr>
                <w:rFonts w:ascii="HG丸ｺﾞｼｯｸM-PRO" w:eastAsia="HG丸ｺﾞｼｯｸM-PRO" w:hAnsi="HG丸ｺﾞｼｯｸM-PRO"/>
                <w:color w:val="000000" w:themeColor="text1"/>
                <w:sz w:val="22"/>
                <w:szCs w:val="21"/>
              </w:rPr>
            </w:pPr>
            <w:r w:rsidRPr="00A42841">
              <w:rPr>
                <w:rFonts w:ascii="HG丸ｺﾞｼｯｸM-PRO" w:eastAsia="HG丸ｺﾞｼｯｸM-PRO" w:hAnsi="HG丸ｺﾞｼｯｸM-PRO" w:hint="eastAsia"/>
                <w:color w:val="000000" w:themeColor="text1"/>
                <w:sz w:val="22"/>
                <w:szCs w:val="21"/>
              </w:rPr>
              <w:t>福祉課</w:t>
            </w:r>
          </w:p>
        </w:tc>
      </w:tr>
    </w:tbl>
    <w:p w14:paraId="4BBBF8C5" w14:textId="2D4092CF" w:rsidR="00E44E07" w:rsidRPr="00A42841" w:rsidRDefault="00E44E07"/>
    <w:p w14:paraId="08D04EEE" w14:textId="77777777" w:rsidR="00E44E07" w:rsidRPr="00A42841" w:rsidRDefault="00E44E07" w:rsidP="00E44E07">
      <w:pPr>
        <w:pageBreakBefore/>
      </w:pPr>
    </w:p>
    <w:tbl>
      <w:tblPr>
        <w:tblStyle w:val="a3"/>
        <w:tblW w:w="8505" w:type="dxa"/>
        <w:jc w:val="center"/>
        <w:tblLook w:val="04A0" w:firstRow="1" w:lastRow="0" w:firstColumn="1" w:lastColumn="0" w:noHBand="0" w:noVBand="1"/>
      </w:tblPr>
      <w:tblGrid>
        <w:gridCol w:w="451"/>
        <w:gridCol w:w="6348"/>
        <w:gridCol w:w="1706"/>
      </w:tblGrid>
      <w:tr w:rsidR="00140B96" w:rsidRPr="00A42841" w14:paraId="261727B7" w14:textId="77777777" w:rsidTr="00D2545C">
        <w:trPr>
          <w:jc w:val="center"/>
        </w:trPr>
        <w:tc>
          <w:tcPr>
            <w:tcW w:w="451" w:type="dxa"/>
            <w:vMerge w:val="restart"/>
            <w:shd w:val="clear" w:color="auto" w:fill="E2EFD9" w:themeFill="accent6" w:themeFillTint="33"/>
            <w:vAlign w:val="center"/>
          </w:tcPr>
          <w:p w14:paraId="7F1F4E1E" w14:textId="77777777" w:rsidR="00140B96" w:rsidRPr="00A42841" w:rsidRDefault="00140B96" w:rsidP="00721958">
            <w:pPr>
              <w:jc w:val="center"/>
              <w:rPr>
                <w:rFonts w:ascii="HGｺﾞｼｯｸM" w:eastAsia="HGｺﾞｼｯｸM" w:hAnsi="ＭＳ 明朝"/>
                <w:b/>
                <w:color w:val="000000" w:themeColor="text1"/>
                <w:sz w:val="22"/>
              </w:rPr>
            </w:pPr>
            <w:r w:rsidRPr="00A42841">
              <w:rPr>
                <w:rFonts w:ascii="HGｺﾞｼｯｸM" w:eastAsia="HGｺﾞｼｯｸM" w:hAnsi="ＭＳ 明朝" w:hint="eastAsia"/>
                <w:b/>
                <w:color w:val="000000" w:themeColor="text1"/>
                <w:sz w:val="22"/>
              </w:rPr>
              <w:t>7</w:t>
            </w:r>
          </w:p>
        </w:tc>
        <w:tc>
          <w:tcPr>
            <w:tcW w:w="8054" w:type="dxa"/>
            <w:gridSpan w:val="2"/>
            <w:shd w:val="clear" w:color="auto" w:fill="E2EFD9" w:themeFill="accent6" w:themeFillTint="33"/>
            <w:vAlign w:val="center"/>
          </w:tcPr>
          <w:p w14:paraId="6F04CC1B" w14:textId="3B514A82" w:rsidR="00140B96" w:rsidRPr="00A42841" w:rsidRDefault="00140B96" w:rsidP="00721958">
            <w:pPr>
              <w:rPr>
                <w:rFonts w:ascii="HGｺﾞｼｯｸM" w:eastAsia="HGｺﾞｼｯｸM" w:hAnsi="HG丸ｺﾞｼｯｸM-PRO"/>
                <w:b/>
                <w:color w:val="000000" w:themeColor="text1"/>
                <w:sz w:val="22"/>
                <w:szCs w:val="21"/>
              </w:rPr>
            </w:pPr>
            <w:r w:rsidRPr="00A42841">
              <w:rPr>
                <w:rFonts w:ascii="HGｺﾞｼｯｸM" w:eastAsia="HGｺﾞｼｯｸM" w:hAnsi="HG丸ｺﾞｼｯｸM-PRO" w:hint="eastAsia"/>
                <w:b/>
                <w:color w:val="000000" w:themeColor="text1"/>
                <w:sz w:val="22"/>
                <w:szCs w:val="21"/>
              </w:rPr>
              <w:t>地域活動支援センターの運営</w:t>
            </w:r>
          </w:p>
        </w:tc>
      </w:tr>
      <w:tr w:rsidR="00140B96" w:rsidRPr="00A42841" w14:paraId="3CFE20E0" w14:textId="77777777" w:rsidTr="00D2545C">
        <w:trPr>
          <w:jc w:val="center"/>
        </w:trPr>
        <w:tc>
          <w:tcPr>
            <w:tcW w:w="451" w:type="dxa"/>
            <w:vMerge/>
            <w:shd w:val="clear" w:color="auto" w:fill="E2EFD9" w:themeFill="accent6" w:themeFillTint="33"/>
            <w:vAlign w:val="center"/>
          </w:tcPr>
          <w:p w14:paraId="615B4D5A" w14:textId="77777777" w:rsidR="00140B96" w:rsidRPr="00A42841" w:rsidRDefault="00140B96" w:rsidP="00721958">
            <w:pPr>
              <w:jc w:val="center"/>
              <w:rPr>
                <w:rFonts w:ascii="HGｺﾞｼｯｸM" w:eastAsia="HGｺﾞｼｯｸM" w:hAnsi="ＭＳ 明朝"/>
                <w:b/>
                <w:color w:val="000000" w:themeColor="text1"/>
                <w:sz w:val="22"/>
              </w:rPr>
            </w:pPr>
          </w:p>
        </w:tc>
        <w:tc>
          <w:tcPr>
            <w:tcW w:w="6348" w:type="dxa"/>
          </w:tcPr>
          <w:p w14:paraId="06B3668B" w14:textId="75732F99" w:rsidR="00140B96" w:rsidRPr="00A42841" w:rsidRDefault="00732CF7" w:rsidP="00E44E07">
            <w:pPr>
              <w:spacing w:line="350" w:lineRule="exact"/>
              <w:ind w:firstLineChars="100" w:firstLine="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地域活動支援センターの運営を通して</w:t>
            </w:r>
            <w:r w:rsidR="00BA26D3" w:rsidRPr="00A42841">
              <w:rPr>
                <w:rFonts w:ascii="HG丸ｺﾞｼｯｸM-PRO" w:eastAsia="HG丸ｺﾞｼｯｸM-PRO" w:hAnsi="HG丸ｺﾞｼｯｸM-PRO" w:hint="eastAsia"/>
                <w:color w:val="000000" w:themeColor="text1"/>
                <w:sz w:val="22"/>
              </w:rPr>
              <w:t>障がいのある人に創作的活動や</w:t>
            </w:r>
            <w:r w:rsidRPr="00A42841">
              <w:rPr>
                <w:rFonts w:ascii="HG丸ｺﾞｼｯｸM-PRO" w:eastAsia="HG丸ｺﾞｼｯｸM-PRO" w:hAnsi="HG丸ｺﾞｼｯｸM-PRO" w:hint="eastAsia"/>
                <w:color w:val="000000" w:themeColor="text1"/>
                <w:sz w:val="22"/>
              </w:rPr>
              <w:t>生産活動の機会を</w:t>
            </w:r>
            <w:r w:rsidR="00BA26D3" w:rsidRPr="00A42841">
              <w:rPr>
                <w:rFonts w:ascii="HG丸ｺﾞｼｯｸM-PRO" w:eastAsia="HG丸ｺﾞｼｯｸM-PRO" w:hAnsi="HG丸ｺﾞｼｯｸM-PRO" w:hint="eastAsia"/>
                <w:color w:val="000000" w:themeColor="text1"/>
                <w:sz w:val="22"/>
              </w:rPr>
              <w:t>提供</w:t>
            </w:r>
            <w:r w:rsidRPr="00A42841">
              <w:rPr>
                <w:rFonts w:ascii="HG丸ｺﾞｼｯｸM-PRO" w:eastAsia="HG丸ｺﾞｼｯｸM-PRO" w:hAnsi="HG丸ｺﾞｼｯｸM-PRO" w:hint="eastAsia"/>
                <w:color w:val="000000" w:themeColor="text1"/>
                <w:sz w:val="22"/>
              </w:rPr>
              <w:t>するとともに</w:t>
            </w:r>
            <w:r w:rsidR="00BA26D3" w:rsidRPr="00A42841">
              <w:rPr>
                <w:rFonts w:ascii="HG丸ｺﾞｼｯｸM-PRO" w:eastAsia="HG丸ｺﾞｼｯｸM-PRO" w:hAnsi="HG丸ｺﾞｼｯｸM-PRO" w:hint="eastAsia"/>
                <w:color w:val="000000" w:themeColor="text1"/>
                <w:sz w:val="22"/>
              </w:rPr>
              <w:t>、社会との交</w:t>
            </w:r>
            <w:r w:rsidRPr="00A42841">
              <w:rPr>
                <w:rFonts w:ascii="HG丸ｺﾞｼｯｸM-PRO" w:eastAsia="HG丸ｺﾞｼｯｸM-PRO" w:hAnsi="HG丸ｺﾞｼｯｸM-PRO" w:hint="eastAsia"/>
                <w:color w:val="000000" w:themeColor="text1"/>
                <w:sz w:val="22"/>
              </w:rPr>
              <w:t>流促進を図ります。</w:t>
            </w:r>
          </w:p>
        </w:tc>
        <w:tc>
          <w:tcPr>
            <w:tcW w:w="1706" w:type="dxa"/>
            <w:vAlign w:val="center"/>
          </w:tcPr>
          <w:p w14:paraId="2B7184BD" w14:textId="7CE2C34D" w:rsidR="00140B96" w:rsidRPr="00A42841" w:rsidRDefault="001C0C47" w:rsidP="00721958">
            <w:pPr>
              <w:jc w:val="center"/>
              <w:rPr>
                <w:rFonts w:ascii="HG丸ｺﾞｼｯｸM-PRO" w:eastAsia="HG丸ｺﾞｼｯｸM-PRO" w:hAnsi="HG丸ｺﾞｼｯｸM-PRO"/>
                <w:bCs/>
                <w:color w:val="000000" w:themeColor="text1"/>
                <w:sz w:val="22"/>
                <w:szCs w:val="21"/>
              </w:rPr>
            </w:pPr>
            <w:r w:rsidRPr="00A42841">
              <w:rPr>
                <w:rFonts w:ascii="HG丸ｺﾞｼｯｸM-PRO" w:eastAsia="HG丸ｺﾞｼｯｸM-PRO" w:hAnsi="HG丸ｺﾞｼｯｸM-PRO" w:hint="eastAsia"/>
                <w:bCs/>
                <w:color w:val="000000" w:themeColor="text1"/>
                <w:sz w:val="22"/>
                <w:szCs w:val="21"/>
              </w:rPr>
              <w:t>福祉</w:t>
            </w:r>
            <w:r w:rsidR="00BA26D3" w:rsidRPr="00A42841">
              <w:rPr>
                <w:rFonts w:ascii="HG丸ｺﾞｼｯｸM-PRO" w:eastAsia="HG丸ｺﾞｼｯｸM-PRO" w:hAnsi="HG丸ｺﾞｼｯｸM-PRO" w:hint="eastAsia"/>
                <w:bCs/>
                <w:color w:val="000000" w:themeColor="text1"/>
                <w:sz w:val="22"/>
                <w:szCs w:val="21"/>
              </w:rPr>
              <w:t>課</w:t>
            </w:r>
          </w:p>
        </w:tc>
      </w:tr>
      <w:tr w:rsidR="00140B96" w:rsidRPr="00A42841" w14:paraId="6A856F43" w14:textId="77777777" w:rsidTr="00D2545C">
        <w:trPr>
          <w:jc w:val="center"/>
        </w:trPr>
        <w:tc>
          <w:tcPr>
            <w:tcW w:w="451" w:type="dxa"/>
            <w:vMerge w:val="restart"/>
            <w:shd w:val="clear" w:color="auto" w:fill="E2EFD9" w:themeFill="accent6" w:themeFillTint="33"/>
            <w:vAlign w:val="center"/>
          </w:tcPr>
          <w:p w14:paraId="7C3FFF86" w14:textId="77777777" w:rsidR="00140B96" w:rsidRPr="00A42841" w:rsidRDefault="00140B96" w:rsidP="00721958">
            <w:pPr>
              <w:jc w:val="center"/>
              <w:rPr>
                <w:rFonts w:ascii="HGｺﾞｼｯｸM" w:eastAsia="HGｺﾞｼｯｸM" w:hAnsi="ＭＳ 明朝"/>
                <w:b/>
                <w:color w:val="000000" w:themeColor="text1"/>
                <w:sz w:val="22"/>
              </w:rPr>
            </w:pPr>
            <w:r w:rsidRPr="00A42841">
              <w:rPr>
                <w:rFonts w:ascii="HGｺﾞｼｯｸM" w:eastAsia="HGｺﾞｼｯｸM" w:hAnsi="ＭＳ 明朝" w:hint="eastAsia"/>
                <w:b/>
                <w:color w:val="000000" w:themeColor="text1"/>
                <w:sz w:val="22"/>
              </w:rPr>
              <w:t>8</w:t>
            </w:r>
          </w:p>
        </w:tc>
        <w:tc>
          <w:tcPr>
            <w:tcW w:w="8054" w:type="dxa"/>
            <w:gridSpan w:val="2"/>
            <w:shd w:val="clear" w:color="auto" w:fill="E2EFD9" w:themeFill="accent6" w:themeFillTint="33"/>
            <w:vAlign w:val="center"/>
          </w:tcPr>
          <w:p w14:paraId="3E3AA2D4" w14:textId="5ABC785C" w:rsidR="00140B96" w:rsidRPr="00A42841" w:rsidRDefault="00140B96" w:rsidP="00721958">
            <w:pPr>
              <w:rPr>
                <w:rFonts w:ascii="HGｺﾞｼｯｸM" w:eastAsia="HGｺﾞｼｯｸM" w:hAnsi="HG丸ｺﾞｼｯｸM-PRO"/>
                <w:b/>
                <w:color w:val="000000" w:themeColor="text1"/>
                <w:sz w:val="22"/>
                <w:szCs w:val="21"/>
              </w:rPr>
            </w:pPr>
            <w:r w:rsidRPr="00A42841">
              <w:rPr>
                <w:rFonts w:ascii="HGｺﾞｼｯｸM" w:eastAsia="HGｺﾞｼｯｸM" w:hAnsi="HG丸ｺﾞｼｯｸM-PRO" w:hint="eastAsia"/>
                <w:b/>
                <w:color w:val="000000" w:themeColor="text1"/>
                <w:sz w:val="22"/>
                <w:szCs w:val="21"/>
              </w:rPr>
              <w:t>地域生活支援拠点の</w:t>
            </w:r>
            <w:r w:rsidR="00981590" w:rsidRPr="00A42841">
              <w:rPr>
                <w:rFonts w:ascii="HGｺﾞｼｯｸM" w:eastAsia="HGｺﾞｼｯｸM" w:hAnsi="HG丸ｺﾞｼｯｸM-PRO" w:hint="eastAsia"/>
                <w:b/>
                <w:color w:val="000000" w:themeColor="text1"/>
                <w:sz w:val="22"/>
                <w:szCs w:val="21"/>
              </w:rPr>
              <w:t>機能</w:t>
            </w:r>
            <w:r w:rsidR="00D76C7A" w:rsidRPr="00A42841">
              <w:rPr>
                <w:rFonts w:ascii="HGｺﾞｼｯｸM" w:eastAsia="HGｺﾞｼｯｸM" w:hAnsi="HG丸ｺﾞｼｯｸM-PRO" w:hint="eastAsia"/>
                <w:b/>
                <w:color w:val="000000" w:themeColor="text1"/>
                <w:sz w:val="22"/>
                <w:szCs w:val="21"/>
              </w:rPr>
              <w:t>強化</w:t>
            </w:r>
          </w:p>
        </w:tc>
      </w:tr>
      <w:tr w:rsidR="00140B96" w:rsidRPr="00A42841" w14:paraId="0B606743" w14:textId="77777777" w:rsidTr="00D2545C">
        <w:trPr>
          <w:jc w:val="center"/>
        </w:trPr>
        <w:tc>
          <w:tcPr>
            <w:tcW w:w="451" w:type="dxa"/>
            <w:vMerge/>
            <w:shd w:val="clear" w:color="auto" w:fill="E2EFD9" w:themeFill="accent6" w:themeFillTint="33"/>
            <w:vAlign w:val="center"/>
          </w:tcPr>
          <w:p w14:paraId="1C0A4BC9" w14:textId="77777777" w:rsidR="00140B96" w:rsidRPr="00A42841" w:rsidRDefault="00140B96" w:rsidP="00721958">
            <w:pPr>
              <w:jc w:val="center"/>
              <w:rPr>
                <w:rFonts w:ascii="HGｺﾞｼｯｸM" w:eastAsia="HGｺﾞｼｯｸM" w:hAnsi="ＭＳ 明朝"/>
                <w:b/>
                <w:color w:val="000000" w:themeColor="text1"/>
                <w:sz w:val="22"/>
              </w:rPr>
            </w:pPr>
          </w:p>
        </w:tc>
        <w:tc>
          <w:tcPr>
            <w:tcW w:w="6348" w:type="dxa"/>
          </w:tcPr>
          <w:p w14:paraId="520A2DD1" w14:textId="121E496A" w:rsidR="00140B96" w:rsidRPr="00A42841" w:rsidRDefault="00F04307" w:rsidP="00E11C79">
            <w:pPr>
              <w:spacing w:line="350" w:lineRule="exact"/>
              <w:ind w:firstLineChars="100" w:firstLine="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障がい者の重度化や高齢化、「親</w:t>
            </w:r>
            <w:r w:rsidR="00E11C79" w:rsidRPr="00A42841">
              <w:rPr>
                <w:rFonts w:ascii="HG丸ｺﾞｼｯｸM-PRO" w:eastAsia="HG丸ｺﾞｼｯｸM-PRO" w:hAnsi="HG丸ｺﾞｼｯｸM-PRO" w:hint="eastAsia"/>
                <w:color w:val="000000" w:themeColor="text1"/>
                <w:sz w:val="22"/>
              </w:rPr>
              <w:t>亡き</w:t>
            </w:r>
            <w:r w:rsidRPr="00A42841">
              <w:rPr>
                <w:rFonts w:ascii="HG丸ｺﾞｼｯｸM-PRO" w:eastAsia="HG丸ｺﾞｼｯｸM-PRO" w:hAnsi="HG丸ｺﾞｼｯｸM-PRO" w:hint="eastAsia"/>
                <w:color w:val="000000" w:themeColor="text1"/>
                <w:sz w:val="22"/>
              </w:rPr>
              <w:t>後」を見据えて、障がいのある人などが住み慣れた地域で安心して暮らしていけるよう、相談や緊急時の受け入れ・対応、体験の機会・場、専門的人材の確保・養成等の機能を備えた地域生活支援拠点の</w:t>
            </w:r>
            <w:r w:rsidR="003570CF" w:rsidRPr="00A42841">
              <w:rPr>
                <w:rFonts w:ascii="HG丸ｺﾞｼｯｸM-PRO" w:eastAsia="HG丸ｺﾞｼｯｸM-PRO" w:hAnsi="HG丸ｺﾞｼｯｸM-PRO" w:hint="eastAsia"/>
                <w:color w:val="000000" w:themeColor="text1"/>
                <w:sz w:val="22"/>
              </w:rPr>
              <w:t>機能</w:t>
            </w:r>
            <w:r w:rsidR="00D76C7A" w:rsidRPr="00A42841">
              <w:rPr>
                <w:rFonts w:ascii="HG丸ｺﾞｼｯｸM-PRO" w:eastAsia="HG丸ｺﾞｼｯｸM-PRO" w:hAnsi="HG丸ｺﾞｼｯｸM-PRO" w:hint="eastAsia"/>
                <w:color w:val="000000" w:themeColor="text1"/>
                <w:sz w:val="22"/>
              </w:rPr>
              <w:t>強化</w:t>
            </w:r>
            <w:r w:rsidRPr="00A42841">
              <w:rPr>
                <w:rFonts w:ascii="HG丸ｺﾞｼｯｸM-PRO" w:eastAsia="HG丸ｺﾞｼｯｸM-PRO" w:hAnsi="HG丸ｺﾞｼｯｸM-PRO" w:hint="eastAsia"/>
                <w:color w:val="000000" w:themeColor="text1"/>
                <w:sz w:val="22"/>
              </w:rPr>
              <w:t>を図ります。</w:t>
            </w:r>
          </w:p>
        </w:tc>
        <w:tc>
          <w:tcPr>
            <w:tcW w:w="1706" w:type="dxa"/>
            <w:vAlign w:val="center"/>
          </w:tcPr>
          <w:p w14:paraId="6B8C95EC" w14:textId="2E96F982" w:rsidR="00140B96" w:rsidRPr="00A42841" w:rsidRDefault="00F04307" w:rsidP="00721958">
            <w:pPr>
              <w:jc w:val="center"/>
              <w:rPr>
                <w:rFonts w:ascii="HG丸ｺﾞｼｯｸM-PRO" w:eastAsia="HG丸ｺﾞｼｯｸM-PRO" w:hAnsi="HG丸ｺﾞｼｯｸM-PRO"/>
                <w:color w:val="000000" w:themeColor="text1"/>
                <w:sz w:val="22"/>
                <w:szCs w:val="21"/>
              </w:rPr>
            </w:pPr>
            <w:r w:rsidRPr="00A42841">
              <w:rPr>
                <w:rFonts w:ascii="HG丸ｺﾞｼｯｸM-PRO" w:eastAsia="HG丸ｺﾞｼｯｸM-PRO" w:hAnsi="HG丸ｺﾞｼｯｸM-PRO" w:hint="eastAsia"/>
                <w:color w:val="000000" w:themeColor="text1"/>
                <w:sz w:val="22"/>
                <w:szCs w:val="21"/>
              </w:rPr>
              <w:t>福祉課</w:t>
            </w:r>
          </w:p>
        </w:tc>
      </w:tr>
      <w:tr w:rsidR="00140B96" w:rsidRPr="00A42841" w14:paraId="7AB67228" w14:textId="77777777" w:rsidTr="00D2545C">
        <w:trPr>
          <w:jc w:val="center"/>
        </w:trPr>
        <w:tc>
          <w:tcPr>
            <w:tcW w:w="451" w:type="dxa"/>
            <w:vMerge w:val="restart"/>
            <w:shd w:val="clear" w:color="auto" w:fill="E2EFD9" w:themeFill="accent6" w:themeFillTint="33"/>
            <w:vAlign w:val="center"/>
          </w:tcPr>
          <w:p w14:paraId="4E1D3378" w14:textId="3FF62D63" w:rsidR="00140B96" w:rsidRPr="00A42841" w:rsidRDefault="00140B96" w:rsidP="00721958">
            <w:pPr>
              <w:jc w:val="center"/>
              <w:rPr>
                <w:rFonts w:ascii="HGｺﾞｼｯｸM" w:eastAsia="HGｺﾞｼｯｸM" w:hAnsi="ＭＳ 明朝"/>
                <w:b/>
                <w:color w:val="000000" w:themeColor="text1"/>
                <w:sz w:val="22"/>
              </w:rPr>
            </w:pPr>
            <w:r w:rsidRPr="00A42841">
              <w:rPr>
                <w:rFonts w:ascii="HGｺﾞｼｯｸM" w:eastAsia="HGｺﾞｼｯｸM" w:hAnsi="ＭＳ 明朝" w:hint="eastAsia"/>
                <w:b/>
                <w:color w:val="000000" w:themeColor="text1"/>
                <w:sz w:val="22"/>
              </w:rPr>
              <w:t>9</w:t>
            </w:r>
          </w:p>
        </w:tc>
        <w:tc>
          <w:tcPr>
            <w:tcW w:w="8054" w:type="dxa"/>
            <w:gridSpan w:val="2"/>
            <w:shd w:val="clear" w:color="auto" w:fill="E2EFD9" w:themeFill="accent6" w:themeFillTint="33"/>
            <w:vAlign w:val="center"/>
          </w:tcPr>
          <w:p w14:paraId="514C6473" w14:textId="3D385E5E" w:rsidR="00140B96" w:rsidRPr="00A42841" w:rsidRDefault="00140B96" w:rsidP="00721958">
            <w:pPr>
              <w:rPr>
                <w:rFonts w:ascii="HGｺﾞｼｯｸM" w:eastAsia="HGｺﾞｼｯｸM" w:hAnsi="HG丸ｺﾞｼｯｸM-PRO"/>
                <w:b/>
                <w:color w:val="000000" w:themeColor="text1"/>
                <w:sz w:val="22"/>
                <w:szCs w:val="21"/>
              </w:rPr>
            </w:pPr>
            <w:r w:rsidRPr="00A42841">
              <w:rPr>
                <w:rFonts w:ascii="HGｺﾞｼｯｸM" w:eastAsia="HGｺﾞｼｯｸM" w:hAnsi="HG丸ｺﾞｼｯｸM-PRO" w:hint="eastAsia"/>
                <w:b/>
                <w:color w:val="000000" w:themeColor="text1"/>
                <w:sz w:val="22"/>
                <w:szCs w:val="21"/>
              </w:rPr>
              <w:t>障害児通所支援サービス</w:t>
            </w:r>
          </w:p>
        </w:tc>
      </w:tr>
      <w:tr w:rsidR="00140B96" w:rsidRPr="00A42841" w14:paraId="12B98F9E" w14:textId="77777777" w:rsidTr="00D2545C">
        <w:trPr>
          <w:jc w:val="center"/>
        </w:trPr>
        <w:tc>
          <w:tcPr>
            <w:tcW w:w="451" w:type="dxa"/>
            <w:vMerge/>
            <w:shd w:val="clear" w:color="auto" w:fill="E2EFD9" w:themeFill="accent6" w:themeFillTint="33"/>
            <w:vAlign w:val="center"/>
          </w:tcPr>
          <w:p w14:paraId="44465554" w14:textId="77777777" w:rsidR="00140B96" w:rsidRPr="00A42841" w:rsidRDefault="00140B96" w:rsidP="00721958">
            <w:pPr>
              <w:jc w:val="center"/>
              <w:rPr>
                <w:rFonts w:ascii="HGｺﾞｼｯｸM" w:eastAsia="HGｺﾞｼｯｸM" w:hAnsi="ＭＳ 明朝"/>
                <w:b/>
                <w:color w:val="000000" w:themeColor="text1"/>
                <w:sz w:val="22"/>
              </w:rPr>
            </w:pPr>
          </w:p>
        </w:tc>
        <w:tc>
          <w:tcPr>
            <w:tcW w:w="6348" w:type="dxa"/>
          </w:tcPr>
          <w:p w14:paraId="2B7672CE" w14:textId="553F70DB" w:rsidR="00140B96" w:rsidRPr="00A42841" w:rsidRDefault="00F04307" w:rsidP="00E44E07">
            <w:pPr>
              <w:spacing w:line="350" w:lineRule="exact"/>
              <w:ind w:firstLineChars="100" w:firstLine="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障がいのある子どもが身近な地域において質の高い療育を受け、集団生活に適応できるよう、児童発達支援や放課後等デイサービス等</w:t>
            </w:r>
            <w:r w:rsidR="00FC671C" w:rsidRPr="00A42841">
              <w:rPr>
                <w:rFonts w:ascii="HG丸ｺﾞｼｯｸM-PRO" w:eastAsia="HG丸ｺﾞｼｯｸM-PRO" w:hAnsi="HG丸ｺﾞｼｯｸM-PRO" w:hint="eastAsia"/>
                <w:color w:val="000000" w:themeColor="text1"/>
                <w:sz w:val="22"/>
              </w:rPr>
              <w:t>を提供するとともに、サービスを提供する事業者の確保に努めます</w:t>
            </w:r>
            <w:r w:rsidRPr="00A42841">
              <w:rPr>
                <w:rFonts w:ascii="HG丸ｺﾞｼｯｸM-PRO" w:eastAsia="HG丸ｺﾞｼｯｸM-PRO" w:hAnsi="HG丸ｺﾞｼｯｸM-PRO" w:hint="eastAsia"/>
                <w:color w:val="000000" w:themeColor="text1"/>
                <w:sz w:val="22"/>
              </w:rPr>
              <w:t>。</w:t>
            </w:r>
          </w:p>
        </w:tc>
        <w:tc>
          <w:tcPr>
            <w:tcW w:w="1706" w:type="dxa"/>
            <w:vAlign w:val="center"/>
          </w:tcPr>
          <w:p w14:paraId="7A1F02C1" w14:textId="77777777" w:rsidR="00140B96" w:rsidRPr="00A42841" w:rsidRDefault="00140B96" w:rsidP="00721958">
            <w:pPr>
              <w:jc w:val="center"/>
              <w:rPr>
                <w:rFonts w:ascii="HG丸ｺﾞｼｯｸM-PRO" w:eastAsia="HG丸ｺﾞｼｯｸM-PRO" w:hAnsi="HG丸ｺﾞｼｯｸM-PRO"/>
                <w:color w:val="000000" w:themeColor="text1"/>
                <w:sz w:val="22"/>
                <w:szCs w:val="21"/>
              </w:rPr>
            </w:pPr>
            <w:r w:rsidRPr="00A42841">
              <w:rPr>
                <w:rFonts w:ascii="HG丸ｺﾞｼｯｸM-PRO" w:eastAsia="HG丸ｺﾞｼｯｸM-PRO" w:hAnsi="HG丸ｺﾞｼｯｸM-PRO" w:hint="eastAsia"/>
                <w:color w:val="000000" w:themeColor="text1"/>
                <w:sz w:val="22"/>
                <w:szCs w:val="21"/>
              </w:rPr>
              <w:t>福祉課</w:t>
            </w:r>
          </w:p>
        </w:tc>
      </w:tr>
      <w:tr w:rsidR="00140B96" w:rsidRPr="00A42841" w14:paraId="372CD5E5" w14:textId="77777777" w:rsidTr="00D2545C">
        <w:trPr>
          <w:jc w:val="center"/>
        </w:trPr>
        <w:tc>
          <w:tcPr>
            <w:tcW w:w="451" w:type="dxa"/>
            <w:vMerge w:val="restart"/>
            <w:shd w:val="clear" w:color="auto" w:fill="E2EFD9" w:themeFill="accent6" w:themeFillTint="33"/>
            <w:vAlign w:val="center"/>
          </w:tcPr>
          <w:p w14:paraId="73C74A48" w14:textId="06914635" w:rsidR="00140B96" w:rsidRPr="00A42841" w:rsidRDefault="00140B96" w:rsidP="00721958">
            <w:pPr>
              <w:jc w:val="center"/>
              <w:rPr>
                <w:rFonts w:ascii="HGｺﾞｼｯｸM" w:eastAsia="HGｺﾞｼｯｸM" w:hAnsi="ＭＳ 明朝"/>
                <w:b/>
                <w:color w:val="000000" w:themeColor="text1"/>
                <w:sz w:val="22"/>
              </w:rPr>
            </w:pPr>
            <w:r w:rsidRPr="00A42841">
              <w:rPr>
                <w:rFonts w:ascii="HGｺﾞｼｯｸM" w:eastAsia="HGｺﾞｼｯｸM" w:hAnsi="ＭＳ 明朝" w:hint="eastAsia"/>
                <w:b/>
                <w:color w:val="000000" w:themeColor="text1"/>
                <w:sz w:val="22"/>
              </w:rPr>
              <w:t>10</w:t>
            </w:r>
          </w:p>
        </w:tc>
        <w:tc>
          <w:tcPr>
            <w:tcW w:w="8054" w:type="dxa"/>
            <w:gridSpan w:val="2"/>
            <w:shd w:val="clear" w:color="auto" w:fill="E2EFD9" w:themeFill="accent6" w:themeFillTint="33"/>
            <w:vAlign w:val="center"/>
          </w:tcPr>
          <w:p w14:paraId="3F799A9A" w14:textId="68B019C7" w:rsidR="00140B96" w:rsidRPr="00A42841" w:rsidRDefault="00140B96" w:rsidP="00721958">
            <w:pPr>
              <w:rPr>
                <w:rFonts w:ascii="HGｺﾞｼｯｸM" w:eastAsia="HGｺﾞｼｯｸM" w:hAnsi="HG丸ｺﾞｼｯｸM-PRO"/>
                <w:b/>
                <w:color w:val="000000" w:themeColor="text1"/>
                <w:sz w:val="22"/>
                <w:szCs w:val="21"/>
              </w:rPr>
            </w:pPr>
            <w:r w:rsidRPr="00A42841">
              <w:rPr>
                <w:rFonts w:ascii="HGｺﾞｼｯｸM" w:eastAsia="HGｺﾞｼｯｸM" w:hAnsi="HG丸ｺﾞｼｯｸM-PRO" w:hint="eastAsia"/>
                <w:b/>
                <w:color w:val="000000" w:themeColor="text1"/>
                <w:sz w:val="22"/>
                <w:szCs w:val="21"/>
              </w:rPr>
              <w:t>福祉手当</w:t>
            </w:r>
          </w:p>
        </w:tc>
      </w:tr>
      <w:tr w:rsidR="00140B96" w:rsidRPr="00A42841" w14:paraId="04B1D418" w14:textId="77777777" w:rsidTr="00D2545C">
        <w:trPr>
          <w:jc w:val="center"/>
        </w:trPr>
        <w:tc>
          <w:tcPr>
            <w:tcW w:w="451" w:type="dxa"/>
            <w:vMerge/>
            <w:shd w:val="clear" w:color="auto" w:fill="E2EFD9" w:themeFill="accent6" w:themeFillTint="33"/>
            <w:vAlign w:val="center"/>
          </w:tcPr>
          <w:p w14:paraId="4E1684C3" w14:textId="77777777" w:rsidR="00140B96" w:rsidRPr="00A42841" w:rsidRDefault="00140B96" w:rsidP="00721958">
            <w:pPr>
              <w:jc w:val="center"/>
              <w:rPr>
                <w:rFonts w:ascii="HGｺﾞｼｯｸM" w:eastAsia="HGｺﾞｼｯｸM" w:hAnsi="ＭＳ 明朝"/>
                <w:b/>
                <w:color w:val="000000" w:themeColor="text1"/>
                <w:sz w:val="22"/>
              </w:rPr>
            </w:pPr>
          </w:p>
        </w:tc>
        <w:tc>
          <w:tcPr>
            <w:tcW w:w="6348" w:type="dxa"/>
          </w:tcPr>
          <w:p w14:paraId="50F00D1F" w14:textId="1127F83D" w:rsidR="00140B96" w:rsidRPr="00A42841" w:rsidRDefault="00F04307" w:rsidP="00E44E07">
            <w:pPr>
              <w:spacing w:line="350" w:lineRule="exact"/>
              <w:ind w:firstLineChars="100" w:firstLine="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障がいのある人の生活を保障し、経済的自立を促進するため、特別障害者手当、障害児福祉手当、特別児童福祉手</w:t>
            </w:r>
            <w:r w:rsidR="00FC671C" w:rsidRPr="00A42841">
              <w:rPr>
                <w:rFonts w:ascii="HG丸ｺﾞｼｯｸM-PRO" w:eastAsia="HG丸ｺﾞｼｯｸM-PRO" w:hAnsi="HG丸ｺﾞｼｯｸM-PRO" w:hint="eastAsia"/>
                <w:color w:val="000000" w:themeColor="text1"/>
                <w:sz w:val="22"/>
              </w:rPr>
              <w:t>当等を支給します。また、これらの各種手当について、手帳等交付時や市ホームページでの情報提供</w:t>
            </w:r>
            <w:r w:rsidRPr="00A42841">
              <w:rPr>
                <w:rFonts w:ascii="HG丸ｺﾞｼｯｸM-PRO" w:eastAsia="HG丸ｺﾞｼｯｸM-PRO" w:hAnsi="HG丸ｺﾞｼｯｸM-PRO" w:hint="eastAsia"/>
                <w:color w:val="000000" w:themeColor="text1"/>
                <w:sz w:val="22"/>
              </w:rPr>
              <w:t>により周知を図ります。</w:t>
            </w:r>
          </w:p>
        </w:tc>
        <w:tc>
          <w:tcPr>
            <w:tcW w:w="1706" w:type="dxa"/>
            <w:vAlign w:val="center"/>
          </w:tcPr>
          <w:p w14:paraId="243447C3" w14:textId="6895F4C1" w:rsidR="00140B96" w:rsidRPr="00A42841" w:rsidRDefault="00F04307" w:rsidP="00721958">
            <w:pPr>
              <w:jc w:val="center"/>
              <w:rPr>
                <w:rFonts w:ascii="HG丸ｺﾞｼｯｸM-PRO" w:eastAsia="HG丸ｺﾞｼｯｸM-PRO" w:hAnsi="HG丸ｺﾞｼｯｸM-PRO"/>
                <w:color w:val="000000" w:themeColor="text1"/>
                <w:sz w:val="22"/>
                <w:szCs w:val="21"/>
              </w:rPr>
            </w:pPr>
            <w:r w:rsidRPr="00A42841">
              <w:rPr>
                <w:rFonts w:ascii="HG丸ｺﾞｼｯｸM-PRO" w:eastAsia="HG丸ｺﾞｼｯｸM-PRO" w:hAnsi="HG丸ｺﾞｼｯｸM-PRO" w:hint="eastAsia"/>
                <w:color w:val="000000" w:themeColor="text1"/>
                <w:sz w:val="22"/>
                <w:szCs w:val="21"/>
              </w:rPr>
              <w:t>福祉課</w:t>
            </w:r>
          </w:p>
        </w:tc>
      </w:tr>
      <w:tr w:rsidR="000855AB" w:rsidRPr="00A42841" w14:paraId="7827D82D" w14:textId="77777777" w:rsidTr="000855AB">
        <w:trPr>
          <w:jc w:val="center"/>
        </w:trPr>
        <w:tc>
          <w:tcPr>
            <w:tcW w:w="451" w:type="dxa"/>
            <w:vMerge w:val="restart"/>
            <w:shd w:val="clear" w:color="auto" w:fill="E2EFD9" w:themeFill="accent6" w:themeFillTint="33"/>
            <w:vAlign w:val="center"/>
          </w:tcPr>
          <w:p w14:paraId="1A99CFBE" w14:textId="77777777" w:rsidR="000855AB" w:rsidRPr="00A42841" w:rsidRDefault="000855AB" w:rsidP="000855AB">
            <w:pPr>
              <w:jc w:val="center"/>
              <w:rPr>
                <w:rFonts w:ascii="HGｺﾞｼｯｸM" w:eastAsia="HGｺﾞｼｯｸM" w:hAnsi="ＭＳ 明朝"/>
                <w:b/>
                <w:color w:val="000000" w:themeColor="text1"/>
                <w:sz w:val="22"/>
              </w:rPr>
            </w:pPr>
            <w:r w:rsidRPr="00A42841">
              <w:rPr>
                <w:rFonts w:ascii="HGｺﾞｼｯｸM" w:eastAsia="HGｺﾞｼｯｸM" w:hAnsi="ＭＳ 明朝" w:hint="eastAsia"/>
                <w:b/>
                <w:color w:val="000000" w:themeColor="text1"/>
                <w:sz w:val="22"/>
              </w:rPr>
              <w:t>11</w:t>
            </w:r>
          </w:p>
        </w:tc>
        <w:tc>
          <w:tcPr>
            <w:tcW w:w="8054" w:type="dxa"/>
            <w:gridSpan w:val="2"/>
            <w:shd w:val="clear" w:color="auto" w:fill="E2EFD9" w:themeFill="accent6" w:themeFillTint="33"/>
            <w:vAlign w:val="center"/>
          </w:tcPr>
          <w:p w14:paraId="19C365DF" w14:textId="77777777" w:rsidR="000855AB" w:rsidRPr="00A42841" w:rsidRDefault="000855AB" w:rsidP="000855AB">
            <w:pPr>
              <w:rPr>
                <w:rFonts w:ascii="HGｺﾞｼｯｸM" w:eastAsia="HGｺﾞｼｯｸM" w:hAnsi="HG丸ｺﾞｼｯｸM-PRO"/>
                <w:b/>
                <w:color w:val="000000" w:themeColor="text1"/>
                <w:sz w:val="22"/>
                <w:szCs w:val="21"/>
              </w:rPr>
            </w:pPr>
            <w:r w:rsidRPr="00A42841">
              <w:rPr>
                <w:rFonts w:ascii="HGｺﾞｼｯｸM" w:eastAsia="HGｺﾞｼｯｸM" w:hAnsi="HG丸ｺﾞｼｯｸM-PRO" w:hint="eastAsia"/>
                <w:b/>
                <w:color w:val="000000" w:themeColor="text1"/>
                <w:sz w:val="22"/>
                <w:szCs w:val="21"/>
              </w:rPr>
              <w:t>福祉車両貸出</w:t>
            </w:r>
          </w:p>
        </w:tc>
      </w:tr>
      <w:tr w:rsidR="000855AB" w:rsidRPr="00A42841" w14:paraId="6F7BC947" w14:textId="77777777" w:rsidTr="000855AB">
        <w:trPr>
          <w:jc w:val="center"/>
        </w:trPr>
        <w:tc>
          <w:tcPr>
            <w:tcW w:w="451" w:type="dxa"/>
            <w:vMerge/>
            <w:shd w:val="clear" w:color="auto" w:fill="E2EFD9" w:themeFill="accent6" w:themeFillTint="33"/>
            <w:vAlign w:val="center"/>
          </w:tcPr>
          <w:p w14:paraId="2B9D3115" w14:textId="77777777" w:rsidR="000855AB" w:rsidRPr="00A42841" w:rsidRDefault="000855AB" w:rsidP="000855AB">
            <w:pPr>
              <w:jc w:val="center"/>
              <w:rPr>
                <w:rFonts w:ascii="HGｺﾞｼｯｸM" w:eastAsia="HGｺﾞｼｯｸM" w:hAnsi="ＭＳ 明朝"/>
                <w:b/>
                <w:color w:val="000000" w:themeColor="text1"/>
                <w:sz w:val="22"/>
              </w:rPr>
            </w:pPr>
          </w:p>
        </w:tc>
        <w:tc>
          <w:tcPr>
            <w:tcW w:w="6348" w:type="dxa"/>
          </w:tcPr>
          <w:p w14:paraId="27AF084E" w14:textId="1EB20102" w:rsidR="000855AB" w:rsidRPr="00A42841" w:rsidRDefault="000855AB" w:rsidP="00E44E07">
            <w:pPr>
              <w:spacing w:line="350" w:lineRule="exact"/>
              <w:ind w:firstLineChars="100" w:firstLine="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病院や福祉施設への送迎や買い物、レクリエーションへの参加等において自家用車での移動が困難な方に対し、車いす対応</w:t>
            </w:r>
            <w:r w:rsidR="003570CF" w:rsidRPr="00A42841">
              <w:rPr>
                <w:rFonts w:ascii="HG丸ｺﾞｼｯｸM-PRO" w:eastAsia="HG丸ｺﾞｼｯｸM-PRO" w:hAnsi="HG丸ｺﾞｼｯｸM-PRO" w:hint="eastAsia"/>
                <w:color w:val="000000" w:themeColor="text1"/>
                <w:sz w:val="22"/>
              </w:rPr>
              <w:t>の福祉</w:t>
            </w:r>
            <w:r w:rsidRPr="00A42841">
              <w:rPr>
                <w:rFonts w:ascii="HG丸ｺﾞｼｯｸM-PRO" w:eastAsia="HG丸ｺﾞｼｯｸM-PRO" w:hAnsi="HG丸ｺﾞｼｯｸM-PRO" w:hint="eastAsia"/>
                <w:color w:val="000000" w:themeColor="text1"/>
                <w:sz w:val="22"/>
              </w:rPr>
              <w:t>車両の貸出を行うことにより、社会生活の利便性の向上を図り、社会参加を促します。</w:t>
            </w:r>
          </w:p>
        </w:tc>
        <w:tc>
          <w:tcPr>
            <w:tcW w:w="1706" w:type="dxa"/>
            <w:vAlign w:val="center"/>
          </w:tcPr>
          <w:p w14:paraId="00DE6956" w14:textId="77777777" w:rsidR="000855AB" w:rsidRPr="00A42841" w:rsidRDefault="000855AB" w:rsidP="000855AB">
            <w:pPr>
              <w:ind w:leftChars="-50" w:left="-105" w:rightChars="-50" w:right="-105"/>
              <w:jc w:val="center"/>
              <w:rPr>
                <w:rFonts w:ascii="HG丸ｺﾞｼｯｸM-PRO" w:eastAsia="HG丸ｺﾞｼｯｸM-PRO" w:hAnsi="HG丸ｺﾞｼｯｸM-PRO"/>
                <w:color w:val="000000" w:themeColor="text1"/>
                <w:sz w:val="22"/>
                <w:szCs w:val="21"/>
              </w:rPr>
            </w:pPr>
            <w:r w:rsidRPr="00A42841">
              <w:rPr>
                <w:rFonts w:ascii="HG丸ｺﾞｼｯｸM-PRO" w:eastAsia="HG丸ｺﾞｼｯｸM-PRO" w:hAnsi="HG丸ｺﾞｼｯｸM-PRO" w:hint="eastAsia"/>
                <w:color w:val="000000" w:themeColor="text1"/>
                <w:sz w:val="22"/>
                <w:szCs w:val="21"/>
              </w:rPr>
              <w:t>社会福祉協議会</w:t>
            </w:r>
          </w:p>
        </w:tc>
      </w:tr>
      <w:tr w:rsidR="000855AB" w:rsidRPr="00A42841" w14:paraId="76B1C54F" w14:textId="77777777" w:rsidTr="000855AB">
        <w:trPr>
          <w:jc w:val="center"/>
        </w:trPr>
        <w:tc>
          <w:tcPr>
            <w:tcW w:w="451" w:type="dxa"/>
            <w:vMerge w:val="restart"/>
            <w:shd w:val="clear" w:color="auto" w:fill="E2EFD9" w:themeFill="accent6" w:themeFillTint="33"/>
            <w:vAlign w:val="center"/>
          </w:tcPr>
          <w:p w14:paraId="50136651" w14:textId="77777777" w:rsidR="000855AB" w:rsidRPr="00A42841" w:rsidRDefault="000855AB" w:rsidP="000855AB">
            <w:pPr>
              <w:jc w:val="center"/>
              <w:rPr>
                <w:rFonts w:ascii="HGｺﾞｼｯｸM" w:eastAsia="HGｺﾞｼｯｸM" w:hAnsi="ＭＳ 明朝"/>
                <w:b/>
                <w:color w:val="000000" w:themeColor="text1"/>
                <w:sz w:val="22"/>
              </w:rPr>
            </w:pPr>
            <w:r w:rsidRPr="00A42841">
              <w:rPr>
                <w:rFonts w:ascii="HGｺﾞｼｯｸM" w:eastAsia="HGｺﾞｼｯｸM" w:hAnsi="ＭＳ 明朝" w:hint="eastAsia"/>
                <w:b/>
                <w:color w:val="000000" w:themeColor="text1"/>
                <w:sz w:val="22"/>
              </w:rPr>
              <w:t>12</w:t>
            </w:r>
          </w:p>
        </w:tc>
        <w:tc>
          <w:tcPr>
            <w:tcW w:w="8054" w:type="dxa"/>
            <w:gridSpan w:val="2"/>
            <w:shd w:val="clear" w:color="auto" w:fill="E2EFD9" w:themeFill="accent6" w:themeFillTint="33"/>
            <w:vAlign w:val="center"/>
          </w:tcPr>
          <w:p w14:paraId="13491B87" w14:textId="77777777" w:rsidR="000855AB" w:rsidRPr="00A42841" w:rsidRDefault="000855AB" w:rsidP="000855AB">
            <w:pPr>
              <w:rPr>
                <w:rFonts w:ascii="HGｺﾞｼｯｸM" w:eastAsia="HGｺﾞｼｯｸM" w:hAnsi="HG丸ｺﾞｼｯｸM-PRO"/>
                <w:b/>
                <w:color w:val="000000" w:themeColor="text1"/>
                <w:sz w:val="22"/>
                <w:szCs w:val="21"/>
              </w:rPr>
            </w:pPr>
            <w:r w:rsidRPr="00A42841">
              <w:rPr>
                <w:rFonts w:ascii="HGｺﾞｼｯｸM" w:eastAsia="HGｺﾞｼｯｸM" w:hAnsi="HG丸ｺﾞｼｯｸM-PRO" w:hint="eastAsia"/>
                <w:b/>
                <w:color w:val="000000" w:themeColor="text1"/>
                <w:sz w:val="22"/>
                <w:szCs w:val="21"/>
              </w:rPr>
              <w:t>ボランティア移動支援</w:t>
            </w:r>
          </w:p>
        </w:tc>
      </w:tr>
      <w:tr w:rsidR="000855AB" w:rsidRPr="00A42841" w14:paraId="03B4DD71" w14:textId="77777777" w:rsidTr="000855AB">
        <w:trPr>
          <w:jc w:val="center"/>
        </w:trPr>
        <w:tc>
          <w:tcPr>
            <w:tcW w:w="451" w:type="dxa"/>
            <w:vMerge/>
            <w:shd w:val="clear" w:color="auto" w:fill="E2EFD9" w:themeFill="accent6" w:themeFillTint="33"/>
            <w:vAlign w:val="center"/>
          </w:tcPr>
          <w:p w14:paraId="1CEB5B8A" w14:textId="77777777" w:rsidR="000855AB" w:rsidRPr="00A42841" w:rsidRDefault="000855AB" w:rsidP="000855AB">
            <w:pPr>
              <w:jc w:val="center"/>
              <w:rPr>
                <w:rFonts w:ascii="HGｺﾞｼｯｸM" w:eastAsia="HGｺﾞｼｯｸM" w:hAnsi="ＭＳ 明朝"/>
                <w:b/>
                <w:color w:val="000000" w:themeColor="text1"/>
                <w:sz w:val="22"/>
              </w:rPr>
            </w:pPr>
          </w:p>
        </w:tc>
        <w:tc>
          <w:tcPr>
            <w:tcW w:w="6348" w:type="dxa"/>
          </w:tcPr>
          <w:p w14:paraId="0C239015" w14:textId="14F35686" w:rsidR="000855AB" w:rsidRPr="00A42841" w:rsidRDefault="000855AB" w:rsidP="00E44E07">
            <w:pPr>
              <w:spacing w:line="350" w:lineRule="exact"/>
              <w:ind w:firstLineChars="100" w:firstLine="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住み慣れた地域で生活を維持するため、公共交通機関の利用が困難な障がいのある人等に対し、ボランティアによる</w:t>
            </w:r>
            <w:r w:rsidR="003570CF" w:rsidRPr="00A42841">
              <w:rPr>
                <w:rFonts w:ascii="HG丸ｺﾞｼｯｸM-PRO" w:eastAsia="HG丸ｺﾞｼｯｸM-PRO" w:hAnsi="HG丸ｺﾞｼｯｸM-PRO" w:hint="eastAsia"/>
                <w:color w:val="000000" w:themeColor="text1"/>
                <w:sz w:val="22"/>
              </w:rPr>
              <w:t>車いす対応の</w:t>
            </w:r>
            <w:r w:rsidRPr="00A42841">
              <w:rPr>
                <w:rFonts w:ascii="HG丸ｺﾞｼｯｸM-PRO" w:eastAsia="HG丸ｺﾞｼｯｸM-PRO" w:hAnsi="HG丸ｺﾞｼｯｸM-PRO" w:hint="eastAsia"/>
                <w:color w:val="000000" w:themeColor="text1"/>
                <w:sz w:val="22"/>
              </w:rPr>
              <w:t>福祉車両を使った外出支援を行います。</w:t>
            </w:r>
          </w:p>
        </w:tc>
        <w:tc>
          <w:tcPr>
            <w:tcW w:w="1706" w:type="dxa"/>
            <w:vAlign w:val="center"/>
          </w:tcPr>
          <w:p w14:paraId="4B5B2C07" w14:textId="77777777" w:rsidR="000855AB" w:rsidRPr="00A42841" w:rsidRDefault="000855AB" w:rsidP="000855AB">
            <w:pPr>
              <w:ind w:leftChars="-50" w:left="-105" w:rightChars="-50" w:right="-105"/>
              <w:jc w:val="center"/>
              <w:rPr>
                <w:rFonts w:ascii="HG丸ｺﾞｼｯｸM-PRO" w:eastAsia="HG丸ｺﾞｼｯｸM-PRO" w:hAnsi="HG丸ｺﾞｼｯｸM-PRO"/>
                <w:color w:val="000000" w:themeColor="text1"/>
                <w:sz w:val="22"/>
                <w:szCs w:val="21"/>
              </w:rPr>
            </w:pPr>
            <w:r w:rsidRPr="00A42841">
              <w:rPr>
                <w:rFonts w:ascii="HG丸ｺﾞｼｯｸM-PRO" w:eastAsia="HG丸ｺﾞｼｯｸM-PRO" w:hAnsi="HG丸ｺﾞｼｯｸM-PRO" w:hint="eastAsia"/>
                <w:color w:val="000000" w:themeColor="text1"/>
                <w:sz w:val="22"/>
                <w:szCs w:val="21"/>
              </w:rPr>
              <w:t>社会福祉協議会</w:t>
            </w:r>
          </w:p>
        </w:tc>
      </w:tr>
      <w:tr w:rsidR="00140B96" w:rsidRPr="00A42841" w14:paraId="1B18660C" w14:textId="77777777" w:rsidTr="00D2545C">
        <w:trPr>
          <w:jc w:val="center"/>
        </w:trPr>
        <w:tc>
          <w:tcPr>
            <w:tcW w:w="451" w:type="dxa"/>
            <w:vMerge w:val="restart"/>
            <w:shd w:val="clear" w:color="auto" w:fill="E2EFD9" w:themeFill="accent6" w:themeFillTint="33"/>
            <w:vAlign w:val="center"/>
          </w:tcPr>
          <w:p w14:paraId="35223E70" w14:textId="44797DEB" w:rsidR="00140B96" w:rsidRPr="00A42841" w:rsidRDefault="00140B96" w:rsidP="00721958">
            <w:pPr>
              <w:jc w:val="center"/>
              <w:rPr>
                <w:rFonts w:ascii="HGｺﾞｼｯｸM" w:eastAsia="HGｺﾞｼｯｸM" w:hAnsi="ＭＳ 明朝"/>
                <w:b/>
                <w:color w:val="000000" w:themeColor="text1"/>
                <w:sz w:val="22"/>
              </w:rPr>
            </w:pPr>
            <w:r w:rsidRPr="00A42841">
              <w:rPr>
                <w:rFonts w:ascii="HGｺﾞｼｯｸM" w:eastAsia="HGｺﾞｼｯｸM" w:hAnsi="ＭＳ 明朝" w:hint="eastAsia"/>
                <w:b/>
                <w:color w:val="000000" w:themeColor="text1"/>
                <w:sz w:val="22"/>
              </w:rPr>
              <w:t>1</w:t>
            </w:r>
            <w:r w:rsidR="00721958" w:rsidRPr="00A42841">
              <w:rPr>
                <w:rFonts w:ascii="HGｺﾞｼｯｸM" w:eastAsia="HGｺﾞｼｯｸM" w:hAnsi="ＭＳ 明朝"/>
                <w:b/>
                <w:color w:val="000000" w:themeColor="text1"/>
                <w:sz w:val="22"/>
              </w:rPr>
              <w:t>3</w:t>
            </w:r>
          </w:p>
        </w:tc>
        <w:tc>
          <w:tcPr>
            <w:tcW w:w="8054" w:type="dxa"/>
            <w:gridSpan w:val="2"/>
            <w:shd w:val="clear" w:color="auto" w:fill="E2EFD9" w:themeFill="accent6" w:themeFillTint="33"/>
            <w:vAlign w:val="center"/>
          </w:tcPr>
          <w:p w14:paraId="7DC21E7C" w14:textId="0C189FB3" w:rsidR="00140B96" w:rsidRPr="00A42841" w:rsidRDefault="00140B96" w:rsidP="00721958">
            <w:pPr>
              <w:rPr>
                <w:rFonts w:ascii="HGｺﾞｼｯｸM" w:eastAsia="HGｺﾞｼｯｸM" w:hAnsi="HG丸ｺﾞｼｯｸM-PRO"/>
                <w:b/>
                <w:color w:val="000000" w:themeColor="text1"/>
                <w:sz w:val="22"/>
                <w:szCs w:val="21"/>
              </w:rPr>
            </w:pPr>
            <w:r w:rsidRPr="00A42841">
              <w:rPr>
                <w:rFonts w:ascii="HGｺﾞｼｯｸM" w:eastAsia="HGｺﾞｼｯｸM" w:hAnsi="HG丸ｺﾞｼｯｸM-PRO" w:hint="eastAsia"/>
                <w:b/>
                <w:color w:val="000000" w:themeColor="text1"/>
                <w:sz w:val="22"/>
                <w:szCs w:val="21"/>
              </w:rPr>
              <w:t>障がい者福祉にかかわる人材の確保・育成</w:t>
            </w:r>
          </w:p>
        </w:tc>
      </w:tr>
      <w:tr w:rsidR="00140B96" w:rsidRPr="00A42841" w14:paraId="4D199899" w14:textId="77777777" w:rsidTr="00D2545C">
        <w:trPr>
          <w:jc w:val="center"/>
        </w:trPr>
        <w:tc>
          <w:tcPr>
            <w:tcW w:w="451" w:type="dxa"/>
            <w:vMerge/>
            <w:shd w:val="clear" w:color="auto" w:fill="E2EFD9" w:themeFill="accent6" w:themeFillTint="33"/>
            <w:vAlign w:val="center"/>
          </w:tcPr>
          <w:p w14:paraId="120F9C86" w14:textId="77777777" w:rsidR="00140B96" w:rsidRPr="00A42841" w:rsidRDefault="00140B96" w:rsidP="00721958">
            <w:pPr>
              <w:jc w:val="center"/>
              <w:rPr>
                <w:rFonts w:ascii="HGｺﾞｼｯｸM" w:eastAsia="HGｺﾞｼｯｸM" w:hAnsi="ＭＳ 明朝"/>
                <w:b/>
                <w:color w:val="000000" w:themeColor="text1"/>
                <w:sz w:val="22"/>
              </w:rPr>
            </w:pPr>
          </w:p>
        </w:tc>
        <w:tc>
          <w:tcPr>
            <w:tcW w:w="6348" w:type="dxa"/>
          </w:tcPr>
          <w:p w14:paraId="7BF48310" w14:textId="5EF19DED" w:rsidR="00140B96" w:rsidRPr="00A42841" w:rsidRDefault="00800DEF" w:rsidP="00E44E07">
            <w:pPr>
              <w:spacing w:line="350" w:lineRule="exact"/>
              <w:ind w:firstLineChars="100" w:firstLine="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障がいのある人の暮らしを支える社会福祉士や保健師の人材の確保・育成を図ります。</w:t>
            </w:r>
          </w:p>
        </w:tc>
        <w:tc>
          <w:tcPr>
            <w:tcW w:w="1706" w:type="dxa"/>
            <w:vAlign w:val="center"/>
          </w:tcPr>
          <w:p w14:paraId="6E54FA77" w14:textId="11DFDA3A" w:rsidR="00140B96" w:rsidRPr="00A42841" w:rsidRDefault="001C0C47" w:rsidP="00721958">
            <w:pPr>
              <w:jc w:val="center"/>
              <w:rPr>
                <w:rFonts w:ascii="HG丸ｺﾞｼｯｸM-PRO" w:eastAsia="HG丸ｺﾞｼｯｸM-PRO" w:hAnsi="HG丸ｺﾞｼｯｸM-PRO"/>
                <w:bCs/>
                <w:color w:val="000000" w:themeColor="text1"/>
                <w:sz w:val="22"/>
                <w:szCs w:val="21"/>
              </w:rPr>
            </w:pPr>
            <w:r w:rsidRPr="00A42841">
              <w:rPr>
                <w:rFonts w:ascii="HG丸ｺﾞｼｯｸM-PRO" w:eastAsia="HG丸ｺﾞｼｯｸM-PRO" w:hAnsi="HG丸ｺﾞｼｯｸM-PRO" w:hint="eastAsia"/>
                <w:bCs/>
                <w:color w:val="000000" w:themeColor="text1"/>
                <w:sz w:val="22"/>
                <w:szCs w:val="21"/>
              </w:rPr>
              <w:t>秘書人事</w:t>
            </w:r>
            <w:r w:rsidR="00365006" w:rsidRPr="00A42841">
              <w:rPr>
                <w:rFonts w:ascii="HG丸ｺﾞｼｯｸM-PRO" w:eastAsia="HG丸ｺﾞｼｯｸM-PRO" w:hAnsi="HG丸ｺﾞｼｯｸM-PRO" w:hint="eastAsia"/>
                <w:bCs/>
                <w:color w:val="000000" w:themeColor="text1"/>
                <w:sz w:val="22"/>
                <w:szCs w:val="21"/>
              </w:rPr>
              <w:t>課</w:t>
            </w:r>
          </w:p>
        </w:tc>
      </w:tr>
      <w:tr w:rsidR="00140B96" w:rsidRPr="00A42841" w14:paraId="78399A82" w14:textId="77777777" w:rsidTr="00D2545C">
        <w:trPr>
          <w:jc w:val="center"/>
        </w:trPr>
        <w:tc>
          <w:tcPr>
            <w:tcW w:w="451" w:type="dxa"/>
            <w:vMerge w:val="restart"/>
            <w:shd w:val="clear" w:color="auto" w:fill="E2EFD9" w:themeFill="accent6" w:themeFillTint="33"/>
            <w:vAlign w:val="center"/>
          </w:tcPr>
          <w:p w14:paraId="69FFF8AD" w14:textId="68DD2F39" w:rsidR="00140B96" w:rsidRPr="00A42841" w:rsidRDefault="00721958" w:rsidP="00721958">
            <w:pPr>
              <w:jc w:val="center"/>
              <w:rPr>
                <w:rFonts w:ascii="HGｺﾞｼｯｸM" w:eastAsia="HGｺﾞｼｯｸM" w:hAnsi="ＭＳ 明朝"/>
                <w:b/>
                <w:color w:val="000000" w:themeColor="text1"/>
                <w:sz w:val="22"/>
              </w:rPr>
            </w:pPr>
            <w:r w:rsidRPr="00A42841">
              <w:rPr>
                <w:rFonts w:ascii="HGｺﾞｼｯｸM" w:eastAsia="HGｺﾞｼｯｸM" w:hAnsi="ＭＳ 明朝" w:hint="eastAsia"/>
                <w:b/>
                <w:color w:val="000000" w:themeColor="text1"/>
                <w:sz w:val="22"/>
              </w:rPr>
              <w:t>1</w:t>
            </w:r>
            <w:r w:rsidRPr="00A42841">
              <w:rPr>
                <w:rFonts w:ascii="HGｺﾞｼｯｸM" w:eastAsia="HGｺﾞｼｯｸM" w:hAnsi="ＭＳ 明朝"/>
                <w:b/>
                <w:color w:val="000000" w:themeColor="text1"/>
                <w:sz w:val="22"/>
              </w:rPr>
              <w:t>4</w:t>
            </w:r>
          </w:p>
        </w:tc>
        <w:tc>
          <w:tcPr>
            <w:tcW w:w="8054" w:type="dxa"/>
            <w:gridSpan w:val="2"/>
            <w:shd w:val="clear" w:color="auto" w:fill="E2EFD9" w:themeFill="accent6" w:themeFillTint="33"/>
            <w:vAlign w:val="center"/>
          </w:tcPr>
          <w:p w14:paraId="1BF3EF8C" w14:textId="55D11DAA" w:rsidR="00140B96" w:rsidRPr="00A42841" w:rsidRDefault="004F37CA" w:rsidP="00721958">
            <w:pPr>
              <w:rPr>
                <w:rFonts w:ascii="HGｺﾞｼｯｸM" w:eastAsia="HGｺﾞｼｯｸM" w:hAnsi="HG丸ｺﾞｼｯｸM-PRO"/>
                <w:b/>
                <w:color w:val="000000" w:themeColor="text1"/>
                <w:sz w:val="22"/>
                <w:szCs w:val="21"/>
              </w:rPr>
            </w:pPr>
            <w:r w:rsidRPr="00A42841">
              <w:rPr>
                <w:rFonts w:ascii="HGｺﾞｼｯｸM" w:eastAsia="HGｺﾞｼｯｸM" w:hAnsi="HG丸ｺﾞｼｯｸM-PRO" w:hint="eastAsia"/>
                <w:b/>
                <w:color w:val="000000" w:themeColor="text1"/>
                <w:sz w:val="22"/>
                <w:szCs w:val="21"/>
              </w:rPr>
              <w:t>障害</w:t>
            </w:r>
            <w:r w:rsidR="00140B96" w:rsidRPr="00A42841">
              <w:rPr>
                <w:rFonts w:ascii="HGｺﾞｼｯｸM" w:eastAsia="HGｺﾞｼｯｸM" w:hAnsi="HG丸ｺﾞｼｯｸM-PRO" w:hint="eastAsia"/>
                <w:b/>
                <w:color w:val="000000" w:themeColor="text1"/>
                <w:sz w:val="22"/>
                <w:szCs w:val="21"/>
              </w:rPr>
              <w:t>福祉サービス事業所における感染症対策</w:t>
            </w:r>
          </w:p>
        </w:tc>
      </w:tr>
      <w:tr w:rsidR="00140B96" w:rsidRPr="00A42841" w14:paraId="5FB7FFAC" w14:textId="77777777" w:rsidTr="00D2545C">
        <w:trPr>
          <w:jc w:val="center"/>
        </w:trPr>
        <w:tc>
          <w:tcPr>
            <w:tcW w:w="451" w:type="dxa"/>
            <w:vMerge/>
            <w:shd w:val="clear" w:color="auto" w:fill="E2EFD9" w:themeFill="accent6" w:themeFillTint="33"/>
            <w:vAlign w:val="center"/>
          </w:tcPr>
          <w:p w14:paraId="54E96676" w14:textId="77777777" w:rsidR="00140B96" w:rsidRPr="00A42841" w:rsidRDefault="00140B96" w:rsidP="00721958">
            <w:pPr>
              <w:jc w:val="center"/>
              <w:rPr>
                <w:rFonts w:ascii="HGｺﾞｼｯｸM" w:eastAsia="HGｺﾞｼｯｸM" w:hAnsi="ＭＳ 明朝"/>
                <w:b/>
                <w:color w:val="000000" w:themeColor="text1"/>
                <w:sz w:val="22"/>
              </w:rPr>
            </w:pPr>
          </w:p>
        </w:tc>
        <w:tc>
          <w:tcPr>
            <w:tcW w:w="6348" w:type="dxa"/>
          </w:tcPr>
          <w:p w14:paraId="190C92D0" w14:textId="74E800E2" w:rsidR="00140B96" w:rsidRPr="00A42841" w:rsidRDefault="00800DEF" w:rsidP="00E44E07">
            <w:pPr>
              <w:spacing w:line="350" w:lineRule="exact"/>
              <w:ind w:firstLineChars="100" w:firstLine="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サービス提供事業所における感染症</w:t>
            </w:r>
            <w:r w:rsidR="000D3640" w:rsidRPr="00A42841">
              <w:rPr>
                <w:rFonts w:ascii="HG丸ｺﾞｼｯｸM-PRO" w:eastAsia="HG丸ｺﾞｼｯｸM-PRO" w:hAnsi="HG丸ｺﾞｼｯｸM-PRO" w:hint="eastAsia"/>
                <w:color w:val="000000" w:themeColor="text1"/>
                <w:sz w:val="22"/>
              </w:rPr>
              <w:t>の拡大防止</w:t>
            </w:r>
            <w:r w:rsidRPr="00A42841">
              <w:rPr>
                <w:rFonts w:ascii="HG丸ｺﾞｼｯｸM-PRO" w:eastAsia="HG丸ｺﾞｼｯｸM-PRO" w:hAnsi="HG丸ｺﾞｼｯｸM-PRO" w:hint="eastAsia"/>
                <w:color w:val="000000" w:themeColor="text1"/>
                <w:sz w:val="22"/>
              </w:rPr>
              <w:t>を</w:t>
            </w:r>
            <w:r w:rsidR="000D3640" w:rsidRPr="00A42841">
              <w:rPr>
                <w:rFonts w:ascii="HG丸ｺﾞｼｯｸM-PRO" w:eastAsia="HG丸ｺﾞｼｯｸM-PRO" w:hAnsi="HG丸ｺﾞｼｯｸM-PRO" w:hint="eastAsia"/>
                <w:color w:val="000000" w:themeColor="text1"/>
                <w:sz w:val="22"/>
              </w:rPr>
              <w:t>図る</w:t>
            </w:r>
            <w:r w:rsidRPr="00A42841">
              <w:rPr>
                <w:rFonts w:ascii="HG丸ｺﾞｼｯｸM-PRO" w:eastAsia="HG丸ｺﾞｼｯｸM-PRO" w:hAnsi="HG丸ｺﾞｼｯｸM-PRO" w:hint="eastAsia"/>
                <w:color w:val="000000" w:themeColor="text1"/>
                <w:sz w:val="22"/>
              </w:rPr>
              <w:t>ため、</w:t>
            </w:r>
            <w:r w:rsidR="000C54D6" w:rsidRPr="00A42841">
              <w:rPr>
                <w:rFonts w:ascii="HG丸ｺﾞｼｯｸM-PRO" w:eastAsia="HG丸ｺﾞｼｯｸM-PRO" w:hAnsi="HG丸ｺﾞｼｯｸM-PRO" w:hint="eastAsia"/>
                <w:color w:val="000000" w:themeColor="text1"/>
                <w:sz w:val="22"/>
              </w:rPr>
              <w:t>対策</w:t>
            </w:r>
            <w:r w:rsidRPr="00A42841">
              <w:rPr>
                <w:rFonts w:ascii="HG丸ｺﾞｼｯｸM-PRO" w:eastAsia="HG丸ｺﾞｼｯｸM-PRO" w:hAnsi="HG丸ｺﾞｼｯｸM-PRO" w:hint="eastAsia"/>
                <w:color w:val="000000" w:themeColor="text1"/>
                <w:sz w:val="22"/>
              </w:rPr>
              <w:t>の周知に努めるとともに、マスクや消毒液等の感染症対策に必要となる物資の備蓄を呼びかけます。また、感染症対</w:t>
            </w:r>
            <w:r w:rsidR="000D3640" w:rsidRPr="00A42841">
              <w:rPr>
                <w:rFonts w:ascii="HG丸ｺﾞｼｯｸM-PRO" w:eastAsia="HG丸ｺﾞｼｯｸM-PRO" w:hAnsi="HG丸ｺﾞｼｯｸM-PRO" w:hint="eastAsia"/>
                <w:color w:val="000000" w:themeColor="text1"/>
                <w:sz w:val="22"/>
              </w:rPr>
              <w:t>応</w:t>
            </w:r>
            <w:r w:rsidRPr="00A42841">
              <w:rPr>
                <w:rFonts w:ascii="HG丸ｺﾞｼｯｸM-PRO" w:eastAsia="HG丸ｺﾞｼｯｸM-PRO" w:hAnsi="HG丸ｺﾞｼｯｸM-PRO" w:hint="eastAsia"/>
                <w:color w:val="000000" w:themeColor="text1"/>
                <w:sz w:val="22"/>
              </w:rPr>
              <w:t>マニュアルの整備</w:t>
            </w:r>
            <w:r w:rsidR="000D3640" w:rsidRPr="00A42841">
              <w:rPr>
                <w:rFonts w:ascii="HG丸ｺﾞｼｯｸM-PRO" w:eastAsia="HG丸ｺﾞｼｯｸM-PRO" w:hAnsi="HG丸ｺﾞｼｯｸM-PRO" w:hint="eastAsia"/>
                <w:color w:val="000000" w:themeColor="text1"/>
                <w:sz w:val="22"/>
              </w:rPr>
              <w:t>について働きかける</w:t>
            </w:r>
            <w:r w:rsidRPr="00A42841">
              <w:rPr>
                <w:rFonts w:ascii="HG丸ｺﾞｼｯｸM-PRO" w:eastAsia="HG丸ｺﾞｼｯｸM-PRO" w:hAnsi="HG丸ｺﾞｼｯｸM-PRO" w:hint="eastAsia"/>
                <w:color w:val="000000" w:themeColor="text1"/>
                <w:sz w:val="22"/>
              </w:rPr>
              <w:t>とともに、感染症発生時においてもサービスを継続的に提供するための備えについて定期的に確認します。</w:t>
            </w:r>
          </w:p>
        </w:tc>
        <w:tc>
          <w:tcPr>
            <w:tcW w:w="1706" w:type="dxa"/>
            <w:vAlign w:val="center"/>
          </w:tcPr>
          <w:p w14:paraId="1268F627" w14:textId="3D6C65FA" w:rsidR="001C0C47" w:rsidRPr="00A42841" w:rsidRDefault="00057E5E" w:rsidP="00981590">
            <w:pPr>
              <w:jc w:val="center"/>
              <w:rPr>
                <w:rFonts w:ascii="HG丸ｺﾞｼｯｸM-PRO" w:eastAsia="HG丸ｺﾞｼｯｸM-PRO" w:hAnsi="HG丸ｺﾞｼｯｸM-PRO"/>
                <w:bCs/>
                <w:color w:val="FF0000"/>
                <w:sz w:val="22"/>
                <w:szCs w:val="21"/>
              </w:rPr>
            </w:pPr>
            <w:r w:rsidRPr="00A42841">
              <w:rPr>
                <w:rFonts w:ascii="HG丸ｺﾞｼｯｸM-PRO" w:eastAsia="HG丸ｺﾞｼｯｸM-PRO" w:hAnsi="HG丸ｺﾞｼｯｸM-PRO" w:hint="eastAsia"/>
                <w:bCs/>
                <w:color w:val="000000" w:themeColor="text1"/>
                <w:sz w:val="22"/>
                <w:szCs w:val="21"/>
              </w:rPr>
              <w:t>福祉課</w:t>
            </w:r>
          </w:p>
        </w:tc>
      </w:tr>
    </w:tbl>
    <w:p w14:paraId="24C9C7DF" w14:textId="77777777" w:rsidR="00245EDB" w:rsidRPr="00A42841" w:rsidRDefault="00245EDB" w:rsidP="00245EDB">
      <w:pPr>
        <w:pageBreakBefore/>
        <w:rPr>
          <w:rFonts w:ascii="ＭＳ 明朝" w:eastAsia="ＭＳ 明朝" w:hAnsi="ＭＳ 明朝"/>
        </w:rPr>
      </w:pPr>
    </w:p>
    <w:p w14:paraId="6C058116" w14:textId="67B9D014" w:rsidR="00245EDB" w:rsidRPr="00A42841" w:rsidRDefault="00E62739" w:rsidP="00E62739">
      <w:pPr>
        <w:spacing w:beforeLines="100" w:before="360" w:afterLines="100" w:after="360"/>
        <w:ind w:leftChars="100" w:left="210" w:rightChars="100" w:right="210"/>
        <w:jc w:val="center"/>
        <w:outlineLvl w:val="1"/>
        <w:rPr>
          <w:rFonts w:ascii="HGｺﾞｼｯｸM" w:eastAsia="HGｺﾞｼｯｸM" w:hAnsi="ＭＳ ゴシック"/>
          <w:b/>
          <w:sz w:val="26"/>
          <w:szCs w:val="26"/>
        </w:rPr>
      </w:pPr>
      <w:bookmarkStart w:id="31" w:name="_Toc32943893"/>
      <w:bookmarkStart w:id="32" w:name="_Toc156902950"/>
      <w:r w:rsidRPr="00A42841">
        <w:rPr>
          <w:noProof/>
        </w:rPr>
        <mc:AlternateContent>
          <mc:Choice Requires="wps">
            <w:drawing>
              <wp:anchor distT="0" distB="0" distL="114300" distR="114300" simplePos="0" relativeHeight="251646976" behindDoc="1" locked="0" layoutInCell="1" allowOverlap="1" wp14:anchorId="2AF7998E" wp14:editId="7917BB87">
                <wp:simplePos x="0" y="0"/>
                <wp:positionH relativeFrom="margin">
                  <wp:posOffset>226060</wp:posOffset>
                </wp:positionH>
                <wp:positionV relativeFrom="paragraph">
                  <wp:posOffset>123825</wp:posOffset>
                </wp:positionV>
                <wp:extent cx="5508000" cy="648000"/>
                <wp:effectExtent l="0" t="0" r="16510" b="19050"/>
                <wp:wrapNone/>
                <wp:docPr id="14" name="角丸四角形 14"/>
                <wp:cNvGraphicFramePr/>
                <a:graphic xmlns:a="http://schemas.openxmlformats.org/drawingml/2006/main">
                  <a:graphicData uri="http://schemas.microsoft.com/office/word/2010/wordprocessingShape">
                    <wps:wsp>
                      <wps:cNvSpPr/>
                      <wps:spPr>
                        <a:xfrm>
                          <a:off x="0" y="0"/>
                          <a:ext cx="5508000" cy="648000"/>
                        </a:xfrm>
                        <a:prstGeom prst="roundRect">
                          <a:avLst/>
                        </a:prstGeom>
                        <a:solidFill>
                          <a:schemeClr val="accent6">
                            <a:lumMod val="40000"/>
                            <a:lumOff val="60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CBB165" w14:textId="77777777" w:rsidR="00122CDB" w:rsidRPr="001D667C" w:rsidRDefault="00122CDB" w:rsidP="00E62739">
                            <w:pPr>
                              <w:jc w:val="center"/>
                              <w:rPr>
                                <w:rFonts w:ascii="HG丸ｺﾞｼｯｸM-PRO" w:eastAsia="HG丸ｺﾞｼｯｸM-PRO" w:hAnsi="HG丸ｺﾞｼｯｸM-PRO"/>
                                <w:b/>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F7998E" id="角丸四角形 14" o:spid="_x0000_s1131" style="position:absolute;left:0;text-align:left;margin-left:17.8pt;margin-top:9.75pt;width:433.7pt;height:5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" fillcolor="#c5e0b3 [1305]" strokecolor="#2f5496 [2408]" strokeweight="1pt">
                <v:stroke joinstyle="miter"/>
                <v:textbox>
                  <w:txbxContent>
                    <w:p w14:paraId="26CBB165" w14:textId="77777777" w:rsidR="00122CDB" w:rsidRPr="001D667C" w:rsidRDefault="00122CDB" w:rsidP="00E62739">
                      <w:pPr>
                        <w:jc w:val="center"/>
                        <w:rPr>
                          <w:rFonts w:ascii="HG丸ｺﾞｼｯｸM-PRO" w:eastAsia="HG丸ｺﾞｼｯｸM-PRO" w:hAnsi="HG丸ｺﾞｼｯｸM-PRO"/>
                          <w:b/>
                          <w:color w:val="000000" w:themeColor="text1"/>
                          <w:sz w:val="24"/>
                        </w:rPr>
                      </w:pPr>
                    </w:p>
                  </w:txbxContent>
                </v:textbox>
                <w10:wrap anchorx="margin"/>
              </v:roundrect>
            </w:pict>
          </mc:Fallback>
        </mc:AlternateContent>
      </w:r>
      <w:r w:rsidR="00245EDB" w:rsidRPr="00A42841">
        <w:rPr>
          <w:rFonts w:ascii="HGｺﾞｼｯｸM" w:eastAsia="HGｺﾞｼｯｸM" w:hAnsi="ＭＳ ゴシック" w:hint="eastAsia"/>
          <w:b/>
          <w:sz w:val="26"/>
          <w:szCs w:val="26"/>
        </w:rPr>
        <w:t xml:space="preserve">基本方針3　</w:t>
      </w:r>
      <w:r w:rsidRPr="00A42841">
        <w:rPr>
          <w:rFonts w:ascii="HGｺﾞｼｯｸM" w:eastAsia="HGｺﾞｼｯｸM" w:hAnsi="ＭＳ ゴシック"/>
          <w:b/>
          <w:sz w:val="26"/>
          <w:szCs w:val="26"/>
        </w:rPr>
        <w:br/>
      </w:r>
      <w:r w:rsidR="00245EDB" w:rsidRPr="00A42841">
        <w:rPr>
          <w:rFonts w:ascii="HGｺﾞｼｯｸM" w:eastAsia="HGｺﾞｼｯｸM" w:hAnsi="ＭＳ ゴシック" w:hint="eastAsia"/>
          <w:b/>
          <w:sz w:val="26"/>
          <w:szCs w:val="26"/>
        </w:rPr>
        <w:t>自立と社会参加を支援するまちづくり</w:t>
      </w:r>
      <w:bookmarkEnd w:id="31"/>
      <w:bookmarkEnd w:id="32"/>
    </w:p>
    <w:p w14:paraId="0A64032B" w14:textId="6CD6AF50" w:rsidR="00CA42D1" w:rsidRPr="00A42841" w:rsidRDefault="00CA42D1" w:rsidP="00CA42D1">
      <w:pPr>
        <w:spacing w:beforeLines="30" w:before="108"/>
        <w:ind w:leftChars="200" w:left="420" w:rightChars="200" w:right="420" w:firstLineChars="100" w:firstLine="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sz w:val="22"/>
        </w:rPr>
        <w:t>障がいのある人が地域で自立した生活</w:t>
      </w:r>
      <w:r w:rsidRPr="00A42841">
        <w:rPr>
          <w:rFonts w:ascii="HG丸ｺﾞｼｯｸM-PRO" w:eastAsia="HG丸ｺﾞｼｯｸM-PRO" w:hAnsi="HG丸ｺﾞｼｯｸM-PRO" w:hint="eastAsia"/>
          <w:color w:val="000000" w:themeColor="text1"/>
          <w:sz w:val="22"/>
        </w:rPr>
        <w:t>を送るためには、</w:t>
      </w:r>
      <w:r w:rsidR="000D3640" w:rsidRPr="00A42841">
        <w:rPr>
          <w:rFonts w:ascii="HG丸ｺﾞｼｯｸM-PRO" w:eastAsia="HG丸ｺﾞｼｯｸM-PRO" w:hAnsi="HG丸ｺﾞｼｯｸM-PRO" w:hint="eastAsia"/>
          <w:color w:val="000000" w:themeColor="text1"/>
          <w:sz w:val="22"/>
        </w:rPr>
        <w:t>保育</w:t>
      </w:r>
      <w:r w:rsidRPr="00A42841">
        <w:rPr>
          <w:rFonts w:ascii="HG丸ｺﾞｼｯｸM-PRO" w:eastAsia="HG丸ｺﾞｼｯｸM-PRO" w:hAnsi="HG丸ｺﾞｼｯｸM-PRO" w:hint="eastAsia"/>
          <w:color w:val="000000" w:themeColor="text1"/>
          <w:sz w:val="22"/>
        </w:rPr>
        <w:t>・教育</w:t>
      </w:r>
      <w:r w:rsidR="000D3640" w:rsidRPr="00A42841">
        <w:rPr>
          <w:rFonts w:ascii="HG丸ｺﾞｼｯｸM-PRO" w:eastAsia="HG丸ｺﾞｼｯｸM-PRO" w:hAnsi="HG丸ｺﾞｼｯｸM-PRO" w:hint="eastAsia"/>
          <w:color w:val="000000" w:themeColor="text1"/>
          <w:sz w:val="22"/>
        </w:rPr>
        <w:t>・療育</w:t>
      </w:r>
      <w:r w:rsidR="0054006D" w:rsidRPr="00A42841">
        <w:rPr>
          <w:rFonts w:ascii="HG丸ｺﾞｼｯｸM-PRO" w:eastAsia="HG丸ｺﾞｼｯｸM-PRO" w:hAnsi="HG丸ｺﾞｼｯｸM-PRO" w:hint="eastAsia"/>
          <w:color w:val="000000" w:themeColor="text1"/>
          <w:sz w:val="22"/>
        </w:rPr>
        <w:t>や就労</w:t>
      </w:r>
      <w:r w:rsidRPr="00A42841">
        <w:rPr>
          <w:rFonts w:ascii="HG丸ｺﾞｼｯｸM-PRO" w:eastAsia="HG丸ｺﾞｼｯｸM-PRO" w:hAnsi="HG丸ｺﾞｼｯｸM-PRO" w:hint="eastAsia"/>
          <w:color w:val="000000" w:themeColor="text1"/>
          <w:sz w:val="22"/>
        </w:rPr>
        <w:t>に</w:t>
      </w:r>
      <w:r w:rsidR="0054006D" w:rsidRPr="00A42841">
        <w:rPr>
          <w:rFonts w:ascii="HG丸ｺﾞｼｯｸM-PRO" w:eastAsia="HG丸ｺﾞｼｯｸM-PRO" w:hAnsi="HG丸ｺﾞｼｯｸM-PRO" w:hint="eastAsia"/>
          <w:color w:val="000000" w:themeColor="text1"/>
          <w:sz w:val="22"/>
        </w:rPr>
        <w:t>関しての支援を充実させること</w:t>
      </w:r>
      <w:r w:rsidRPr="00A42841">
        <w:rPr>
          <w:rFonts w:ascii="HG丸ｺﾞｼｯｸM-PRO" w:eastAsia="HG丸ｺﾞｼｯｸM-PRO" w:hAnsi="HG丸ｺﾞｼｯｸM-PRO" w:hint="eastAsia"/>
          <w:color w:val="000000" w:themeColor="text1"/>
          <w:sz w:val="22"/>
        </w:rPr>
        <w:t>が必要です。</w:t>
      </w:r>
    </w:p>
    <w:p w14:paraId="39DA4E61" w14:textId="0B6EC004" w:rsidR="00CA42D1" w:rsidRPr="00A42841" w:rsidRDefault="00CA42D1" w:rsidP="00CA42D1">
      <w:pPr>
        <w:ind w:leftChars="200" w:left="420" w:rightChars="200" w:right="420" w:firstLineChars="100" w:firstLine="216"/>
        <w:rPr>
          <w:rFonts w:ascii="HG丸ｺﾞｼｯｸM-PRO" w:eastAsia="HG丸ｺﾞｼｯｸM-PRO" w:hAnsi="HG丸ｺﾞｼｯｸM-PRO"/>
          <w:color w:val="000000" w:themeColor="text1"/>
          <w:spacing w:val="-2"/>
          <w:sz w:val="22"/>
        </w:rPr>
      </w:pPr>
      <w:r w:rsidRPr="00A42841">
        <w:rPr>
          <w:rFonts w:ascii="HG丸ｺﾞｼｯｸM-PRO" w:eastAsia="HG丸ｺﾞｼｯｸM-PRO" w:hAnsi="HG丸ｺﾞｼｯｸM-PRO" w:hint="eastAsia"/>
          <w:color w:val="000000" w:themeColor="text1"/>
          <w:spacing w:val="-2"/>
          <w:sz w:val="22"/>
        </w:rPr>
        <w:t>近年、言葉や社会性等の発達に遅れがみられる発達障がい</w:t>
      </w:r>
      <w:r w:rsidR="00172868" w:rsidRPr="00A42841">
        <w:rPr>
          <w:rStyle w:val="af5"/>
          <w:rFonts w:ascii="HG丸ｺﾞｼｯｸM-PRO" w:eastAsia="HG丸ｺﾞｼｯｸM-PRO" w:hAnsi="HG丸ｺﾞｼｯｸM-PRO"/>
          <w:color w:val="000000" w:themeColor="text1"/>
          <w:spacing w:val="-2"/>
          <w:sz w:val="22"/>
        </w:rPr>
        <w:footnoteReference w:id="39"/>
      </w:r>
      <w:r w:rsidRPr="00A42841">
        <w:rPr>
          <w:rFonts w:ascii="HG丸ｺﾞｼｯｸM-PRO" w:eastAsia="HG丸ｺﾞｼｯｸM-PRO" w:hAnsi="HG丸ｺﾞｼｯｸM-PRO" w:hint="eastAsia"/>
          <w:color w:val="000000" w:themeColor="text1"/>
          <w:spacing w:val="-2"/>
          <w:sz w:val="22"/>
        </w:rPr>
        <w:t>の</w:t>
      </w:r>
      <w:r w:rsidR="0054006D" w:rsidRPr="00A42841">
        <w:rPr>
          <w:rFonts w:ascii="HG丸ｺﾞｼｯｸM-PRO" w:eastAsia="HG丸ｺﾞｼｯｸM-PRO" w:hAnsi="HG丸ｺﾞｼｯｸM-PRO" w:hint="eastAsia"/>
          <w:color w:val="000000" w:themeColor="text1"/>
          <w:spacing w:val="-2"/>
          <w:sz w:val="22"/>
        </w:rPr>
        <w:t>ある子ども・発達が気になる子どもをはじめとする障がいのある子どもは増加傾向にあり、本市においても、特別支援学級に在籍している小中学生は、令和５年時点で令和元年から1.20倍、小学生に限ると1.40倍に増加しています。障がいのある子どもの特性は子ども一人ひとりの症状によって異なるため、それぞれの特性に応じた支援を行うことが</w:t>
      </w:r>
      <w:r w:rsidR="00041986" w:rsidRPr="00A42841">
        <w:rPr>
          <w:rFonts w:ascii="HG丸ｺﾞｼｯｸM-PRO" w:eastAsia="HG丸ｺﾞｼｯｸM-PRO" w:hAnsi="HG丸ｺﾞｼｯｸM-PRO" w:hint="eastAsia"/>
          <w:color w:val="000000" w:themeColor="text1"/>
          <w:spacing w:val="-2"/>
          <w:sz w:val="22"/>
        </w:rPr>
        <w:t>求められ</w:t>
      </w:r>
      <w:r w:rsidR="0054006D" w:rsidRPr="00A42841">
        <w:rPr>
          <w:rFonts w:ascii="HG丸ｺﾞｼｯｸM-PRO" w:eastAsia="HG丸ｺﾞｼｯｸM-PRO" w:hAnsi="HG丸ｺﾞｼｯｸM-PRO" w:hint="eastAsia"/>
          <w:color w:val="000000" w:themeColor="text1"/>
          <w:spacing w:val="-2"/>
          <w:sz w:val="22"/>
        </w:rPr>
        <w:t>ます。加えて、障がいのある子どもの保護者の心身の負担を軽減するための支援も重要です。</w:t>
      </w:r>
    </w:p>
    <w:p w14:paraId="133A2B1E" w14:textId="1AB1AAEF" w:rsidR="00041986" w:rsidRPr="00A42841" w:rsidRDefault="00041986" w:rsidP="00CA42D1">
      <w:pPr>
        <w:ind w:leftChars="200" w:left="420" w:rightChars="200" w:right="420" w:firstLineChars="100" w:firstLine="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市内の教育・保育施設における障がいのある子どもの受け入れ体制を</w:t>
      </w:r>
      <w:r w:rsidR="000D3640" w:rsidRPr="00A42841">
        <w:rPr>
          <w:rFonts w:ascii="HG丸ｺﾞｼｯｸM-PRO" w:eastAsia="HG丸ｺﾞｼｯｸM-PRO" w:hAnsi="HG丸ｺﾞｼｯｸM-PRO" w:hint="eastAsia"/>
          <w:color w:val="000000" w:themeColor="text1"/>
          <w:sz w:val="22"/>
        </w:rPr>
        <w:t>充実させる</w:t>
      </w:r>
      <w:r w:rsidRPr="00A42841">
        <w:rPr>
          <w:rFonts w:ascii="HG丸ｺﾞｼｯｸM-PRO" w:eastAsia="HG丸ｺﾞｼｯｸM-PRO" w:hAnsi="HG丸ｺﾞｼｯｸM-PRO" w:hint="eastAsia"/>
          <w:color w:val="000000" w:themeColor="text1"/>
          <w:sz w:val="22"/>
        </w:rPr>
        <w:t>とともに、</w:t>
      </w:r>
      <w:r w:rsidR="00E879A1" w:rsidRPr="00A42841">
        <w:rPr>
          <w:rFonts w:ascii="HG丸ｺﾞｼｯｸM-PRO" w:eastAsia="HG丸ｺﾞｼｯｸM-PRO" w:hAnsi="HG丸ｺﾞｼｯｸM-PRO" w:hint="eastAsia"/>
          <w:color w:val="000000" w:themeColor="text1"/>
          <w:sz w:val="22"/>
        </w:rPr>
        <w:t>一人ひとりの特性に応じた相談支援等に取り組んでいきます。</w:t>
      </w:r>
    </w:p>
    <w:p w14:paraId="5F25E1DB" w14:textId="6C93871A" w:rsidR="0054006D" w:rsidRPr="00A42841" w:rsidRDefault="0054006D" w:rsidP="00CA42D1">
      <w:pPr>
        <w:ind w:leftChars="200" w:left="420" w:rightChars="200" w:right="420" w:firstLineChars="100" w:firstLine="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就労は、</w:t>
      </w:r>
      <w:r w:rsidR="00E879A1" w:rsidRPr="00A42841">
        <w:rPr>
          <w:rFonts w:ascii="HG丸ｺﾞｼｯｸM-PRO" w:eastAsia="HG丸ｺﾞｼｯｸM-PRO" w:hAnsi="HG丸ｺﾞｼｯｸM-PRO" w:hint="eastAsia"/>
          <w:color w:val="000000" w:themeColor="text1"/>
          <w:sz w:val="22"/>
        </w:rPr>
        <w:t>障がいのある人が地域で自立した生活を送るために必要なだけでなく、社会に</w:t>
      </w:r>
      <w:r w:rsidR="00E879A1" w:rsidRPr="00A42841">
        <w:rPr>
          <w:rFonts w:ascii="HG丸ｺﾞｼｯｸM-PRO" w:eastAsia="HG丸ｺﾞｼｯｸM-PRO" w:hAnsi="HG丸ｺﾞｼｯｸM-PRO" w:hint="eastAsia"/>
          <w:color w:val="000000" w:themeColor="text1"/>
          <w:spacing w:val="-2"/>
          <w:sz w:val="22"/>
        </w:rPr>
        <w:t>おける自らの役割を認識することにも</w:t>
      </w:r>
      <w:r w:rsidRPr="00A42841">
        <w:rPr>
          <w:rFonts w:ascii="HG丸ｺﾞｼｯｸM-PRO" w:eastAsia="HG丸ｺﾞｼｯｸM-PRO" w:hAnsi="HG丸ｺﾞｼｯｸM-PRO" w:hint="eastAsia"/>
          <w:color w:val="000000" w:themeColor="text1"/>
          <w:spacing w:val="-2"/>
          <w:sz w:val="22"/>
        </w:rPr>
        <w:t>つなが</w:t>
      </w:r>
      <w:r w:rsidR="00E879A1" w:rsidRPr="00A42841">
        <w:rPr>
          <w:rFonts w:ascii="HG丸ｺﾞｼｯｸM-PRO" w:eastAsia="HG丸ｺﾞｼｯｸM-PRO" w:hAnsi="HG丸ｺﾞｼｯｸM-PRO" w:hint="eastAsia"/>
          <w:color w:val="000000" w:themeColor="text1"/>
          <w:spacing w:val="-2"/>
          <w:sz w:val="22"/>
        </w:rPr>
        <w:t>り</w:t>
      </w:r>
      <w:r w:rsidRPr="00A42841">
        <w:rPr>
          <w:rFonts w:ascii="HG丸ｺﾞｼｯｸM-PRO" w:eastAsia="HG丸ｺﾞｼｯｸM-PRO" w:hAnsi="HG丸ｺﾞｼｯｸM-PRO" w:hint="eastAsia"/>
          <w:color w:val="000000" w:themeColor="text1"/>
          <w:spacing w:val="-2"/>
          <w:sz w:val="22"/>
        </w:rPr>
        <w:t>ます。本市では、就労移行支援事業所</w:t>
      </w:r>
      <w:r w:rsidR="00F97697" w:rsidRPr="00A42841">
        <w:rPr>
          <w:rStyle w:val="af5"/>
          <w:rFonts w:ascii="HG丸ｺﾞｼｯｸM-PRO" w:eastAsia="HG丸ｺﾞｼｯｸM-PRO" w:hAnsi="HG丸ｺﾞｼｯｸM-PRO"/>
          <w:color w:val="000000" w:themeColor="text1"/>
          <w:sz w:val="22"/>
        </w:rPr>
        <w:footnoteReference w:id="40"/>
      </w:r>
      <w:r w:rsidRPr="00A42841">
        <w:rPr>
          <w:rFonts w:ascii="HG丸ｺﾞｼｯｸM-PRO" w:eastAsia="HG丸ｺﾞｼｯｸM-PRO" w:hAnsi="HG丸ｺﾞｼｯｸM-PRO" w:hint="eastAsia"/>
          <w:color w:val="000000" w:themeColor="text1"/>
          <w:sz w:val="22"/>
        </w:rPr>
        <w:t>やハローワーク、障害者就業・生活支援センター</w:t>
      </w:r>
      <w:r w:rsidR="0081600D" w:rsidRPr="00A42841">
        <w:rPr>
          <w:rStyle w:val="af5"/>
          <w:rFonts w:ascii="HG丸ｺﾞｼｯｸM-PRO" w:eastAsia="HG丸ｺﾞｼｯｸM-PRO" w:hAnsi="HG丸ｺﾞｼｯｸM-PRO"/>
          <w:color w:val="000000" w:themeColor="text1"/>
          <w:sz w:val="22"/>
        </w:rPr>
        <w:footnoteReference w:id="41"/>
      </w:r>
      <w:r w:rsidRPr="00A42841">
        <w:rPr>
          <w:rFonts w:ascii="HG丸ｺﾞｼｯｸM-PRO" w:eastAsia="HG丸ｺﾞｼｯｸM-PRO" w:hAnsi="HG丸ｺﾞｼｯｸM-PRO" w:hint="eastAsia"/>
          <w:color w:val="000000" w:themeColor="text1"/>
          <w:sz w:val="22"/>
        </w:rPr>
        <w:t>等の関係機関と連携しながら障がいのある人の就労及び就労移行を支援してきました。</w:t>
      </w:r>
      <w:r w:rsidR="00041986" w:rsidRPr="00A42841">
        <w:rPr>
          <w:rFonts w:ascii="HG丸ｺﾞｼｯｸM-PRO" w:eastAsia="HG丸ｺﾞｼｯｸM-PRO" w:hAnsi="HG丸ｺﾞｼｯｸM-PRO" w:hint="eastAsia"/>
          <w:color w:val="000000" w:themeColor="text1"/>
          <w:sz w:val="22"/>
        </w:rPr>
        <w:t>障がいのある人の就労については、障がい福祉計画で設定する就労移行に関する成果目標や、</w:t>
      </w:r>
      <w:r w:rsidRPr="00A42841">
        <w:rPr>
          <w:rFonts w:ascii="HG丸ｺﾞｼｯｸM-PRO" w:eastAsia="HG丸ｺﾞｼｯｸM-PRO" w:hAnsi="HG丸ｺﾞｼｯｸM-PRO" w:hint="eastAsia"/>
          <w:color w:val="000000" w:themeColor="text1"/>
          <w:sz w:val="22"/>
        </w:rPr>
        <w:t>法定雇用率が令和６年度から2</w:t>
      </w:r>
      <w:r w:rsidRPr="00A42841">
        <w:rPr>
          <w:rFonts w:ascii="HG丸ｺﾞｼｯｸM-PRO" w:eastAsia="HG丸ｺﾞｼｯｸM-PRO" w:hAnsi="HG丸ｺﾞｼｯｸM-PRO"/>
          <w:color w:val="000000" w:themeColor="text1"/>
          <w:sz w:val="22"/>
        </w:rPr>
        <w:t>.5</w:t>
      </w:r>
      <w:r w:rsidRPr="00A42841">
        <w:rPr>
          <w:rFonts w:ascii="HG丸ｺﾞｼｯｸM-PRO" w:eastAsia="HG丸ｺﾞｼｯｸM-PRO" w:hAnsi="HG丸ｺﾞｼｯｸM-PRO" w:hint="eastAsia"/>
          <w:color w:val="000000" w:themeColor="text1"/>
          <w:sz w:val="22"/>
        </w:rPr>
        <w:t>％、令和８年度からは2.7％へと段階的に引き上げられること</w:t>
      </w:r>
      <w:r w:rsidR="00041986" w:rsidRPr="00A42841">
        <w:rPr>
          <w:rFonts w:ascii="HG丸ｺﾞｼｯｸM-PRO" w:eastAsia="HG丸ｺﾞｼｯｸM-PRO" w:hAnsi="HG丸ｺﾞｼｯｸM-PRO" w:hint="eastAsia"/>
          <w:color w:val="000000" w:themeColor="text1"/>
          <w:sz w:val="22"/>
        </w:rPr>
        <w:t>なども勘案しながら、計画的に進めていくことが求められます。</w:t>
      </w:r>
    </w:p>
    <w:p w14:paraId="6CCA5DA3" w14:textId="46890E06" w:rsidR="00E879A1" w:rsidRPr="00A42841" w:rsidRDefault="00041986" w:rsidP="00CA42D1">
      <w:pPr>
        <w:ind w:leftChars="200" w:left="420" w:rightChars="200" w:right="420" w:firstLineChars="100" w:firstLine="220"/>
        <w:rPr>
          <w:rFonts w:ascii="HG丸ｺﾞｼｯｸM-PRO" w:eastAsia="HG丸ｺﾞｼｯｸM-PRO" w:hAnsi="HG丸ｺﾞｼｯｸM-PRO"/>
          <w:sz w:val="22"/>
        </w:rPr>
      </w:pPr>
      <w:r w:rsidRPr="00A42841">
        <w:rPr>
          <w:rFonts w:ascii="HG丸ｺﾞｼｯｸM-PRO" w:eastAsia="HG丸ｺﾞｼｯｸM-PRO" w:hAnsi="HG丸ｺﾞｼｯｸM-PRO" w:hint="eastAsia"/>
          <w:color w:val="000000" w:themeColor="text1"/>
          <w:sz w:val="22"/>
        </w:rPr>
        <w:t>就労を希望する障がいのある人への支援とともに、雇用する事業者への働きかけ</w:t>
      </w:r>
      <w:r w:rsidR="000D3640" w:rsidRPr="00A42841">
        <w:rPr>
          <w:rFonts w:ascii="HG丸ｺﾞｼｯｸM-PRO" w:eastAsia="HG丸ｺﾞｼｯｸM-PRO" w:hAnsi="HG丸ｺﾞｼｯｸM-PRO" w:hint="eastAsia"/>
          <w:color w:val="000000" w:themeColor="text1"/>
          <w:sz w:val="22"/>
        </w:rPr>
        <w:t>や</w:t>
      </w:r>
      <w:r w:rsidRPr="00A42841">
        <w:rPr>
          <w:rFonts w:ascii="HG丸ｺﾞｼｯｸM-PRO" w:eastAsia="HG丸ｺﾞｼｯｸM-PRO" w:hAnsi="HG丸ｺﾞｼｯｸM-PRO" w:hint="eastAsia"/>
          <w:color w:val="000000" w:themeColor="text1"/>
          <w:sz w:val="22"/>
        </w:rPr>
        <w:t>障がいのある人の就労と農業をつなぐ「農福連携」の推進等を通じて、障がいのある人の就労促進を図っていきます。</w:t>
      </w:r>
      <w:r w:rsidR="00E879A1" w:rsidRPr="00A42841">
        <w:rPr>
          <w:rFonts w:ascii="HG丸ｺﾞｼｯｸM-PRO" w:eastAsia="HG丸ｺﾞｼｯｸM-PRO" w:hAnsi="HG丸ｺﾞｼｯｸM-PRO" w:hint="eastAsia"/>
          <w:color w:val="000000" w:themeColor="text1"/>
          <w:sz w:val="22"/>
        </w:rPr>
        <w:t>加えて、障がいのある人とない人の相互交流の推進や生きがいづくりを図るため</w:t>
      </w:r>
      <w:r w:rsidR="00E879A1" w:rsidRPr="00A42841">
        <w:rPr>
          <w:rFonts w:ascii="HG丸ｺﾞｼｯｸM-PRO" w:eastAsia="HG丸ｺﾞｼｯｸM-PRO" w:hAnsi="HG丸ｺﾞｼｯｸM-PRO" w:hint="eastAsia"/>
          <w:sz w:val="22"/>
        </w:rPr>
        <w:t>、障がいのある人のスポーツや文化活動への参加を支援していきます。</w:t>
      </w:r>
    </w:p>
    <w:p w14:paraId="4FBB6190" w14:textId="77777777" w:rsidR="00CA42D1" w:rsidRPr="00A42841" w:rsidRDefault="00CA42D1" w:rsidP="00CA42D1">
      <w:pPr>
        <w:ind w:leftChars="200" w:left="420" w:rightChars="200" w:right="420" w:firstLineChars="100" w:firstLine="220"/>
        <w:rPr>
          <w:rFonts w:ascii="HG丸ｺﾞｼｯｸM-PRO" w:eastAsia="HG丸ｺﾞｼｯｸM-PRO" w:hAnsi="HG丸ｺﾞｼｯｸM-PRO"/>
          <w:sz w:val="22"/>
        </w:rPr>
      </w:pPr>
    </w:p>
    <w:p w14:paraId="3A8023E0" w14:textId="77777777" w:rsidR="00245EDB" w:rsidRPr="00A42841" w:rsidRDefault="00245EDB" w:rsidP="00245EDB">
      <w:pPr>
        <w:ind w:leftChars="200" w:left="420" w:rightChars="200" w:right="420"/>
        <w:rPr>
          <w:rFonts w:ascii="ＭＳ 明朝" w:eastAsia="ＭＳ 明朝" w:hAnsi="ＭＳ 明朝"/>
        </w:rPr>
      </w:pPr>
      <w:r w:rsidRPr="00A42841">
        <w:rPr>
          <w:rFonts w:ascii="ＭＳ ゴシック" w:eastAsia="ＭＳ ゴシック" w:hAnsi="ＭＳ ゴシック"/>
          <w:b/>
          <w:noProof/>
          <w:sz w:val="22"/>
        </w:rPr>
        <mc:AlternateContent>
          <mc:Choice Requires="wpg">
            <w:drawing>
              <wp:inline distT="0" distB="0" distL="0" distR="0" wp14:anchorId="75171674" wp14:editId="1E822860">
                <wp:extent cx="5436000" cy="1306500"/>
                <wp:effectExtent l="19050" t="19050" r="12700" b="27305"/>
                <wp:docPr id="236" name="グループ化 236"/>
                <wp:cNvGraphicFramePr/>
                <a:graphic xmlns:a="http://schemas.openxmlformats.org/drawingml/2006/main">
                  <a:graphicData uri="http://schemas.microsoft.com/office/word/2010/wordprocessingGroup">
                    <wpg:wgp>
                      <wpg:cNvGrpSpPr/>
                      <wpg:grpSpPr>
                        <a:xfrm>
                          <a:off x="0" y="0"/>
                          <a:ext cx="5436000" cy="1306500"/>
                          <a:chOff x="0" y="-76200"/>
                          <a:chExt cx="5579745" cy="1306500"/>
                        </a:xfrm>
                      </wpg:grpSpPr>
                      <wps:wsp>
                        <wps:cNvPr id="238" name="四角形: 角を丸くする 28"/>
                        <wps:cNvSpPr/>
                        <wps:spPr>
                          <a:xfrm>
                            <a:off x="0" y="114300"/>
                            <a:ext cx="5579745" cy="1116000"/>
                          </a:xfrm>
                          <a:prstGeom prst="roundRect">
                            <a:avLst/>
                          </a:prstGeom>
                          <a:solidFill>
                            <a:schemeClr val="accent6">
                              <a:lumMod val="20000"/>
                              <a:lumOff val="80000"/>
                            </a:schemeClr>
                          </a:solidFill>
                          <a:ln w="28575" cap="flat" cmpd="sng" algn="ctr">
                            <a:solidFill>
                              <a:schemeClr val="accent5">
                                <a:lumMod val="60000"/>
                                <a:lumOff val="40000"/>
                              </a:schemeClr>
                            </a:solidFill>
                            <a:prstDash val="solid"/>
                            <a:miter lim="800000"/>
                          </a:ln>
                          <a:effectLst/>
                        </wps:spPr>
                        <wps:txbx>
                          <w:txbxContent>
                            <w:p w14:paraId="0C95914D" w14:textId="53AF38C0" w:rsidR="00122CDB" w:rsidRPr="00B8309D" w:rsidRDefault="00122CDB" w:rsidP="00E44E07">
                              <w:pPr>
                                <w:spacing w:beforeLines="75" w:before="270"/>
                                <w:ind w:leftChars="620" w:left="1302"/>
                                <w:rPr>
                                  <w:rFonts w:ascii="HG丸ｺﾞｼｯｸM-PRO" w:eastAsia="HG丸ｺﾞｼｯｸM-PRO" w:hAnsi="HG丸ｺﾞｼｯｸM-PRO"/>
                                  <w:b/>
                                  <w:color w:val="000000" w:themeColor="text1"/>
                                  <w:sz w:val="26"/>
                                  <w:szCs w:val="26"/>
                                </w:rPr>
                              </w:pPr>
                              <w:r w:rsidRPr="005557AC">
                                <w:rPr>
                                  <w:rFonts w:ascii="HG丸ｺﾞｼｯｸM-PRO" w:eastAsia="HG丸ｺﾞｼｯｸM-PRO" w:hAnsi="HG丸ｺﾞｼｯｸM-PRO" w:hint="eastAsia"/>
                                  <w:b/>
                                  <w:color w:val="000000" w:themeColor="text1"/>
                                  <w:sz w:val="26"/>
                                  <w:szCs w:val="26"/>
                                </w:rPr>
                                <w:t>（</w:t>
                              </w:r>
                              <w:r w:rsidRPr="005557AC">
                                <w:rPr>
                                  <w:rFonts w:ascii="HG丸ｺﾞｼｯｸM-PRO" w:eastAsia="HG丸ｺﾞｼｯｸM-PRO" w:hAnsi="HG丸ｺﾞｼｯｸM-PRO"/>
                                  <w:b/>
                                  <w:color w:val="000000" w:themeColor="text1"/>
                                  <w:sz w:val="26"/>
                                  <w:szCs w:val="26"/>
                                </w:rPr>
                                <w:t>1</w:t>
                              </w:r>
                              <w:r w:rsidRPr="005557AC">
                                <w:rPr>
                                  <w:rFonts w:ascii="HG丸ｺﾞｼｯｸM-PRO" w:eastAsia="HG丸ｺﾞｼｯｸM-PRO" w:hAnsi="HG丸ｺﾞｼｯｸM-PRO" w:hint="eastAsia"/>
                                  <w:b/>
                                  <w:color w:val="000000" w:themeColor="text1"/>
                                  <w:sz w:val="26"/>
                                  <w:szCs w:val="26"/>
                                </w:rPr>
                                <w:t>）</w:t>
                              </w:r>
                              <w:r w:rsidRPr="00B8309D">
                                <w:rPr>
                                  <w:rFonts w:ascii="HG丸ｺﾞｼｯｸM-PRO" w:eastAsia="HG丸ｺﾞｼｯｸM-PRO" w:hAnsi="HG丸ｺﾞｼｯｸM-PRO" w:hint="eastAsia"/>
                                  <w:b/>
                                  <w:color w:val="000000" w:themeColor="text1"/>
                                  <w:sz w:val="26"/>
                                  <w:szCs w:val="26"/>
                                </w:rPr>
                                <w:t>保育・教育・療育を提供する体制の充実</w:t>
                              </w:r>
                            </w:p>
                            <w:p w14:paraId="60F3FF5A" w14:textId="77777777" w:rsidR="00122CDB" w:rsidRPr="005557AC" w:rsidRDefault="00122CDB" w:rsidP="00B8309D">
                              <w:pPr>
                                <w:ind w:leftChars="620" w:left="1302"/>
                                <w:rPr>
                                  <w:rFonts w:ascii="HG丸ｺﾞｼｯｸM-PRO" w:eastAsia="HG丸ｺﾞｼｯｸM-PRO" w:hAnsi="HG丸ｺﾞｼｯｸM-PRO"/>
                                  <w:b/>
                                  <w:color w:val="000000" w:themeColor="text1"/>
                                  <w:sz w:val="26"/>
                                  <w:szCs w:val="26"/>
                                </w:rPr>
                              </w:pPr>
                              <w:r w:rsidRPr="005557AC">
                                <w:rPr>
                                  <w:rFonts w:ascii="HG丸ｺﾞｼｯｸM-PRO" w:eastAsia="HG丸ｺﾞｼｯｸM-PRO" w:hAnsi="HG丸ｺﾞｼｯｸM-PRO" w:hint="eastAsia"/>
                                  <w:b/>
                                  <w:color w:val="000000" w:themeColor="text1"/>
                                  <w:sz w:val="26"/>
                                  <w:szCs w:val="26"/>
                                </w:rPr>
                                <w:t>（</w:t>
                              </w:r>
                              <w:r w:rsidRPr="005557AC">
                                <w:rPr>
                                  <w:rFonts w:ascii="HG丸ｺﾞｼｯｸM-PRO" w:eastAsia="HG丸ｺﾞｼｯｸM-PRO" w:hAnsi="HG丸ｺﾞｼｯｸM-PRO"/>
                                  <w:b/>
                                  <w:color w:val="000000" w:themeColor="text1"/>
                                  <w:sz w:val="26"/>
                                  <w:szCs w:val="26"/>
                                </w:rPr>
                                <w:t>2</w:t>
                              </w:r>
                              <w:r w:rsidRPr="005557AC">
                                <w:rPr>
                                  <w:rFonts w:ascii="HG丸ｺﾞｼｯｸM-PRO" w:eastAsia="HG丸ｺﾞｼｯｸM-PRO" w:hAnsi="HG丸ｺﾞｼｯｸM-PRO" w:hint="eastAsia"/>
                                  <w:b/>
                                  <w:color w:val="000000" w:themeColor="text1"/>
                                  <w:sz w:val="26"/>
                                  <w:szCs w:val="26"/>
                                </w:rPr>
                                <w:t>）雇用・就労支援の充実</w:t>
                              </w:r>
                            </w:p>
                            <w:p w14:paraId="0B980B5F" w14:textId="77777777" w:rsidR="00122CDB" w:rsidRPr="005557AC" w:rsidRDefault="00122CDB" w:rsidP="00B8309D">
                              <w:pPr>
                                <w:spacing w:afterLines="50" w:after="180"/>
                                <w:ind w:leftChars="620" w:left="1302"/>
                                <w:rPr>
                                  <w:rFonts w:ascii="HG丸ｺﾞｼｯｸM-PRO" w:eastAsia="HG丸ｺﾞｼｯｸM-PRO" w:hAnsi="HG丸ｺﾞｼｯｸM-PRO"/>
                                  <w:b/>
                                  <w:color w:val="000000" w:themeColor="text1"/>
                                  <w:sz w:val="26"/>
                                  <w:szCs w:val="26"/>
                                </w:rPr>
                              </w:pPr>
                              <w:r w:rsidRPr="005557AC">
                                <w:rPr>
                                  <w:rFonts w:ascii="HG丸ｺﾞｼｯｸM-PRO" w:eastAsia="HG丸ｺﾞｼｯｸM-PRO" w:hAnsi="HG丸ｺﾞｼｯｸM-PRO" w:hint="eastAsia"/>
                                  <w:b/>
                                  <w:color w:val="000000" w:themeColor="text1"/>
                                  <w:sz w:val="26"/>
                                  <w:szCs w:val="26"/>
                                </w:rPr>
                                <w:t>（</w:t>
                              </w:r>
                              <w:r w:rsidRPr="005557AC">
                                <w:rPr>
                                  <w:rFonts w:ascii="HG丸ｺﾞｼｯｸM-PRO" w:eastAsia="HG丸ｺﾞｼｯｸM-PRO" w:hAnsi="HG丸ｺﾞｼｯｸM-PRO"/>
                                  <w:b/>
                                  <w:color w:val="000000" w:themeColor="text1"/>
                                  <w:sz w:val="26"/>
                                  <w:szCs w:val="26"/>
                                </w:rPr>
                                <w:t>3</w:t>
                              </w:r>
                              <w:r w:rsidRPr="005557AC">
                                <w:rPr>
                                  <w:rFonts w:ascii="HG丸ｺﾞｼｯｸM-PRO" w:eastAsia="HG丸ｺﾞｼｯｸM-PRO" w:hAnsi="HG丸ｺﾞｼｯｸM-PRO" w:hint="eastAsia"/>
                                  <w:b/>
                                  <w:color w:val="000000" w:themeColor="text1"/>
                                  <w:sz w:val="26"/>
                                  <w:szCs w:val="26"/>
                                </w:rPr>
                                <w:t>）スポーツ・文化活動等の促進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四角形: 角を丸くする 29"/>
                        <wps:cNvSpPr/>
                        <wps:spPr>
                          <a:xfrm>
                            <a:off x="2000250" y="-76200"/>
                            <a:ext cx="1676400" cy="371475"/>
                          </a:xfrm>
                          <a:prstGeom prst="roundRect">
                            <a:avLst/>
                          </a:prstGeom>
                          <a:solidFill>
                            <a:schemeClr val="accent6">
                              <a:lumMod val="60000"/>
                              <a:lumOff val="40000"/>
                            </a:schemeClr>
                          </a:solidFill>
                          <a:ln w="28575" cap="flat" cmpd="sng" algn="ctr">
                            <a:solidFill>
                              <a:schemeClr val="accent5">
                                <a:lumMod val="75000"/>
                              </a:schemeClr>
                            </a:solidFill>
                            <a:prstDash val="solid"/>
                            <a:miter lim="800000"/>
                          </a:ln>
                          <a:effectLst/>
                        </wps:spPr>
                        <wps:txbx>
                          <w:txbxContent>
                            <w:p w14:paraId="030F106C" w14:textId="77777777" w:rsidR="00122CDB" w:rsidRPr="005557AC" w:rsidRDefault="00122CDB" w:rsidP="00245EDB">
                              <w:pPr>
                                <w:jc w:val="center"/>
                                <w:rPr>
                                  <w:rFonts w:ascii="HGｺﾞｼｯｸM" w:eastAsia="HGｺﾞｼｯｸM" w:hAnsi="HG丸ｺﾞｼｯｸM-PRO"/>
                                  <w:b/>
                                  <w:color w:val="000000" w:themeColor="text1"/>
                                  <w:sz w:val="26"/>
                                  <w:szCs w:val="26"/>
                                </w:rPr>
                              </w:pPr>
                              <w:r w:rsidRPr="005557AC">
                                <w:rPr>
                                  <w:rFonts w:ascii="HGｺﾞｼｯｸM" w:eastAsia="HGｺﾞｼｯｸM" w:hAnsi="HG丸ｺﾞｼｯｸM-PRO" w:hint="eastAsia"/>
                                  <w:b/>
                                  <w:color w:val="000000" w:themeColor="text1"/>
                                  <w:sz w:val="26"/>
                                  <w:szCs w:val="26"/>
                                </w:rPr>
                                <w:t>施策の方向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5171674" id="グループ化 236" o:spid="_x0000_s1132" style="width:428.05pt;height:102.85pt;mso-position-horizontal-relative:char;mso-position-vertical-relative:line" coordorigin=",-762" coordsize="55797,13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">
                <v:roundrect id="四角形: 角を丸くする 28" o:spid="_x0000_s1133" style="position:absolute;top:1143;width:55797;height:111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" fillcolor="#e2efd9 [665]" strokecolor="#8eaadb [1944]" strokeweight="2.25pt">
                  <v:stroke joinstyle="miter"/>
                  <v:textbox>
                    <w:txbxContent>
                      <w:p w14:paraId="0C95914D" w14:textId="53AF38C0" w:rsidR="00122CDB" w:rsidRPr="00B8309D" w:rsidRDefault="00122CDB" w:rsidP="00E44E07">
                        <w:pPr>
                          <w:spacing w:beforeLines="75" w:before="270"/>
                          <w:ind w:leftChars="620" w:left="1302"/>
                          <w:rPr>
                            <w:rFonts w:ascii="HG丸ｺﾞｼｯｸM-PRO" w:eastAsia="HG丸ｺﾞｼｯｸM-PRO" w:hAnsi="HG丸ｺﾞｼｯｸM-PRO"/>
                            <w:b/>
                            <w:color w:val="000000" w:themeColor="text1"/>
                            <w:sz w:val="26"/>
                            <w:szCs w:val="26"/>
                          </w:rPr>
                        </w:pPr>
                        <w:r w:rsidRPr="005557AC">
                          <w:rPr>
                            <w:rFonts w:ascii="HG丸ｺﾞｼｯｸM-PRO" w:eastAsia="HG丸ｺﾞｼｯｸM-PRO" w:hAnsi="HG丸ｺﾞｼｯｸM-PRO" w:hint="eastAsia"/>
                            <w:b/>
                            <w:color w:val="000000" w:themeColor="text1"/>
                            <w:sz w:val="26"/>
                            <w:szCs w:val="26"/>
                          </w:rPr>
                          <w:t>（</w:t>
                        </w:r>
                        <w:r w:rsidRPr="005557AC">
                          <w:rPr>
                            <w:rFonts w:ascii="HG丸ｺﾞｼｯｸM-PRO" w:eastAsia="HG丸ｺﾞｼｯｸM-PRO" w:hAnsi="HG丸ｺﾞｼｯｸM-PRO"/>
                            <w:b/>
                            <w:color w:val="000000" w:themeColor="text1"/>
                            <w:sz w:val="26"/>
                            <w:szCs w:val="26"/>
                          </w:rPr>
                          <w:t>1</w:t>
                        </w:r>
                        <w:r w:rsidRPr="005557AC">
                          <w:rPr>
                            <w:rFonts w:ascii="HG丸ｺﾞｼｯｸM-PRO" w:eastAsia="HG丸ｺﾞｼｯｸM-PRO" w:hAnsi="HG丸ｺﾞｼｯｸM-PRO" w:hint="eastAsia"/>
                            <w:b/>
                            <w:color w:val="000000" w:themeColor="text1"/>
                            <w:sz w:val="26"/>
                            <w:szCs w:val="26"/>
                          </w:rPr>
                          <w:t>）</w:t>
                        </w:r>
                        <w:r w:rsidRPr="00B8309D">
                          <w:rPr>
                            <w:rFonts w:ascii="HG丸ｺﾞｼｯｸM-PRO" w:eastAsia="HG丸ｺﾞｼｯｸM-PRO" w:hAnsi="HG丸ｺﾞｼｯｸM-PRO" w:hint="eastAsia"/>
                            <w:b/>
                            <w:color w:val="000000" w:themeColor="text1"/>
                            <w:sz w:val="26"/>
                            <w:szCs w:val="26"/>
                          </w:rPr>
                          <w:t>保育・教育・療育を提供する体制の充実</w:t>
                        </w:r>
                      </w:p>
                      <w:p w14:paraId="60F3FF5A" w14:textId="77777777" w:rsidR="00122CDB" w:rsidRPr="005557AC" w:rsidRDefault="00122CDB" w:rsidP="00B8309D">
                        <w:pPr>
                          <w:ind w:leftChars="620" w:left="1302"/>
                          <w:rPr>
                            <w:rFonts w:ascii="HG丸ｺﾞｼｯｸM-PRO" w:eastAsia="HG丸ｺﾞｼｯｸM-PRO" w:hAnsi="HG丸ｺﾞｼｯｸM-PRO"/>
                            <w:b/>
                            <w:color w:val="000000" w:themeColor="text1"/>
                            <w:sz w:val="26"/>
                            <w:szCs w:val="26"/>
                          </w:rPr>
                        </w:pPr>
                        <w:r w:rsidRPr="005557AC">
                          <w:rPr>
                            <w:rFonts w:ascii="HG丸ｺﾞｼｯｸM-PRO" w:eastAsia="HG丸ｺﾞｼｯｸM-PRO" w:hAnsi="HG丸ｺﾞｼｯｸM-PRO" w:hint="eastAsia"/>
                            <w:b/>
                            <w:color w:val="000000" w:themeColor="text1"/>
                            <w:sz w:val="26"/>
                            <w:szCs w:val="26"/>
                          </w:rPr>
                          <w:t>（</w:t>
                        </w:r>
                        <w:r w:rsidRPr="005557AC">
                          <w:rPr>
                            <w:rFonts w:ascii="HG丸ｺﾞｼｯｸM-PRO" w:eastAsia="HG丸ｺﾞｼｯｸM-PRO" w:hAnsi="HG丸ｺﾞｼｯｸM-PRO"/>
                            <w:b/>
                            <w:color w:val="000000" w:themeColor="text1"/>
                            <w:sz w:val="26"/>
                            <w:szCs w:val="26"/>
                          </w:rPr>
                          <w:t>2</w:t>
                        </w:r>
                        <w:r w:rsidRPr="005557AC">
                          <w:rPr>
                            <w:rFonts w:ascii="HG丸ｺﾞｼｯｸM-PRO" w:eastAsia="HG丸ｺﾞｼｯｸM-PRO" w:hAnsi="HG丸ｺﾞｼｯｸM-PRO" w:hint="eastAsia"/>
                            <w:b/>
                            <w:color w:val="000000" w:themeColor="text1"/>
                            <w:sz w:val="26"/>
                            <w:szCs w:val="26"/>
                          </w:rPr>
                          <w:t>）雇用・就労支援の充実</w:t>
                        </w:r>
                      </w:p>
                      <w:p w14:paraId="0B980B5F" w14:textId="77777777" w:rsidR="00122CDB" w:rsidRPr="005557AC" w:rsidRDefault="00122CDB" w:rsidP="00B8309D">
                        <w:pPr>
                          <w:spacing w:afterLines="50" w:after="180"/>
                          <w:ind w:leftChars="620" w:left="1302"/>
                          <w:rPr>
                            <w:rFonts w:ascii="HG丸ｺﾞｼｯｸM-PRO" w:eastAsia="HG丸ｺﾞｼｯｸM-PRO" w:hAnsi="HG丸ｺﾞｼｯｸM-PRO"/>
                            <w:b/>
                            <w:color w:val="000000" w:themeColor="text1"/>
                            <w:sz w:val="26"/>
                            <w:szCs w:val="26"/>
                          </w:rPr>
                        </w:pPr>
                        <w:r w:rsidRPr="005557AC">
                          <w:rPr>
                            <w:rFonts w:ascii="HG丸ｺﾞｼｯｸM-PRO" w:eastAsia="HG丸ｺﾞｼｯｸM-PRO" w:hAnsi="HG丸ｺﾞｼｯｸM-PRO" w:hint="eastAsia"/>
                            <w:b/>
                            <w:color w:val="000000" w:themeColor="text1"/>
                            <w:sz w:val="26"/>
                            <w:szCs w:val="26"/>
                          </w:rPr>
                          <w:t>（</w:t>
                        </w:r>
                        <w:r w:rsidRPr="005557AC">
                          <w:rPr>
                            <w:rFonts w:ascii="HG丸ｺﾞｼｯｸM-PRO" w:eastAsia="HG丸ｺﾞｼｯｸM-PRO" w:hAnsi="HG丸ｺﾞｼｯｸM-PRO"/>
                            <w:b/>
                            <w:color w:val="000000" w:themeColor="text1"/>
                            <w:sz w:val="26"/>
                            <w:szCs w:val="26"/>
                          </w:rPr>
                          <w:t>3</w:t>
                        </w:r>
                        <w:r w:rsidRPr="005557AC">
                          <w:rPr>
                            <w:rFonts w:ascii="HG丸ｺﾞｼｯｸM-PRO" w:eastAsia="HG丸ｺﾞｼｯｸM-PRO" w:hAnsi="HG丸ｺﾞｼｯｸM-PRO" w:hint="eastAsia"/>
                            <w:b/>
                            <w:color w:val="000000" w:themeColor="text1"/>
                            <w:sz w:val="26"/>
                            <w:szCs w:val="26"/>
                          </w:rPr>
                          <w:t>）スポーツ・文化活動等の促進</w:t>
                        </w:r>
                      </w:p>
                    </w:txbxContent>
                  </v:textbox>
                </v:roundrect>
                <v:roundrect id="_x0000_s1134" style="position:absolute;left:20002;top:-762;width:16764;height:37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" fillcolor="#a8d08d [1945]" strokecolor="#2f5496 [2408]" strokeweight="2.25pt">
                  <v:stroke joinstyle="miter"/>
                  <v:textbox>
                    <w:txbxContent>
                      <w:p w14:paraId="030F106C" w14:textId="77777777" w:rsidR="00122CDB" w:rsidRPr="005557AC" w:rsidRDefault="00122CDB" w:rsidP="00245EDB">
                        <w:pPr>
                          <w:jc w:val="center"/>
                          <w:rPr>
                            <w:rFonts w:ascii="HGｺﾞｼｯｸM" w:eastAsia="HGｺﾞｼｯｸM" w:hAnsi="HG丸ｺﾞｼｯｸM-PRO"/>
                            <w:b/>
                            <w:color w:val="000000" w:themeColor="text1"/>
                            <w:sz w:val="26"/>
                            <w:szCs w:val="26"/>
                          </w:rPr>
                        </w:pPr>
                        <w:r w:rsidRPr="005557AC">
                          <w:rPr>
                            <w:rFonts w:ascii="HGｺﾞｼｯｸM" w:eastAsia="HGｺﾞｼｯｸM" w:hAnsi="HG丸ｺﾞｼｯｸM-PRO" w:hint="eastAsia"/>
                            <w:b/>
                            <w:color w:val="000000" w:themeColor="text1"/>
                            <w:sz w:val="26"/>
                            <w:szCs w:val="26"/>
                          </w:rPr>
                          <w:t>施策の方向</w:t>
                        </w:r>
                      </w:p>
                    </w:txbxContent>
                  </v:textbox>
                </v:roundrect>
                <w10:anchorlock/>
              </v:group>
            </w:pict>
          </mc:Fallback>
        </mc:AlternateContent>
      </w:r>
    </w:p>
    <w:p w14:paraId="499691BF" w14:textId="48A38DE4" w:rsidR="00F04307" w:rsidRPr="00A42841" w:rsidRDefault="00F04307" w:rsidP="00F04307">
      <w:pPr>
        <w:pageBreakBefore/>
      </w:pPr>
    </w:p>
    <w:p w14:paraId="334C1683" w14:textId="00B029B8" w:rsidR="00245EDB" w:rsidRPr="00A42841" w:rsidRDefault="00245EDB" w:rsidP="00245EDB">
      <w:pPr>
        <w:ind w:leftChars="150" w:left="315" w:rightChars="150" w:right="315"/>
        <w:rPr>
          <w:rFonts w:ascii="HGｺﾞｼｯｸM" w:eastAsia="HGｺﾞｼｯｸM" w:hAnsi="HG丸ｺﾞｼｯｸM-PRO"/>
          <w:b/>
          <w:color w:val="000000" w:themeColor="text1"/>
          <w:sz w:val="24"/>
        </w:rPr>
      </w:pPr>
      <w:r w:rsidRPr="00A42841">
        <w:rPr>
          <w:rFonts w:ascii="HGｺﾞｼｯｸM" w:eastAsia="HGｺﾞｼｯｸM" w:hAnsi="HG丸ｺﾞｼｯｸM-PRO" w:hint="eastAsia"/>
          <w:b/>
          <w:color w:val="000000" w:themeColor="text1"/>
          <w:sz w:val="24"/>
        </w:rPr>
        <w:t>（1）</w:t>
      </w:r>
      <w:r w:rsidR="00001EF4" w:rsidRPr="00A42841">
        <w:rPr>
          <w:rFonts w:ascii="HGｺﾞｼｯｸM" w:eastAsia="HGｺﾞｼｯｸM" w:hAnsi="HG丸ｺﾞｼｯｸM-PRO" w:hint="eastAsia"/>
          <w:b/>
          <w:color w:val="000000" w:themeColor="text1"/>
          <w:sz w:val="24"/>
        </w:rPr>
        <w:t>保育・</w:t>
      </w:r>
      <w:r w:rsidRPr="00A42841">
        <w:rPr>
          <w:rFonts w:ascii="HGｺﾞｼｯｸM" w:eastAsia="HGｺﾞｼｯｸM" w:hAnsi="HG丸ｺﾞｼｯｸM-PRO" w:hint="eastAsia"/>
          <w:b/>
          <w:color w:val="000000" w:themeColor="text1"/>
          <w:sz w:val="24"/>
        </w:rPr>
        <w:t>教育</w:t>
      </w:r>
      <w:r w:rsidR="00A52345" w:rsidRPr="00A42841">
        <w:rPr>
          <w:rFonts w:ascii="HGｺﾞｼｯｸM" w:eastAsia="HGｺﾞｼｯｸM" w:hAnsi="HG丸ｺﾞｼｯｸM-PRO" w:hint="eastAsia"/>
          <w:b/>
          <w:color w:val="000000" w:themeColor="text1"/>
          <w:sz w:val="24"/>
        </w:rPr>
        <w:t>・療育</w:t>
      </w:r>
      <w:r w:rsidR="00B8309D" w:rsidRPr="00A42841">
        <w:rPr>
          <w:rFonts w:ascii="HGｺﾞｼｯｸM" w:eastAsia="HGｺﾞｼｯｸM" w:hAnsi="HG丸ｺﾞｼｯｸM-PRO" w:hint="eastAsia"/>
          <w:b/>
          <w:color w:val="000000" w:themeColor="text1"/>
          <w:sz w:val="24"/>
        </w:rPr>
        <w:t>を提供する</w:t>
      </w:r>
      <w:r w:rsidRPr="00A42841">
        <w:rPr>
          <w:rFonts w:ascii="HGｺﾞｼｯｸM" w:eastAsia="HGｺﾞｼｯｸM" w:hAnsi="HG丸ｺﾞｼｯｸM-PRO" w:hint="eastAsia"/>
          <w:b/>
          <w:color w:val="000000" w:themeColor="text1"/>
          <w:sz w:val="24"/>
        </w:rPr>
        <w:t>体制の充実</w:t>
      </w:r>
    </w:p>
    <w:p w14:paraId="090860DB" w14:textId="18965721" w:rsidR="00245EDB" w:rsidRPr="00A42841" w:rsidRDefault="005557AC" w:rsidP="00245EDB">
      <w:pPr>
        <w:spacing w:beforeLines="30" w:before="108"/>
        <w:ind w:leftChars="200" w:left="420" w:rightChars="200" w:right="420" w:firstLineChars="100" w:firstLine="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障がいのある児童</w:t>
      </w:r>
      <w:r w:rsidR="00245EDB" w:rsidRPr="00A42841">
        <w:rPr>
          <w:rFonts w:ascii="HG丸ｺﾞｼｯｸM-PRO" w:eastAsia="HG丸ｺﾞｼｯｸM-PRO" w:hAnsi="HG丸ｺﾞｼｯｸM-PRO" w:hint="eastAsia"/>
          <w:color w:val="000000" w:themeColor="text1"/>
          <w:sz w:val="22"/>
        </w:rPr>
        <w:t>が安心して教育</w:t>
      </w:r>
      <w:r w:rsidR="00A52345" w:rsidRPr="00A42841">
        <w:rPr>
          <w:rFonts w:ascii="HG丸ｺﾞｼｯｸM-PRO" w:eastAsia="HG丸ｺﾞｼｯｸM-PRO" w:hAnsi="HG丸ｺﾞｼｯｸM-PRO" w:hint="eastAsia"/>
          <w:color w:val="000000" w:themeColor="text1"/>
          <w:sz w:val="22"/>
        </w:rPr>
        <w:t>や療育</w:t>
      </w:r>
      <w:r w:rsidR="00245EDB" w:rsidRPr="00A42841">
        <w:rPr>
          <w:rFonts w:ascii="HG丸ｺﾞｼｯｸM-PRO" w:eastAsia="HG丸ｺﾞｼｯｸM-PRO" w:hAnsi="HG丸ｺﾞｼｯｸM-PRO" w:hint="eastAsia"/>
          <w:color w:val="000000" w:themeColor="text1"/>
          <w:sz w:val="22"/>
        </w:rPr>
        <w:t>を受けられるような体制を整え、必要な情報を得られる環境を充実させます。</w:t>
      </w:r>
    </w:p>
    <w:p w14:paraId="21786D0E" w14:textId="035BB2BE" w:rsidR="00245EDB" w:rsidRPr="00A42841" w:rsidRDefault="00245EDB" w:rsidP="00245EDB">
      <w:pPr>
        <w:spacing w:beforeLines="50" w:before="180"/>
        <w:ind w:leftChars="200" w:left="420" w:rightChars="200" w:right="420"/>
        <w:rPr>
          <w:rFonts w:ascii="ＭＳ ゴシック" w:eastAsia="ＭＳ ゴシック" w:hAnsi="ＭＳ ゴシック"/>
          <w:b/>
          <w:color w:val="000000" w:themeColor="text1"/>
          <w:sz w:val="22"/>
          <w14:props3d w14:extrusionH="0" w14:contourW="0" w14:prstMaterial="matte"/>
        </w:rPr>
      </w:pPr>
      <w:r w:rsidRPr="00A42841">
        <w:rPr>
          <w:rFonts w:ascii="ＭＳ ゴシック" w:eastAsia="ＭＳ ゴシック" w:hAnsi="ＭＳ ゴシック" w:hint="eastAsia"/>
          <w:b/>
          <w:color w:val="000000" w:themeColor="text1"/>
          <w:sz w:val="22"/>
          <w14:props3d w14:extrusionH="0" w14:contourW="0" w14:prstMaterial="matte"/>
        </w:rPr>
        <w:t>【主な事業・取り組み、担当課】</w:t>
      </w:r>
    </w:p>
    <w:tbl>
      <w:tblPr>
        <w:tblStyle w:val="a3"/>
        <w:tblW w:w="8505" w:type="dxa"/>
        <w:jc w:val="center"/>
        <w:tblLook w:val="04A0" w:firstRow="1" w:lastRow="0" w:firstColumn="1" w:lastColumn="0" w:noHBand="0" w:noVBand="1"/>
      </w:tblPr>
      <w:tblGrid>
        <w:gridCol w:w="451"/>
        <w:gridCol w:w="6346"/>
        <w:gridCol w:w="1708"/>
      </w:tblGrid>
      <w:tr w:rsidR="000855AB" w:rsidRPr="00A42841" w14:paraId="2F8BC98D" w14:textId="77777777" w:rsidTr="000855AB">
        <w:trPr>
          <w:jc w:val="center"/>
        </w:trPr>
        <w:tc>
          <w:tcPr>
            <w:tcW w:w="451" w:type="dxa"/>
            <w:vMerge w:val="restart"/>
            <w:shd w:val="clear" w:color="auto" w:fill="E2EFD9" w:themeFill="accent6" w:themeFillTint="33"/>
            <w:vAlign w:val="center"/>
          </w:tcPr>
          <w:p w14:paraId="34565347" w14:textId="77777777" w:rsidR="000855AB" w:rsidRPr="00A42841" w:rsidRDefault="000855AB" w:rsidP="000855AB">
            <w:pPr>
              <w:jc w:val="center"/>
              <w:rPr>
                <w:rFonts w:ascii="HGｺﾞｼｯｸM" w:eastAsia="HGｺﾞｼｯｸM" w:hAnsi="ＭＳ 明朝"/>
                <w:b/>
                <w:color w:val="000000" w:themeColor="text1"/>
                <w:sz w:val="22"/>
              </w:rPr>
            </w:pPr>
            <w:r w:rsidRPr="00A42841">
              <w:rPr>
                <w:rFonts w:ascii="HGｺﾞｼｯｸM" w:eastAsia="HGｺﾞｼｯｸM" w:hAnsi="ＭＳ 明朝" w:hint="eastAsia"/>
                <w:b/>
                <w:color w:val="000000" w:themeColor="text1"/>
                <w:sz w:val="22"/>
              </w:rPr>
              <w:t>1</w:t>
            </w:r>
          </w:p>
        </w:tc>
        <w:tc>
          <w:tcPr>
            <w:tcW w:w="8054" w:type="dxa"/>
            <w:gridSpan w:val="2"/>
            <w:shd w:val="clear" w:color="auto" w:fill="E2EFD9" w:themeFill="accent6" w:themeFillTint="33"/>
            <w:vAlign w:val="center"/>
          </w:tcPr>
          <w:p w14:paraId="6EC5A65A" w14:textId="35489E37" w:rsidR="000855AB" w:rsidRPr="00A42841" w:rsidRDefault="000855AB" w:rsidP="000855AB">
            <w:pPr>
              <w:rPr>
                <w:rFonts w:ascii="HGｺﾞｼｯｸM" w:eastAsia="HGｺﾞｼｯｸM" w:hAnsi="HG丸ｺﾞｼｯｸM-PRO"/>
                <w:b/>
                <w:strike/>
                <w:color w:val="FF0000"/>
                <w:sz w:val="22"/>
                <w:szCs w:val="21"/>
              </w:rPr>
            </w:pPr>
            <w:r w:rsidRPr="00A42841">
              <w:rPr>
                <w:rFonts w:ascii="HGｺﾞｼｯｸM" w:eastAsia="HGｺﾞｼｯｸM" w:hAnsi="HG丸ｺﾞｼｯｸM-PRO" w:hint="eastAsia"/>
                <w:b/>
                <w:color w:val="000000" w:themeColor="text1"/>
                <w:sz w:val="22"/>
                <w:szCs w:val="21"/>
              </w:rPr>
              <w:t>在宅障がい児（者）療育</w:t>
            </w:r>
            <w:r w:rsidR="000B1430" w:rsidRPr="00A42841">
              <w:rPr>
                <w:rFonts w:ascii="HGｺﾞｼｯｸM" w:eastAsia="HGｺﾞｼｯｸM" w:hAnsi="HG丸ｺﾞｼｯｸM-PRO" w:hint="eastAsia"/>
                <w:b/>
                <w:color w:val="000000" w:themeColor="text1"/>
                <w:sz w:val="22"/>
                <w:szCs w:val="21"/>
              </w:rPr>
              <w:t>指導</w:t>
            </w:r>
            <w:r w:rsidRPr="00A42841">
              <w:rPr>
                <w:rFonts w:ascii="HGｺﾞｼｯｸM" w:eastAsia="HGｺﾞｼｯｸM" w:hAnsi="HG丸ｺﾞｼｯｸM-PRO" w:hint="eastAsia"/>
                <w:b/>
                <w:color w:val="000000" w:themeColor="text1"/>
                <w:sz w:val="22"/>
                <w:szCs w:val="21"/>
              </w:rPr>
              <w:t>事業</w:t>
            </w:r>
          </w:p>
        </w:tc>
      </w:tr>
      <w:tr w:rsidR="000855AB" w:rsidRPr="00A42841" w14:paraId="488EB6DC" w14:textId="77777777" w:rsidTr="004C04FD">
        <w:trPr>
          <w:jc w:val="center"/>
        </w:trPr>
        <w:tc>
          <w:tcPr>
            <w:tcW w:w="451" w:type="dxa"/>
            <w:vMerge/>
            <w:shd w:val="clear" w:color="auto" w:fill="E2EFD9" w:themeFill="accent6" w:themeFillTint="33"/>
            <w:vAlign w:val="center"/>
          </w:tcPr>
          <w:p w14:paraId="20BFEDA2" w14:textId="77777777" w:rsidR="000855AB" w:rsidRPr="00A42841" w:rsidRDefault="000855AB" w:rsidP="000855AB">
            <w:pPr>
              <w:jc w:val="center"/>
              <w:rPr>
                <w:rFonts w:ascii="HGｺﾞｼｯｸM" w:eastAsia="HGｺﾞｼｯｸM" w:hAnsi="ＭＳ 明朝"/>
                <w:b/>
                <w:color w:val="000000" w:themeColor="text1"/>
                <w:sz w:val="22"/>
              </w:rPr>
            </w:pPr>
          </w:p>
        </w:tc>
        <w:tc>
          <w:tcPr>
            <w:tcW w:w="6346" w:type="dxa"/>
          </w:tcPr>
          <w:p w14:paraId="7E0C174C" w14:textId="535081C4" w:rsidR="000855AB" w:rsidRPr="00A42841" w:rsidRDefault="000855AB" w:rsidP="000855AB">
            <w:pPr>
              <w:ind w:firstLineChars="100" w:firstLine="216"/>
              <w:rPr>
                <w:rFonts w:ascii="HG丸ｺﾞｼｯｸM-PRO" w:eastAsia="HG丸ｺﾞｼｯｸM-PRO" w:hAnsi="HG丸ｺﾞｼｯｸM-PRO"/>
                <w:b/>
                <w:color w:val="000000" w:themeColor="text1"/>
                <w:spacing w:val="-2"/>
                <w:sz w:val="22"/>
                <w:szCs w:val="21"/>
              </w:rPr>
            </w:pPr>
            <w:r w:rsidRPr="00A42841">
              <w:rPr>
                <w:rFonts w:ascii="HG丸ｺﾞｼｯｸM-PRO" w:eastAsia="HG丸ｺﾞｼｯｸM-PRO" w:hAnsi="HG丸ｺﾞｼｯｸM-PRO" w:hint="eastAsia"/>
                <w:color w:val="000000" w:themeColor="text1"/>
                <w:spacing w:val="-2"/>
                <w:sz w:val="22"/>
              </w:rPr>
              <w:t>障がいのある在宅の子どもと親を対象に、レクリエーションやイベント等の実施</w:t>
            </w:r>
            <w:r w:rsidR="000D3640" w:rsidRPr="00A42841">
              <w:rPr>
                <w:rFonts w:ascii="HG丸ｺﾞｼｯｸM-PRO" w:eastAsia="HG丸ｺﾞｼｯｸM-PRO" w:hAnsi="HG丸ｺﾞｼｯｸM-PRO" w:hint="eastAsia"/>
                <w:color w:val="000000" w:themeColor="text1"/>
                <w:spacing w:val="-2"/>
                <w:sz w:val="22"/>
              </w:rPr>
              <w:t>により、</w:t>
            </w:r>
            <w:r w:rsidRPr="00A42841">
              <w:rPr>
                <w:rFonts w:ascii="HG丸ｺﾞｼｯｸM-PRO" w:eastAsia="HG丸ｺﾞｼｯｸM-PRO" w:hAnsi="HG丸ｺﾞｼｯｸM-PRO" w:hint="eastAsia"/>
                <w:color w:val="000000" w:themeColor="text1"/>
                <w:spacing w:val="-2"/>
                <w:sz w:val="22"/>
              </w:rPr>
              <w:t>療育技術の指導や子ども同士のふれあいを図ることで、自立と社会活動能力の向上を支援します。</w:t>
            </w:r>
          </w:p>
        </w:tc>
        <w:tc>
          <w:tcPr>
            <w:tcW w:w="1708" w:type="dxa"/>
            <w:vAlign w:val="center"/>
          </w:tcPr>
          <w:p w14:paraId="30E6A856" w14:textId="77777777" w:rsidR="000855AB" w:rsidRPr="00A42841" w:rsidRDefault="000855AB" w:rsidP="000855AB">
            <w:pPr>
              <w:jc w:val="center"/>
              <w:rPr>
                <w:rFonts w:ascii="HG丸ｺﾞｼｯｸM-PRO" w:eastAsia="HG丸ｺﾞｼｯｸM-PRO" w:hAnsi="HG丸ｺﾞｼｯｸM-PRO"/>
                <w:color w:val="000000" w:themeColor="text1"/>
                <w:sz w:val="22"/>
                <w:szCs w:val="21"/>
              </w:rPr>
            </w:pPr>
            <w:r w:rsidRPr="00A42841">
              <w:rPr>
                <w:rFonts w:ascii="HG丸ｺﾞｼｯｸM-PRO" w:eastAsia="HG丸ｺﾞｼｯｸM-PRO" w:hAnsi="HG丸ｺﾞｼｯｸM-PRO" w:hint="eastAsia"/>
                <w:color w:val="000000" w:themeColor="text1"/>
                <w:sz w:val="22"/>
                <w:szCs w:val="21"/>
              </w:rPr>
              <w:t>福祉課</w:t>
            </w:r>
          </w:p>
          <w:p w14:paraId="1BD4AA1C" w14:textId="77777777" w:rsidR="000855AB" w:rsidRPr="00A42841" w:rsidRDefault="000855AB" w:rsidP="000855AB">
            <w:pPr>
              <w:ind w:leftChars="-50" w:left="-105" w:rightChars="-50" w:right="-105"/>
              <w:jc w:val="center"/>
              <w:rPr>
                <w:rFonts w:ascii="HG丸ｺﾞｼｯｸM-PRO" w:eastAsia="HG丸ｺﾞｼｯｸM-PRO" w:hAnsi="HG丸ｺﾞｼｯｸM-PRO"/>
                <w:color w:val="000000" w:themeColor="text1"/>
                <w:sz w:val="22"/>
                <w:szCs w:val="21"/>
              </w:rPr>
            </w:pPr>
            <w:r w:rsidRPr="00A42841">
              <w:rPr>
                <w:rFonts w:ascii="HG丸ｺﾞｼｯｸM-PRO" w:eastAsia="HG丸ｺﾞｼｯｸM-PRO" w:hAnsi="HG丸ｺﾞｼｯｸM-PRO" w:hint="eastAsia"/>
                <w:color w:val="000000" w:themeColor="text1"/>
                <w:sz w:val="22"/>
                <w:szCs w:val="21"/>
              </w:rPr>
              <w:t>社会福祉協議会</w:t>
            </w:r>
          </w:p>
        </w:tc>
      </w:tr>
      <w:tr w:rsidR="00F04307" w:rsidRPr="00A42841" w14:paraId="66B90B79" w14:textId="77777777" w:rsidTr="00D2545C">
        <w:trPr>
          <w:jc w:val="center"/>
        </w:trPr>
        <w:tc>
          <w:tcPr>
            <w:tcW w:w="451" w:type="dxa"/>
            <w:vMerge w:val="restart"/>
            <w:shd w:val="clear" w:color="auto" w:fill="E2EFD9" w:themeFill="accent6" w:themeFillTint="33"/>
            <w:vAlign w:val="center"/>
          </w:tcPr>
          <w:p w14:paraId="202F18B8" w14:textId="77777777" w:rsidR="00F04307" w:rsidRPr="00A42841" w:rsidRDefault="00F04307" w:rsidP="00721958">
            <w:pPr>
              <w:jc w:val="center"/>
              <w:rPr>
                <w:rFonts w:ascii="HGｺﾞｼｯｸM" w:eastAsia="HGｺﾞｼｯｸM" w:hAnsi="ＭＳ 明朝"/>
                <w:b/>
                <w:color w:val="000000" w:themeColor="text1"/>
                <w:sz w:val="22"/>
              </w:rPr>
            </w:pPr>
            <w:r w:rsidRPr="00A42841">
              <w:rPr>
                <w:rFonts w:ascii="HGｺﾞｼｯｸM" w:eastAsia="HGｺﾞｼｯｸM" w:hAnsi="ＭＳ 明朝" w:hint="eastAsia"/>
                <w:b/>
                <w:color w:val="000000" w:themeColor="text1"/>
                <w:sz w:val="22"/>
              </w:rPr>
              <w:t>2</w:t>
            </w:r>
          </w:p>
        </w:tc>
        <w:tc>
          <w:tcPr>
            <w:tcW w:w="8054" w:type="dxa"/>
            <w:gridSpan w:val="2"/>
            <w:shd w:val="clear" w:color="auto" w:fill="E2EFD9" w:themeFill="accent6" w:themeFillTint="33"/>
            <w:vAlign w:val="center"/>
          </w:tcPr>
          <w:p w14:paraId="49D40B0F" w14:textId="6A24CF9E" w:rsidR="00F04307" w:rsidRPr="00A42841" w:rsidRDefault="00F04307" w:rsidP="00721958">
            <w:pPr>
              <w:rPr>
                <w:rFonts w:ascii="HGｺﾞｼｯｸM" w:eastAsia="HGｺﾞｼｯｸM" w:hAnsi="HG丸ｺﾞｼｯｸM-PRO"/>
                <w:b/>
                <w:color w:val="000000" w:themeColor="text1"/>
                <w:sz w:val="22"/>
                <w:szCs w:val="21"/>
              </w:rPr>
            </w:pPr>
            <w:r w:rsidRPr="00A42841">
              <w:rPr>
                <w:rFonts w:ascii="HGｺﾞｼｯｸM" w:eastAsia="HGｺﾞｼｯｸM" w:hAnsi="HG丸ｺﾞｼｯｸM-PRO" w:hint="eastAsia"/>
                <w:b/>
                <w:color w:val="000000" w:themeColor="text1"/>
                <w:sz w:val="22"/>
                <w:szCs w:val="21"/>
              </w:rPr>
              <w:t>保育所運営事業等</w:t>
            </w:r>
          </w:p>
        </w:tc>
      </w:tr>
      <w:tr w:rsidR="00235ACB" w:rsidRPr="00A42841" w14:paraId="27070D04" w14:textId="77777777" w:rsidTr="004C04FD">
        <w:trPr>
          <w:jc w:val="center"/>
        </w:trPr>
        <w:tc>
          <w:tcPr>
            <w:tcW w:w="451" w:type="dxa"/>
            <w:vMerge/>
            <w:shd w:val="clear" w:color="auto" w:fill="E2EFD9" w:themeFill="accent6" w:themeFillTint="33"/>
            <w:vAlign w:val="center"/>
          </w:tcPr>
          <w:p w14:paraId="63FA16AB" w14:textId="77777777" w:rsidR="00235ACB" w:rsidRPr="00A42841" w:rsidRDefault="00235ACB" w:rsidP="00235ACB">
            <w:pPr>
              <w:jc w:val="center"/>
              <w:rPr>
                <w:rFonts w:ascii="HGｺﾞｼｯｸM" w:eastAsia="HGｺﾞｼｯｸM" w:hAnsi="ＭＳ 明朝"/>
                <w:b/>
                <w:color w:val="000000" w:themeColor="text1"/>
                <w:sz w:val="22"/>
              </w:rPr>
            </w:pPr>
          </w:p>
        </w:tc>
        <w:tc>
          <w:tcPr>
            <w:tcW w:w="6346" w:type="dxa"/>
          </w:tcPr>
          <w:p w14:paraId="0C4485AD" w14:textId="0F11B951" w:rsidR="00235ACB" w:rsidRPr="00A42841" w:rsidRDefault="00235ACB" w:rsidP="00981590">
            <w:pPr>
              <w:ind w:firstLineChars="100" w:firstLine="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心身に障がいのある子どもの幼児期における豊かな発達を支援するため、市立・民間保育所での受け入れを推進し、集団生活を通して、日常生活で必要な訓練・指導・援助を受けられるように支援します。また、子育て支援センター</w:t>
            </w:r>
            <w:r w:rsidR="00F13C12" w:rsidRPr="00A42841">
              <w:rPr>
                <w:rStyle w:val="af5"/>
                <w:rFonts w:ascii="HG丸ｺﾞｼｯｸM-PRO" w:eastAsia="HG丸ｺﾞｼｯｸM-PRO" w:hAnsi="HG丸ｺﾞｼｯｸM-PRO"/>
                <w:color w:val="000000" w:themeColor="text1"/>
                <w:sz w:val="22"/>
              </w:rPr>
              <w:footnoteReference w:id="42"/>
            </w:r>
            <w:r w:rsidRPr="00A42841">
              <w:rPr>
                <w:rFonts w:ascii="HG丸ｺﾞｼｯｸM-PRO" w:eastAsia="HG丸ｺﾞｼｯｸM-PRO" w:hAnsi="HG丸ｺﾞｼｯｸM-PRO" w:hint="eastAsia"/>
                <w:color w:val="000000" w:themeColor="text1"/>
                <w:sz w:val="22"/>
              </w:rPr>
              <w:t>や児童センター</w:t>
            </w:r>
            <w:r w:rsidR="003B7E35" w:rsidRPr="00A42841">
              <w:rPr>
                <w:rStyle w:val="af5"/>
                <w:rFonts w:ascii="HG丸ｺﾞｼｯｸM-PRO" w:eastAsia="HG丸ｺﾞｼｯｸM-PRO" w:hAnsi="HG丸ｺﾞｼｯｸM-PRO"/>
                <w:color w:val="000000" w:themeColor="text1"/>
                <w:sz w:val="22"/>
              </w:rPr>
              <w:footnoteReference w:id="43"/>
            </w:r>
            <w:r w:rsidRPr="00A42841">
              <w:rPr>
                <w:rFonts w:ascii="HG丸ｺﾞｼｯｸM-PRO" w:eastAsia="HG丸ｺﾞｼｯｸM-PRO" w:hAnsi="HG丸ｺﾞｼｯｸM-PRO" w:hint="eastAsia"/>
                <w:color w:val="000000" w:themeColor="text1"/>
                <w:sz w:val="22"/>
              </w:rPr>
              <w:t>においても、可能な限り受け入れを行います。</w:t>
            </w:r>
          </w:p>
        </w:tc>
        <w:tc>
          <w:tcPr>
            <w:tcW w:w="1708" w:type="dxa"/>
            <w:vAlign w:val="center"/>
          </w:tcPr>
          <w:p w14:paraId="3BC8F25F" w14:textId="38BF61E3" w:rsidR="00235ACB" w:rsidRPr="00A42841" w:rsidRDefault="00235ACB" w:rsidP="00981590">
            <w:pPr>
              <w:ind w:leftChars="-50" w:left="-105" w:rightChars="-50" w:right="-105"/>
              <w:jc w:val="center"/>
              <w:rPr>
                <w:rFonts w:ascii="HG丸ｺﾞｼｯｸM-PRO" w:eastAsia="HG丸ｺﾞｼｯｸM-PRO" w:hAnsi="HG丸ｺﾞｼｯｸM-PRO"/>
                <w:bCs/>
                <w:color w:val="000000" w:themeColor="text1"/>
                <w:sz w:val="22"/>
                <w:szCs w:val="21"/>
              </w:rPr>
            </w:pPr>
            <w:r w:rsidRPr="00A42841">
              <w:rPr>
                <w:rFonts w:ascii="HG丸ｺﾞｼｯｸM-PRO" w:eastAsia="HG丸ｺﾞｼｯｸM-PRO" w:hAnsi="HG丸ｺﾞｼｯｸM-PRO" w:hint="eastAsia"/>
                <w:bCs/>
                <w:color w:val="000000" w:themeColor="text1"/>
                <w:sz w:val="22"/>
                <w:szCs w:val="21"/>
              </w:rPr>
              <w:t>こども子育て課</w:t>
            </w:r>
          </w:p>
        </w:tc>
      </w:tr>
      <w:tr w:rsidR="004C04FD" w:rsidRPr="00A42841" w14:paraId="126F49AB" w14:textId="7DBCB297" w:rsidTr="00D00675">
        <w:trPr>
          <w:jc w:val="center"/>
        </w:trPr>
        <w:tc>
          <w:tcPr>
            <w:tcW w:w="451" w:type="dxa"/>
            <w:vMerge w:val="restart"/>
            <w:shd w:val="clear" w:color="auto" w:fill="E2EFD9" w:themeFill="accent6" w:themeFillTint="33"/>
            <w:vAlign w:val="center"/>
          </w:tcPr>
          <w:p w14:paraId="05BEF08F" w14:textId="43CB512F" w:rsidR="004C04FD" w:rsidRPr="001A4053" w:rsidRDefault="004C04FD" w:rsidP="00235ACB">
            <w:pPr>
              <w:jc w:val="center"/>
              <w:rPr>
                <w:rFonts w:ascii="HGｺﾞｼｯｸM" w:eastAsia="HGｺﾞｼｯｸM" w:hAnsi="ＭＳ 明朝"/>
                <w:b/>
                <w:color w:val="000000" w:themeColor="text1"/>
                <w:sz w:val="22"/>
              </w:rPr>
            </w:pPr>
            <w:r w:rsidRPr="001A4053">
              <w:rPr>
                <w:rFonts w:ascii="HGｺﾞｼｯｸM" w:eastAsia="HGｺﾞｼｯｸM" w:hAnsi="ＭＳ 明朝" w:hint="eastAsia"/>
                <w:b/>
                <w:color w:val="000000" w:themeColor="text1"/>
                <w:sz w:val="22"/>
              </w:rPr>
              <w:t>3</w:t>
            </w:r>
          </w:p>
        </w:tc>
        <w:tc>
          <w:tcPr>
            <w:tcW w:w="8054" w:type="dxa"/>
            <w:gridSpan w:val="2"/>
            <w:shd w:val="clear" w:color="auto" w:fill="E2EFD9" w:themeFill="accent6" w:themeFillTint="33"/>
            <w:vAlign w:val="center"/>
          </w:tcPr>
          <w:p w14:paraId="4B1C45D0" w14:textId="787EC182" w:rsidR="004C04FD" w:rsidRPr="001A4053" w:rsidRDefault="004C04FD" w:rsidP="004C04FD">
            <w:pPr>
              <w:rPr>
                <w:rFonts w:ascii="HGｺﾞｼｯｸM" w:eastAsia="HGｺﾞｼｯｸM" w:hAnsi="HG丸ｺﾞｼｯｸM-PRO"/>
                <w:b/>
                <w:color w:val="000000" w:themeColor="text1"/>
                <w:sz w:val="22"/>
                <w:szCs w:val="21"/>
              </w:rPr>
            </w:pPr>
            <w:r w:rsidRPr="001A4053">
              <w:rPr>
                <w:rFonts w:ascii="HGｺﾞｼｯｸM" w:eastAsia="HGｺﾞｼｯｸM" w:hAnsi="HG丸ｺﾞｼｯｸM-PRO" w:hint="eastAsia"/>
                <w:b/>
                <w:color w:val="000000" w:themeColor="text1"/>
                <w:sz w:val="22"/>
                <w:szCs w:val="21"/>
              </w:rPr>
              <w:t>インクルーシブ教育の充実</w:t>
            </w:r>
          </w:p>
        </w:tc>
      </w:tr>
      <w:tr w:rsidR="004C04FD" w:rsidRPr="00A42841" w14:paraId="26F389EB" w14:textId="3B8901D0" w:rsidTr="004C04FD">
        <w:trPr>
          <w:jc w:val="center"/>
        </w:trPr>
        <w:tc>
          <w:tcPr>
            <w:tcW w:w="451" w:type="dxa"/>
            <w:vMerge/>
            <w:shd w:val="clear" w:color="auto" w:fill="E2EFD9" w:themeFill="accent6" w:themeFillTint="33"/>
            <w:vAlign w:val="center"/>
          </w:tcPr>
          <w:p w14:paraId="67178D65" w14:textId="77777777" w:rsidR="004C04FD" w:rsidRPr="001A4053" w:rsidRDefault="004C04FD" w:rsidP="00235ACB">
            <w:pPr>
              <w:jc w:val="center"/>
              <w:rPr>
                <w:rFonts w:ascii="HGｺﾞｼｯｸM" w:eastAsia="HGｺﾞｼｯｸM" w:hAnsi="ＭＳ 明朝"/>
                <w:b/>
                <w:color w:val="000000" w:themeColor="text1"/>
                <w:sz w:val="22"/>
              </w:rPr>
            </w:pPr>
          </w:p>
        </w:tc>
        <w:tc>
          <w:tcPr>
            <w:tcW w:w="6346" w:type="dxa"/>
            <w:shd w:val="clear" w:color="auto" w:fill="auto"/>
            <w:vAlign w:val="center"/>
          </w:tcPr>
          <w:p w14:paraId="0D984DF6" w14:textId="0A247C39" w:rsidR="004C04FD" w:rsidRPr="001A4053" w:rsidRDefault="004C04FD" w:rsidP="001A4053">
            <w:pPr>
              <w:ind w:firstLineChars="100" w:firstLine="220"/>
              <w:rPr>
                <w:rFonts w:ascii="HG丸ｺﾞｼｯｸM-PRO" w:eastAsia="HG丸ｺﾞｼｯｸM-PRO" w:hAnsi="HG丸ｺﾞｼｯｸM-PRO"/>
                <w:color w:val="000000" w:themeColor="text1"/>
                <w:sz w:val="22"/>
                <w:szCs w:val="21"/>
              </w:rPr>
            </w:pPr>
            <w:r w:rsidRPr="001A4053">
              <w:rPr>
                <w:rFonts w:ascii="HG丸ｺﾞｼｯｸM-PRO" w:eastAsia="HG丸ｺﾞｼｯｸM-PRO" w:hAnsi="HG丸ｺﾞｼｯｸM-PRO" w:hint="eastAsia"/>
                <w:color w:val="000000" w:themeColor="text1"/>
                <w:sz w:val="22"/>
                <w:szCs w:val="21"/>
              </w:rPr>
              <w:t>障がいの有無にかかわらず、</w:t>
            </w:r>
            <w:r w:rsidR="00502B63" w:rsidRPr="001A4053">
              <w:rPr>
                <w:rFonts w:ascii="HG丸ｺﾞｼｯｸM-PRO" w:eastAsia="HG丸ｺﾞｼｯｸM-PRO" w:hAnsi="HG丸ｺﾞｼｯｸM-PRO" w:hint="eastAsia"/>
                <w:color w:val="000000" w:themeColor="text1"/>
                <w:sz w:val="22"/>
                <w:szCs w:val="21"/>
              </w:rPr>
              <w:t>可能な限り</w:t>
            </w:r>
            <w:r w:rsidRPr="001A4053">
              <w:rPr>
                <w:rFonts w:ascii="HG丸ｺﾞｼｯｸM-PRO" w:eastAsia="HG丸ｺﾞｼｯｸM-PRO" w:hAnsi="HG丸ｺﾞｼｯｸM-PRO" w:hint="eastAsia"/>
                <w:color w:val="000000" w:themeColor="text1"/>
                <w:sz w:val="22"/>
                <w:szCs w:val="21"/>
              </w:rPr>
              <w:t>多様な学びの場の体制を確保</w:t>
            </w:r>
            <w:r w:rsidR="00E41798" w:rsidRPr="001A4053">
              <w:rPr>
                <w:rFonts w:ascii="HG丸ｺﾞｼｯｸM-PRO" w:eastAsia="HG丸ｺﾞｼｯｸM-PRO" w:hAnsi="HG丸ｺﾞｼｯｸM-PRO" w:hint="eastAsia"/>
                <w:color w:val="000000" w:themeColor="text1"/>
                <w:sz w:val="22"/>
                <w:szCs w:val="21"/>
              </w:rPr>
              <w:t>し</w:t>
            </w:r>
            <w:r w:rsidRPr="001A4053">
              <w:rPr>
                <w:rFonts w:ascii="HG丸ｺﾞｼｯｸM-PRO" w:eastAsia="HG丸ｺﾞｼｯｸM-PRO" w:hAnsi="HG丸ｺﾞｼｯｸM-PRO" w:hint="eastAsia"/>
                <w:color w:val="000000" w:themeColor="text1"/>
                <w:sz w:val="22"/>
                <w:szCs w:val="21"/>
              </w:rPr>
              <w:t>、インクルーシブ教育の充実を図ります。</w:t>
            </w:r>
          </w:p>
        </w:tc>
        <w:tc>
          <w:tcPr>
            <w:tcW w:w="1708" w:type="dxa"/>
            <w:shd w:val="clear" w:color="auto" w:fill="auto"/>
            <w:vAlign w:val="center"/>
          </w:tcPr>
          <w:p w14:paraId="12175046" w14:textId="236CDF60" w:rsidR="004C04FD" w:rsidRPr="001A4053" w:rsidRDefault="004C04FD" w:rsidP="004C04FD">
            <w:pPr>
              <w:jc w:val="center"/>
              <w:rPr>
                <w:rFonts w:ascii="HG丸ｺﾞｼｯｸM-PRO" w:eastAsia="HG丸ｺﾞｼｯｸM-PRO" w:hAnsi="HG丸ｺﾞｼｯｸM-PRO"/>
                <w:color w:val="000000" w:themeColor="text1"/>
                <w:sz w:val="22"/>
                <w:szCs w:val="21"/>
              </w:rPr>
            </w:pPr>
            <w:r w:rsidRPr="001A4053">
              <w:rPr>
                <w:rFonts w:ascii="HG丸ｺﾞｼｯｸM-PRO" w:eastAsia="HG丸ｺﾞｼｯｸM-PRO" w:hAnsi="HG丸ｺﾞｼｯｸM-PRO" w:hint="eastAsia"/>
                <w:color w:val="000000" w:themeColor="text1"/>
                <w:sz w:val="22"/>
                <w:szCs w:val="21"/>
              </w:rPr>
              <w:t>教育課</w:t>
            </w:r>
          </w:p>
        </w:tc>
      </w:tr>
      <w:tr w:rsidR="004C04FD" w:rsidRPr="00A42841" w14:paraId="41257FA0" w14:textId="61A232BE" w:rsidTr="00D00675">
        <w:trPr>
          <w:jc w:val="center"/>
        </w:trPr>
        <w:tc>
          <w:tcPr>
            <w:tcW w:w="451" w:type="dxa"/>
            <w:vMerge w:val="restart"/>
            <w:shd w:val="clear" w:color="auto" w:fill="E2EFD9" w:themeFill="accent6" w:themeFillTint="33"/>
            <w:vAlign w:val="center"/>
          </w:tcPr>
          <w:p w14:paraId="548B1883" w14:textId="34CBB9F7" w:rsidR="004C04FD" w:rsidRPr="001A4053" w:rsidRDefault="004C04FD" w:rsidP="00235ACB">
            <w:pPr>
              <w:jc w:val="center"/>
              <w:rPr>
                <w:rFonts w:ascii="HGｺﾞｼｯｸM" w:eastAsia="HGｺﾞｼｯｸM" w:hAnsi="ＭＳ 明朝"/>
                <w:b/>
                <w:color w:val="000000" w:themeColor="text1"/>
                <w:sz w:val="22"/>
              </w:rPr>
            </w:pPr>
            <w:r w:rsidRPr="001A4053">
              <w:rPr>
                <w:rFonts w:ascii="HGｺﾞｼｯｸM" w:eastAsia="HGｺﾞｼｯｸM" w:hAnsi="ＭＳ 明朝" w:hint="eastAsia"/>
                <w:b/>
                <w:color w:val="000000" w:themeColor="text1"/>
                <w:sz w:val="22"/>
              </w:rPr>
              <w:t>4</w:t>
            </w:r>
          </w:p>
        </w:tc>
        <w:tc>
          <w:tcPr>
            <w:tcW w:w="8054" w:type="dxa"/>
            <w:gridSpan w:val="2"/>
            <w:shd w:val="clear" w:color="auto" w:fill="E2EFD9" w:themeFill="accent6" w:themeFillTint="33"/>
            <w:vAlign w:val="center"/>
          </w:tcPr>
          <w:p w14:paraId="268182B5" w14:textId="212266F6" w:rsidR="004C04FD" w:rsidRPr="00A42841" w:rsidRDefault="004C04FD" w:rsidP="004C04FD">
            <w:pPr>
              <w:rPr>
                <w:rFonts w:ascii="HG丸ｺﾞｼｯｸM-PRO" w:eastAsia="HG丸ｺﾞｼｯｸM-PRO" w:hAnsi="HG丸ｺﾞｼｯｸM-PRO"/>
                <w:color w:val="000000" w:themeColor="text1"/>
                <w:szCs w:val="21"/>
              </w:rPr>
            </w:pPr>
            <w:r w:rsidRPr="00A42841">
              <w:rPr>
                <w:rFonts w:ascii="HGｺﾞｼｯｸM" w:eastAsia="HGｺﾞｼｯｸM" w:hAnsi="HG丸ｺﾞｼｯｸM-PRO" w:hint="eastAsia"/>
                <w:b/>
                <w:color w:val="000000" w:themeColor="text1"/>
                <w:sz w:val="22"/>
                <w:szCs w:val="21"/>
              </w:rPr>
              <w:t>特別支援学級等の就学指導・進路相談</w:t>
            </w:r>
          </w:p>
        </w:tc>
      </w:tr>
      <w:tr w:rsidR="00235ACB" w:rsidRPr="00A42841" w14:paraId="5E4472FF" w14:textId="77777777" w:rsidTr="004C04FD">
        <w:trPr>
          <w:jc w:val="center"/>
        </w:trPr>
        <w:tc>
          <w:tcPr>
            <w:tcW w:w="451" w:type="dxa"/>
            <w:vMerge/>
            <w:shd w:val="clear" w:color="auto" w:fill="E2EFD9" w:themeFill="accent6" w:themeFillTint="33"/>
            <w:vAlign w:val="center"/>
          </w:tcPr>
          <w:p w14:paraId="569DFB9C" w14:textId="77777777" w:rsidR="00235ACB" w:rsidRPr="001A4053" w:rsidRDefault="00235ACB" w:rsidP="00235ACB">
            <w:pPr>
              <w:jc w:val="center"/>
              <w:rPr>
                <w:rFonts w:ascii="HGｺﾞｼｯｸM" w:eastAsia="HGｺﾞｼｯｸM" w:hAnsi="ＭＳ 明朝"/>
                <w:b/>
                <w:color w:val="000000" w:themeColor="text1"/>
                <w:sz w:val="22"/>
              </w:rPr>
            </w:pPr>
          </w:p>
        </w:tc>
        <w:tc>
          <w:tcPr>
            <w:tcW w:w="6346" w:type="dxa"/>
          </w:tcPr>
          <w:p w14:paraId="5B02F215" w14:textId="6DD5AD9C" w:rsidR="00235ACB" w:rsidRPr="00A42841" w:rsidRDefault="00235ACB" w:rsidP="00235ACB">
            <w:pPr>
              <w:ind w:firstLineChars="100" w:firstLine="220"/>
              <w:rPr>
                <w:rFonts w:ascii="HG丸ｺﾞｼｯｸM-PRO" w:eastAsia="HG丸ｺﾞｼｯｸM-PRO" w:hAnsi="HG丸ｺﾞｼｯｸM-PRO"/>
                <w:color w:val="000000" w:themeColor="text1"/>
                <w:sz w:val="22"/>
                <w:szCs w:val="21"/>
              </w:rPr>
            </w:pPr>
            <w:r w:rsidRPr="00A42841">
              <w:rPr>
                <w:rFonts w:ascii="HG丸ｺﾞｼｯｸM-PRO" w:eastAsia="HG丸ｺﾞｼｯｸM-PRO" w:hAnsi="HG丸ｺﾞｼｯｸM-PRO" w:hint="eastAsia"/>
                <w:color w:val="000000" w:themeColor="text1"/>
                <w:sz w:val="22"/>
                <w:szCs w:val="21"/>
              </w:rPr>
              <w:t>心身の障がいに基づく困難を克服するために必要な知識・技能及び習慣を養い、社会参加と自立ができるよう、発達が気になる子どもや障がいのある子ども及びその家族に対し、特別支援学級、特別支援学校への就学指導</w:t>
            </w:r>
            <w:r w:rsidR="00EC48D6" w:rsidRPr="00A42841">
              <w:rPr>
                <w:rFonts w:ascii="HG丸ｺﾞｼｯｸM-PRO" w:eastAsia="HG丸ｺﾞｼｯｸM-PRO" w:hAnsi="HG丸ｺﾞｼｯｸM-PRO" w:hint="eastAsia"/>
                <w:b/>
                <w:color w:val="000000" w:themeColor="text1"/>
                <w:sz w:val="22"/>
                <w:szCs w:val="21"/>
              </w:rPr>
              <w:t>、</w:t>
            </w:r>
            <w:r w:rsidR="00EC48D6" w:rsidRPr="00A42841">
              <w:rPr>
                <w:rFonts w:ascii="HG丸ｺﾞｼｯｸM-PRO" w:eastAsia="HG丸ｺﾞｼｯｸM-PRO" w:hAnsi="HG丸ｺﾞｼｯｸM-PRO" w:hint="eastAsia"/>
                <w:bCs/>
                <w:color w:val="000000" w:themeColor="text1"/>
                <w:sz w:val="22"/>
                <w:szCs w:val="21"/>
              </w:rPr>
              <w:t>通級指導教室の案内</w:t>
            </w:r>
            <w:r w:rsidRPr="00A42841">
              <w:rPr>
                <w:rFonts w:ascii="HG丸ｺﾞｼｯｸM-PRO" w:eastAsia="HG丸ｺﾞｼｯｸM-PRO" w:hAnsi="HG丸ｺﾞｼｯｸM-PRO" w:hint="eastAsia"/>
                <w:color w:val="000000" w:themeColor="text1"/>
                <w:sz w:val="22"/>
                <w:szCs w:val="21"/>
              </w:rPr>
              <w:t>や進路相談を行います。</w:t>
            </w:r>
          </w:p>
          <w:p w14:paraId="05CA6B63" w14:textId="4F666636" w:rsidR="00235ACB" w:rsidRPr="00A42841" w:rsidRDefault="00235ACB" w:rsidP="00235ACB">
            <w:pPr>
              <w:ind w:firstLineChars="100" w:firstLine="220"/>
              <w:rPr>
                <w:rFonts w:ascii="ＭＳ 明朝" w:eastAsia="ＭＳ 明朝" w:hAnsi="ＭＳ 明朝"/>
                <w:color w:val="000000" w:themeColor="text1"/>
                <w:szCs w:val="21"/>
              </w:rPr>
            </w:pPr>
            <w:r w:rsidRPr="00A42841">
              <w:rPr>
                <w:rFonts w:ascii="HG丸ｺﾞｼｯｸM-PRO" w:eastAsia="HG丸ｺﾞｼｯｸM-PRO" w:hAnsi="HG丸ｺﾞｼｯｸM-PRO" w:hint="eastAsia"/>
                <w:color w:val="000000" w:themeColor="text1"/>
                <w:sz w:val="22"/>
                <w:szCs w:val="21"/>
              </w:rPr>
              <w:t>また、児童生徒の能力や可能性を最大限に伸ばすため、庁内各課や関係機関と連携しながら、一人ひとりの障がいの状態・発達段階及び特性に応じたきめ細かな指導に努めます。</w:t>
            </w:r>
          </w:p>
        </w:tc>
        <w:tc>
          <w:tcPr>
            <w:tcW w:w="1708" w:type="dxa"/>
            <w:vAlign w:val="center"/>
          </w:tcPr>
          <w:p w14:paraId="41867507" w14:textId="225B6E84" w:rsidR="00235ACB" w:rsidRPr="00A42841" w:rsidRDefault="00235ACB" w:rsidP="00235ACB">
            <w:pPr>
              <w:jc w:val="center"/>
              <w:rPr>
                <w:rFonts w:ascii="HG丸ｺﾞｼｯｸM-PRO" w:eastAsia="HG丸ｺﾞｼｯｸM-PRO" w:hAnsi="HG丸ｺﾞｼｯｸM-PRO"/>
                <w:color w:val="000000" w:themeColor="text1"/>
                <w:sz w:val="22"/>
                <w:szCs w:val="21"/>
              </w:rPr>
            </w:pPr>
            <w:r w:rsidRPr="00A42841">
              <w:rPr>
                <w:rFonts w:ascii="HG丸ｺﾞｼｯｸM-PRO" w:eastAsia="HG丸ｺﾞｼｯｸM-PRO" w:hAnsi="HG丸ｺﾞｼｯｸM-PRO" w:hint="eastAsia"/>
                <w:color w:val="000000" w:themeColor="text1"/>
                <w:sz w:val="22"/>
                <w:szCs w:val="21"/>
              </w:rPr>
              <w:t>教育課</w:t>
            </w:r>
          </w:p>
        </w:tc>
      </w:tr>
      <w:tr w:rsidR="00235ACB" w:rsidRPr="00A42841" w14:paraId="6B425FF1" w14:textId="77777777" w:rsidTr="00D2545C">
        <w:trPr>
          <w:jc w:val="center"/>
        </w:trPr>
        <w:tc>
          <w:tcPr>
            <w:tcW w:w="451" w:type="dxa"/>
            <w:vMerge w:val="restart"/>
            <w:shd w:val="clear" w:color="auto" w:fill="E2EFD9" w:themeFill="accent6" w:themeFillTint="33"/>
            <w:vAlign w:val="center"/>
          </w:tcPr>
          <w:p w14:paraId="02FC783B" w14:textId="45C292BC" w:rsidR="00235ACB" w:rsidRPr="001A4053" w:rsidRDefault="004C04FD" w:rsidP="00235ACB">
            <w:pPr>
              <w:jc w:val="center"/>
              <w:rPr>
                <w:rFonts w:ascii="HGｺﾞｼｯｸM" w:eastAsia="HGｺﾞｼｯｸM" w:hAnsi="ＭＳ 明朝"/>
                <w:b/>
                <w:color w:val="000000" w:themeColor="text1"/>
                <w:sz w:val="22"/>
              </w:rPr>
            </w:pPr>
            <w:r w:rsidRPr="001A4053">
              <w:rPr>
                <w:rFonts w:ascii="HGｺﾞｼｯｸM" w:eastAsia="HGｺﾞｼｯｸM" w:hAnsi="ＭＳ 明朝" w:hint="eastAsia"/>
                <w:b/>
                <w:color w:val="000000" w:themeColor="text1"/>
                <w:sz w:val="22"/>
              </w:rPr>
              <w:t>5</w:t>
            </w:r>
          </w:p>
        </w:tc>
        <w:tc>
          <w:tcPr>
            <w:tcW w:w="8054" w:type="dxa"/>
            <w:gridSpan w:val="2"/>
            <w:shd w:val="clear" w:color="auto" w:fill="E2EFD9" w:themeFill="accent6" w:themeFillTint="33"/>
            <w:vAlign w:val="center"/>
          </w:tcPr>
          <w:p w14:paraId="2A9D2FE0" w14:textId="72B9B478" w:rsidR="00235ACB" w:rsidRPr="00A42841" w:rsidRDefault="00235ACB" w:rsidP="00235ACB">
            <w:pPr>
              <w:rPr>
                <w:rFonts w:ascii="HGｺﾞｼｯｸM" w:eastAsia="HGｺﾞｼｯｸM" w:hAnsi="HG丸ｺﾞｼｯｸM-PRO"/>
                <w:b/>
                <w:color w:val="000000" w:themeColor="text1"/>
                <w:sz w:val="22"/>
                <w:szCs w:val="21"/>
              </w:rPr>
            </w:pPr>
            <w:r w:rsidRPr="00A42841">
              <w:rPr>
                <w:rFonts w:ascii="HGｺﾞｼｯｸM" w:eastAsia="HGｺﾞｼｯｸM" w:hAnsi="HG丸ｺﾞｼｯｸM-PRO" w:hint="eastAsia"/>
                <w:b/>
                <w:color w:val="000000" w:themeColor="text1"/>
                <w:sz w:val="22"/>
                <w:szCs w:val="21"/>
              </w:rPr>
              <w:t>発達障がいのある子ども等の支援</w:t>
            </w:r>
          </w:p>
        </w:tc>
      </w:tr>
      <w:tr w:rsidR="00235ACB" w:rsidRPr="00A42841" w14:paraId="62109C18" w14:textId="77777777" w:rsidTr="004C04FD">
        <w:trPr>
          <w:jc w:val="center"/>
        </w:trPr>
        <w:tc>
          <w:tcPr>
            <w:tcW w:w="451" w:type="dxa"/>
            <w:vMerge/>
            <w:shd w:val="clear" w:color="auto" w:fill="E2EFD9" w:themeFill="accent6" w:themeFillTint="33"/>
            <w:vAlign w:val="center"/>
          </w:tcPr>
          <w:p w14:paraId="6C67A0E7" w14:textId="77777777" w:rsidR="00235ACB" w:rsidRPr="00A42841" w:rsidRDefault="00235ACB" w:rsidP="00235ACB">
            <w:pPr>
              <w:jc w:val="center"/>
              <w:rPr>
                <w:rFonts w:ascii="ＭＳ 明朝" w:eastAsia="ＭＳ 明朝" w:hAnsi="ＭＳ 明朝"/>
                <w:b/>
                <w:color w:val="000000" w:themeColor="text1"/>
                <w:sz w:val="22"/>
              </w:rPr>
            </w:pPr>
          </w:p>
        </w:tc>
        <w:tc>
          <w:tcPr>
            <w:tcW w:w="6346" w:type="dxa"/>
          </w:tcPr>
          <w:p w14:paraId="5E949D9A" w14:textId="12E1D5BA" w:rsidR="00235ACB" w:rsidRPr="00A42841" w:rsidRDefault="00CA1DC2" w:rsidP="00981590">
            <w:pPr>
              <w:ind w:firstLineChars="100" w:firstLine="220"/>
              <w:rPr>
                <w:rFonts w:ascii="HG丸ｺﾞｼｯｸM-PRO" w:eastAsia="HG丸ｺﾞｼｯｸM-PRO" w:hAnsi="HG丸ｺﾞｼｯｸM-PRO"/>
                <w:strike/>
                <w:color w:val="000000" w:themeColor="text1"/>
                <w:sz w:val="22"/>
                <w:szCs w:val="21"/>
              </w:rPr>
            </w:pPr>
            <w:r w:rsidRPr="00A42841">
              <w:rPr>
                <w:rFonts w:ascii="HG丸ｺﾞｼｯｸM-PRO" w:eastAsia="HG丸ｺﾞｼｯｸM-PRO" w:hAnsi="HG丸ｺﾞｼｯｸM-PRO" w:hint="eastAsia"/>
                <w:color w:val="000000" w:themeColor="text1"/>
                <w:sz w:val="22"/>
                <w:szCs w:val="21"/>
              </w:rPr>
              <w:t>発達障がい等のある子どもに対し、乳幼児期から学齢期まで一貫した切れ目のない支援が行えるよう、保健・医療・福祉・教育等の各関係者による発達障がい児支援連携会議を開催し、連携</w:t>
            </w:r>
            <w:r w:rsidR="000D3640" w:rsidRPr="00A42841">
              <w:rPr>
                <w:rFonts w:ascii="HG丸ｺﾞｼｯｸM-PRO" w:eastAsia="HG丸ｺﾞｼｯｸM-PRO" w:hAnsi="HG丸ｺﾞｼｯｸM-PRO" w:hint="eastAsia"/>
                <w:color w:val="000000" w:themeColor="text1"/>
                <w:sz w:val="22"/>
                <w:szCs w:val="21"/>
              </w:rPr>
              <w:t>強化を図るとともに、発達障がい児支援</w:t>
            </w:r>
            <w:r w:rsidRPr="00A42841">
              <w:rPr>
                <w:rFonts w:ascii="HG丸ｺﾞｼｯｸM-PRO" w:eastAsia="HG丸ｺﾞｼｯｸM-PRO" w:hAnsi="HG丸ｺﾞｼｯｸM-PRO" w:hint="eastAsia"/>
                <w:color w:val="000000" w:themeColor="text1"/>
                <w:sz w:val="22"/>
                <w:szCs w:val="21"/>
              </w:rPr>
              <w:t>に関する学習会や事例検討会などを実施します。</w:t>
            </w:r>
          </w:p>
        </w:tc>
        <w:tc>
          <w:tcPr>
            <w:tcW w:w="1708" w:type="dxa"/>
            <w:shd w:val="clear" w:color="auto" w:fill="auto"/>
            <w:vAlign w:val="center"/>
          </w:tcPr>
          <w:p w14:paraId="69BF1189" w14:textId="69CF3777" w:rsidR="00235ACB" w:rsidRPr="00A42841" w:rsidRDefault="00235ACB" w:rsidP="00235ACB">
            <w:pPr>
              <w:jc w:val="center"/>
              <w:rPr>
                <w:rFonts w:ascii="HG丸ｺﾞｼｯｸM-PRO" w:eastAsia="HG丸ｺﾞｼｯｸM-PRO" w:hAnsi="HG丸ｺﾞｼｯｸM-PRO"/>
                <w:bCs/>
                <w:strike/>
                <w:color w:val="000000" w:themeColor="text1"/>
                <w:sz w:val="22"/>
                <w:szCs w:val="21"/>
              </w:rPr>
            </w:pPr>
            <w:r w:rsidRPr="00A42841">
              <w:rPr>
                <w:rFonts w:ascii="HG丸ｺﾞｼｯｸM-PRO" w:eastAsia="HG丸ｺﾞｼｯｸM-PRO" w:hAnsi="HG丸ｺﾞｼｯｸM-PRO" w:hint="eastAsia"/>
                <w:bCs/>
                <w:color w:val="000000" w:themeColor="text1"/>
                <w:sz w:val="22"/>
                <w:szCs w:val="21"/>
              </w:rPr>
              <w:t>福祉課</w:t>
            </w:r>
          </w:p>
        </w:tc>
      </w:tr>
    </w:tbl>
    <w:p w14:paraId="21594B18" w14:textId="43BE0838" w:rsidR="00E44E07" w:rsidRPr="00A42841" w:rsidRDefault="00E44E07"/>
    <w:p w14:paraId="2CF6C888" w14:textId="77777777" w:rsidR="00E44E07" w:rsidRPr="00A42841" w:rsidRDefault="00E44E07" w:rsidP="00E44E07">
      <w:pPr>
        <w:pageBreakBefore/>
      </w:pPr>
    </w:p>
    <w:tbl>
      <w:tblPr>
        <w:tblStyle w:val="a3"/>
        <w:tblW w:w="8505" w:type="dxa"/>
        <w:jc w:val="center"/>
        <w:tblLook w:val="04A0" w:firstRow="1" w:lastRow="0" w:firstColumn="1" w:lastColumn="0" w:noHBand="0" w:noVBand="1"/>
      </w:tblPr>
      <w:tblGrid>
        <w:gridCol w:w="451"/>
        <w:gridCol w:w="6348"/>
        <w:gridCol w:w="1706"/>
      </w:tblGrid>
      <w:tr w:rsidR="00F04307" w:rsidRPr="00A42841" w14:paraId="10842120" w14:textId="77777777" w:rsidTr="00D2545C">
        <w:trPr>
          <w:jc w:val="center"/>
        </w:trPr>
        <w:tc>
          <w:tcPr>
            <w:tcW w:w="451" w:type="dxa"/>
            <w:vMerge w:val="restart"/>
            <w:shd w:val="clear" w:color="auto" w:fill="E2EFD9" w:themeFill="accent6" w:themeFillTint="33"/>
            <w:vAlign w:val="center"/>
          </w:tcPr>
          <w:p w14:paraId="03706120" w14:textId="7CAAF0CA" w:rsidR="00F04307" w:rsidRPr="001A4053" w:rsidRDefault="004C04FD" w:rsidP="00721958">
            <w:pPr>
              <w:jc w:val="center"/>
              <w:rPr>
                <w:rFonts w:ascii="HGｺﾞｼｯｸM" w:eastAsia="HGｺﾞｼｯｸM" w:hAnsi="ＭＳ 明朝"/>
                <w:b/>
                <w:color w:val="000000" w:themeColor="text1"/>
                <w:sz w:val="22"/>
              </w:rPr>
            </w:pPr>
            <w:r w:rsidRPr="001A4053">
              <w:rPr>
                <w:rFonts w:ascii="HGｺﾞｼｯｸM" w:eastAsia="HGｺﾞｼｯｸM" w:hAnsi="ＭＳ 明朝" w:hint="eastAsia"/>
                <w:b/>
                <w:color w:val="000000" w:themeColor="text1"/>
                <w:sz w:val="22"/>
              </w:rPr>
              <w:t>6</w:t>
            </w:r>
          </w:p>
        </w:tc>
        <w:tc>
          <w:tcPr>
            <w:tcW w:w="8054" w:type="dxa"/>
            <w:gridSpan w:val="2"/>
            <w:shd w:val="clear" w:color="auto" w:fill="E2EFD9" w:themeFill="accent6" w:themeFillTint="33"/>
            <w:vAlign w:val="center"/>
          </w:tcPr>
          <w:p w14:paraId="094AAAB9" w14:textId="2D3550FB" w:rsidR="00F04307" w:rsidRPr="00A42841" w:rsidRDefault="00F04307" w:rsidP="00721958">
            <w:pPr>
              <w:rPr>
                <w:rFonts w:ascii="HGｺﾞｼｯｸM" w:eastAsia="HGｺﾞｼｯｸM" w:hAnsi="HG丸ｺﾞｼｯｸM-PRO"/>
                <w:b/>
                <w:color w:val="000000" w:themeColor="text1"/>
                <w:sz w:val="22"/>
                <w:szCs w:val="21"/>
              </w:rPr>
            </w:pPr>
            <w:r w:rsidRPr="00A42841">
              <w:rPr>
                <w:rFonts w:ascii="HGｺﾞｼｯｸM" w:eastAsia="HGｺﾞｼｯｸM" w:hAnsi="HG丸ｺﾞｼｯｸM-PRO" w:hint="eastAsia"/>
                <w:b/>
                <w:color w:val="000000" w:themeColor="text1"/>
                <w:sz w:val="22"/>
                <w:szCs w:val="21"/>
              </w:rPr>
              <w:t>療育相談</w:t>
            </w:r>
          </w:p>
        </w:tc>
      </w:tr>
      <w:tr w:rsidR="00F04307" w:rsidRPr="00A42841" w14:paraId="30AE8EC8" w14:textId="77777777" w:rsidTr="00D2545C">
        <w:trPr>
          <w:jc w:val="center"/>
        </w:trPr>
        <w:tc>
          <w:tcPr>
            <w:tcW w:w="451" w:type="dxa"/>
            <w:vMerge/>
            <w:shd w:val="clear" w:color="auto" w:fill="E2EFD9" w:themeFill="accent6" w:themeFillTint="33"/>
            <w:vAlign w:val="center"/>
          </w:tcPr>
          <w:p w14:paraId="37F778A8" w14:textId="77777777" w:rsidR="00F04307" w:rsidRPr="001A4053" w:rsidRDefault="00F04307" w:rsidP="00721958">
            <w:pPr>
              <w:jc w:val="center"/>
              <w:rPr>
                <w:rFonts w:ascii="HGｺﾞｼｯｸM" w:eastAsia="HGｺﾞｼｯｸM" w:hAnsi="ＭＳ 明朝"/>
                <w:b/>
                <w:color w:val="000000" w:themeColor="text1"/>
                <w:sz w:val="22"/>
              </w:rPr>
            </w:pPr>
          </w:p>
        </w:tc>
        <w:tc>
          <w:tcPr>
            <w:tcW w:w="6348" w:type="dxa"/>
          </w:tcPr>
          <w:p w14:paraId="44ECE023" w14:textId="7111D0B6" w:rsidR="00DD1A5E" w:rsidRPr="00A42841" w:rsidRDefault="00DD1A5E" w:rsidP="00DD1A5E">
            <w:pPr>
              <w:ind w:firstLineChars="100" w:firstLine="220"/>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発達障がいのある子どもへのかかわり方や育児不安解消など、発達が気になる子の保護者に対する相談に応じられるよう、臨床心理士</w:t>
            </w:r>
            <w:r w:rsidR="00FA5DFC" w:rsidRPr="00A42841">
              <w:rPr>
                <w:rStyle w:val="af5"/>
                <w:rFonts w:ascii="HG丸ｺﾞｼｯｸM-PRO" w:eastAsia="HG丸ｺﾞｼｯｸM-PRO" w:hAnsi="HG丸ｺﾞｼｯｸM-PRO"/>
                <w:sz w:val="22"/>
              </w:rPr>
              <w:footnoteReference w:id="44"/>
            </w:r>
            <w:r w:rsidRPr="00A42841">
              <w:rPr>
                <w:rFonts w:ascii="HG丸ｺﾞｼｯｸM-PRO" w:eastAsia="HG丸ｺﾞｼｯｸM-PRO" w:hAnsi="HG丸ｺﾞｼｯｸM-PRO" w:hint="eastAsia"/>
                <w:sz w:val="22"/>
              </w:rPr>
              <w:t>等の専門職による療育相談・心理相談を行い</w:t>
            </w:r>
            <w:r w:rsidR="00324907" w:rsidRPr="00A42841">
              <w:rPr>
                <w:rFonts w:ascii="HG丸ｺﾞｼｯｸM-PRO" w:eastAsia="HG丸ｺﾞｼｯｸM-PRO" w:hAnsi="HG丸ｺﾞｼｯｸM-PRO" w:hint="eastAsia"/>
                <w:sz w:val="22"/>
              </w:rPr>
              <w:t>、発達特性に応じた支援や保護者の心身の負担軽減を図り</w:t>
            </w:r>
            <w:r w:rsidRPr="00A42841">
              <w:rPr>
                <w:rFonts w:ascii="HG丸ｺﾞｼｯｸM-PRO" w:eastAsia="HG丸ｺﾞｼｯｸM-PRO" w:hAnsi="HG丸ｺﾞｼｯｸM-PRO" w:hint="eastAsia"/>
                <w:sz w:val="22"/>
              </w:rPr>
              <w:t>ます。</w:t>
            </w:r>
          </w:p>
          <w:p w14:paraId="2BDC8911" w14:textId="30B4869A" w:rsidR="00F04307" w:rsidRPr="00A42841" w:rsidRDefault="00DD1A5E" w:rsidP="00324907">
            <w:pPr>
              <w:ind w:firstLineChars="100" w:firstLine="220"/>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また、地域の障がい児者家族会と連携して、保護者同士が気軽に相談できる場</w:t>
            </w:r>
            <w:r w:rsidR="00324907" w:rsidRPr="00A42841">
              <w:rPr>
                <w:rFonts w:ascii="HG丸ｺﾞｼｯｸM-PRO" w:eastAsia="HG丸ｺﾞｼｯｸM-PRO" w:hAnsi="HG丸ｺﾞｼｯｸM-PRO" w:hint="eastAsia"/>
                <w:sz w:val="22"/>
              </w:rPr>
              <w:t>「フリースペース」を運営していきます</w:t>
            </w:r>
            <w:r w:rsidRPr="00A42841">
              <w:rPr>
                <w:rFonts w:ascii="HG丸ｺﾞｼｯｸM-PRO" w:eastAsia="HG丸ｺﾞｼｯｸM-PRO" w:hAnsi="HG丸ｺﾞｼｯｸM-PRO" w:hint="eastAsia"/>
                <w:sz w:val="22"/>
              </w:rPr>
              <w:t>。</w:t>
            </w:r>
          </w:p>
        </w:tc>
        <w:tc>
          <w:tcPr>
            <w:tcW w:w="1706" w:type="dxa"/>
            <w:vAlign w:val="center"/>
          </w:tcPr>
          <w:p w14:paraId="518D6F29" w14:textId="77777777" w:rsidR="00DD1A5E" w:rsidRPr="00A42841" w:rsidRDefault="00DD1A5E" w:rsidP="00DD1A5E">
            <w:pPr>
              <w:jc w:val="center"/>
              <w:rPr>
                <w:rFonts w:ascii="HG丸ｺﾞｼｯｸM-PRO" w:eastAsia="HG丸ｺﾞｼｯｸM-PRO" w:hAnsi="HG丸ｺﾞｼｯｸM-PRO"/>
                <w:color w:val="000000" w:themeColor="text1"/>
                <w:sz w:val="22"/>
                <w:szCs w:val="21"/>
              </w:rPr>
            </w:pPr>
            <w:r w:rsidRPr="00A42841">
              <w:rPr>
                <w:rFonts w:ascii="HG丸ｺﾞｼｯｸM-PRO" w:eastAsia="HG丸ｺﾞｼｯｸM-PRO" w:hAnsi="HG丸ｺﾞｼｯｸM-PRO" w:hint="eastAsia"/>
                <w:color w:val="000000" w:themeColor="text1"/>
                <w:sz w:val="22"/>
                <w:szCs w:val="21"/>
              </w:rPr>
              <w:t>健康づくり課</w:t>
            </w:r>
          </w:p>
          <w:p w14:paraId="46832851" w14:textId="39EE6058" w:rsidR="00F04307" w:rsidRPr="00A42841" w:rsidRDefault="00DD1A5E" w:rsidP="00DD1A5E">
            <w:pPr>
              <w:jc w:val="center"/>
              <w:rPr>
                <w:rFonts w:ascii="HG丸ｺﾞｼｯｸM-PRO" w:eastAsia="HG丸ｺﾞｼｯｸM-PRO" w:hAnsi="HG丸ｺﾞｼｯｸM-PRO"/>
                <w:color w:val="000000" w:themeColor="text1"/>
                <w:sz w:val="22"/>
                <w:szCs w:val="21"/>
              </w:rPr>
            </w:pPr>
            <w:r w:rsidRPr="00A42841">
              <w:rPr>
                <w:rFonts w:ascii="HG丸ｺﾞｼｯｸM-PRO" w:eastAsia="HG丸ｺﾞｼｯｸM-PRO" w:hAnsi="HG丸ｺﾞｼｯｸM-PRO" w:hint="eastAsia"/>
                <w:color w:val="000000" w:themeColor="text1"/>
                <w:sz w:val="22"/>
                <w:szCs w:val="21"/>
              </w:rPr>
              <w:t>福祉課</w:t>
            </w:r>
          </w:p>
        </w:tc>
      </w:tr>
      <w:tr w:rsidR="00F04307" w:rsidRPr="00A42841" w14:paraId="4B9ABFAE" w14:textId="77777777" w:rsidTr="00D2545C">
        <w:trPr>
          <w:jc w:val="center"/>
        </w:trPr>
        <w:tc>
          <w:tcPr>
            <w:tcW w:w="451" w:type="dxa"/>
            <w:vMerge w:val="restart"/>
            <w:shd w:val="clear" w:color="auto" w:fill="E2EFD9" w:themeFill="accent6" w:themeFillTint="33"/>
            <w:vAlign w:val="center"/>
          </w:tcPr>
          <w:p w14:paraId="33A862F4" w14:textId="540E5F1F" w:rsidR="00F04307" w:rsidRPr="001A4053" w:rsidRDefault="004C04FD" w:rsidP="00721958">
            <w:pPr>
              <w:jc w:val="center"/>
              <w:rPr>
                <w:rFonts w:ascii="HGｺﾞｼｯｸM" w:eastAsia="HGｺﾞｼｯｸM" w:hAnsi="ＭＳ 明朝"/>
                <w:b/>
                <w:color w:val="000000" w:themeColor="text1"/>
                <w:sz w:val="22"/>
              </w:rPr>
            </w:pPr>
            <w:r w:rsidRPr="001A4053">
              <w:rPr>
                <w:rFonts w:ascii="HGｺﾞｼｯｸM" w:eastAsia="HGｺﾞｼｯｸM" w:hAnsi="ＭＳ 明朝" w:hint="eastAsia"/>
                <w:b/>
                <w:color w:val="000000" w:themeColor="text1"/>
                <w:sz w:val="22"/>
              </w:rPr>
              <w:t>7</w:t>
            </w:r>
          </w:p>
        </w:tc>
        <w:tc>
          <w:tcPr>
            <w:tcW w:w="8054" w:type="dxa"/>
            <w:gridSpan w:val="2"/>
            <w:shd w:val="clear" w:color="auto" w:fill="E2EFD9" w:themeFill="accent6" w:themeFillTint="33"/>
            <w:vAlign w:val="center"/>
          </w:tcPr>
          <w:p w14:paraId="5DE8EB61" w14:textId="05F1EBAD" w:rsidR="00F04307" w:rsidRPr="00A42841" w:rsidRDefault="00F04307" w:rsidP="00721958">
            <w:pPr>
              <w:rPr>
                <w:rFonts w:ascii="HG丸ｺﾞｼｯｸM-PRO" w:eastAsia="HG丸ｺﾞｼｯｸM-PRO" w:hAnsi="HG丸ｺﾞｼｯｸM-PRO"/>
                <w:szCs w:val="21"/>
              </w:rPr>
            </w:pPr>
            <w:r w:rsidRPr="00A42841">
              <w:rPr>
                <w:rFonts w:ascii="HGｺﾞｼｯｸM" w:eastAsia="HGｺﾞｼｯｸM" w:hAnsi="HG丸ｺﾞｼｯｸM-PRO" w:hint="eastAsia"/>
                <w:b/>
                <w:color w:val="000000" w:themeColor="text1"/>
                <w:sz w:val="22"/>
                <w:szCs w:val="21"/>
              </w:rPr>
              <w:t>巡回相談</w:t>
            </w:r>
          </w:p>
        </w:tc>
      </w:tr>
      <w:tr w:rsidR="00F04307" w:rsidRPr="00A42841" w14:paraId="7627E137" w14:textId="77777777" w:rsidTr="00D2545C">
        <w:trPr>
          <w:jc w:val="center"/>
        </w:trPr>
        <w:tc>
          <w:tcPr>
            <w:tcW w:w="451" w:type="dxa"/>
            <w:vMerge/>
            <w:shd w:val="clear" w:color="auto" w:fill="E2EFD9" w:themeFill="accent6" w:themeFillTint="33"/>
            <w:vAlign w:val="center"/>
          </w:tcPr>
          <w:p w14:paraId="0AB84F14" w14:textId="77777777" w:rsidR="00F04307" w:rsidRPr="001A4053" w:rsidRDefault="00F04307" w:rsidP="00721958">
            <w:pPr>
              <w:jc w:val="center"/>
              <w:rPr>
                <w:rFonts w:ascii="HGｺﾞｼｯｸM" w:eastAsia="HGｺﾞｼｯｸM" w:hAnsi="ＭＳ 明朝"/>
                <w:b/>
                <w:color w:val="000000" w:themeColor="text1"/>
                <w:sz w:val="22"/>
              </w:rPr>
            </w:pPr>
          </w:p>
        </w:tc>
        <w:tc>
          <w:tcPr>
            <w:tcW w:w="6348" w:type="dxa"/>
          </w:tcPr>
          <w:p w14:paraId="4308642A" w14:textId="46E6CB58" w:rsidR="00235ACB" w:rsidRPr="00A42841" w:rsidRDefault="00235ACB" w:rsidP="00235ACB">
            <w:pPr>
              <w:ind w:firstLineChars="100" w:firstLine="220"/>
              <w:rPr>
                <w:rFonts w:ascii="HG丸ｺﾞｼｯｸM-PRO" w:eastAsia="HG丸ｺﾞｼｯｸM-PRO" w:hAnsi="HG丸ｺﾞｼｯｸM-PRO"/>
                <w:sz w:val="22"/>
                <w:szCs w:val="21"/>
              </w:rPr>
            </w:pPr>
            <w:r w:rsidRPr="00A42841">
              <w:rPr>
                <w:rFonts w:ascii="HG丸ｺﾞｼｯｸM-PRO" w:eastAsia="HG丸ｺﾞｼｯｸM-PRO" w:hAnsi="HG丸ｺﾞｼｯｸM-PRO" w:hint="eastAsia"/>
                <w:sz w:val="22"/>
                <w:szCs w:val="21"/>
              </w:rPr>
              <w:t>障がいの早期発見から早期の訓練開始へスムーズにつなげていけるよう、市内保育所、幼稚園、認定こども園</w:t>
            </w:r>
            <w:r w:rsidR="00172868" w:rsidRPr="00A42841">
              <w:rPr>
                <w:rStyle w:val="af5"/>
                <w:rFonts w:ascii="HG丸ｺﾞｼｯｸM-PRO" w:eastAsia="HG丸ｺﾞｼｯｸM-PRO" w:hAnsi="HG丸ｺﾞｼｯｸM-PRO"/>
                <w:sz w:val="22"/>
                <w:szCs w:val="21"/>
              </w:rPr>
              <w:footnoteReference w:id="45"/>
            </w:r>
            <w:r w:rsidRPr="00A42841">
              <w:rPr>
                <w:rFonts w:ascii="HG丸ｺﾞｼｯｸM-PRO" w:eastAsia="HG丸ｺﾞｼｯｸM-PRO" w:hAnsi="HG丸ｺﾞｼｯｸM-PRO" w:hint="eastAsia"/>
                <w:sz w:val="22"/>
                <w:szCs w:val="21"/>
              </w:rPr>
              <w:t>、児童センター等への定期的な巡回相談を実施します。</w:t>
            </w:r>
          </w:p>
          <w:p w14:paraId="5BBE7613" w14:textId="33F770A2" w:rsidR="004676EC" w:rsidRPr="00A42841" w:rsidRDefault="00235ACB" w:rsidP="00235ACB">
            <w:pPr>
              <w:ind w:firstLineChars="100" w:firstLine="220"/>
              <w:rPr>
                <w:rFonts w:ascii="ＭＳ 明朝" w:eastAsia="ＭＳ 明朝" w:hAnsi="ＭＳ 明朝"/>
                <w:szCs w:val="21"/>
              </w:rPr>
            </w:pPr>
            <w:r w:rsidRPr="00A42841">
              <w:rPr>
                <w:rFonts w:ascii="HG丸ｺﾞｼｯｸM-PRO" w:eastAsia="HG丸ｺﾞｼｯｸM-PRO" w:hAnsi="HG丸ｺﾞｼｯｸM-PRO" w:hint="eastAsia"/>
                <w:sz w:val="22"/>
                <w:szCs w:val="21"/>
              </w:rPr>
              <w:t>また、各施設での養育力向上や障がいのある児童への適切な接し方の定着を図るため、保育士</w:t>
            </w:r>
            <w:r w:rsidRPr="00A42841">
              <w:rPr>
                <w:rFonts w:ascii="HG丸ｺﾞｼｯｸM-PRO" w:eastAsia="HG丸ｺﾞｼｯｸM-PRO" w:hAnsi="HG丸ｺﾞｼｯｸM-PRO" w:hint="eastAsia"/>
                <w:bCs/>
                <w:color w:val="000000" w:themeColor="text1"/>
                <w:sz w:val="22"/>
                <w:szCs w:val="21"/>
              </w:rPr>
              <w:t>等</w:t>
            </w:r>
            <w:r w:rsidRPr="00A42841">
              <w:rPr>
                <w:rFonts w:ascii="HG丸ｺﾞｼｯｸM-PRO" w:eastAsia="HG丸ｺﾞｼｯｸM-PRO" w:hAnsi="HG丸ｺﾞｼｯｸM-PRO" w:hint="eastAsia"/>
                <w:sz w:val="22"/>
                <w:szCs w:val="21"/>
              </w:rPr>
              <w:t>を対象とした研修を心理士と協力して実施します。</w:t>
            </w:r>
          </w:p>
        </w:tc>
        <w:tc>
          <w:tcPr>
            <w:tcW w:w="1706" w:type="dxa"/>
            <w:vAlign w:val="center"/>
          </w:tcPr>
          <w:p w14:paraId="34C49F81" w14:textId="2BBB6550" w:rsidR="00F04307" w:rsidRPr="00A42841" w:rsidRDefault="001C0C47" w:rsidP="00981590">
            <w:pPr>
              <w:ind w:leftChars="-50" w:left="-105" w:rightChars="-50" w:right="-105"/>
              <w:jc w:val="center"/>
              <w:rPr>
                <w:rFonts w:ascii="HG丸ｺﾞｼｯｸM-PRO" w:eastAsia="HG丸ｺﾞｼｯｸM-PRO" w:hAnsi="HG丸ｺﾞｼｯｸM-PRO"/>
                <w:bCs/>
                <w:color w:val="000000" w:themeColor="text1"/>
                <w:sz w:val="22"/>
                <w:szCs w:val="21"/>
              </w:rPr>
            </w:pPr>
            <w:r w:rsidRPr="00A42841">
              <w:rPr>
                <w:rFonts w:ascii="HG丸ｺﾞｼｯｸM-PRO" w:eastAsia="HG丸ｺﾞｼｯｸM-PRO" w:hAnsi="HG丸ｺﾞｼｯｸM-PRO" w:hint="eastAsia"/>
                <w:bCs/>
                <w:color w:val="000000" w:themeColor="text1"/>
                <w:sz w:val="22"/>
                <w:szCs w:val="21"/>
              </w:rPr>
              <w:t>こども子育て課</w:t>
            </w:r>
          </w:p>
        </w:tc>
      </w:tr>
      <w:tr w:rsidR="000855AB" w:rsidRPr="00A42841" w14:paraId="5290342B" w14:textId="77777777" w:rsidTr="00981590">
        <w:trPr>
          <w:jc w:val="center"/>
        </w:trPr>
        <w:tc>
          <w:tcPr>
            <w:tcW w:w="451" w:type="dxa"/>
            <w:vMerge w:val="restart"/>
            <w:shd w:val="clear" w:color="auto" w:fill="E2EFD9" w:themeFill="accent6" w:themeFillTint="33"/>
            <w:vAlign w:val="center"/>
          </w:tcPr>
          <w:p w14:paraId="21967CC9" w14:textId="07190D52" w:rsidR="000855AB" w:rsidRPr="001A4053" w:rsidRDefault="004C04FD" w:rsidP="000855AB">
            <w:pPr>
              <w:jc w:val="center"/>
              <w:rPr>
                <w:rFonts w:ascii="HGｺﾞｼｯｸM" w:eastAsia="HGｺﾞｼｯｸM" w:hAnsi="ＭＳ 明朝"/>
                <w:b/>
                <w:color w:val="000000" w:themeColor="text1"/>
                <w:sz w:val="22"/>
              </w:rPr>
            </w:pPr>
            <w:r w:rsidRPr="001A4053">
              <w:rPr>
                <w:rFonts w:ascii="HGｺﾞｼｯｸM" w:eastAsia="HGｺﾞｼｯｸM" w:hAnsi="ＭＳ 明朝" w:hint="eastAsia"/>
                <w:b/>
                <w:color w:val="000000" w:themeColor="text1"/>
                <w:sz w:val="22"/>
              </w:rPr>
              <w:t>8</w:t>
            </w:r>
          </w:p>
        </w:tc>
        <w:tc>
          <w:tcPr>
            <w:tcW w:w="8054" w:type="dxa"/>
            <w:gridSpan w:val="2"/>
            <w:shd w:val="clear" w:color="auto" w:fill="E2EFD9" w:themeFill="accent6" w:themeFillTint="33"/>
            <w:vAlign w:val="center"/>
          </w:tcPr>
          <w:p w14:paraId="253DE53E" w14:textId="77777777" w:rsidR="000855AB" w:rsidRPr="00A42841" w:rsidRDefault="000855AB" w:rsidP="000855AB">
            <w:pPr>
              <w:rPr>
                <w:rFonts w:ascii="HGｺﾞｼｯｸM" w:eastAsia="HGｺﾞｼｯｸM" w:hAnsi="HG丸ｺﾞｼｯｸM-PRO"/>
                <w:b/>
                <w:color w:val="000000" w:themeColor="text1"/>
                <w:sz w:val="22"/>
                <w:szCs w:val="21"/>
              </w:rPr>
            </w:pPr>
            <w:r w:rsidRPr="00A42841">
              <w:rPr>
                <w:rFonts w:ascii="HGｺﾞｼｯｸM" w:eastAsia="HGｺﾞｼｯｸM" w:hAnsi="HG丸ｺﾞｼｯｸM-PRO" w:hint="eastAsia"/>
                <w:b/>
                <w:bCs/>
                <w:color w:val="000000" w:themeColor="text1"/>
                <w:sz w:val="22"/>
                <w:szCs w:val="21"/>
              </w:rPr>
              <w:t>ひとり立ち料理教室</w:t>
            </w:r>
          </w:p>
        </w:tc>
      </w:tr>
      <w:tr w:rsidR="000855AB" w:rsidRPr="00A42841" w14:paraId="344DC5A0" w14:textId="77777777" w:rsidTr="00981590">
        <w:trPr>
          <w:jc w:val="center"/>
        </w:trPr>
        <w:tc>
          <w:tcPr>
            <w:tcW w:w="451" w:type="dxa"/>
            <w:vMerge/>
            <w:shd w:val="clear" w:color="auto" w:fill="E2EFD9" w:themeFill="accent6" w:themeFillTint="33"/>
            <w:vAlign w:val="center"/>
          </w:tcPr>
          <w:p w14:paraId="012E3BC1" w14:textId="77777777" w:rsidR="000855AB" w:rsidRPr="00A42841" w:rsidRDefault="000855AB" w:rsidP="000855AB">
            <w:pPr>
              <w:jc w:val="center"/>
              <w:rPr>
                <w:rFonts w:ascii="ＭＳ 明朝" w:eastAsia="ＭＳ 明朝" w:hAnsi="ＭＳ 明朝"/>
                <w:b/>
                <w:color w:val="000000" w:themeColor="text1"/>
                <w:sz w:val="22"/>
              </w:rPr>
            </w:pPr>
          </w:p>
        </w:tc>
        <w:tc>
          <w:tcPr>
            <w:tcW w:w="6348" w:type="dxa"/>
          </w:tcPr>
          <w:p w14:paraId="65B6FE54" w14:textId="615F4B37" w:rsidR="000855AB" w:rsidRPr="00A42841" w:rsidRDefault="000855AB" w:rsidP="00981590">
            <w:pPr>
              <w:ind w:firstLineChars="100" w:firstLine="216"/>
              <w:rPr>
                <w:rFonts w:ascii="HG丸ｺﾞｼｯｸM-PRO" w:eastAsia="HG丸ｺﾞｼｯｸM-PRO" w:hAnsi="HG丸ｺﾞｼｯｸM-PRO"/>
                <w:bCs/>
                <w:spacing w:val="-2"/>
                <w:sz w:val="22"/>
                <w:szCs w:val="21"/>
              </w:rPr>
            </w:pPr>
            <w:r w:rsidRPr="00A42841">
              <w:rPr>
                <w:rFonts w:ascii="HG丸ｺﾞｼｯｸM-PRO" w:eastAsia="HG丸ｺﾞｼｯｸM-PRO" w:hAnsi="HG丸ｺﾞｼｯｸM-PRO" w:hint="eastAsia"/>
                <w:bCs/>
                <w:color w:val="000000" w:themeColor="text1"/>
                <w:spacing w:val="-2"/>
                <w:sz w:val="22"/>
                <w:szCs w:val="21"/>
              </w:rPr>
              <w:t>障がいのある方の社会参加のきっかけづくりとして料理教室を開催し、参加者同士の交流と心身の健康づくりを支援します。</w:t>
            </w:r>
          </w:p>
        </w:tc>
        <w:tc>
          <w:tcPr>
            <w:tcW w:w="1706" w:type="dxa"/>
            <w:shd w:val="clear" w:color="auto" w:fill="auto"/>
            <w:vAlign w:val="center"/>
          </w:tcPr>
          <w:p w14:paraId="3847C498" w14:textId="77777777" w:rsidR="000855AB" w:rsidRPr="00A42841" w:rsidRDefault="000855AB" w:rsidP="00981590">
            <w:pPr>
              <w:ind w:leftChars="-50" w:left="5" w:rightChars="-50" w:right="-105" w:hangingChars="50" w:hanging="110"/>
              <w:jc w:val="center"/>
              <w:rPr>
                <w:rFonts w:ascii="HG丸ｺﾞｼｯｸM-PRO" w:eastAsia="HG丸ｺﾞｼｯｸM-PRO" w:hAnsi="HG丸ｺﾞｼｯｸM-PRO"/>
                <w:bCs/>
                <w:color w:val="000000" w:themeColor="text1"/>
                <w:sz w:val="22"/>
                <w:szCs w:val="21"/>
              </w:rPr>
            </w:pPr>
            <w:r w:rsidRPr="00A42841">
              <w:rPr>
                <w:rFonts w:ascii="HG丸ｺﾞｼｯｸM-PRO" w:eastAsia="HG丸ｺﾞｼｯｸM-PRO" w:hAnsi="HG丸ｺﾞｼｯｸM-PRO" w:hint="eastAsia"/>
                <w:bCs/>
                <w:color w:val="000000" w:themeColor="text1"/>
                <w:sz w:val="22"/>
                <w:szCs w:val="21"/>
              </w:rPr>
              <w:t>社会福祉協議会</w:t>
            </w:r>
          </w:p>
        </w:tc>
      </w:tr>
    </w:tbl>
    <w:p w14:paraId="6F9B8894" w14:textId="67D86C83" w:rsidR="00245EDB" w:rsidRDefault="00245EDB" w:rsidP="005557AC">
      <w:pPr>
        <w:rPr>
          <w:rFonts w:ascii="ＭＳ 明朝" w:eastAsia="ＭＳ 明朝" w:hAnsi="ＭＳ 明朝"/>
        </w:rPr>
      </w:pPr>
    </w:p>
    <w:p w14:paraId="74C7DEB0" w14:textId="77777777" w:rsidR="00A40CF2" w:rsidRDefault="00A40CF2" w:rsidP="005557AC">
      <w:pPr>
        <w:rPr>
          <w:rFonts w:ascii="ＭＳ 明朝" w:eastAsia="ＭＳ 明朝" w:hAnsi="ＭＳ 明朝"/>
        </w:rPr>
      </w:pPr>
    </w:p>
    <w:p w14:paraId="2054EE71" w14:textId="77777777" w:rsidR="00A40CF2" w:rsidRPr="00A42841" w:rsidRDefault="00A40CF2" w:rsidP="005557AC">
      <w:pPr>
        <w:rPr>
          <w:rFonts w:ascii="ＭＳ 明朝" w:eastAsia="ＭＳ 明朝" w:hAnsi="ＭＳ 明朝"/>
        </w:rPr>
      </w:pPr>
    </w:p>
    <w:p w14:paraId="54B8B187" w14:textId="77777777" w:rsidR="00F04307" w:rsidRPr="00A42841" w:rsidRDefault="00F04307" w:rsidP="00F04307">
      <w:pPr>
        <w:pageBreakBefore/>
      </w:pPr>
    </w:p>
    <w:p w14:paraId="3CD39A3D" w14:textId="77777777" w:rsidR="00245EDB" w:rsidRPr="00A42841" w:rsidRDefault="00245EDB" w:rsidP="00245EDB">
      <w:pPr>
        <w:ind w:leftChars="150" w:left="315" w:rightChars="150" w:right="315"/>
        <w:rPr>
          <w:rFonts w:ascii="HGｺﾞｼｯｸM" w:eastAsia="HGｺﾞｼｯｸM" w:hAnsi="HG丸ｺﾞｼｯｸM-PRO"/>
          <w:b/>
          <w:sz w:val="24"/>
        </w:rPr>
      </w:pPr>
      <w:r w:rsidRPr="00A42841">
        <w:rPr>
          <w:rFonts w:ascii="HGｺﾞｼｯｸM" w:eastAsia="HGｺﾞｼｯｸM" w:hAnsi="HG丸ｺﾞｼｯｸM-PRO" w:hint="eastAsia"/>
          <w:b/>
          <w:sz w:val="24"/>
        </w:rPr>
        <w:t>（2）雇用・就労支援の充実</w:t>
      </w:r>
    </w:p>
    <w:p w14:paraId="1CD0F566" w14:textId="43540B74" w:rsidR="00245EDB" w:rsidRPr="00A42841" w:rsidRDefault="005557AC" w:rsidP="00245EDB">
      <w:pPr>
        <w:spacing w:beforeLines="30" w:before="108"/>
        <w:ind w:leftChars="200" w:left="420" w:rightChars="200" w:right="420" w:firstLineChars="100" w:firstLine="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障がいのある人の雇用を促進するとともに</w:t>
      </w:r>
      <w:r w:rsidR="00245EDB" w:rsidRPr="00A42841">
        <w:rPr>
          <w:rFonts w:ascii="HG丸ｺﾞｼｯｸM-PRO" w:eastAsia="HG丸ｺﾞｼｯｸM-PRO" w:hAnsi="HG丸ｺﾞｼｯｸM-PRO" w:hint="eastAsia"/>
          <w:color w:val="000000" w:themeColor="text1"/>
          <w:sz w:val="22"/>
        </w:rPr>
        <w:t>、就職した後や就労中のサポートなど、無理なく働ける環境の整備を図ります。</w:t>
      </w:r>
    </w:p>
    <w:p w14:paraId="1762F85D" w14:textId="0D9950F4" w:rsidR="00245EDB" w:rsidRPr="00A42841" w:rsidRDefault="00245EDB" w:rsidP="00245EDB">
      <w:pPr>
        <w:spacing w:beforeLines="50" w:before="180"/>
        <w:ind w:leftChars="200" w:left="420" w:rightChars="200" w:right="420"/>
        <w:rPr>
          <w:rFonts w:ascii="ＭＳ ゴシック" w:eastAsia="ＭＳ ゴシック" w:hAnsi="ＭＳ ゴシック"/>
          <w:b/>
          <w:color w:val="000000" w:themeColor="text1"/>
          <w:sz w:val="22"/>
          <w14:props3d w14:extrusionH="0" w14:contourW="0" w14:prstMaterial="matte"/>
        </w:rPr>
      </w:pPr>
      <w:r w:rsidRPr="00A42841">
        <w:rPr>
          <w:rFonts w:ascii="ＭＳ ゴシック" w:eastAsia="ＭＳ ゴシック" w:hAnsi="ＭＳ ゴシック" w:hint="eastAsia"/>
          <w:b/>
          <w:color w:val="000000" w:themeColor="text1"/>
          <w:sz w:val="22"/>
          <w14:props3d w14:extrusionH="0" w14:contourW="0" w14:prstMaterial="matte"/>
        </w:rPr>
        <w:t>【主な事業・取り組み、担当課】</w:t>
      </w:r>
    </w:p>
    <w:tbl>
      <w:tblPr>
        <w:tblStyle w:val="a3"/>
        <w:tblW w:w="8505" w:type="dxa"/>
        <w:jc w:val="center"/>
        <w:tblLook w:val="04A0" w:firstRow="1" w:lastRow="0" w:firstColumn="1" w:lastColumn="0" w:noHBand="0" w:noVBand="1"/>
      </w:tblPr>
      <w:tblGrid>
        <w:gridCol w:w="451"/>
        <w:gridCol w:w="6348"/>
        <w:gridCol w:w="1706"/>
      </w:tblGrid>
      <w:tr w:rsidR="00DD1A5E" w:rsidRPr="00A42841" w14:paraId="57DB4C4E" w14:textId="77777777" w:rsidTr="00D2545C">
        <w:trPr>
          <w:jc w:val="center"/>
        </w:trPr>
        <w:tc>
          <w:tcPr>
            <w:tcW w:w="451" w:type="dxa"/>
            <w:vMerge w:val="restart"/>
            <w:shd w:val="clear" w:color="auto" w:fill="E2EFD9" w:themeFill="accent6" w:themeFillTint="33"/>
            <w:vAlign w:val="center"/>
          </w:tcPr>
          <w:p w14:paraId="3729B48B" w14:textId="77777777" w:rsidR="00DD1A5E" w:rsidRPr="00A42841" w:rsidRDefault="00DD1A5E" w:rsidP="00721958">
            <w:pPr>
              <w:jc w:val="center"/>
              <w:rPr>
                <w:rFonts w:ascii="HGｺﾞｼｯｸM" w:eastAsia="HGｺﾞｼｯｸM" w:hAnsi="ＭＳ 明朝"/>
                <w:b/>
                <w:color w:val="000000" w:themeColor="text1"/>
                <w:sz w:val="22"/>
              </w:rPr>
            </w:pPr>
            <w:r w:rsidRPr="00A42841">
              <w:rPr>
                <w:rFonts w:ascii="HGｺﾞｼｯｸM" w:eastAsia="HGｺﾞｼｯｸM" w:hAnsi="ＭＳ 明朝" w:hint="eastAsia"/>
                <w:b/>
                <w:color w:val="000000" w:themeColor="text1"/>
                <w:sz w:val="22"/>
              </w:rPr>
              <w:t>1</w:t>
            </w:r>
          </w:p>
        </w:tc>
        <w:tc>
          <w:tcPr>
            <w:tcW w:w="8054" w:type="dxa"/>
            <w:gridSpan w:val="2"/>
            <w:shd w:val="clear" w:color="auto" w:fill="E2EFD9" w:themeFill="accent6" w:themeFillTint="33"/>
            <w:vAlign w:val="center"/>
          </w:tcPr>
          <w:p w14:paraId="55FFF809" w14:textId="00F95AE3" w:rsidR="00DD1A5E" w:rsidRPr="00A42841" w:rsidRDefault="00DD1A5E" w:rsidP="00721958">
            <w:pPr>
              <w:rPr>
                <w:rFonts w:ascii="HGｺﾞｼｯｸM" w:eastAsia="HGｺﾞｼｯｸM" w:hAnsi="HG丸ｺﾞｼｯｸM-PRO"/>
                <w:b/>
                <w:color w:val="000000" w:themeColor="text1"/>
                <w:sz w:val="22"/>
                <w:szCs w:val="21"/>
              </w:rPr>
            </w:pPr>
            <w:r w:rsidRPr="00A42841">
              <w:rPr>
                <w:rFonts w:ascii="HGｺﾞｼｯｸM" w:eastAsia="HGｺﾞｼｯｸM" w:hAnsi="HG丸ｺﾞｼｯｸM-PRO" w:hint="eastAsia"/>
                <w:b/>
                <w:color w:val="000000" w:themeColor="text1"/>
                <w:sz w:val="22"/>
                <w:szCs w:val="21"/>
              </w:rPr>
              <w:t>障がい者雇用を支援する機関との連携</w:t>
            </w:r>
          </w:p>
        </w:tc>
      </w:tr>
      <w:tr w:rsidR="00DD1A5E" w:rsidRPr="00A42841" w14:paraId="11225A77" w14:textId="77777777" w:rsidTr="00D2545C">
        <w:trPr>
          <w:jc w:val="center"/>
        </w:trPr>
        <w:tc>
          <w:tcPr>
            <w:tcW w:w="451" w:type="dxa"/>
            <w:vMerge/>
            <w:shd w:val="clear" w:color="auto" w:fill="E2EFD9" w:themeFill="accent6" w:themeFillTint="33"/>
            <w:vAlign w:val="center"/>
          </w:tcPr>
          <w:p w14:paraId="130B40C7" w14:textId="77777777" w:rsidR="00DD1A5E" w:rsidRPr="00A42841" w:rsidRDefault="00DD1A5E" w:rsidP="00721958">
            <w:pPr>
              <w:jc w:val="center"/>
              <w:rPr>
                <w:rFonts w:ascii="HGｺﾞｼｯｸM" w:eastAsia="HGｺﾞｼｯｸM" w:hAnsi="ＭＳ 明朝"/>
                <w:b/>
                <w:color w:val="000000" w:themeColor="text1"/>
                <w:sz w:val="22"/>
              </w:rPr>
            </w:pPr>
          </w:p>
        </w:tc>
        <w:tc>
          <w:tcPr>
            <w:tcW w:w="6348" w:type="dxa"/>
          </w:tcPr>
          <w:p w14:paraId="0B683C57" w14:textId="2EE79069" w:rsidR="00DD1A5E" w:rsidRPr="00A42841" w:rsidRDefault="00DD1A5E" w:rsidP="00C721D6">
            <w:pPr>
              <w:ind w:firstLineChars="100" w:firstLine="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障がいのある人の雇用促進に向けて、</w:t>
            </w:r>
            <w:r w:rsidR="00C721D6" w:rsidRPr="00A42841">
              <w:rPr>
                <w:rFonts w:ascii="HG丸ｺﾞｼｯｸM-PRO" w:eastAsia="HG丸ｺﾞｼｯｸM-PRO" w:hAnsi="HG丸ｺﾞｼｯｸM-PRO" w:hint="eastAsia"/>
                <w:color w:val="000000" w:themeColor="text1"/>
                <w:sz w:val="22"/>
              </w:rPr>
              <w:t>個別のケースに応じて</w:t>
            </w:r>
            <w:r w:rsidRPr="00A42841">
              <w:rPr>
                <w:rFonts w:ascii="HG丸ｺﾞｼｯｸM-PRO" w:eastAsia="HG丸ｺﾞｼｯｸM-PRO" w:hAnsi="HG丸ｺﾞｼｯｸM-PRO" w:hint="eastAsia"/>
                <w:color w:val="000000" w:themeColor="text1"/>
                <w:sz w:val="22"/>
              </w:rPr>
              <w:t>就労移行支援事業所、就労</w:t>
            </w:r>
            <w:r w:rsidR="00C721D6" w:rsidRPr="00A42841">
              <w:rPr>
                <w:rFonts w:ascii="HG丸ｺﾞｼｯｸM-PRO" w:eastAsia="HG丸ｺﾞｼｯｸM-PRO" w:hAnsi="HG丸ｺﾞｼｯｸM-PRO" w:hint="eastAsia"/>
                <w:color w:val="000000" w:themeColor="text1"/>
                <w:sz w:val="22"/>
              </w:rPr>
              <w:t>継続支援Ａ型事業所、ハローワーク、障害者就業・生活支援センター</w:t>
            </w:r>
            <w:r w:rsidRPr="00A42841">
              <w:rPr>
                <w:rFonts w:ascii="HG丸ｺﾞｼｯｸM-PRO" w:eastAsia="HG丸ｺﾞｼｯｸM-PRO" w:hAnsi="HG丸ｺﾞｼｯｸM-PRO" w:hint="eastAsia"/>
                <w:color w:val="000000" w:themeColor="text1"/>
                <w:sz w:val="22"/>
              </w:rPr>
              <w:t>等と</w:t>
            </w:r>
            <w:r w:rsidR="00D65F23" w:rsidRPr="00A42841">
              <w:rPr>
                <w:rFonts w:ascii="HG丸ｺﾞｼｯｸM-PRO" w:eastAsia="HG丸ｺﾞｼｯｸM-PRO" w:hAnsi="HG丸ｺﾞｼｯｸM-PRO" w:hint="eastAsia"/>
                <w:color w:val="000000" w:themeColor="text1"/>
                <w:sz w:val="22"/>
              </w:rPr>
              <w:t>協働し</w:t>
            </w:r>
            <w:r w:rsidRPr="00A42841">
              <w:rPr>
                <w:rFonts w:ascii="HG丸ｺﾞｼｯｸM-PRO" w:eastAsia="HG丸ｺﾞｼｯｸM-PRO" w:hAnsi="HG丸ｺﾞｼｯｸM-PRO" w:hint="eastAsia"/>
                <w:color w:val="000000" w:themeColor="text1"/>
                <w:sz w:val="22"/>
              </w:rPr>
              <w:t>、障がい者雇用に関する情報提供</w:t>
            </w:r>
            <w:r w:rsidR="00C721D6" w:rsidRPr="00A42841">
              <w:rPr>
                <w:rFonts w:ascii="HG丸ｺﾞｼｯｸM-PRO" w:eastAsia="HG丸ｺﾞｼｯｸM-PRO" w:hAnsi="HG丸ｺﾞｼｯｸM-PRO" w:hint="eastAsia"/>
                <w:color w:val="000000" w:themeColor="text1"/>
                <w:sz w:val="22"/>
              </w:rPr>
              <w:t>等を行います</w:t>
            </w:r>
            <w:r w:rsidRPr="00A42841">
              <w:rPr>
                <w:rFonts w:ascii="HG丸ｺﾞｼｯｸM-PRO" w:eastAsia="HG丸ｺﾞｼｯｸM-PRO" w:hAnsi="HG丸ｺﾞｼｯｸM-PRO" w:hint="eastAsia"/>
                <w:color w:val="000000" w:themeColor="text1"/>
                <w:sz w:val="22"/>
              </w:rPr>
              <w:t>。</w:t>
            </w:r>
          </w:p>
          <w:p w14:paraId="31C0D01C" w14:textId="5B57834E" w:rsidR="00C721D6" w:rsidRPr="00A42841" w:rsidRDefault="000C54D6" w:rsidP="00C721D6">
            <w:pPr>
              <w:ind w:firstLineChars="100" w:firstLine="220"/>
              <w:rPr>
                <w:rFonts w:ascii="HG丸ｺﾞｼｯｸM-PRO" w:eastAsia="HG丸ｺﾞｼｯｸM-PRO" w:hAnsi="HG丸ｺﾞｼｯｸM-PRO"/>
                <w:b/>
                <w:color w:val="000000" w:themeColor="text1"/>
                <w:sz w:val="22"/>
                <w:szCs w:val="21"/>
              </w:rPr>
            </w:pPr>
            <w:r w:rsidRPr="00A42841">
              <w:rPr>
                <w:rFonts w:ascii="HG丸ｺﾞｼｯｸM-PRO" w:eastAsia="HG丸ｺﾞｼｯｸM-PRO" w:hAnsi="HG丸ｺﾞｼｯｸM-PRO" w:hint="eastAsia"/>
                <w:color w:val="000000" w:themeColor="text1"/>
                <w:sz w:val="22"/>
              </w:rPr>
              <w:t>また、</w:t>
            </w:r>
            <w:r w:rsidR="00C721D6" w:rsidRPr="00A42841">
              <w:rPr>
                <w:rFonts w:ascii="HG丸ｺﾞｼｯｸM-PRO" w:eastAsia="HG丸ｺﾞｼｯｸM-PRO" w:hAnsi="HG丸ｺﾞｼｯｸM-PRO" w:hint="eastAsia"/>
                <w:color w:val="000000" w:themeColor="text1"/>
                <w:sz w:val="22"/>
              </w:rPr>
              <w:t>障がいのある人の就労移行において特に重要な役割を担っている就労移行支援事業所及び</w:t>
            </w:r>
            <w:r w:rsidR="00D65F23" w:rsidRPr="00A42841">
              <w:rPr>
                <w:rFonts w:ascii="HG丸ｺﾞｼｯｸM-PRO" w:eastAsia="HG丸ｺﾞｼｯｸM-PRO" w:hAnsi="HG丸ｺﾞｼｯｸM-PRO" w:hint="eastAsia"/>
                <w:color w:val="000000" w:themeColor="text1"/>
                <w:sz w:val="22"/>
              </w:rPr>
              <w:t>障害</w:t>
            </w:r>
            <w:r w:rsidR="00C721D6" w:rsidRPr="00A42841">
              <w:rPr>
                <w:rFonts w:ascii="HG丸ｺﾞｼｯｸM-PRO" w:eastAsia="HG丸ｺﾞｼｯｸM-PRO" w:hAnsi="HG丸ｺﾞｼｯｸM-PRO" w:hint="eastAsia"/>
                <w:color w:val="000000" w:themeColor="text1"/>
                <w:sz w:val="22"/>
              </w:rPr>
              <w:t>者就業・生活支援センターとの連携強化を図ります。</w:t>
            </w:r>
          </w:p>
        </w:tc>
        <w:tc>
          <w:tcPr>
            <w:tcW w:w="1706" w:type="dxa"/>
            <w:vAlign w:val="center"/>
          </w:tcPr>
          <w:p w14:paraId="4CFC9664" w14:textId="77777777" w:rsidR="00DD1A5E" w:rsidRPr="00A42841" w:rsidRDefault="00DD1A5E" w:rsidP="00721958">
            <w:pPr>
              <w:jc w:val="center"/>
              <w:rPr>
                <w:rFonts w:ascii="HG丸ｺﾞｼｯｸM-PRO" w:eastAsia="HG丸ｺﾞｼｯｸM-PRO" w:hAnsi="HG丸ｺﾞｼｯｸM-PRO"/>
                <w:color w:val="000000" w:themeColor="text1"/>
                <w:sz w:val="22"/>
                <w:szCs w:val="21"/>
              </w:rPr>
            </w:pPr>
            <w:r w:rsidRPr="00A42841">
              <w:rPr>
                <w:rFonts w:ascii="HG丸ｺﾞｼｯｸM-PRO" w:eastAsia="HG丸ｺﾞｼｯｸM-PRO" w:hAnsi="HG丸ｺﾞｼｯｸM-PRO" w:hint="eastAsia"/>
                <w:color w:val="000000" w:themeColor="text1"/>
                <w:sz w:val="22"/>
                <w:szCs w:val="21"/>
              </w:rPr>
              <w:t>福祉課</w:t>
            </w:r>
          </w:p>
        </w:tc>
      </w:tr>
      <w:tr w:rsidR="00DD1A5E" w:rsidRPr="00A42841" w14:paraId="7615C98B" w14:textId="77777777" w:rsidTr="00D2545C">
        <w:trPr>
          <w:jc w:val="center"/>
        </w:trPr>
        <w:tc>
          <w:tcPr>
            <w:tcW w:w="451" w:type="dxa"/>
            <w:vMerge w:val="restart"/>
            <w:shd w:val="clear" w:color="auto" w:fill="E2EFD9" w:themeFill="accent6" w:themeFillTint="33"/>
            <w:vAlign w:val="center"/>
          </w:tcPr>
          <w:p w14:paraId="6DF53C6D" w14:textId="77777777" w:rsidR="00DD1A5E" w:rsidRPr="00A42841" w:rsidRDefault="00DD1A5E" w:rsidP="00721958">
            <w:pPr>
              <w:jc w:val="center"/>
              <w:rPr>
                <w:rFonts w:ascii="HGｺﾞｼｯｸM" w:eastAsia="HGｺﾞｼｯｸM" w:hAnsi="ＭＳ 明朝"/>
                <w:b/>
                <w:color w:val="000000" w:themeColor="text1"/>
                <w:sz w:val="22"/>
              </w:rPr>
            </w:pPr>
            <w:r w:rsidRPr="00A42841">
              <w:rPr>
                <w:rFonts w:ascii="HGｺﾞｼｯｸM" w:eastAsia="HGｺﾞｼｯｸM" w:hAnsi="ＭＳ 明朝" w:hint="eastAsia"/>
                <w:b/>
                <w:color w:val="000000" w:themeColor="text1"/>
                <w:sz w:val="22"/>
              </w:rPr>
              <w:t>2</w:t>
            </w:r>
          </w:p>
        </w:tc>
        <w:tc>
          <w:tcPr>
            <w:tcW w:w="8054" w:type="dxa"/>
            <w:gridSpan w:val="2"/>
            <w:shd w:val="clear" w:color="auto" w:fill="E2EFD9" w:themeFill="accent6" w:themeFillTint="33"/>
            <w:vAlign w:val="center"/>
          </w:tcPr>
          <w:p w14:paraId="741C2073" w14:textId="686F7E62" w:rsidR="00DD1A5E" w:rsidRPr="00A42841" w:rsidRDefault="00DD1A5E" w:rsidP="00721958">
            <w:pPr>
              <w:rPr>
                <w:rFonts w:ascii="HGｺﾞｼｯｸM" w:eastAsia="HGｺﾞｼｯｸM" w:hAnsi="HG丸ｺﾞｼｯｸM-PRO"/>
                <w:b/>
                <w:color w:val="000000" w:themeColor="text1"/>
                <w:sz w:val="22"/>
                <w:szCs w:val="21"/>
              </w:rPr>
            </w:pPr>
            <w:r w:rsidRPr="00A42841">
              <w:rPr>
                <w:rFonts w:ascii="HGｺﾞｼｯｸM" w:eastAsia="HGｺﾞｼｯｸM" w:hAnsi="HG丸ｺﾞｼｯｸM-PRO" w:hint="eastAsia"/>
                <w:b/>
                <w:color w:val="000000" w:themeColor="text1"/>
                <w:sz w:val="22"/>
                <w:szCs w:val="21"/>
              </w:rPr>
              <w:t>精神障害者社会適応訓練事業</w:t>
            </w:r>
            <w:r w:rsidR="0069548E" w:rsidRPr="00A42841">
              <w:rPr>
                <w:rStyle w:val="af5"/>
                <w:rFonts w:ascii="HGｺﾞｼｯｸM" w:eastAsia="HGｺﾞｼｯｸM" w:hAnsi="HG丸ｺﾞｼｯｸM-PRO"/>
                <w:b/>
                <w:color w:val="000000" w:themeColor="text1"/>
                <w:sz w:val="22"/>
                <w:szCs w:val="21"/>
              </w:rPr>
              <w:footnoteReference w:id="46"/>
            </w:r>
            <w:r w:rsidRPr="00A42841">
              <w:rPr>
                <w:rFonts w:ascii="HGｺﾞｼｯｸM" w:eastAsia="HGｺﾞｼｯｸM" w:hAnsi="HG丸ｺﾞｼｯｸM-PRO" w:hint="eastAsia"/>
                <w:b/>
                <w:color w:val="000000" w:themeColor="text1"/>
                <w:sz w:val="22"/>
                <w:szCs w:val="21"/>
              </w:rPr>
              <w:t>の利用の促進</w:t>
            </w:r>
          </w:p>
        </w:tc>
      </w:tr>
      <w:tr w:rsidR="00DD1A5E" w:rsidRPr="00A42841" w14:paraId="6B92A8EF" w14:textId="77777777" w:rsidTr="00D2545C">
        <w:trPr>
          <w:jc w:val="center"/>
        </w:trPr>
        <w:tc>
          <w:tcPr>
            <w:tcW w:w="451" w:type="dxa"/>
            <w:vMerge/>
            <w:shd w:val="clear" w:color="auto" w:fill="E2EFD9" w:themeFill="accent6" w:themeFillTint="33"/>
            <w:vAlign w:val="center"/>
          </w:tcPr>
          <w:p w14:paraId="3CE1DDBF" w14:textId="77777777" w:rsidR="00DD1A5E" w:rsidRPr="00A42841" w:rsidRDefault="00DD1A5E" w:rsidP="00721958">
            <w:pPr>
              <w:jc w:val="center"/>
              <w:rPr>
                <w:rFonts w:ascii="HGｺﾞｼｯｸM" w:eastAsia="HGｺﾞｼｯｸM" w:hAnsi="ＭＳ 明朝"/>
                <w:b/>
                <w:color w:val="000000" w:themeColor="text1"/>
                <w:sz w:val="22"/>
              </w:rPr>
            </w:pPr>
          </w:p>
        </w:tc>
        <w:tc>
          <w:tcPr>
            <w:tcW w:w="6348" w:type="dxa"/>
          </w:tcPr>
          <w:p w14:paraId="4004B2CA" w14:textId="5EADC865" w:rsidR="00DD1A5E" w:rsidRPr="00A42841" w:rsidRDefault="00D65F23" w:rsidP="00721958">
            <w:pPr>
              <w:ind w:firstLineChars="100" w:firstLine="220"/>
              <w:rPr>
                <w:rFonts w:ascii="ＭＳ 明朝" w:eastAsia="ＭＳ 明朝" w:hAnsi="ＭＳ 明朝"/>
                <w:color w:val="000000" w:themeColor="text1"/>
                <w:szCs w:val="21"/>
              </w:rPr>
            </w:pPr>
            <w:r w:rsidRPr="00A42841">
              <w:rPr>
                <w:rFonts w:ascii="HG丸ｺﾞｼｯｸM-PRO" w:eastAsia="HG丸ｺﾞｼｯｸM-PRO" w:hAnsi="HG丸ｺﾞｼｯｸM-PRO" w:hint="eastAsia"/>
                <w:color w:val="000000" w:themeColor="text1"/>
                <w:sz w:val="22"/>
                <w:szCs w:val="21"/>
              </w:rPr>
              <w:t>事業主体となる</w:t>
            </w:r>
            <w:r w:rsidR="00F240E4" w:rsidRPr="00A42841">
              <w:rPr>
                <w:rFonts w:ascii="HG丸ｺﾞｼｯｸM-PRO" w:eastAsia="HG丸ｺﾞｼｯｸM-PRO" w:hAnsi="HG丸ｺﾞｼｯｸM-PRO" w:hint="eastAsia"/>
                <w:color w:val="000000" w:themeColor="text1"/>
                <w:sz w:val="22"/>
                <w:szCs w:val="21"/>
              </w:rPr>
              <w:t>保健所</w:t>
            </w:r>
            <w:r w:rsidR="00317410" w:rsidRPr="00A42841">
              <w:rPr>
                <w:rFonts w:ascii="HG丸ｺﾞｼｯｸM-PRO" w:eastAsia="HG丸ｺﾞｼｯｸM-PRO" w:hAnsi="HG丸ｺﾞｼｯｸM-PRO" w:hint="eastAsia"/>
                <w:color w:val="000000" w:themeColor="text1"/>
                <w:sz w:val="22"/>
                <w:szCs w:val="21"/>
              </w:rPr>
              <w:t>、</w:t>
            </w:r>
            <w:r w:rsidR="00317410" w:rsidRPr="00A42841">
              <w:rPr>
                <w:rFonts w:ascii="HG丸ｺﾞｼｯｸM-PRO" w:eastAsia="HG丸ｺﾞｼｯｸM-PRO" w:hAnsi="HG丸ｺﾞｼｯｸM-PRO" w:hint="eastAsia"/>
                <w:bCs/>
                <w:color w:val="000000" w:themeColor="text1"/>
                <w:sz w:val="22"/>
                <w:szCs w:val="21"/>
              </w:rPr>
              <w:t>生活困窮の担当者</w:t>
            </w:r>
            <w:r w:rsidR="00F240E4" w:rsidRPr="00A42841">
              <w:rPr>
                <w:rFonts w:ascii="HG丸ｺﾞｼｯｸM-PRO" w:eastAsia="HG丸ｺﾞｼｯｸM-PRO" w:hAnsi="HG丸ｺﾞｼｯｸM-PRO" w:hint="eastAsia"/>
                <w:bCs/>
                <w:color w:val="000000" w:themeColor="text1"/>
                <w:sz w:val="22"/>
                <w:szCs w:val="21"/>
              </w:rPr>
              <w:t>と</w:t>
            </w:r>
            <w:r w:rsidR="00F240E4" w:rsidRPr="00A42841">
              <w:rPr>
                <w:rFonts w:ascii="HG丸ｺﾞｼｯｸM-PRO" w:eastAsia="HG丸ｺﾞｼｯｸM-PRO" w:hAnsi="HG丸ｺﾞｼｯｸM-PRO" w:hint="eastAsia"/>
                <w:color w:val="000000" w:themeColor="text1"/>
                <w:sz w:val="22"/>
                <w:szCs w:val="21"/>
              </w:rPr>
              <w:t>連携しながら、</w:t>
            </w:r>
            <w:r w:rsidR="00DD1A5E" w:rsidRPr="00A42841">
              <w:rPr>
                <w:rFonts w:ascii="HG丸ｺﾞｼｯｸM-PRO" w:eastAsia="HG丸ｺﾞｼｯｸM-PRO" w:hAnsi="HG丸ｺﾞｼｯｸM-PRO" w:hint="eastAsia"/>
                <w:color w:val="000000" w:themeColor="text1"/>
                <w:sz w:val="22"/>
                <w:szCs w:val="21"/>
              </w:rPr>
              <w:t>精神障がいを治療中の人の社会復帰を支援するため、県の精神障害者社会適応訓練（職親制度）の利用を促進します。</w:t>
            </w:r>
          </w:p>
        </w:tc>
        <w:tc>
          <w:tcPr>
            <w:tcW w:w="1706" w:type="dxa"/>
            <w:vAlign w:val="center"/>
          </w:tcPr>
          <w:p w14:paraId="0F4BD763" w14:textId="77777777" w:rsidR="00DD1A5E" w:rsidRPr="00A42841" w:rsidRDefault="00DD1A5E" w:rsidP="00721958">
            <w:pPr>
              <w:jc w:val="center"/>
              <w:rPr>
                <w:rFonts w:ascii="HG丸ｺﾞｼｯｸM-PRO" w:eastAsia="HG丸ｺﾞｼｯｸM-PRO" w:hAnsi="HG丸ｺﾞｼｯｸM-PRO"/>
                <w:color w:val="000000" w:themeColor="text1"/>
                <w:sz w:val="22"/>
                <w:szCs w:val="21"/>
              </w:rPr>
            </w:pPr>
            <w:r w:rsidRPr="00A42841">
              <w:rPr>
                <w:rFonts w:ascii="HG丸ｺﾞｼｯｸM-PRO" w:eastAsia="HG丸ｺﾞｼｯｸM-PRO" w:hAnsi="HG丸ｺﾞｼｯｸM-PRO" w:hint="eastAsia"/>
                <w:color w:val="000000" w:themeColor="text1"/>
                <w:sz w:val="22"/>
                <w:szCs w:val="21"/>
              </w:rPr>
              <w:t>福祉課</w:t>
            </w:r>
          </w:p>
        </w:tc>
      </w:tr>
      <w:tr w:rsidR="00DD1A5E" w:rsidRPr="00A42841" w14:paraId="1B8E45CB" w14:textId="77777777" w:rsidTr="00D2545C">
        <w:trPr>
          <w:jc w:val="center"/>
        </w:trPr>
        <w:tc>
          <w:tcPr>
            <w:tcW w:w="451" w:type="dxa"/>
            <w:vMerge w:val="restart"/>
            <w:shd w:val="clear" w:color="auto" w:fill="E2EFD9" w:themeFill="accent6" w:themeFillTint="33"/>
            <w:vAlign w:val="center"/>
          </w:tcPr>
          <w:p w14:paraId="7467CCF6" w14:textId="77777777" w:rsidR="00DD1A5E" w:rsidRPr="00A42841" w:rsidRDefault="00DD1A5E" w:rsidP="00721958">
            <w:pPr>
              <w:jc w:val="center"/>
              <w:rPr>
                <w:rFonts w:ascii="HGｺﾞｼｯｸM" w:eastAsia="HGｺﾞｼｯｸM" w:hAnsi="ＭＳ 明朝"/>
                <w:b/>
                <w:color w:val="000000" w:themeColor="text1"/>
                <w:sz w:val="22"/>
              </w:rPr>
            </w:pPr>
            <w:r w:rsidRPr="00A42841">
              <w:rPr>
                <w:rFonts w:ascii="HGｺﾞｼｯｸM" w:eastAsia="HGｺﾞｼｯｸM" w:hAnsi="ＭＳ 明朝" w:hint="eastAsia"/>
                <w:b/>
                <w:color w:val="000000" w:themeColor="text1"/>
                <w:sz w:val="22"/>
              </w:rPr>
              <w:t>3</w:t>
            </w:r>
          </w:p>
        </w:tc>
        <w:tc>
          <w:tcPr>
            <w:tcW w:w="8054" w:type="dxa"/>
            <w:gridSpan w:val="2"/>
            <w:shd w:val="clear" w:color="auto" w:fill="E2EFD9" w:themeFill="accent6" w:themeFillTint="33"/>
            <w:vAlign w:val="center"/>
          </w:tcPr>
          <w:p w14:paraId="4D2EE830" w14:textId="3B4B97C5" w:rsidR="00DD1A5E" w:rsidRPr="00A42841" w:rsidRDefault="00DD1A5E" w:rsidP="00721958">
            <w:pPr>
              <w:rPr>
                <w:rFonts w:ascii="HG丸ｺﾞｼｯｸM-PRO" w:eastAsia="HG丸ｺﾞｼｯｸM-PRO" w:hAnsi="HG丸ｺﾞｼｯｸM-PRO"/>
                <w:color w:val="000000" w:themeColor="text1"/>
                <w:szCs w:val="21"/>
              </w:rPr>
            </w:pPr>
            <w:bookmarkStart w:id="33" w:name="_Hlk154587856"/>
            <w:r w:rsidRPr="00A42841">
              <w:rPr>
                <w:rFonts w:ascii="HGｺﾞｼｯｸM" w:eastAsia="HGｺﾞｼｯｸM" w:hAnsi="HG丸ｺﾞｼｯｸM-PRO" w:hint="eastAsia"/>
                <w:b/>
                <w:color w:val="000000" w:themeColor="text1"/>
                <w:sz w:val="22"/>
                <w:szCs w:val="21"/>
              </w:rPr>
              <w:t>障がい者雇用の促進</w:t>
            </w:r>
            <w:bookmarkEnd w:id="33"/>
          </w:p>
        </w:tc>
      </w:tr>
      <w:tr w:rsidR="00DD1A5E" w:rsidRPr="00A42841" w14:paraId="6E506E3E" w14:textId="77777777" w:rsidTr="00D2545C">
        <w:trPr>
          <w:jc w:val="center"/>
        </w:trPr>
        <w:tc>
          <w:tcPr>
            <w:tcW w:w="451" w:type="dxa"/>
            <w:vMerge/>
            <w:shd w:val="clear" w:color="auto" w:fill="E2EFD9" w:themeFill="accent6" w:themeFillTint="33"/>
            <w:vAlign w:val="center"/>
          </w:tcPr>
          <w:p w14:paraId="3C1833BE" w14:textId="77777777" w:rsidR="00DD1A5E" w:rsidRPr="00A42841" w:rsidRDefault="00DD1A5E" w:rsidP="00721958">
            <w:pPr>
              <w:jc w:val="center"/>
              <w:rPr>
                <w:rFonts w:ascii="HGｺﾞｼｯｸM" w:eastAsia="HGｺﾞｼｯｸM" w:hAnsi="ＭＳ 明朝"/>
                <w:b/>
                <w:color w:val="000000" w:themeColor="text1"/>
                <w:sz w:val="22"/>
              </w:rPr>
            </w:pPr>
          </w:p>
        </w:tc>
        <w:tc>
          <w:tcPr>
            <w:tcW w:w="6348" w:type="dxa"/>
          </w:tcPr>
          <w:p w14:paraId="0785E64E" w14:textId="42020A87" w:rsidR="00DD1A5E" w:rsidRPr="00A42841" w:rsidRDefault="00DD1A5E" w:rsidP="00721958">
            <w:pPr>
              <w:ind w:firstLineChars="100" w:firstLine="220"/>
              <w:rPr>
                <w:rFonts w:ascii="ＭＳ 明朝" w:eastAsia="ＭＳ 明朝" w:hAnsi="ＭＳ 明朝"/>
                <w:color w:val="000000" w:themeColor="text1"/>
                <w:szCs w:val="21"/>
              </w:rPr>
            </w:pPr>
            <w:bookmarkStart w:id="34" w:name="_Hlk154587888"/>
            <w:r w:rsidRPr="00A42841">
              <w:rPr>
                <w:rFonts w:ascii="HG丸ｺﾞｼｯｸM-PRO" w:eastAsia="HG丸ｺﾞｼｯｸM-PRO" w:hAnsi="HG丸ｺﾞｼｯｸM-PRO" w:hint="eastAsia"/>
                <w:color w:val="000000" w:themeColor="text1"/>
                <w:sz w:val="22"/>
                <w:szCs w:val="21"/>
              </w:rPr>
              <w:t>障がいのある人の採用を視野に入れた市職員採用選考試験を実施し、本市における障がいのある人の雇用を促進します。</w:t>
            </w:r>
            <w:bookmarkEnd w:id="34"/>
          </w:p>
        </w:tc>
        <w:tc>
          <w:tcPr>
            <w:tcW w:w="1706" w:type="dxa"/>
            <w:vAlign w:val="center"/>
          </w:tcPr>
          <w:p w14:paraId="36E0EF7D" w14:textId="36CDCD44" w:rsidR="00DD1A5E" w:rsidRPr="00A42841" w:rsidRDefault="00DD1A5E" w:rsidP="00721958">
            <w:pPr>
              <w:jc w:val="center"/>
              <w:rPr>
                <w:rFonts w:ascii="HG丸ｺﾞｼｯｸM-PRO" w:eastAsia="HG丸ｺﾞｼｯｸM-PRO" w:hAnsi="HG丸ｺﾞｼｯｸM-PRO"/>
                <w:color w:val="000000" w:themeColor="text1"/>
                <w:sz w:val="22"/>
                <w:szCs w:val="21"/>
              </w:rPr>
            </w:pPr>
            <w:bookmarkStart w:id="35" w:name="_Hlk154587907"/>
            <w:r w:rsidRPr="00A42841">
              <w:rPr>
                <w:rFonts w:ascii="HG丸ｺﾞｼｯｸM-PRO" w:eastAsia="HG丸ｺﾞｼｯｸM-PRO" w:hAnsi="HG丸ｺﾞｼｯｸM-PRO" w:hint="eastAsia"/>
                <w:color w:val="000000" w:themeColor="text1"/>
                <w:sz w:val="22"/>
                <w:szCs w:val="21"/>
              </w:rPr>
              <w:t>秘書人事課</w:t>
            </w:r>
            <w:bookmarkEnd w:id="35"/>
          </w:p>
        </w:tc>
      </w:tr>
      <w:tr w:rsidR="00DD1A5E" w:rsidRPr="00A42841" w14:paraId="43D014D0" w14:textId="77777777" w:rsidTr="00D2545C">
        <w:trPr>
          <w:jc w:val="center"/>
        </w:trPr>
        <w:tc>
          <w:tcPr>
            <w:tcW w:w="451" w:type="dxa"/>
            <w:vMerge w:val="restart"/>
            <w:shd w:val="clear" w:color="auto" w:fill="E2EFD9" w:themeFill="accent6" w:themeFillTint="33"/>
            <w:vAlign w:val="center"/>
          </w:tcPr>
          <w:p w14:paraId="1EA22694" w14:textId="77777777" w:rsidR="00DD1A5E" w:rsidRPr="00A42841" w:rsidRDefault="00DD1A5E" w:rsidP="00721958">
            <w:pPr>
              <w:jc w:val="center"/>
              <w:rPr>
                <w:rFonts w:ascii="HGｺﾞｼｯｸM" w:eastAsia="HGｺﾞｼｯｸM" w:hAnsi="ＭＳ 明朝"/>
                <w:b/>
                <w:color w:val="000000" w:themeColor="text1"/>
                <w:sz w:val="22"/>
              </w:rPr>
            </w:pPr>
            <w:r w:rsidRPr="00A42841">
              <w:rPr>
                <w:rFonts w:ascii="HGｺﾞｼｯｸM" w:eastAsia="HGｺﾞｼｯｸM" w:hAnsi="ＭＳ 明朝" w:hint="eastAsia"/>
                <w:b/>
                <w:color w:val="000000" w:themeColor="text1"/>
                <w:sz w:val="22"/>
              </w:rPr>
              <w:t>4</w:t>
            </w:r>
          </w:p>
        </w:tc>
        <w:tc>
          <w:tcPr>
            <w:tcW w:w="8054" w:type="dxa"/>
            <w:gridSpan w:val="2"/>
            <w:shd w:val="clear" w:color="auto" w:fill="E2EFD9" w:themeFill="accent6" w:themeFillTint="33"/>
            <w:vAlign w:val="center"/>
          </w:tcPr>
          <w:p w14:paraId="4DAEBE87" w14:textId="399CB978" w:rsidR="00DD1A5E" w:rsidRPr="00A42841" w:rsidRDefault="00DD1A5E" w:rsidP="00721958">
            <w:pPr>
              <w:rPr>
                <w:rFonts w:ascii="HGｺﾞｼｯｸM" w:eastAsia="HGｺﾞｼｯｸM" w:hAnsi="HG丸ｺﾞｼｯｸM-PRO"/>
                <w:b/>
                <w:color w:val="000000" w:themeColor="text1"/>
                <w:sz w:val="22"/>
                <w:szCs w:val="21"/>
              </w:rPr>
            </w:pPr>
            <w:r w:rsidRPr="00A42841">
              <w:rPr>
                <w:rFonts w:ascii="HGｺﾞｼｯｸM" w:eastAsia="HGｺﾞｼｯｸM" w:hAnsi="HG丸ｺﾞｼｯｸM-PRO" w:hint="eastAsia"/>
                <w:b/>
                <w:color w:val="000000" w:themeColor="text1"/>
                <w:sz w:val="22"/>
                <w:szCs w:val="21"/>
              </w:rPr>
              <w:t>障害者優先調達推進法</w:t>
            </w:r>
            <w:r w:rsidR="00785B56" w:rsidRPr="00A42841">
              <w:rPr>
                <w:rStyle w:val="af5"/>
                <w:rFonts w:ascii="HGｺﾞｼｯｸM" w:eastAsia="HGｺﾞｼｯｸM" w:hAnsi="HG丸ｺﾞｼｯｸM-PRO"/>
                <w:b/>
                <w:color w:val="000000" w:themeColor="text1"/>
                <w:sz w:val="22"/>
                <w:szCs w:val="21"/>
              </w:rPr>
              <w:footnoteReference w:id="47"/>
            </w:r>
            <w:r w:rsidRPr="00A42841">
              <w:rPr>
                <w:rFonts w:ascii="HGｺﾞｼｯｸM" w:eastAsia="HGｺﾞｼｯｸM" w:hAnsi="HG丸ｺﾞｼｯｸM-PRO" w:hint="eastAsia"/>
                <w:b/>
                <w:color w:val="000000" w:themeColor="text1"/>
                <w:sz w:val="22"/>
                <w:szCs w:val="21"/>
              </w:rPr>
              <w:t>の推進</w:t>
            </w:r>
          </w:p>
        </w:tc>
      </w:tr>
      <w:tr w:rsidR="00DD1A5E" w:rsidRPr="00A42841" w14:paraId="1C670A52" w14:textId="77777777" w:rsidTr="00D2545C">
        <w:trPr>
          <w:jc w:val="center"/>
        </w:trPr>
        <w:tc>
          <w:tcPr>
            <w:tcW w:w="451" w:type="dxa"/>
            <w:vMerge/>
            <w:shd w:val="clear" w:color="auto" w:fill="E2EFD9" w:themeFill="accent6" w:themeFillTint="33"/>
            <w:vAlign w:val="center"/>
          </w:tcPr>
          <w:p w14:paraId="20BB4C40" w14:textId="77777777" w:rsidR="00DD1A5E" w:rsidRPr="00A42841" w:rsidRDefault="00DD1A5E" w:rsidP="00721958">
            <w:pPr>
              <w:jc w:val="center"/>
              <w:rPr>
                <w:rFonts w:ascii="ＭＳ 明朝" w:eastAsia="ＭＳ 明朝" w:hAnsi="ＭＳ 明朝"/>
                <w:b/>
                <w:color w:val="000000" w:themeColor="text1"/>
                <w:sz w:val="22"/>
              </w:rPr>
            </w:pPr>
          </w:p>
        </w:tc>
        <w:tc>
          <w:tcPr>
            <w:tcW w:w="6348" w:type="dxa"/>
          </w:tcPr>
          <w:p w14:paraId="4C69012D" w14:textId="5D0B5F1B" w:rsidR="00DD1A5E" w:rsidRPr="00A42841" w:rsidRDefault="000C54D6" w:rsidP="0042791D">
            <w:pPr>
              <w:ind w:firstLineChars="100" w:firstLine="220"/>
              <w:rPr>
                <w:rFonts w:ascii="HG丸ｺﾞｼｯｸM-PRO" w:eastAsia="HG丸ｺﾞｼｯｸM-PRO" w:hAnsi="HG丸ｺﾞｼｯｸM-PRO"/>
                <w:color w:val="000000" w:themeColor="text1"/>
                <w:szCs w:val="21"/>
              </w:rPr>
            </w:pPr>
            <w:r w:rsidRPr="00A42841">
              <w:rPr>
                <w:rFonts w:ascii="HG丸ｺﾞｼｯｸM-PRO" w:eastAsia="HG丸ｺﾞｼｯｸM-PRO" w:hAnsi="HG丸ｺﾞｼｯｸM-PRO" w:hint="eastAsia"/>
                <w:color w:val="000000" w:themeColor="text1"/>
                <w:sz w:val="22"/>
                <w:szCs w:val="21"/>
              </w:rPr>
              <w:t>市において、</w:t>
            </w:r>
            <w:r w:rsidR="0042791D" w:rsidRPr="00A42841">
              <w:rPr>
                <w:rFonts w:ascii="HG丸ｺﾞｼｯｸM-PRO" w:eastAsia="HG丸ｺﾞｼｯｸM-PRO" w:hAnsi="HG丸ｺﾞｼｯｸM-PRO" w:hint="eastAsia"/>
                <w:color w:val="000000" w:themeColor="text1"/>
                <w:sz w:val="22"/>
                <w:szCs w:val="21"/>
              </w:rPr>
              <w:t>就労する障がいのある人の経済的自立を推進するため、</w:t>
            </w:r>
            <w:r w:rsidR="00DD1A5E" w:rsidRPr="00A42841">
              <w:rPr>
                <w:rFonts w:ascii="HG丸ｺﾞｼｯｸM-PRO" w:eastAsia="HG丸ｺﾞｼｯｸM-PRO" w:hAnsi="HG丸ｺﾞｼｯｸM-PRO" w:hint="eastAsia"/>
                <w:color w:val="000000" w:themeColor="text1"/>
                <w:sz w:val="22"/>
                <w:szCs w:val="21"/>
              </w:rPr>
              <w:t>障がい者就労施設等から物品やサービス等</w:t>
            </w:r>
            <w:r w:rsidR="0042791D" w:rsidRPr="00A42841">
              <w:rPr>
                <w:rFonts w:ascii="HG丸ｺﾞｼｯｸM-PRO" w:eastAsia="HG丸ｺﾞｼｯｸM-PRO" w:hAnsi="HG丸ｺﾞｼｯｸM-PRO" w:hint="eastAsia"/>
                <w:color w:val="000000" w:themeColor="text1"/>
                <w:sz w:val="22"/>
                <w:szCs w:val="21"/>
              </w:rPr>
              <w:t>の</w:t>
            </w:r>
            <w:r w:rsidR="00DD1A5E" w:rsidRPr="00A42841">
              <w:rPr>
                <w:rFonts w:ascii="HG丸ｺﾞｼｯｸM-PRO" w:eastAsia="HG丸ｺﾞｼｯｸM-PRO" w:hAnsi="HG丸ｺﾞｼｯｸM-PRO" w:hint="eastAsia"/>
                <w:color w:val="000000" w:themeColor="text1"/>
                <w:sz w:val="22"/>
                <w:szCs w:val="21"/>
              </w:rPr>
              <w:t>調達方針を</w:t>
            </w:r>
            <w:r w:rsidR="0042791D" w:rsidRPr="00A42841">
              <w:rPr>
                <w:rFonts w:ascii="HG丸ｺﾞｼｯｸM-PRO" w:eastAsia="HG丸ｺﾞｼｯｸM-PRO" w:hAnsi="HG丸ｺﾞｼｯｸM-PRO" w:hint="eastAsia"/>
                <w:color w:val="000000" w:themeColor="text1"/>
                <w:sz w:val="22"/>
                <w:szCs w:val="21"/>
              </w:rPr>
              <w:t>毎年</w:t>
            </w:r>
            <w:r w:rsidR="00DD1A5E" w:rsidRPr="00A42841">
              <w:rPr>
                <w:rFonts w:ascii="HG丸ｺﾞｼｯｸM-PRO" w:eastAsia="HG丸ｺﾞｼｯｸM-PRO" w:hAnsi="HG丸ｺﾞｼｯｸM-PRO" w:hint="eastAsia"/>
                <w:color w:val="000000" w:themeColor="text1"/>
                <w:sz w:val="22"/>
                <w:szCs w:val="21"/>
              </w:rPr>
              <w:t>定めます。また、庁内の幅広い部署からの調達の促進を図ります。</w:t>
            </w:r>
          </w:p>
        </w:tc>
        <w:tc>
          <w:tcPr>
            <w:tcW w:w="1706" w:type="dxa"/>
            <w:shd w:val="clear" w:color="auto" w:fill="auto"/>
            <w:vAlign w:val="center"/>
          </w:tcPr>
          <w:p w14:paraId="735EF196" w14:textId="77777777" w:rsidR="00DD1A5E" w:rsidRPr="00A42841" w:rsidRDefault="00DD1A5E" w:rsidP="00721958">
            <w:pPr>
              <w:jc w:val="center"/>
              <w:rPr>
                <w:rFonts w:ascii="HG丸ｺﾞｼｯｸM-PRO" w:eastAsia="HG丸ｺﾞｼｯｸM-PRO" w:hAnsi="HG丸ｺﾞｼｯｸM-PRO"/>
                <w:color w:val="000000" w:themeColor="text1"/>
                <w:sz w:val="22"/>
                <w:szCs w:val="21"/>
              </w:rPr>
            </w:pPr>
            <w:r w:rsidRPr="00A42841">
              <w:rPr>
                <w:rFonts w:ascii="HG丸ｺﾞｼｯｸM-PRO" w:eastAsia="HG丸ｺﾞｼｯｸM-PRO" w:hAnsi="HG丸ｺﾞｼｯｸM-PRO" w:hint="eastAsia"/>
                <w:color w:val="000000" w:themeColor="text1"/>
                <w:sz w:val="22"/>
                <w:szCs w:val="21"/>
              </w:rPr>
              <w:t>福祉課</w:t>
            </w:r>
          </w:p>
        </w:tc>
      </w:tr>
      <w:tr w:rsidR="00DD1A5E" w:rsidRPr="00A42841" w14:paraId="61E53CF4" w14:textId="77777777" w:rsidTr="00D2545C">
        <w:trPr>
          <w:jc w:val="center"/>
        </w:trPr>
        <w:tc>
          <w:tcPr>
            <w:tcW w:w="451" w:type="dxa"/>
            <w:vMerge w:val="restart"/>
            <w:shd w:val="clear" w:color="auto" w:fill="E2EFD9" w:themeFill="accent6" w:themeFillTint="33"/>
            <w:vAlign w:val="center"/>
          </w:tcPr>
          <w:p w14:paraId="3803A4F6" w14:textId="77777777" w:rsidR="00DD1A5E" w:rsidRPr="00A42841" w:rsidRDefault="00DD1A5E" w:rsidP="00721958">
            <w:pPr>
              <w:jc w:val="center"/>
              <w:rPr>
                <w:rFonts w:ascii="HGｺﾞｼｯｸM" w:eastAsia="HGｺﾞｼｯｸM" w:hAnsi="ＭＳ 明朝"/>
                <w:b/>
                <w:color w:val="000000" w:themeColor="text1"/>
                <w:sz w:val="22"/>
              </w:rPr>
            </w:pPr>
            <w:r w:rsidRPr="00A42841">
              <w:rPr>
                <w:rFonts w:ascii="HGｺﾞｼｯｸM" w:eastAsia="HGｺﾞｼｯｸM" w:hAnsi="ＭＳ 明朝" w:hint="eastAsia"/>
                <w:b/>
                <w:color w:val="000000" w:themeColor="text1"/>
                <w:sz w:val="22"/>
              </w:rPr>
              <w:t>5</w:t>
            </w:r>
          </w:p>
        </w:tc>
        <w:tc>
          <w:tcPr>
            <w:tcW w:w="8054" w:type="dxa"/>
            <w:gridSpan w:val="2"/>
            <w:shd w:val="clear" w:color="auto" w:fill="E2EFD9" w:themeFill="accent6" w:themeFillTint="33"/>
            <w:vAlign w:val="center"/>
          </w:tcPr>
          <w:p w14:paraId="7EDC3B8B" w14:textId="5AE8782C" w:rsidR="00DD1A5E" w:rsidRPr="00A42841" w:rsidRDefault="00DD1A5E" w:rsidP="00721958">
            <w:pPr>
              <w:rPr>
                <w:rFonts w:ascii="HGｺﾞｼｯｸM" w:eastAsia="HGｺﾞｼｯｸM" w:hAnsi="HG丸ｺﾞｼｯｸM-PRO"/>
                <w:b/>
                <w:color w:val="000000" w:themeColor="text1"/>
                <w:sz w:val="22"/>
                <w:szCs w:val="21"/>
              </w:rPr>
            </w:pPr>
            <w:r w:rsidRPr="00A42841">
              <w:rPr>
                <w:rFonts w:ascii="HGｺﾞｼｯｸM" w:eastAsia="HGｺﾞｼｯｸM" w:hAnsi="HG丸ｺﾞｼｯｸM-PRO" w:hint="eastAsia"/>
                <w:b/>
                <w:color w:val="000000" w:themeColor="text1"/>
                <w:sz w:val="22"/>
                <w:szCs w:val="21"/>
              </w:rPr>
              <w:t>ＩＣＴを活用した就労支援</w:t>
            </w:r>
          </w:p>
        </w:tc>
      </w:tr>
      <w:tr w:rsidR="00DD1A5E" w:rsidRPr="00A42841" w14:paraId="115E31D5" w14:textId="77777777" w:rsidTr="00D2545C">
        <w:trPr>
          <w:jc w:val="center"/>
        </w:trPr>
        <w:tc>
          <w:tcPr>
            <w:tcW w:w="451" w:type="dxa"/>
            <w:vMerge/>
            <w:shd w:val="clear" w:color="auto" w:fill="E2EFD9" w:themeFill="accent6" w:themeFillTint="33"/>
            <w:vAlign w:val="center"/>
          </w:tcPr>
          <w:p w14:paraId="3260476A" w14:textId="77777777" w:rsidR="00DD1A5E" w:rsidRPr="00A42841" w:rsidRDefault="00DD1A5E" w:rsidP="00721958">
            <w:pPr>
              <w:jc w:val="center"/>
              <w:rPr>
                <w:rFonts w:ascii="HGｺﾞｼｯｸM" w:eastAsia="HGｺﾞｼｯｸM" w:hAnsi="ＭＳ 明朝"/>
                <w:b/>
                <w:color w:val="000000" w:themeColor="text1"/>
                <w:sz w:val="22"/>
              </w:rPr>
            </w:pPr>
          </w:p>
        </w:tc>
        <w:tc>
          <w:tcPr>
            <w:tcW w:w="6348" w:type="dxa"/>
          </w:tcPr>
          <w:p w14:paraId="32A08121" w14:textId="23A81C02" w:rsidR="00DD1A5E" w:rsidRPr="00A42841" w:rsidRDefault="00F240E4" w:rsidP="00721958">
            <w:pPr>
              <w:ind w:firstLineChars="100" w:firstLine="220"/>
              <w:rPr>
                <w:rFonts w:ascii="HG丸ｺﾞｼｯｸM-PRO" w:eastAsia="HG丸ｺﾞｼｯｸM-PRO" w:hAnsi="HG丸ｺﾞｼｯｸM-PRO"/>
                <w:color w:val="000000" w:themeColor="text1"/>
                <w:sz w:val="22"/>
                <w:szCs w:val="21"/>
              </w:rPr>
            </w:pPr>
            <w:r w:rsidRPr="00A42841">
              <w:rPr>
                <w:rFonts w:ascii="HG丸ｺﾞｼｯｸM-PRO" w:eastAsia="HG丸ｺﾞｼｯｸM-PRO" w:hAnsi="HG丸ｺﾞｼｯｸM-PRO" w:hint="eastAsia"/>
                <w:color w:val="000000" w:themeColor="text1"/>
                <w:sz w:val="22"/>
                <w:szCs w:val="21"/>
              </w:rPr>
              <w:t>障がいのある人の実務的な職業能力の向上を図るため、</w:t>
            </w:r>
            <w:r w:rsidR="00CC2BBC" w:rsidRPr="00A42841">
              <w:rPr>
                <w:rFonts w:ascii="HG丸ｺﾞｼｯｸM-PRO" w:eastAsia="HG丸ｺﾞｼｯｸM-PRO" w:hAnsi="HG丸ｺﾞｼｯｸM-PRO" w:hint="eastAsia"/>
                <w:bCs/>
                <w:color w:val="000000" w:themeColor="text1"/>
                <w:sz w:val="22"/>
                <w:szCs w:val="21"/>
              </w:rPr>
              <w:t>在宅ワークなど</w:t>
            </w:r>
            <w:r w:rsidR="00201086" w:rsidRPr="00A42841">
              <w:rPr>
                <w:rFonts w:ascii="HG丸ｺﾞｼｯｸM-PRO" w:eastAsia="HG丸ｺﾞｼｯｸM-PRO" w:hAnsi="HG丸ｺﾞｼｯｸM-PRO" w:hint="eastAsia"/>
                <w:bCs/>
                <w:color w:val="000000" w:themeColor="text1"/>
                <w:sz w:val="22"/>
                <w:szCs w:val="21"/>
              </w:rPr>
              <w:t>職業訓練等におけるＩＣＴの活用を推進します</w:t>
            </w:r>
            <w:r w:rsidR="00201086" w:rsidRPr="00A42841">
              <w:rPr>
                <w:rFonts w:ascii="HG丸ｺﾞｼｯｸM-PRO" w:eastAsia="HG丸ｺﾞｼｯｸM-PRO" w:hAnsi="HG丸ｺﾞｼｯｸM-PRO" w:hint="eastAsia"/>
                <w:color w:val="000000" w:themeColor="text1"/>
                <w:sz w:val="22"/>
                <w:szCs w:val="21"/>
              </w:rPr>
              <w:t>。</w:t>
            </w:r>
          </w:p>
        </w:tc>
        <w:tc>
          <w:tcPr>
            <w:tcW w:w="1706" w:type="dxa"/>
            <w:vAlign w:val="center"/>
          </w:tcPr>
          <w:p w14:paraId="52869DBD" w14:textId="6C27E2B6" w:rsidR="00DD1A5E" w:rsidRPr="00A42841" w:rsidRDefault="001C0C47" w:rsidP="00721958">
            <w:pPr>
              <w:jc w:val="center"/>
              <w:rPr>
                <w:rFonts w:ascii="HG丸ｺﾞｼｯｸM-PRO" w:eastAsia="HG丸ｺﾞｼｯｸM-PRO" w:hAnsi="HG丸ｺﾞｼｯｸM-PRO"/>
                <w:bCs/>
                <w:color w:val="000000" w:themeColor="text1"/>
                <w:sz w:val="22"/>
                <w:szCs w:val="21"/>
              </w:rPr>
            </w:pPr>
            <w:r w:rsidRPr="00A42841">
              <w:rPr>
                <w:rFonts w:ascii="HG丸ｺﾞｼｯｸM-PRO" w:eastAsia="HG丸ｺﾞｼｯｸM-PRO" w:hAnsi="HG丸ｺﾞｼｯｸM-PRO" w:hint="eastAsia"/>
                <w:bCs/>
                <w:color w:val="000000" w:themeColor="text1"/>
                <w:sz w:val="22"/>
                <w:szCs w:val="21"/>
              </w:rPr>
              <w:t>福祉</w:t>
            </w:r>
            <w:r w:rsidR="00201086" w:rsidRPr="00A42841">
              <w:rPr>
                <w:rFonts w:ascii="HG丸ｺﾞｼｯｸM-PRO" w:eastAsia="HG丸ｺﾞｼｯｸM-PRO" w:hAnsi="HG丸ｺﾞｼｯｸM-PRO" w:hint="eastAsia"/>
                <w:bCs/>
                <w:color w:val="000000" w:themeColor="text1"/>
                <w:sz w:val="22"/>
                <w:szCs w:val="21"/>
              </w:rPr>
              <w:t>課</w:t>
            </w:r>
          </w:p>
        </w:tc>
      </w:tr>
      <w:tr w:rsidR="00DD1A5E" w:rsidRPr="00A42841" w14:paraId="3DB4ED2A" w14:textId="77777777" w:rsidTr="00D2545C">
        <w:trPr>
          <w:jc w:val="center"/>
        </w:trPr>
        <w:tc>
          <w:tcPr>
            <w:tcW w:w="451" w:type="dxa"/>
            <w:vMerge w:val="restart"/>
            <w:shd w:val="clear" w:color="auto" w:fill="E2EFD9" w:themeFill="accent6" w:themeFillTint="33"/>
            <w:vAlign w:val="center"/>
          </w:tcPr>
          <w:p w14:paraId="65AA6782" w14:textId="77777777" w:rsidR="00DD1A5E" w:rsidRPr="00A42841" w:rsidRDefault="00DD1A5E" w:rsidP="00721958">
            <w:pPr>
              <w:jc w:val="center"/>
              <w:rPr>
                <w:rFonts w:ascii="HGｺﾞｼｯｸM" w:eastAsia="HGｺﾞｼｯｸM" w:hAnsi="ＭＳ 明朝"/>
                <w:b/>
                <w:color w:val="000000" w:themeColor="text1"/>
                <w:sz w:val="22"/>
              </w:rPr>
            </w:pPr>
            <w:r w:rsidRPr="00A42841">
              <w:rPr>
                <w:rFonts w:ascii="HGｺﾞｼｯｸM" w:eastAsia="HGｺﾞｼｯｸM" w:hAnsi="ＭＳ 明朝" w:hint="eastAsia"/>
                <w:b/>
                <w:color w:val="000000" w:themeColor="text1"/>
                <w:sz w:val="22"/>
              </w:rPr>
              <w:t>6</w:t>
            </w:r>
          </w:p>
        </w:tc>
        <w:tc>
          <w:tcPr>
            <w:tcW w:w="8054" w:type="dxa"/>
            <w:gridSpan w:val="2"/>
            <w:shd w:val="clear" w:color="auto" w:fill="E2EFD9" w:themeFill="accent6" w:themeFillTint="33"/>
            <w:vAlign w:val="center"/>
          </w:tcPr>
          <w:p w14:paraId="5551C9BB" w14:textId="653EBD0D" w:rsidR="00DD1A5E" w:rsidRPr="00A42841" w:rsidRDefault="00DD1A5E" w:rsidP="00721958">
            <w:pPr>
              <w:rPr>
                <w:rFonts w:ascii="HGｺﾞｼｯｸM" w:eastAsia="HGｺﾞｼｯｸM" w:hAnsi="HG丸ｺﾞｼｯｸM-PRO"/>
                <w:b/>
                <w:color w:val="000000" w:themeColor="text1"/>
                <w:sz w:val="22"/>
                <w:szCs w:val="21"/>
              </w:rPr>
            </w:pPr>
            <w:r w:rsidRPr="00A42841">
              <w:rPr>
                <w:rFonts w:ascii="HGｺﾞｼｯｸM" w:eastAsia="HGｺﾞｼｯｸM" w:hAnsi="HG丸ｺﾞｼｯｸM-PRO" w:hint="eastAsia"/>
                <w:b/>
                <w:color w:val="000000" w:themeColor="text1"/>
                <w:sz w:val="22"/>
                <w:szCs w:val="21"/>
              </w:rPr>
              <w:t>農</w:t>
            </w:r>
            <w:r w:rsidRPr="001A4053">
              <w:rPr>
                <w:rFonts w:ascii="HGｺﾞｼｯｸM" w:eastAsia="HGｺﾞｼｯｸM" w:hAnsi="HG丸ｺﾞｼｯｸM-PRO" w:hint="eastAsia"/>
                <w:b/>
                <w:color w:val="000000" w:themeColor="text1"/>
                <w:sz w:val="22"/>
                <w:szCs w:val="21"/>
              </w:rPr>
              <w:t>福</w:t>
            </w:r>
            <w:r w:rsidR="007C261D" w:rsidRPr="001A4053">
              <w:rPr>
                <w:rFonts w:ascii="HGｺﾞｼｯｸM" w:eastAsia="HGｺﾞｼｯｸM" w:hAnsi="HG丸ｺﾞｼｯｸM-PRO" w:hint="eastAsia"/>
                <w:b/>
                <w:color w:val="000000" w:themeColor="text1"/>
                <w:sz w:val="22"/>
                <w:szCs w:val="21"/>
              </w:rPr>
              <w:t>・</w:t>
            </w:r>
            <w:r w:rsidR="007C261D">
              <w:rPr>
                <w:rFonts w:ascii="HGｺﾞｼｯｸM" w:eastAsia="HGｺﾞｼｯｸM" w:hAnsi="HG丸ｺﾞｼｯｸM-PRO" w:hint="eastAsia"/>
                <w:b/>
                <w:color w:val="000000" w:themeColor="text1"/>
                <w:sz w:val="22"/>
                <w:szCs w:val="21"/>
              </w:rPr>
              <w:t>産福連携</w:t>
            </w:r>
            <w:r w:rsidRPr="00A42841">
              <w:rPr>
                <w:rFonts w:ascii="HGｺﾞｼｯｸM" w:eastAsia="HGｺﾞｼｯｸM" w:hAnsi="HG丸ｺﾞｼｯｸM-PRO" w:hint="eastAsia"/>
                <w:b/>
                <w:color w:val="000000" w:themeColor="text1"/>
                <w:sz w:val="22"/>
                <w:szCs w:val="21"/>
              </w:rPr>
              <w:t>の推進</w:t>
            </w:r>
          </w:p>
        </w:tc>
      </w:tr>
      <w:tr w:rsidR="00DD1A5E" w:rsidRPr="00A42841" w14:paraId="3B2CF7AD" w14:textId="77777777" w:rsidTr="00D2545C">
        <w:trPr>
          <w:jc w:val="center"/>
        </w:trPr>
        <w:tc>
          <w:tcPr>
            <w:tcW w:w="451" w:type="dxa"/>
            <w:vMerge/>
            <w:shd w:val="clear" w:color="auto" w:fill="E2EFD9" w:themeFill="accent6" w:themeFillTint="33"/>
            <w:vAlign w:val="center"/>
          </w:tcPr>
          <w:p w14:paraId="60FB431E" w14:textId="77777777" w:rsidR="00DD1A5E" w:rsidRPr="00A42841" w:rsidRDefault="00DD1A5E" w:rsidP="00721958">
            <w:pPr>
              <w:jc w:val="center"/>
              <w:rPr>
                <w:rFonts w:ascii="HGｺﾞｼｯｸM" w:eastAsia="HGｺﾞｼｯｸM" w:hAnsi="ＭＳ 明朝"/>
                <w:b/>
                <w:color w:val="000000" w:themeColor="text1"/>
                <w:sz w:val="22"/>
              </w:rPr>
            </w:pPr>
          </w:p>
        </w:tc>
        <w:tc>
          <w:tcPr>
            <w:tcW w:w="6348" w:type="dxa"/>
          </w:tcPr>
          <w:p w14:paraId="224AAE17" w14:textId="621E8573" w:rsidR="007C261D" w:rsidRPr="00A42841" w:rsidRDefault="0042791D" w:rsidP="007C261D">
            <w:pPr>
              <w:ind w:firstLineChars="100" w:firstLine="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障がいのある人と市内の農業従事者をつなぎ、農業分野における障がいのある人の従事・活躍を推進する農</w:t>
            </w:r>
            <w:r w:rsidR="007C261D">
              <w:rPr>
                <w:rFonts w:ascii="HG丸ｺﾞｼｯｸM-PRO" w:eastAsia="HG丸ｺﾞｼｯｸM-PRO" w:hAnsi="HG丸ｺﾞｼｯｸM-PRO" w:hint="eastAsia"/>
                <w:color w:val="000000" w:themeColor="text1"/>
                <w:sz w:val="22"/>
              </w:rPr>
              <w:t>福連携を進めることで、障がいのある人の社会参加と生きがいづくり、</w:t>
            </w:r>
            <w:r w:rsidRPr="00A42841">
              <w:rPr>
                <w:rFonts w:ascii="HG丸ｺﾞｼｯｸM-PRO" w:eastAsia="HG丸ｺﾞｼｯｸM-PRO" w:hAnsi="HG丸ｺﾞｼｯｸM-PRO" w:hint="eastAsia"/>
                <w:color w:val="000000" w:themeColor="text1"/>
                <w:sz w:val="22"/>
              </w:rPr>
              <w:t>農業の発展を図ります。</w:t>
            </w:r>
            <w:r w:rsidR="007C261D">
              <w:rPr>
                <w:rFonts w:ascii="HG丸ｺﾞｼｯｸM-PRO" w:eastAsia="HG丸ｺﾞｼｯｸM-PRO" w:hAnsi="HG丸ｺﾞｼｯｸM-PRO" w:hint="eastAsia"/>
                <w:color w:val="000000" w:themeColor="text1"/>
                <w:sz w:val="22"/>
              </w:rPr>
              <w:t>また、県の</w:t>
            </w:r>
            <w:r w:rsidR="007C261D" w:rsidRPr="007C261D">
              <w:rPr>
                <w:rFonts w:ascii="HG丸ｺﾞｼｯｸM-PRO" w:eastAsia="HG丸ｺﾞｼｯｸM-PRO" w:hAnsi="HG丸ｺﾞｼｯｸM-PRO" w:hint="eastAsia"/>
                <w:color w:val="000000" w:themeColor="text1"/>
                <w:sz w:val="22"/>
              </w:rPr>
              <w:t>産福連携コ</w:t>
            </w:r>
            <w:r w:rsidR="007C261D">
              <w:rPr>
                <w:rFonts w:ascii="HG丸ｺﾞｼｯｸM-PRO" w:eastAsia="HG丸ｺﾞｼｯｸM-PRO" w:hAnsi="HG丸ｺﾞｼｯｸM-PRO" w:hint="eastAsia"/>
                <w:color w:val="000000" w:themeColor="text1"/>
                <w:sz w:val="22"/>
              </w:rPr>
              <w:t>ーディネーターと連携を図りながら、障がいのある人の幅広い分野での活躍を支援します。</w:t>
            </w:r>
          </w:p>
        </w:tc>
        <w:tc>
          <w:tcPr>
            <w:tcW w:w="1706" w:type="dxa"/>
            <w:vAlign w:val="center"/>
          </w:tcPr>
          <w:p w14:paraId="2109052B" w14:textId="77777777" w:rsidR="00DD1A5E" w:rsidRPr="00A42841" w:rsidRDefault="00CC2BBC" w:rsidP="00721958">
            <w:pPr>
              <w:jc w:val="center"/>
              <w:rPr>
                <w:rFonts w:ascii="HG丸ｺﾞｼｯｸM-PRO" w:eastAsia="HG丸ｺﾞｼｯｸM-PRO" w:hAnsi="HG丸ｺﾞｼｯｸM-PRO"/>
                <w:bCs/>
                <w:color w:val="000000" w:themeColor="text1"/>
                <w:sz w:val="22"/>
                <w:szCs w:val="21"/>
              </w:rPr>
            </w:pPr>
            <w:r w:rsidRPr="00A42841">
              <w:rPr>
                <w:rFonts w:ascii="HG丸ｺﾞｼｯｸM-PRO" w:eastAsia="HG丸ｺﾞｼｯｸM-PRO" w:hAnsi="HG丸ｺﾞｼｯｸM-PRO" w:hint="eastAsia"/>
                <w:bCs/>
                <w:color w:val="000000" w:themeColor="text1"/>
                <w:sz w:val="22"/>
                <w:szCs w:val="21"/>
              </w:rPr>
              <w:t>福祉課</w:t>
            </w:r>
          </w:p>
          <w:p w14:paraId="26057A2E" w14:textId="45B48A99" w:rsidR="000705B4" w:rsidRPr="00A42841" w:rsidRDefault="000705B4" w:rsidP="00721958">
            <w:pPr>
              <w:jc w:val="center"/>
              <w:rPr>
                <w:rFonts w:ascii="HG丸ｺﾞｼｯｸM-PRO" w:eastAsia="HG丸ｺﾞｼｯｸM-PRO" w:hAnsi="HG丸ｺﾞｼｯｸM-PRO"/>
                <w:bCs/>
                <w:color w:val="000000" w:themeColor="text1"/>
                <w:sz w:val="22"/>
                <w:szCs w:val="21"/>
              </w:rPr>
            </w:pPr>
            <w:r w:rsidRPr="00A42841">
              <w:rPr>
                <w:rFonts w:ascii="HG丸ｺﾞｼｯｸM-PRO" w:eastAsia="HG丸ｺﾞｼｯｸM-PRO" w:hAnsi="HG丸ｺﾞｼｯｸM-PRO" w:hint="eastAsia"/>
                <w:bCs/>
                <w:color w:val="000000" w:themeColor="text1"/>
                <w:sz w:val="22"/>
                <w:szCs w:val="21"/>
              </w:rPr>
              <w:t>産業観光課</w:t>
            </w:r>
          </w:p>
        </w:tc>
      </w:tr>
    </w:tbl>
    <w:p w14:paraId="207DAA59" w14:textId="77777777" w:rsidR="00245EDB" w:rsidRPr="00A42841" w:rsidRDefault="00245EDB" w:rsidP="00245EDB">
      <w:pPr>
        <w:pageBreakBefore/>
        <w:rPr>
          <w:rFonts w:ascii="ＭＳ 明朝" w:eastAsia="ＭＳ 明朝" w:hAnsi="ＭＳ 明朝"/>
          <w:color w:val="000000" w:themeColor="text1"/>
        </w:rPr>
      </w:pPr>
    </w:p>
    <w:p w14:paraId="0FFCE882" w14:textId="77777777" w:rsidR="00245EDB" w:rsidRPr="00A42841" w:rsidRDefault="00245EDB" w:rsidP="00245EDB">
      <w:pPr>
        <w:ind w:leftChars="150" w:left="315" w:rightChars="150" w:right="315"/>
        <w:rPr>
          <w:rFonts w:ascii="HGｺﾞｼｯｸM" w:eastAsia="HGｺﾞｼｯｸM" w:hAnsi="HG丸ｺﾞｼｯｸM-PRO"/>
          <w:b/>
          <w:sz w:val="24"/>
        </w:rPr>
      </w:pPr>
      <w:r w:rsidRPr="00A42841">
        <w:rPr>
          <w:rFonts w:ascii="HGｺﾞｼｯｸM" w:eastAsia="HGｺﾞｼｯｸM" w:hAnsi="HG丸ｺﾞｼｯｸM-PRO" w:hint="eastAsia"/>
          <w:b/>
          <w:sz w:val="24"/>
        </w:rPr>
        <w:t>（3）スポーツ・文化活動等の促進</w:t>
      </w:r>
    </w:p>
    <w:p w14:paraId="74708456" w14:textId="2A47DBE9" w:rsidR="00245EDB" w:rsidRPr="00A42841" w:rsidRDefault="00245EDB" w:rsidP="00245EDB">
      <w:pPr>
        <w:spacing w:beforeLines="30" w:before="108"/>
        <w:ind w:leftChars="200" w:left="420" w:rightChars="200" w:right="420" w:firstLineChars="100" w:firstLine="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スポーツや文化活動を通し、障がいのある人</w:t>
      </w:r>
      <w:r w:rsidR="000705B4" w:rsidRPr="00A42841">
        <w:rPr>
          <w:rFonts w:ascii="HG丸ｺﾞｼｯｸM-PRO" w:eastAsia="HG丸ｺﾞｼｯｸM-PRO" w:hAnsi="HG丸ｺﾞｼｯｸM-PRO" w:hint="eastAsia"/>
          <w:color w:val="000000" w:themeColor="text1"/>
          <w:sz w:val="22"/>
        </w:rPr>
        <w:t>が地域住民と</w:t>
      </w:r>
      <w:r w:rsidRPr="00A42841">
        <w:rPr>
          <w:rFonts w:ascii="HG丸ｺﾞｼｯｸM-PRO" w:eastAsia="HG丸ｺﾞｼｯｸM-PRO" w:hAnsi="HG丸ｺﾞｼｯｸM-PRO" w:hint="eastAsia"/>
          <w:color w:val="000000" w:themeColor="text1"/>
          <w:sz w:val="22"/>
        </w:rPr>
        <w:t>交流を図るとともに、生活の質の向上や生きがいづくりを</w:t>
      </w:r>
      <w:r w:rsidR="000705B4" w:rsidRPr="00A42841">
        <w:rPr>
          <w:rFonts w:ascii="HG丸ｺﾞｼｯｸM-PRO" w:eastAsia="HG丸ｺﾞｼｯｸM-PRO" w:hAnsi="HG丸ｺﾞｼｯｸM-PRO" w:hint="eastAsia"/>
          <w:color w:val="000000" w:themeColor="text1"/>
          <w:sz w:val="22"/>
        </w:rPr>
        <w:t>推進し</w:t>
      </w:r>
      <w:r w:rsidRPr="00A42841">
        <w:rPr>
          <w:rFonts w:ascii="HG丸ｺﾞｼｯｸM-PRO" w:eastAsia="HG丸ｺﾞｼｯｸM-PRO" w:hAnsi="HG丸ｺﾞｼｯｸM-PRO" w:hint="eastAsia"/>
          <w:color w:val="000000" w:themeColor="text1"/>
          <w:sz w:val="22"/>
        </w:rPr>
        <w:t>ます。</w:t>
      </w:r>
    </w:p>
    <w:p w14:paraId="1B91D187" w14:textId="77777777" w:rsidR="00245EDB" w:rsidRPr="00A42841" w:rsidRDefault="00245EDB" w:rsidP="00245EDB">
      <w:pPr>
        <w:spacing w:beforeLines="50" w:before="180"/>
        <w:ind w:leftChars="200" w:left="420" w:rightChars="200" w:right="420"/>
        <w:rPr>
          <w:rFonts w:ascii="ＭＳ ゴシック" w:eastAsia="ＭＳ ゴシック" w:hAnsi="ＭＳ ゴシック"/>
          <w:b/>
          <w:color w:val="000000" w:themeColor="text1"/>
          <w:sz w:val="22"/>
          <w14:props3d w14:extrusionH="0" w14:contourW="0" w14:prstMaterial="matte"/>
        </w:rPr>
      </w:pPr>
      <w:r w:rsidRPr="00A42841">
        <w:rPr>
          <w:rFonts w:ascii="ＭＳ ゴシック" w:eastAsia="ＭＳ ゴシック" w:hAnsi="ＭＳ ゴシック" w:hint="eastAsia"/>
          <w:b/>
          <w:color w:val="000000" w:themeColor="text1"/>
          <w:sz w:val="22"/>
          <w14:props3d w14:extrusionH="0" w14:contourW="0" w14:prstMaterial="matte"/>
        </w:rPr>
        <w:t>【主な事業・取り組み、担当課】</w:t>
      </w:r>
    </w:p>
    <w:tbl>
      <w:tblPr>
        <w:tblStyle w:val="a3"/>
        <w:tblW w:w="8505" w:type="dxa"/>
        <w:jc w:val="center"/>
        <w:tblLook w:val="04A0" w:firstRow="1" w:lastRow="0" w:firstColumn="1" w:lastColumn="0" w:noHBand="0" w:noVBand="1"/>
      </w:tblPr>
      <w:tblGrid>
        <w:gridCol w:w="451"/>
        <w:gridCol w:w="6348"/>
        <w:gridCol w:w="1706"/>
      </w:tblGrid>
      <w:tr w:rsidR="000855AB" w:rsidRPr="00A42841" w14:paraId="7176F692" w14:textId="77777777" w:rsidTr="000855AB">
        <w:trPr>
          <w:jc w:val="center"/>
        </w:trPr>
        <w:tc>
          <w:tcPr>
            <w:tcW w:w="451" w:type="dxa"/>
            <w:vMerge w:val="restart"/>
            <w:shd w:val="clear" w:color="auto" w:fill="E2EFD9" w:themeFill="accent6" w:themeFillTint="33"/>
            <w:vAlign w:val="center"/>
          </w:tcPr>
          <w:p w14:paraId="60634BB9" w14:textId="77777777" w:rsidR="000855AB" w:rsidRPr="00A42841" w:rsidRDefault="000855AB" w:rsidP="000855AB">
            <w:pPr>
              <w:jc w:val="center"/>
              <w:rPr>
                <w:rFonts w:ascii="HGｺﾞｼｯｸM" w:eastAsia="HGｺﾞｼｯｸM" w:hAnsi="ＭＳ 明朝"/>
                <w:b/>
                <w:color w:val="000000" w:themeColor="text1"/>
                <w:sz w:val="22"/>
              </w:rPr>
            </w:pPr>
            <w:r w:rsidRPr="00A42841">
              <w:rPr>
                <w:rFonts w:ascii="HGｺﾞｼｯｸM" w:eastAsia="HGｺﾞｼｯｸM" w:hAnsi="ＭＳ 明朝" w:hint="eastAsia"/>
                <w:b/>
                <w:color w:val="000000" w:themeColor="text1"/>
                <w:sz w:val="22"/>
              </w:rPr>
              <w:t>1</w:t>
            </w:r>
          </w:p>
        </w:tc>
        <w:tc>
          <w:tcPr>
            <w:tcW w:w="8054" w:type="dxa"/>
            <w:gridSpan w:val="2"/>
            <w:shd w:val="clear" w:color="auto" w:fill="E2EFD9" w:themeFill="accent6" w:themeFillTint="33"/>
            <w:vAlign w:val="center"/>
          </w:tcPr>
          <w:p w14:paraId="5C5CDC29" w14:textId="77777777" w:rsidR="000855AB" w:rsidRPr="00A42841" w:rsidRDefault="000855AB" w:rsidP="000855AB">
            <w:pPr>
              <w:rPr>
                <w:rFonts w:ascii="HGｺﾞｼｯｸM" w:eastAsia="HGｺﾞｼｯｸM" w:hAnsi="HG丸ｺﾞｼｯｸM-PRO"/>
                <w:b/>
                <w:color w:val="000000" w:themeColor="text1"/>
                <w:sz w:val="22"/>
                <w:szCs w:val="21"/>
              </w:rPr>
            </w:pPr>
            <w:r w:rsidRPr="00A42841">
              <w:rPr>
                <w:rFonts w:ascii="HGｺﾞｼｯｸM" w:eastAsia="HGｺﾞｼｯｸM" w:hAnsi="HG丸ｺﾞｼｯｸM-PRO" w:hint="eastAsia"/>
                <w:b/>
                <w:color w:val="000000" w:themeColor="text1"/>
                <w:sz w:val="22"/>
                <w:szCs w:val="21"/>
              </w:rPr>
              <w:t>障がいのある人のスポーツ大会の開催・参加支援</w:t>
            </w:r>
          </w:p>
        </w:tc>
      </w:tr>
      <w:tr w:rsidR="000855AB" w:rsidRPr="00A42841" w14:paraId="1CEF9D37" w14:textId="77777777" w:rsidTr="000855AB">
        <w:trPr>
          <w:jc w:val="center"/>
        </w:trPr>
        <w:tc>
          <w:tcPr>
            <w:tcW w:w="451" w:type="dxa"/>
            <w:vMerge/>
            <w:shd w:val="clear" w:color="auto" w:fill="E2EFD9" w:themeFill="accent6" w:themeFillTint="33"/>
            <w:vAlign w:val="center"/>
          </w:tcPr>
          <w:p w14:paraId="7BDE2B88" w14:textId="77777777" w:rsidR="000855AB" w:rsidRPr="00A42841" w:rsidRDefault="000855AB" w:rsidP="000855AB">
            <w:pPr>
              <w:jc w:val="center"/>
              <w:rPr>
                <w:rFonts w:ascii="HGｺﾞｼｯｸM" w:eastAsia="HGｺﾞｼｯｸM" w:hAnsi="ＭＳ 明朝"/>
                <w:b/>
                <w:color w:val="000000" w:themeColor="text1"/>
                <w:sz w:val="22"/>
              </w:rPr>
            </w:pPr>
          </w:p>
        </w:tc>
        <w:tc>
          <w:tcPr>
            <w:tcW w:w="6348" w:type="dxa"/>
          </w:tcPr>
          <w:p w14:paraId="15390136" w14:textId="7B7C3486" w:rsidR="000855AB" w:rsidRPr="00A42841" w:rsidRDefault="000855AB" w:rsidP="000855AB">
            <w:pPr>
              <w:ind w:firstLineChars="100" w:firstLine="216"/>
              <w:rPr>
                <w:rFonts w:ascii="HG丸ｺﾞｼｯｸM-PRO" w:eastAsia="HG丸ｺﾞｼｯｸM-PRO" w:hAnsi="HG丸ｺﾞｼｯｸM-PRO"/>
                <w:bCs/>
                <w:color w:val="000000" w:themeColor="text1"/>
                <w:spacing w:val="-2"/>
                <w:sz w:val="22"/>
                <w:szCs w:val="21"/>
              </w:rPr>
            </w:pPr>
            <w:r w:rsidRPr="00A42841">
              <w:rPr>
                <w:rFonts w:ascii="HG丸ｺﾞｼｯｸM-PRO" w:eastAsia="HG丸ｺﾞｼｯｸM-PRO" w:hAnsi="HG丸ｺﾞｼｯｸM-PRO" w:hint="eastAsia"/>
                <w:color w:val="000000" w:themeColor="text1"/>
                <w:spacing w:val="-2"/>
                <w:sz w:val="22"/>
                <w:szCs w:val="21"/>
              </w:rPr>
              <w:t>身体障害者福祉会等と連携しながら、障がいのある人の参加するスポーツイベントや障がい者交流運動会等</w:t>
            </w:r>
            <w:r w:rsidRPr="00A42841">
              <w:rPr>
                <w:rFonts w:ascii="HG丸ｺﾞｼｯｸM-PRO" w:eastAsia="HG丸ｺﾞｼｯｸM-PRO" w:hAnsi="HG丸ｺﾞｼｯｸM-PRO" w:hint="eastAsia"/>
                <w:bCs/>
                <w:color w:val="000000" w:themeColor="text1"/>
                <w:spacing w:val="-2"/>
                <w:sz w:val="22"/>
                <w:szCs w:val="21"/>
              </w:rPr>
              <w:t>を開催し、スポーツに接する機会</w:t>
            </w:r>
            <w:r w:rsidR="000705B4" w:rsidRPr="00A42841">
              <w:rPr>
                <w:rFonts w:ascii="HG丸ｺﾞｼｯｸM-PRO" w:eastAsia="HG丸ｺﾞｼｯｸM-PRO" w:hAnsi="HG丸ｺﾞｼｯｸM-PRO" w:hint="eastAsia"/>
                <w:bCs/>
                <w:color w:val="000000" w:themeColor="text1"/>
                <w:spacing w:val="-2"/>
                <w:sz w:val="22"/>
                <w:szCs w:val="21"/>
              </w:rPr>
              <w:t>の充実を図るとともに</w:t>
            </w:r>
            <w:r w:rsidRPr="00A42841">
              <w:rPr>
                <w:rFonts w:ascii="HG丸ｺﾞｼｯｸM-PRO" w:eastAsia="HG丸ｺﾞｼｯｸM-PRO" w:hAnsi="HG丸ｺﾞｼｯｸM-PRO" w:hint="eastAsia"/>
                <w:bCs/>
                <w:color w:val="000000" w:themeColor="text1"/>
                <w:spacing w:val="-2"/>
                <w:sz w:val="22"/>
                <w:szCs w:val="21"/>
              </w:rPr>
              <w:t>、市内の関係機関に対し、県が開催する障がい者スポーツ大会について周知し、参加を支援します。</w:t>
            </w:r>
          </w:p>
          <w:p w14:paraId="46F03162" w14:textId="484470AD" w:rsidR="000855AB" w:rsidRPr="00A42841" w:rsidRDefault="000705B4" w:rsidP="000855AB">
            <w:pPr>
              <w:ind w:firstLineChars="100" w:firstLine="220"/>
              <w:rPr>
                <w:rFonts w:ascii="HG丸ｺﾞｼｯｸM-PRO" w:eastAsia="HG丸ｺﾞｼｯｸM-PRO" w:hAnsi="HG丸ｺﾞｼｯｸM-PRO"/>
                <w:color w:val="000000" w:themeColor="text1"/>
                <w:sz w:val="22"/>
                <w:szCs w:val="21"/>
              </w:rPr>
            </w:pPr>
            <w:r w:rsidRPr="00A42841">
              <w:rPr>
                <w:rFonts w:ascii="HG丸ｺﾞｼｯｸM-PRO" w:eastAsia="HG丸ｺﾞｼｯｸM-PRO" w:hAnsi="HG丸ｺﾞｼｯｸM-PRO" w:hint="eastAsia"/>
                <w:bCs/>
                <w:color w:val="000000" w:themeColor="text1"/>
                <w:sz w:val="22"/>
                <w:szCs w:val="21"/>
              </w:rPr>
              <w:t>また、</w:t>
            </w:r>
            <w:r w:rsidR="000855AB" w:rsidRPr="00A42841">
              <w:rPr>
                <w:rFonts w:ascii="HG丸ｺﾞｼｯｸM-PRO" w:eastAsia="HG丸ｺﾞｼｯｸM-PRO" w:hAnsi="HG丸ｺﾞｼｯｸM-PRO" w:hint="eastAsia"/>
                <w:bCs/>
                <w:color w:val="000000" w:themeColor="text1"/>
                <w:sz w:val="22"/>
                <w:szCs w:val="21"/>
              </w:rPr>
              <w:t>県スポーツ協会と連携しながら、市内におけるパ</w:t>
            </w:r>
            <w:r w:rsidR="000855AB" w:rsidRPr="00A42841">
              <w:rPr>
                <w:rFonts w:ascii="HG丸ｺﾞｼｯｸM-PRO" w:eastAsia="HG丸ｺﾞｼｯｸM-PRO" w:hAnsi="HG丸ｺﾞｼｯｸM-PRO" w:hint="eastAsia"/>
                <w:color w:val="000000" w:themeColor="text1"/>
                <w:sz w:val="22"/>
                <w:szCs w:val="21"/>
              </w:rPr>
              <w:t>ラスポーツの推進を図ります。</w:t>
            </w:r>
          </w:p>
        </w:tc>
        <w:tc>
          <w:tcPr>
            <w:tcW w:w="1706" w:type="dxa"/>
            <w:vAlign w:val="center"/>
          </w:tcPr>
          <w:p w14:paraId="07A3625C" w14:textId="77777777" w:rsidR="000855AB" w:rsidRPr="00A42841" w:rsidRDefault="000855AB" w:rsidP="000855AB">
            <w:pPr>
              <w:jc w:val="center"/>
              <w:rPr>
                <w:rFonts w:ascii="HG丸ｺﾞｼｯｸM-PRO" w:eastAsia="HG丸ｺﾞｼｯｸM-PRO" w:hAnsi="HG丸ｺﾞｼｯｸM-PRO"/>
                <w:color w:val="000000" w:themeColor="text1"/>
                <w:sz w:val="22"/>
                <w:szCs w:val="21"/>
              </w:rPr>
            </w:pPr>
            <w:r w:rsidRPr="00A42841">
              <w:rPr>
                <w:rFonts w:ascii="HG丸ｺﾞｼｯｸM-PRO" w:eastAsia="HG丸ｺﾞｼｯｸM-PRO" w:hAnsi="HG丸ｺﾞｼｯｸM-PRO" w:hint="eastAsia"/>
                <w:color w:val="000000" w:themeColor="text1"/>
                <w:sz w:val="22"/>
                <w:szCs w:val="21"/>
              </w:rPr>
              <w:t>福祉課</w:t>
            </w:r>
          </w:p>
          <w:p w14:paraId="22010A29" w14:textId="77777777" w:rsidR="000855AB" w:rsidRPr="00A42841" w:rsidRDefault="000855AB" w:rsidP="000855AB">
            <w:pPr>
              <w:ind w:leftChars="-50" w:left="-105" w:rightChars="-50" w:right="-105"/>
              <w:jc w:val="center"/>
              <w:rPr>
                <w:rFonts w:ascii="HG丸ｺﾞｼｯｸM-PRO" w:eastAsia="HG丸ｺﾞｼｯｸM-PRO" w:hAnsi="HG丸ｺﾞｼｯｸM-PRO"/>
                <w:color w:val="000000" w:themeColor="text1"/>
                <w:sz w:val="22"/>
                <w:szCs w:val="21"/>
              </w:rPr>
            </w:pPr>
            <w:r w:rsidRPr="00A42841">
              <w:rPr>
                <w:rFonts w:ascii="HG丸ｺﾞｼｯｸM-PRO" w:eastAsia="HG丸ｺﾞｼｯｸM-PRO" w:hAnsi="HG丸ｺﾞｼｯｸM-PRO" w:hint="eastAsia"/>
                <w:color w:val="000000" w:themeColor="text1"/>
                <w:sz w:val="22"/>
                <w:szCs w:val="21"/>
              </w:rPr>
              <w:t>社会福祉協議会</w:t>
            </w:r>
          </w:p>
        </w:tc>
      </w:tr>
      <w:tr w:rsidR="00DD1A5E" w:rsidRPr="00A42841" w14:paraId="7D202598" w14:textId="77777777" w:rsidTr="00D2545C">
        <w:trPr>
          <w:jc w:val="center"/>
        </w:trPr>
        <w:tc>
          <w:tcPr>
            <w:tcW w:w="451" w:type="dxa"/>
            <w:vMerge w:val="restart"/>
            <w:shd w:val="clear" w:color="auto" w:fill="E2EFD9" w:themeFill="accent6" w:themeFillTint="33"/>
            <w:vAlign w:val="center"/>
          </w:tcPr>
          <w:p w14:paraId="394FF230" w14:textId="77777777" w:rsidR="00DD1A5E" w:rsidRPr="00A42841" w:rsidRDefault="00DD1A5E" w:rsidP="00721958">
            <w:pPr>
              <w:jc w:val="center"/>
              <w:rPr>
                <w:rFonts w:ascii="HGｺﾞｼｯｸM" w:eastAsia="HGｺﾞｼｯｸM" w:hAnsi="ＭＳ 明朝"/>
                <w:b/>
                <w:color w:val="000000" w:themeColor="text1"/>
                <w:sz w:val="22"/>
              </w:rPr>
            </w:pPr>
            <w:r w:rsidRPr="00A42841">
              <w:rPr>
                <w:rFonts w:ascii="HGｺﾞｼｯｸM" w:eastAsia="HGｺﾞｼｯｸM" w:hAnsi="ＭＳ 明朝" w:hint="eastAsia"/>
                <w:b/>
                <w:color w:val="000000" w:themeColor="text1"/>
                <w:sz w:val="22"/>
              </w:rPr>
              <w:t>2</w:t>
            </w:r>
          </w:p>
        </w:tc>
        <w:tc>
          <w:tcPr>
            <w:tcW w:w="8054" w:type="dxa"/>
            <w:gridSpan w:val="2"/>
            <w:shd w:val="clear" w:color="auto" w:fill="E2EFD9" w:themeFill="accent6" w:themeFillTint="33"/>
            <w:vAlign w:val="center"/>
          </w:tcPr>
          <w:p w14:paraId="4B0AEC82" w14:textId="217127BA" w:rsidR="00DD1A5E" w:rsidRPr="00A42841" w:rsidRDefault="00DD1A5E" w:rsidP="00721958">
            <w:pPr>
              <w:rPr>
                <w:rFonts w:ascii="HGｺﾞｼｯｸM" w:eastAsia="HGｺﾞｼｯｸM" w:hAnsi="HG丸ｺﾞｼｯｸM-PRO"/>
                <w:b/>
                <w:color w:val="000000" w:themeColor="text1"/>
                <w:sz w:val="22"/>
                <w:szCs w:val="21"/>
              </w:rPr>
            </w:pPr>
            <w:r w:rsidRPr="00A42841">
              <w:rPr>
                <w:rFonts w:ascii="HGｺﾞｼｯｸM" w:eastAsia="HGｺﾞｼｯｸM" w:hAnsi="HG丸ｺﾞｼｯｸM-PRO" w:hint="eastAsia"/>
                <w:b/>
                <w:color w:val="000000" w:themeColor="text1"/>
                <w:sz w:val="22"/>
                <w:szCs w:val="21"/>
              </w:rPr>
              <w:t>市立図書館の整備</w:t>
            </w:r>
          </w:p>
        </w:tc>
      </w:tr>
      <w:tr w:rsidR="00DD1A5E" w:rsidRPr="00A42841" w14:paraId="092697AF" w14:textId="77777777" w:rsidTr="00D2545C">
        <w:trPr>
          <w:jc w:val="center"/>
        </w:trPr>
        <w:tc>
          <w:tcPr>
            <w:tcW w:w="451" w:type="dxa"/>
            <w:vMerge/>
            <w:shd w:val="clear" w:color="auto" w:fill="E2EFD9" w:themeFill="accent6" w:themeFillTint="33"/>
            <w:vAlign w:val="center"/>
          </w:tcPr>
          <w:p w14:paraId="554F2769" w14:textId="77777777" w:rsidR="00DD1A5E" w:rsidRPr="00A42841" w:rsidRDefault="00DD1A5E" w:rsidP="00721958">
            <w:pPr>
              <w:jc w:val="center"/>
              <w:rPr>
                <w:rFonts w:ascii="HGｺﾞｼｯｸM" w:eastAsia="HGｺﾞｼｯｸM" w:hAnsi="ＭＳ 明朝"/>
                <w:b/>
                <w:color w:val="000000" w:themeColor="text1"/>
                <w:sz w:val="22"/>
              </w:rPr>
            </w:pPr>
          </w:p>
        </w:tc>
        <w:tc>
          <w:tcPr>
            <w:tcW w:w="6348" w:type="dxa"/>
          </w:tcPr>
          <w:p w14:paraId="127C32E4" w14:textId="23CC695B" w:rsidR="000705B4" w:rsidRPr="00A42841" w:rsidRDefault="00DD1A5E" w:rsidP="00721958">
            <w:pPr>
              <w:ind w:firstLineChars="100" w:firstLine="220"/>
              <w:rPr>
                <w:rFonts w:ascii="HG丸ｺﾞｼｯｸM-PRO" w:eastAsia="HG丸ｺﾞｼｯｸM-PRO" w:hAnsi="HG丸ｺﾞｼｯｸM-PRO"/>
                <w:color w:val="000000" w:themeColor="text1"/>
                <w:sz w:val="22"/>
                <w:szCs w:val="21"/>
              </w:rPr>
            </w:pPr>
            <w:r w:rsidRPr="00A42841">
              <w:rPr>
                <w:rFonts w:ascii="HG丸ｺﾞｼｯｸM-PRO" w:eastAsia="HG丸ｺﾞｼｯｸM-PRO" w:hAnsi="HG丸ｺﾞｼｯｸM-PRO" w:hint="eastAsia"/>
                <w:color w:val="000000" w:themeColor="text1"/>
                <w:sz w:val="22"/>
                <w:szCs w:val="21"/>
              </w:rPr>
              <w:t>ユニバーサルデザインを取り入れた施設環境の整備などとともに、</w:t>
            </w:r>
            <w:r w:rsidR="007C261D" w:rsidRPr="007C261D">
              <w:rPr>
                <w:rFonts w:ascii="HG丸ｺﾞｼｯｸM-PRO" w:eastAsia="HG丸ｺﾞｼｯｸM-PRO" w:hAnsi="HG丸ｺﾞｼｯｸM-PRO" w:hint="eastAsia"/>
                <w:color w:val="000000" w:themeColor="text1"/>
                <w:sz w:val="22"/>
                <w:szCs w:val="21"/>
              </w:rPr>
              <w:t>「読書バリアフリー」の考え方を踏まえて、</w:t>
            </w:r>
            <w:r w:rsidRPr="00A42841">
              <w:rPr>
                <w:rFonts w:ascii="HG丸ｺﾞｼｯｸM-PRO" w:eastAsia="HG丸ｺﾞｼｯｸM-PRO" w:hAnsi="HG丸ｺﾞｼｯｸM-PRO" w:hint="eastAsia"/>
                <w:color w:val="000000" w:themeColor="text1"/>
                <w:sz w:val="22"/>
                <w:szCs w:val="21"/>
              </w:rPr>
              <w:t>点字図書</w:t>
            </w:r>
            <w:r w:rsidR="008C3ACF" w:rsidRPr="00A42841">
              <w:rPr>
                <w:rStyle w:val="af5"/>
                <w:rFonts w:ascii="HG丸ｺﾞｼｯｸM-PRO" w:eastAsia="HG丸ｺﾞｼｯｸM-PRO" w:hAnsi="HG丸ｺﾞｼｯｸM-PRO"/>
                <w:color w:val="000000" w:themeColor="text1"/>
                <w:sz w:val="22"/>
                <w:szCs w:val="21"/>
              </w:rPr>
              <w:footnoteReference w:id="48"/>
            </w:r>
            <w:r w:rsidRPr="00A42841">
              <w:rPr>
                <w:rFonts w:ascii="HG丸ｺﾞｼｯｸM-PRO" w:eastAsia="HG丸ｺﾞｼｯｸM-PRO" w:hAnsi="HG丸ｺﾞｼｯｸM-PRO" w:hint="eastAsia"/>
                <w:color w:val="000000" w:themeColor="text1"/>
                <w:sz w:val="22"/>
                <w:szCs w:val="21"/>
              </w:rPr>
              <w:t>・大活字本</w:t>
            </w:r>
            <w:r w:rsidR="00866B98" w:rsidRPr="00A42841">
              <w:rPr>
                <w:rStyle w:val="af5"/>
                <w:rFonts w:ascii="HG丸ｺﾞｼｯｸM-PRO" w:eastAsia="HG丸ｺﾞｼｯｸM-PRO" w:hAnsi="HG丸ｺﾞｼｯｸM-PRO"/>
                <w:color w:val="000000" w:themeColor="text1"/>
                <w:sz w:val="22"/>
                <w:szCs w:val="21"/>
              </w:rPr>
              <w:footnoteReference w:id="49"/>
            </w:r>
            <w:r w:rsidRPr="00A42841">
              <w:rPr>
                <w:rFonts w:ascii="HG丸ｺﾞｼｯｸM-PRO" w:eastAsia="HG丸ｺﾞｼｯｸM-PRO" w:hAnsi="HG丸ｺﾞｼｯｸM-PRO" w:hint="eastAsia"/>
                <w:color w:val="000000" w:themeColor="text1"/>
                <w:sz w:val="22"/>
                <w:szCs w:val="21"/>
              </w:rPr>
              <w:t>等の蔵書の充実に努めます。</w:t>
            </w:r>
          </w:p>
          <w:p w14:paraId="58A7D643" w14:textId="0DA87424" w:rsidR="00DD1A5E" w:rsidRPr="00A42841" w:rsidRDefault="00DD1A5E" w:rsidP="00721958">
            <w:pPr>
              <w:ind w:firstLineChars="100" w:firstLine="220"/>
              <w:rPr>
                <w:rFonts w:ascii="ＭＳ 明朝" w:eastAsia="ＭＳ 明朝" w:hAnsi="ＭＳ 明朝"/>
                <w:color w:val="000000" w:themeColor="text1"/>
                <w:szCs w:val="21"/>
              </w:rPr>
            </w:pPr>
            <w:r w:rsidRPr="00A42841">
              <w:rPr>
                <w:rFonts w:ascii="HG丸ｺﾞｼｯｸM-PRO" w:eastAsia="HG丸ｺﾞｼｯｸM-PRO" w:hAnsi="HG丸ｺﾞｼｯｸM-PRO" w:hint="eastAsia"/>
                <w:color w:val="000000" w:themeColor="text1"/>
                <w:sz w:val="22"/>
                <w:szCs w:val="21"/>
              </w:rPr>
              <w:t>また、市立図書館における視覚障がい者を対象にした代読など、障がいのある人も参加できるイベントの実施とその企画内容を検討していきます。</w:t>
            </w:r>
          </w:p>
        </w:tc>
        <w:tc>
          <w:tcPr>
            <w:tcW w:w="1706" w:type="dxa"/>
            <w:vAlign w:val="center"/>
          </w:tcPr>
          <w:p w14:paraId="39D3B07E" w14:textId="6760AD66" w:rsidR="00DD1A5E" w:rsidRPr="00A42841" w:rsidRDefault="00DD1A5E" w:rsidP="00721958">
            <w:pPr>
              <w:jc w:val="center"/>
              <w:rPr>
                <w:rFonts w:ascii="HG丸ｺﾞｼｯｸM-PRO" w:eastAsia="HG丸ｺﾞｼｯｸM-PRO" w:hAnsi="HG丸ｺﾞｼｯｸM-PRO"/>
                <w:color w:val="000000" w:themeColor="text1"/>
                <w:sz w:val="22"/>
                <w:szCs w:val="21"/>
              </w:rPr>
            </w:pPr>
            <w:r w:rsidRPr="00A42841">
              <w:rPr>
                <w:rFonts w:ascii="HG丸ｺﾞｼｯｸM-PRO" w:eastAsia="HG丸ｺﾞｼｯｸM-PRO" w:hAnsi="HG丸ｺﾞｼｯｸM-PRO" w:hint="eastAsia"/>
                <w:color w:val="000000" w:themeColor="text1"/>
                <w:sz w:val="22"/>
                <w:szCs w:val="21"/>
              </w:rPr>
              <w:t>教育課</w:t>
            </w:r>
          </w:p>
        </w:tc>
      </w:tr>
      <w:tr w:rsidR="00DD1A5E" w:rsidRPr="00A42841" w14:paraId="1B1CE7BC" w14:textId="77777777" w:rsidTr="00D2545C">
        <w:trPr>
          <w:jc w:val="center"/>
        </w:trPr>
        <w:tc>
          <w:tcPr>
            <w:tcW w:w="451" w:type="dxa"/>
            <w:vMerge w:val="restart"/>
            <w:shd w:val="clear" w:color="auto" w:fill="E2EFD9" w:themeFill="accent6" w:themeFillTint="33"/>
            <w:vAlign w:val="center"/>
          </w:tcPr>
          <w:p w14:paraId="2895DA1C" w14:textId="77777777" w:rsidR="00DD1A5E" w:rsidRPr="00A42841" w:rsidRDefault="00DD1A5E" w:rsidP="00721958">
            <w:pPr>
              <w:jc w:val="center"/>
              <w:rPr>
                <w:rFonts w:ascii="HGｺﾞｼｯｸM" w:eastAsia="HGｺﾞｼｯｸM" w:hAnsi="ＭＳ 明朝"/>
                <w:b/>
                <w:color w:val="000000" w:themeColor="text1"/>
                <w:sz w:val="22"/>
              </w:rPr>
            </w:pPr>
            <w:r w:rsidRPr="00A42841">
              <w:rPr>
                <w:rFonts w:ascii="HGｺﾞｼｯｸM" w:eastAsia="HGｺﾞｼｯｸM" w:hAnsi="ＭＳ 明朝" w:hint="eastAsia"/>
                <w:b/>
                <w:color w:val="000000" w:themeColor="text1"/>
                <w:sz w:val="22"/>
              </w:rPr>
              <w:t>3</w:t>
            </w:r>
          </w:p>
        </w:tc>
        <w:tc>
          <w:tcPr>
            <w:tcW w:w="8054" w:type="dxa"/>
            <w:gridSpan w:val="2"/>
            <w:shd w:val="clear" w:color="auto" w:fill="E2EFD9" w:themeFill="accent6" w:themeFillTint="33"/>
            <w:vAlign w:val="center"/>
          </w:tcPr>
          <w:p w14:paraId="17DD2D3B" w14:textId="327C0FB5" w:rsidR="00DD1A5E" w:rsidRPr="00A42841" w:rsidRDefault="00DD1A5E" w:rsidP="00721958">
            <w:pPr>
              <w:rPr>
                <w:rFonts w:ascii="HG丸ｺﾞｼｯｸM-PRO" w:eastAsia="HG丸ｺﾞｼｯｸM-PRO" w:hAnsi="HG丸ｺﾞｼｯｸM-PRO"/>
                <w:color w:val="000000" w:themeColor="text1"/>
                <w:szCs w:val="21"/>
              </w:rPr>
            </w:pPr>
            <w:r w:rsidRPr="00A42841">
              <w:rPr>
                <w:rFonts w:ascii="HGｺﾞｼｯｸM" w:eastAsia="HGｺﾞｼｯｸM" w:hAnsi="HG丸ｺﾞｼｯｸM-PRO" w:hint="eastAsia"/>
                <w:b/>
                <w:color w:val="000000" w:themeColor="text1"/>
                <w:sz w:val="22"/>
                <w:szCs w:val="21"/>
              </w:rPr>
              <w:t>文化祭などの参加支援</w:t>
            </w:r>
          </w:p>
        </w:tc>
      </w:tr>
      <w:tr w:rsidR="00DD1A5E" w:rsidRPr="00A42841" w14:paraId="7E4806BC" w14:textId="77777777" w:rsidTr="00D2545C">
        <w:trPr>
          <w:jc w:val="center"/>
        </w:trPr>
        <w:tc>
          <w:tcPr>
            <w:tcW w:w="451" w:type="dxa"/>
            <w:vMerge/>
            <w:shd w:val="clear" w:color="auto" w:fill="E2EFD9" w:themeFill="accent6" w:themeFillTint="33"/>
            <w:vAlign w:val="center"/>
          </w:tcPr>
          <w:p w14:paraId="3EF2CCB9" w14:textId="77777777" w:rsidR="00DD1A5E" w:rsidRPr="00A42841" w:rsidRDefault="00DD1A5E" w:rsidP="00721958">
            <w:pPr>
              <w:jc w:val="center"/>
              <w:rPr>
                <w:rFonts w:ascii="HGｺﾞｼｯｸM" w:eastAsia="HGｺﾞｼｯｸM" w:hAnsi="ＭＳ 明朝"/>
                <w:b/>
                <w:color w:val="000000" w:themeColor="text1"/>
                <w:sz w:val="22"/>
              </w:rPr>
            </w:pPr>
          </w:p>
        </w:tc>
        <w:tc>
          <w:tcPr>
            <w:tcW w:w="6348" w:type="dxa"/>
          </w:tcPr>
          <w:p w14:paraId="03A49C3E" w14:textId="4E66A5F8" w:rsidR="00DD1A5E" w:rsidRPr="00A42841" w:rsidRDefault="00DD1A5E" w:rsidP="001E09AC">
            <w:pPr>
              <w:ind w:firstLineChars="100" w:firstLine="220"/>
              <w:rPr>
                <w:rFonts w:ascii="ＭＳ 明朝" w:eastAsia="ＭＳ 明朝" w:hAnsi="ＭＳ 明朝"/>
                <w:color w:val="000000" w:themeColor="text1"/>
                <w:szCs w:val="21"/>
              </w:rPr>
            </w:pPr>
            <w:r w:rsidRPr="00A42841">
              <w:rPr>
                <w:rFonts w:ascii="HG丸ｺﾞｼｯｸM-PRO" w:eastAsia="HG丸ｺﾞｼｯｸM-PRO" w:hAnsi="HG丸ｺﾞｼｯｸM-PRO" w:hint="eastAsia"/>
                <w:color w:val="000000" w:themeColor="text1"/>
                <w:sz w:val="22"/>
                <w:szCs w:val="21"/>
              </w:rPr>
              <w:t>障がいのある人の自主的な芸術・文化活動を支</w:t>
            </w:r>
            <w:r w:rsidR="001E09AC" w:rsidRPr="00A42841">
              <w:rPr>
                <w:rFonts w:ascii="HG丸ｺﾞｼｯｸM-PRO" w:eastAsia="HG丸ｺﾞｼｯｸM-PRO" w:hAnsi="HG丸ｺﾞｼｯｸM-PRO" w:hint="eastAsia"/>
                <w:color w:val="000000" w:themeColor="text1"/>
                <w:sz w:val="22"/>
                <w:szCs w:val="21"/>
              </w:rPr>
              <w:t>援するため、山梨県障害者文化展への参加を各種福祉団体に呼びかけま</w:t>
            </w:r>
            <w:r w:rsidRPr="00A42841">
              <w:rPr>
                <w:rFonts w:ascii="HG丸ｺﾞｼｯｸM-PRO" w:eastAsia="HG丸ｺﾞｼｯｸM-PRO" w:hAnsi="HG丸ｺﾞｼｯｸM-PRO" w:hint="eastAsia"/>
                <w:color w:val="000000" w:themeColor="text1"/>
                <w:sz w:val="22"/>
                <w:szCs w:val="21"/>
              </w:rPr>
              <w:t>す。</w:t>
            </w:r>
          </w:p>
        </w:tc>
        <w:tc>
          <w:tcPr>
            <w:tcW w:w="1706" w:type="dxa"/>
            <w:vAlign w:val="center"/>
          </w:tcPr>
          <w:p w14:paraId="5D0AB17E" w14:textId="1AD62B52" w:rsidR="00DD1A5E" w:rsidRPr="00A42841" w:rsidRDefault="00DD1A5E" w:rsidP="00721958">
            <w:pPr>
              <w:jc w:val="center"/>
              <w:rPr>
                <w:rFonts w:ascii="HG丸ｺﾞｼｯｸM-PRO" w:eastAsia="HG丸ｺﾞｼｯｸM-PRO" w:hAnsi="HG丸ｺﾞｼｯｸM-PRO"/>
                <w:color w:val="000000" w:themeColor="text1"/>
                <w:sz w:val="22"/>
                <w:szCs w:val="21"/>
              </w:rPr>
            </w:pPr>
            <w:r w:rsidRPr="00A42841">
              <w:rPr>
                <w:rFonts w:ascii="HG丸ｺﾞｼｯｸM-PRO" w:eastAsia="HG丸ｺﾞｼｯｸM-PRO" w:hAnsi="HG丸ｺﾞｼｯｸM-PRO" w:hint="eastAsia"/>
                <w:color w:val="000000" w:themeColor="text1"/>
                <w:sz w:val="22"/>
                <w:szCs w:val="21"/>
              </w:rPr>
              <w:t>福祉課</w:t>
            </w:r>
          </w:p>
        </w:tc>
      </w:tr>
    </w:tbl>
    <w:p w14:paraId="08C3B9D6" w14:textId="4DC362A7" w:rsidR="00245EDB" w:rsidRPr="00A42841" w:rsidRDefault="00245EDB" w:rsidP="005557AC">
      <w:pPr>
        <w:ind w:leftChars="300" w:left="630"/>
        <w:rPr>
          <w:rFonts w:ascii="HG丸ｺﾞｼｯｸM-PRO" w:eastAsia="HG丸ｺﾞｼｯｸM-PRO" w:hAnsi="HG丸ｺﾞｼｯｸM-PRO"/>
          <w:color w:val="000000" w:themeColor="text1"/>
          <w:sz w:val="22"/>
          <w:szCs w:val="21"/>
        </w:rPr>
      </w:pPr>
    </w:p>
    <w:p w14:paraId="57BCFE1D" w14:textId="29B67D71" w:rsidR="00245EDB" w:rsidRPr="00A42841" w:rsidRDefault="00245EDB" w:rsidP="00245EDB">
      <w:pPr>
        <w:pageBreakBefore/>
        <w:rPr>
          <w:rFonts w:ascii="ＭＳ 明朝" w:eastAsia="ＭＳ 明朝" w:hAnsi="ＭＳ 明朝"/>
        </w:rPr>
      </w:pPr>
    </w:p>
    <w:p w14:paraId="086D814B" w14:textId="08E4B8C9" w:rsidR="00245EDB" w:rsidRPr="00A42841" w:rsidRDefault="00E62739" w:rsidP="00E62739">
      <w:pPr>
        <w:spacing w:beforeLines="100" w:before="360" w:afterLines="100" w:after="360"/>
        <w:ind w:leftChars="100" w:left="210" w:rightChars="100" w:right="210"/>
        <w:jc w:val="center"/>
        <w:outlineLvl w:val="1"/>
        <w:rPr>
          <w:rFonts w:ascii="HGｺﾞｼｯｸM" w:eastAsia="HGｺﾞｼｯｸM" w:hAnsi="ＭＳ ゴシック"/>
          <w:b/>
          <w:sz w:val="26"/>
          <w:szCs w:val="26"/>
        </w:rPr>
      </w:pPr>
      <w:bookmarkStart w:id="36" w:name="_Toc32943894"/>
      <w:bookmarkStart w:id="37" w:name="_Toc156902951"/>
      <w:r w:rsidRPr="00A42841">
        <w:rPr>
          <w:noProof/>
        </w:rPr>
        <mc:AlternateContent>
          <mc:Choice Requires="wps">
            <w:drawing>
              <wp:anchor distT="0" distB="0" distL="114300" distR="114300" simplePos="0" relativeHeight="251648000" behindDoc="1" locked="0" layoutInCell="1" allowOverlap="1" wp14:anchorId="3931CA88" wp14:editId="0253A7F2">
                <wp:simplePos x="0" y="0"/>
                <wp:positionH relativeFrom="margin">
                  <wp:posOffset>226060</wp:posOffset>
                </wp:positionH>
                <wp:positionV relativeFrom="paragraph">
                  <wp:posOffset>123825</wp:posOffset>
                </wp:positionV>
                <wp:extent cx="5508000" cy="648000"/>
                <wp:effectExtent l="0" t="0" r="16510" b="19050"/>
                <wp:wrapNone/>
                <wp:docPr id="26" name="角丸四角形 26"/>
                <wp:cNvGraphicFramePr/>
                <a:graphic xmlns:a="http://schemas.openxmlformats.org/drawingml/2006/main">
                  <a:graphicData uri="http://schemas.microsoft.com/office/word/2010/wordprocessingShape">
                    <wps:wsp>
                      <wps:cNvSpPr/>
                      <wps:spPr>
                        <a:xfrm>
                          <a:off x="0" y="0"/>
                          <a:ext cx="5508000" cy="648000"/>
                        </a:xfrm>
                        <a:prstGeom prst="roundRect">
                          <a:avLst/>
                        </a:prstGeom>
                        <a:solidFill>
                          <a:schemeClr val="accent6">
                            <a:lumMod val="40000"/>
                            <a:lumOff val="60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F975C" w14:textId="77777777" w:rsidR="00122CDB" w:rsidRPr="001D667C" w:rsidRDefault="00122CDB" w:rsidP="00E62739">
                            <w:pPr>
                              <w:jc w:val="center"/>
                              <w:rPr>
                                <w:rFonts w:ascii="HG丸ｺﾞｼｯｸM-PRO" w:eastAsia="HG丸ｺﾞｼｯｸM-PRO" w:hAnsi="HG丸ｺﾞｼｯｸM-PRO"/>
                                <w:b/>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31CA88" id="角丸四角形 26" o:spid="_x0000_s1135" style="position:absolute;left:0;text-align:left;margin-left:17.8pt;margin-top:9.75pt;width:433.7pt;height:5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" fillcolor="#c5e0b3 [1305]" strokecolor="#2f5496 [2408]" strokeweight="1pt">
                <v:stroke joinstyle="miter"/>
                <v:textbox>
                  <w:txbxContent>
                    <w:p w14:paraId="4C2F975C" w14:textId="77777777" w:rsidR="00122CDB" w:rsidRPr="001D667C" w:rsidRDefault="00122CDB" w:rsidP="00E62739">
                      <w:pPr>
                        <w:jc w:val="center"/>
                        <w:rPr>
                          <w:rFonts w:ascii="HG丸ｺﾞｼｯｸM-PRO" w:eastAsia="HG丸ｺﾞｼｯｸM-PRO" w:hAnsi="HG丸ｺﾞｼｯｸM-PRO"/>
                          <w:b/>
                          <w:color w:val="000000" w:themeColor="text1"/>
                          <w:sz w:val="24"/>
                        </w:rPr>
                      </w:pPr>
                    </w:p>
                  </w:txbxContent>
                </v:textbox>
                <w10:wrap anchorx="margin"/>
              </v:roundrect>
            </w:pict>
          </mc:Fallback>
        </mc:AlternateContent>
      </w:r>
      <w:r w:rsidR="00245EDB" w:rsidRPr="00A42841">
        <w:rPr>
          <w:rFonts w:ascii="HGｺﾞｼｯｸM" w:eastAsia="HGｺﾞｼｯｸM" w:hAnsi="ＭＳ ゴシック" w:hint="eastAsia"/>
          <w:b/>
          <w:sz w:val="26"/>
          <w:szCs w:val="26"/>
        </w:rPr>
        <w:t xml:space="preserve">基本方針4　</w:t>
      </w:r>
      <w:r w:rsidRPr="00A42841">
        <w:rPr>
          <w:rFonts w:ascii="HGｺﾞｼｯｸM" w:eastAsia="HGｺﾞｼｯｸM" w:hAnsi="ＭＳ ゴシック"/>
          <w:b/>
          <w:sz w:val="26"/>
          <w:szCs w:val="26"/>
        </w:rPr>
        <w:br/>
      </w:r>
      <w:r w:rsidR="00245EDB" w:rsidRPr="00A42841">
        <w:rPr>
          <w:rFonts w:ascii="HGｺﾞｼｯｸM" w:eastAsia="HGｺﾞｼｯｸM" w:hAnsi="ＭＳ ゴシック" w:hint="eastAsia"/>
          <w:b/>
          <w:sz w:val="26"/>
          <w:szCs w:val="26"/>
        </w:rPr>
        <w:t>安心して暮らせるまちづくり</w:t>
      </w:r>
      <w:bookmarkEnd w:id="36"/>
      <w:bookmarkEnd w:id="37"/>
    </w:p>
    <w:p w14:paraId="1983910E" w14:textId="70586DFE" w:rsidR="00E879A1" w:rsidRPr="00A42841" w:rsidRDefault="001A2224" w:rsidP="00E879A1">
      <w:pPr>
        <w:spacing w:beforeLines="30" w:before="108"/>
        <w:ind w:leftChars="200" w:left="420" w:rightChars="200" w:right="420" w:firstLineChars="100" w:firstLine="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sz w:val="22"/>
        </w:rPr>
        <w:t>障がいのある人が地域で</w:t>
      </w:r>
      <w:r w:rsidRPr="00A42841">
        <w:rPr>
          <w:rFonts w:ascii="HG丸ｺﾞｼｯｸM-PRO" w:eastAsia="HG丸ｺﾞｼｯｸM-PRO" w:hAnsi="HG丸ｺﾞｼｯｸM-PRO" w:hint="eastAsia"/>
          <w:color w:val="000000" w:themeColor="text1"/>
          <w:sz w:val="22"/>
        </w:rPr>
        <w:t>安心・安全に暮らしていくためには、</w:t>
      </w:r>
      <w:r w:rsidR="00827397" w:rsidRPr="00A42841">
        <w:rPr>
          <w:rFonts w:ascii="HG丸ｺﾞｼｯｸM-PRO" w:eastAsia="HG丸ｺﾞｼｯｸM-PRO" w:hAnsi="HG丸ｺﾞｼｯｸM-PRO" w:hint="eastAsia"/>
          <w:color w:val="000000" w:themeColor="text1"/>
          <w:sz w:val="22"/>
        </w:rPr>
        <w:t>外出において支障となる物理的・精神的な障壁を取り除くバリアフリーの考え方に基づいて、</w:t>
      </w:r>
      <w:r w:rsidR="003B466F" w:rsidRPr="00A42841">
        <w:rPr>
          <w:rFonts w:ascii="HG丸ｺﾞｼｯｸM-PRO" w:eastAsia="HG丸ｺﾞｼｯｸM-PRO" w:hAnsi="HG丸ｺﾞｼｯｸM-PRO" w:hint="eastAsia"/>
          <w:color w:val="000000" w:themeColor="text1"/>
          <w:sz w:val="22"/>
        </w:rPr>
        <w:t>誰にとっても利用しやすい環境を整備していくことが重要</w:t>
      </w:r>
      <w:r w:rsidR="003108BC" w:rsidRPr="00A42841">
        <w:rPr>
          <w:rFonts w:ascii="HG丸ｺﾞｼｯｸM-PRO" w:eastAsia="HG丸ｺﾞｼｯｸM-PRO" w:hAnsi="HG丸ｺﾞｼｯｸM-PRO" w:hint="eastAsia"/>
          <w:color w:val="000000" w:themeColor="text1"/>
          <w:sz w:val="22"/>
        </w:rPr>
        <w:t>になるとともに、</w:t>
      </w:r>
      <w:r w:rsidR="00827397" w:rsidRPr="00A42841">
        <w:rPr>
          <w:rFonts w:ascii="HG丸ｺﾞｼｯｸM-PRO" w:eastAsia="HG丸ｺﾞｼｯｸM-PRO" w:hAnsi="HG丸ｺﾞｼｯｸM-PRO" w:hint="eastAsia"/>
          <w:color w:val="000000" w:themeColor="text1"/>
          <w:sz w:val="22"/>
        </w:rPr>
        <w:t>障がいのある人には自力での移動そのものに課題のある人もいることから、交通手段の提供による移動支援を図ること</w:t>
      </w:r>
      <w:r w:rsidR="000A38B5" w:rsidRPr="00A42841">
        <w:rPr>
          <w:rFonts w:ascii="HG丸ｺﾞｼｯｸM-PRO" w:eastAsia="HG丸ｺﾞｼｯｸM-PRO" w:hAnsi="HG丸ｺﾞｼｯｸM-PRO" w:hint="eastAsia"/>
          <w:color w:val="000000" w:themeColor="text1"/>
          <w:sz w:val="22"/>
        </w:rPr>
        <w:t>も必要</w:t>
      </w:r>
      <w:r w:rsidR="003108BC" w:rsidRPr="00A42841">
        <w:rPr>
          <w:rFonts w:ascii="HG丸ｺﾞｼｯｸM-PRO" w:eastAsia="HG丸ｺﾞｼｯｸM-PRO" w:hAnsi="HG丸ｺﾞｼｯｸM-PRO" w:hint="eastAsia"/>
          <w:color w:val="000000" w:themeColor="text1"/>
          <w:sz w:val="22"/>
        </w:rPr>
        <w:t>となります</w:t>
      </w:r>
      <w:r w:rsidR="00827397" w:rsidRPr="00A42841">
        <w:rPr>
          <w:rFonts w:ascii="HG丸ｺﾞｼｯｸM-PRO" w:eastAsia="HG丸ｺﾞｼｯｸM-PRO" w:hAnsi="HG丸ｺﾞｼｯｸM-PRO" w:hint="eastAsia"/>
          <w:color w:val="000000" w:themeColor="text1"/>
          <w:sz w:val="22"/>
        </w:rPr>
        <w:t>。</w:t>
      </w:r>
    </w:p>
    <w:p w14:paraId="1E1F1470" w14:textId="4AAE73D9" w:rsidR="00E2313A" w:rsidRPr="00A42841" w:rsidRDefault="003108BC" w:rsidP="00E2313A">
      <w:pPr>
        <w:ind w:leftChars="200" w:left="420" w:rightChars="200" w:right="420" w:firstLineChars="100" w:firstLine="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また、</w:t>
      </w:r>
      <w:r w:rsidR="00E2313A" w:rsidRPr="00A42841">
        <w:rPr>
          <w:rFonts w:ascii="HG丸ｺﾞｼｯｸM-PRO" w:eastAsia="HG丸ｺﾞｼｯｸM-PRO" w:hAnsi="HG丸ｺﾞｼｯｸM-PRO" w:hint="eastAsia"/>
          <w:color w:val="000000" w:themeColor="text1"/>
          <w:sz w:val="22"/>
        </w:rPr>
        <w:t>災害への備えを充実させることも重要です。障がいのある人は、災害発生時において自力での避難が困難な人が少なくありません。アンケート調査結果をみても、緊急事態が発生した時に一人で避難できるかを尋ねる設問において</w:t>
      </w:r>
      <w:r w:rsidRPr="00A42841">
        <w:rPr>
          <w:rFonts w:ascii="HG丸ｺﾞｼｯｸM-PRO" w:eastAsia="HG丸ｺﾞｼｯｸM-PRO" w:hAnsi="HG丸ｺﾞｼｯｸM-PRO" w:hint="eastAsia"/>
          <w:color w:val="000000" w:themeColor="text1"/>
          <w:sz w:val="22"/>
        </w:rPr>
        <w:t>、</w:t>
      </w:r>
      <w:r w:rsidR="00E2313A" w:rsidRPr="00A42841">
        <w:rPr>
          <w:rFonts w:ascii="HG丸ｺﾞｼｯｸM-PRO" w:eastAsia="HG丸ｺﾞｼｯｸM-PRO" w:hAnsi="HG丸ｺﾞｼｯｸM-PRO" w:hint="eastAsia"/>
          <w:color w:val="000000" w:themeColor="text1"/>
          <w:sz w:val="22"/>
        </w:rPr>
        <w:t>「一人では避難できないと思う」</w:t>
      </w:r>
      <w:r w:rsidRPr="00A42841">
        <w:rPr>
          <w:rFonts w:ascii="HG丸ｺﾞｼｯｸM-PRO" w:eastAsia="HG丸ｺﾞｼｯｸM-PRO" w:hAnsi="HG丸ｺﾞｼｯｸM-PRO" w:hint="eastAsia"/>
          <w:color w:val="000000" w:themeColor="text1"/>
          <w:sz w:val="22"/>
        </w:rPr>
        <w:t>という</w:t>
      </w:r>
      <w:r w:rsidR="00E2313A" w:rsidRPr="00A42841">
        <w:rPr>
          <w:rFonts w:ascii="HG丸ｺﾞｼｯｸM-PRO" w:eastAsia="HG丸ｺﾞｼｯｸM-PRO" w:hAnsi="HG丸ｺﾞｼｯｸM-PRO" w:hint="eastAsia"/>
          <w:color w:val="000000" w:themeColor="text1"/>
          <w:sz w:val="22"/>
        </w:rPr>
        <w:t>人が4</w:t>
      </w:r>
      <w:r w:rsidR="00E2313A" w:rsidRPr="00A42841">
        <w:rPr>
          <w:rFonts w:ascii="HG丸ｺﾞｼｯｸM-PRO" w:eastAsia="HG丸ｺﾞｼｯｸM-PRO" w:hAnsi="HG丸ｺﾞｼｯｸM-PRO"/>
          <w:color w:val="000000" w:themeColor="text1"/>
          <w:sz w:val="22"/>
        </w:rPr>
        <w:t>4.7</w:t>
      </w:r>
      <w:r w:rsidR="00E2313A" w:rsidRPr="00A42841">
        <w:rPr>
          <w:rFonts w:ascii="HG丸ｺﾞｼｯｸM-PRO" w:eastAsia="HG丸ｺﾞｼｯｸM-PRO" w:hAnsi="HG丸ｺﾞｼｯｸM-PRO" w:hint="eastAsia"/>
          <w:color w:val="000000" w:themeColor="text1"/>
          <w:sz w:val="22"/>
        </w:rPr>
        <w:t>％と、「一人で避難できる」</w:t>
      </w:r>
      <w:r w:rsidRPr="00A42841">
        <w:rPr>
          <w:rFonts w:ascii="HG丸ｺﾞｼｯｸM-PRO" w:eastAsia="HG丸ｺﾞｼｯｸM-PRO" w:hAnsi="HG丸ｺﾞｼｯｸM-PRO" w:hint="eastAsia"/>
          <w:color w:val="000000" w:themeColor="text1"/>
          <w:sz w:val="22"/>
        </w:rPr>
        <w:t>という</w:t>
      </w:r>
      <w:r w:rsidR="00E2313A" w:rsidRPr="00A42841">
        <w:rPr>
          <w:rFonts w:ascii="HG丸ｺﾞｼｯｸM-PRO" w:eastAsia="HG丸ｺﾞｼｯｸM-PRO" w:hAnsi="HG丸ｺﾞｼｯｸM-PRO" w:hint="eastAsia"/>
          <w:color w:val="000000" w:themeColor="text1"/>
          <w:sz w:val="22"/>
        </w:rPr>
        <w:t>人よりも多くなっています。加えて、避難所等での避難生活においても、障がいのある人や高齢者、子どもには支援や配慮が求められます。日頃から有事に備えて、障がいのある人の避難行動や避難生活についての対策を講じておくことが必要です。そのため、避難行動要支援者登録台帳の管理や個別避難計画の作成、支援を必要とする人の避難生活において必要となる福祉避難所の整備等を進めていきます。</w:t>
      </w:r>
    </w:p>
    <w:p w14:paraId="656383FD" w14:textId="1E26E3E4" w:rsidR="00E2313A" w:rsidRPr="00A42841" w:rsidRDefault="00821C3F" w:rsidP="00E2313A">
      <w:pPr>
        <w:ind w:leftChars="200" w:left="420" w:rightChars="200" w:right="420" w:firstLineChars="100" w:firstLine="220"/>
        <w:rPr>
          <w:rFonts w:ascii="HG丸ｺﾞｼｯｸM-PRO" w:eastAsia="HG丸ｺﾞｼｯｸM-PRO" w:hAnsi="HG丸ｺﾞｼｯｸM-PRO"/>
          <w:sz w:val="22"/>
        </w:rPr>
      </w:pPr>
      <w:r w:rsidRPr="00A42841">
        <w:rPr>
          <w:rFonts w:ascii="HG丸ｺﾞｼｯｸM-PRO" w:eastAsia="HG丸ｺﾞｼｯｸM-PRO" w:hAnsi="HG丸ｺﾞｼｯｸM-PRO" w:hint="eastAsia"/>
          <w:color w:val="000000" w:themeColor="text1"/>
          <w:sz w:val="22"/>
        </w:rPr>
        <w:t>安心</w:t>
      </w:r>
      <w:r w:rsidR="003108BC" w:rsidRPr="00A42841">
        <w:rPr>
          <w:rFonts w:ascii="HG丸ｺﾞｼｯｸM-PRO" w:eastAsia="HG丸ｺﾞｼｯｸM-PRO" w:hAnsi="HG丸ｺﾞｼｯｸM-PRO" w:hint="eastAsia"/>
          <w:color w:val="000000" w:themeColor="text1"/>
          <w:sz w:val="22"/>
        </w:rPr>
        <w:t>・安全</w:t>
      </w:r>
      <w:r w:rsidRPr="00A42841">
        <w:rPr>
          <w:rFonts w:ascii="HG丸ｺﾞｼｯｸM-PRO" w:eastAsia="HG丸ｺﾞｼｯｸM-PRO" w:hAnsi="HG丸ｺﾞｼｯｸM-PRO" w:hint="eastAsia"/>
          <w:color w:val="000000" w:themeColor="text1"/>
          <w:sz w:val="22"/>
        </w:rPr>
        <w:t>な暮らしを送る上では、障がいの有無にかかわらずすべての市民を対象とした防犯対策に係る</w:t>
      </w:r>
      <w:r w:rsidR="008E1402" w:rsidRPr="00A42841">
        <w:rPr>
          <w:rFonts w:ascii="HG丸ｺﾞｼｯｸM-PRO" w:eastAsia="HG丸ｺﾞｼｯｸM-PRO" w:hAnsi="HG丸ｺﾞｼｯｸM-PRO" w:hint="eastAsia"/>
          <w:color w:val="000000" w:themeColor="text1"/>
          <w:sz w:val="22"/>
        </w:rPr>
        <w:t>取り組み</w:t>
      </w:r>
      <w:r w:rsidRPr="00A42841">
        <w:rPr>
          <w:rFonts w:ascii="HG丸ｺﾞｼｯｸM-PRO" w:eastAsia="HG丸ｺﾞｼｯｸM-PRO" w:hAnsi="HG丸ｺﾞｼｯｸM-PRO" w:hint="eastAsia"/>
          <w:color w:val="000000" w:themeColor="text1"/>
          <w:sz w:val="22"/>
        </w:rPr>
        <w:t>が重要です。誰もが交通事故や犯罪に巻き込まれないよう、交通安全意識や防犯意識の啓発に努めていき</w:t>
      </w:r>
      <w:r w:rsidRPr="00A42841">
        <w:rPr>
          <w:rFonts w:ascii="HG丸ｺﾞｼｯｸM-PRO" w:eastAsia="HG丸ｺﾞｼｯｸM-PRO" w:hAnsi="HG丸ｺﾞｼｯｸM-PRO" w:hint="eastAsia"/>
          <w:sz w:val="22"/>
        </w:rPr>
        <w:t>ます。</w:t>
      </w:r>
    </w:p>
    <w:p w14:paraId="6C05DD28" w14:textId="06BC2EC9" w:rsidR="00245EDB" w:rsidRPr="00A42841" w:rsidRDefault="00245EDB" w:rsidP="00E879A1">
      <w:pPr>
        <w:ind w:leftChars="200" w:left="420" w:rightChars="200" w:right="420" w:firstLineChars="100" w:firstLine="220"/>
        <w:rPr>
          <w:rFonts w:ascii="HG丸ｺﾞｼｯｸM-PRO" w:eastAsia="HG丸ｺﾞｼｯｸM-PRO" w:hAnsi="HG丸ｺﾞｼｯｸM-PRO"/>
          <w:color w:val="000000" w:themeColor="text1"/>
          <w:sz w:val="22"/>
        </w:rPr>
      </w:pPr>
    </w:p>
    <w:p w14:paraId="5DE651FB" w14:textId="77777777" w:rsidR="00245EDB" w:rsidRPr="00A42841" w:rsidRDefault="00245EDB" w:rsidP="00245EDB">
      <w:pPr>
        <w:ind w:leftChars="200" w:left="420" w:rightChars="200" w:right="420"/>
        <w:rPr>
          <w:rFonts w:ascii="ＭＳ 明朝" w:eastAsia="ＭＳ 明朝" w:hAnsi="ＭＳ 明朝"/>
        </w:rPr>
      </w:pPr>
      <w:r w:rsidRPr="00A42841">
        <w:rPr>
          <w:rFonts w:ascii="ＭＳ ゴシック" w:eastAsia="ＭＳ ゴシック" w:hAnsi="ＭＳ ゴシック"/>
          <w:b/>
          <w:noProof/>
          <w:sz w:val="22"/>
        </w:rPr>
        <mc:AlternateContent>
          <mc:Choice Requires="wpg">
            <w:drawing>
              <wp:inline distT="0" distB="0" distL="0" distR="0" wp14:anchorId="5BDD03FD" wp14:editId="5E5EA3D0">
                <wp:extent cx="5436000" cy="1306500"/>
                <wp:effectExtent l="19050" t="19050" r="12700" b="27305"/>
                <wp:docPr id="253" name="グループ化 253"/>
                <wp:cNvGraphicFramePr/>
                <a:graphic xmlns:a="http://schemas.openxmlformats.org/drawingml/2006/main">
                  <a:graphicData uri="http://schemas.microsoft.com/office/word/2010/wordprocessingGroup">
                    <wpg:wgp>
                      <wpg:cNvGrpSpPr/>
                      <wpg:grpSpPr>
                        <a:xfrm>
                          <a:off x="0" y="0"/>
                          <a:ext cx="5436000" cy="1306500"/>
                          <a:chOff x="0" y="-76200"/>
                          <a:chExt cx="5579745" cy="1306500"/>
                        </a:xfrm>
                      </wpg:grpSpPr>
                      <wps:wsp>
                        <wps:cNvPr id="254" name="四角形: 角を丸くする 28"/>
                        <wps:cNvSpPr/>
                        <wps:spPr>
                          <a:xfrm>
                            <a:off x="0" y="114300"/>
                            <a:ext cx="5579745" cy="1116000"/>
                          </a:xfrm>
                          <a:prstGeom prst="roundRect">
                            <a:avLst/>
                          </a:prstGeom>
                          <a:solidFill>
                            <a:schemeClr val="accent6">
                              <a:lumMod val="20000"/>
                              <a:lumOff val="80000"/>
                            </a:schemeClr>
                          </a:solidFill>
                          <a:ln w="28575" cap="flat" cmpd="sng" algn="ctr">
                            <a:solidFill>
                              <a:schemeClr val="accent5">
                                <a:lumMod val="60000"/>
                                <a:lumOff val="40000"/>
                              </a:schemeClr>
                            </a:solidFill>
                            <a:prstDash val="solid"/>
                            <a:miter lim="800000"/>
                          </a:ln>
                          <a:effectLst/>
                        </wps:spPr>
                        <wps:txbx>
                          <w:txbxContent>
                            <w:p w14:paraId="33F5605F" w14:textId="77777777" w:rsidR="00122CDB" w:rsidRPr="005557AC" w:rsidRDefault="00122CDB" w:rsidP="00E44E07">
                              <w:pPr>
                                <w:spacing w:beforeLines="75" w:before="270"/>
                                <w:ind w:leftChars="1000" w:left="2100"/>
                                <w:rPr>
                                  <w:rFonts w:ascii="HG丸ｺﾞｼｯｸM-PRO" w:eastAsia="HG丸ｺﾞｼｯｸM-PRO" w:hAnsi="HG丸ｺﾞｼｯｸM-PRO"/>
                                  <w:b/>
                                  <w:color w:val="000000" w:themeColor="text1"/>
                                  <w:sz w:val="26"/>
                                  <w:szCs w:val="26"/>
                                </w:rPr>
                              </w:pPr>
                              <w:r w:rsidRPr="005557AC">
                                <w:rPr>
                                  <w:rFonts w:ascii="HG丸ｺﾞｼｯｸM-PRO" w:eastAsia="HG丸ｺﾞｼｯｸM-PRO" w:hAnsi="HG丸ｺﾞｼｯｸM-PRO" w:hint="eastAsia"/>
                                  <w:b/>
                                  <w:color w:val="000000" w:themeColor="text1"/>
                                  <w:sz w:val="26"/>
                                  <w:szCs w:val="26"/>
                                </w:rPr>
                                <w:t>（1）やさしいまちづくりの推進</w:t>
                              </w:r>
                            </w:p>
                            <w:p w14:paraId="677EDF92" w14:textId="77777777" w:rsidR="00122CDB" w:rsidRPr="005557AC" w:rsidRDefault="00122CDB" w:rsidP="005557AC">
                              <w:pPr>
                                <w:ind w:leftChars="1000" w:left="2100"/>
                                <w:rPr>
                                  <w:rFonts w:ascii="HG丸ｺﾞｼｯｸM-PRO" w:eastAsia="HG丸ｺﾞｼｯｸM-PRO" w:hAnsi="HG丸ｺﾞｼｯｸM-PRO"/>
                                  <w:b/>
                                  <w:color w:val="000000" w:themeColor="text1"/>
                                  <w:sz w:val="26"/>
                                  <w:szCs w:val="26"/>
                                </w:rPr>
                              </w:pPr>
                              <w:r w:rsidRPr="005557AC">
                                <w:rPr>
                                  <w:rFonts w:ascii="HG丸ｺﾞｼｯｸM-PRO" w:eastAsia="HG丸ｺﾞｼｯｸM-PRO" w:hAnsi="HG丸ｺﾞｼｯｸM-PRO" w:hint="eastAsia"/>
                                  <w:b/>
                                  <w:color w:val="000000" w:themeColor="text1"/>
                                  <w:sz w:val="26"/>
                                  <w:szCs w:val="26"/>
                                </w:rPr>
                                <w:t>（2）防災・減災体制の整備</w:t>
                              </w:r>
                            </w:p>
                            <w:p w14:paraId="0953D3B0" w14:textId="4E8009A0" w:rsidR="00122CDB" w:rsidRPr="005557AC" w:rsidRDefault="00122CDB" w:rsidP="005557AC">
                              <w:pPr>
                                <w:spacing w:afterLines="50" w:after="180"/>
                                <w:ind w:leftChars="1000" w:left="2100"/>
                                <w:rPr>
                                  <w:rFonts w:ascii="HG丸ｺﾞｼｯｸM-PRO" w:eastAsia="HG丸ｺﾞｼｯｸM-PRO" w:hAnsi="HG丸ｺﾞｼｯｸM-PRO"/>
                                  <w:b/>
                                  <w:color w:val="000000" w:themeColor="text1"/>
                                  <w:sz w:val="26"/>
                                  <w:szCs w:val="26"/>
                                </w:rPr>
                              </w:pPr>
                              <w:r w:rsidRPr="005557AC">
                                <w:rPr>
                                  <w:rFonts w:ascii="HG丸ｺﾞｼｯｸM-PRO" w:eastAsia="HG丸ｺﾞｼｯｸM-PRO" w:hAnsi="HG丸ｺﾞｼｯｸM-PRO" w:hint="eastAsia"/>
                                  <w:b/>
                                  <w:color w:val="000000" w:themeColor="text1"/>
                                  <w:sz w:val="26"/>
                                  <w:szCs w:val="26"/>
                                </w:rPr>
                                <w:t>（3</w:t>
                              </w:r>
                              <w:r>
                                <w:rPr>
                                  <w:rFonts w:ascii="HG丸ｺﾞｼｯｸM-PRO" w:eastAsia="HG丸ｺﾞｼｯｸM-PRO" w:hAnsi="HG丸ｺﾞｼｯｸM-PRO" w:hint="eastAsia"/>
                                  <w:b/>
                                  <w:color w:val="000000" w:themeColor="text1"/>
                                  <w:sz w:val="26"/>
                                  <w:szCs w:val="26"/>
                                </w:rPr>
                                <w:t>）</w:t>
                              </w:r>
                              <w:r w:rsidRPr="00981590">
                                <w:rPr>
                                  <w:rFonts w:ascii="HG丸ｺﾞｼｯｸM-PRO" w:eastAsia="HG丸ｺﾞｼｯｸM-PRO" w:hAnsi="HG丸ｺﾞｼｯｸM-PRO" w:hint="eastAsia"/>
                                  <w:b/>
                                  <w:color w:val="000000" w:themeColor="text1"/>
                                  <w:sz w:val="26"/>
                                  <w:szCs w:val="26"/>
                                </w:rPr>
                                <w:t>防犯体制</w:t>
                              </w:r>
                              <w:r w:rsidRPr="005557AC">
                                <w:rPr>
                                  <w:rFonts w:ascii="HG丸ｺﾞｼｯｸM-PRO" w:eastAsia="HG丸ｺﾞｼｯｸM-PRO" w:hAnsi="HG丸ｺﾞｼｯｸM-PRO" w:hint="eastAsia"/>
                                  <w:b/>
                                  <w:color w:val="000000" w:themeColor="text1"/>
                                  <w:sz w:val="26"/>
                                  <w:szCs w:val="26"/>
                                </w:rPr>
                                <w:t>の整備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5" name="四角形: 角を丸くする 29"/>
                        <wps:cNvSpPr/>
                        <wps:spPr>
                          <a:xfrm>
                            <a:off x="2000250" y="-76200"/>
                            <a:ext cx="1676400" cy="371475"/>
                          </a:xfrm>
                          <a:prstGeom prst="roundRect">
                            <a:avLst/>
                          </a:prstGeom>
                          <a:solidFill>
                            <a:schemeClr val="accent6">
                              <a:lumMod val="60000"/>
                              <a:lumOff val="40000"/>
                            </a:schemeClr>
                          </a:solidFill>
                          <a:ln w="28575" cap="flat" cmpd="sng" algn="ctr">
                            <a:solidFill>
                              <a:schemeClr val="accent5">
                                <a:lumMod val="75000"/>
                              </a:schemeClr>
                            </a:solidFill>
                            <a:prstDash val="solid"/>
                            <a:miter lim="800000"/>
                          </a:ln>
                          <a:effectLst/>
                        </wps:spPr>
                        <wps:txbx>
                          <w:txbxContent>
                            <w:p w14:paraId="65AD1DB7" w14:textId="77777777" w:rsidR="00122CDB" w:rsidRPr="005557AC" w:rsidRDefault="00122CDB" w:rsidP="00245EDB">
                              <w:pPr>
                                <w:jc w:val="center"/>
                                <w:rPr>
                                  <w:rFonts w:ascii="HGｺﾞｼｯｸM" w:eastAsia="HGｺﾞｼｯｸM" w:hAnsi="HG丸ｺﾞｼｯｸM-PRO"/>
                                  <w:b/>
                                  <w:color w:val="000000" w:themeColor="text1"/>
                                  <w:sz w:val="26"/>
                                  <w:szCs w:val="26"/>
                                </w:rPr>
                              </w:pPr>
                              <w:r w:rsidRPr="005557AC">
                                <w:rPr>
                                  <w:rFonts w:ascii="HGｺﾞｼｯｸM" w:eastAsia="HGｺﾞｼｯｸM" w:hAnsi="HG丸ｺﾞｼｯｸM-PRO" w:hint="eastAsia"/>
                                  <w:b/>
                                  <w:color w:val="000000" w:themeColor="text1"/>
                                  <w:sz w:val="26"/>
                                  <w:szCs w:val="26"/>
                                </w:rPr>
                                <w:t>施策の方向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BDD03FD" id="グループ化 253" o:spid="_x0000_s1136" style="width:428.05pt;height:102.85pt;mso-position-horizontal-relative:char;mso-position-vertical-relative:line" coordorigin=",-762" coordsize="55797,13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">
                <v:roundrect id="四角形: 角を丸くする 28" o:spid="_x0000_s1137" style="position:absolute;top:1143;width:55797;height:111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" fillcolor="#e2efd9 [665]" strokecolor="#8eaadb [1944]" strokeweight="2.25pt">
                  <v:stroke joinstyle="miter"/>
                  <v:textbox>
                    <w:txbxContent>
                      <w:p w14:paraId="33F5605F" w14:textId="77777777" w:rsidR="00122CDB" w:rsidRPr="005557AC" w:rsidRDefault="00122CDB" w:rsidP="00E44E07">
                        <w:pPr>
                          <w:spacing w:beforeLines="75" w:before="270"/>
                          <w:ind w:leftChars="1000" w:left="2100"/>
                          <w:rPr>
                            <w:rFonts w:ascii="HG丸ｺﾞｼｯｸM-PRO" w:eastAsia="HG丸ｺﾞｼｯｸM-PRO" w:hAnsi="HG丸ｺﾞｼｯｸM-PRO"/>
                            <w:b/>
                            <w:color w:val="000000" w:themeColor="text1"/>
                            <w:sz w:val="26"/>
                            <w:szCs w:val="26"/>
                          </w:rPr>
                        </w:pPr>
                        <w:r w:rsidRPr="005557AC">
                          <w:rPr>
                            <w:rFonts w:ascii="HG丸ｺﾞｼｯｸM-PRO" w:eastAsia="HG丸ｺﾞｼｯｸM-PRO" w:hAnsi="HG丸ｺﾞｼｯｸM-PRO" w:hint="eastAsia"/>
                            <w:b/>
                            <w:color w:val="000000" w:themeColor="text1"/>
                            <w:sz w:val="26"/>
                            <w:szCs w:val="26"/>
                          </w:rPr>
                          <w:t>（1）やさしいまちづくりの推進</w:t>
                        </w:r>
                      </w:p>
                      <w:p w14:paraId="677EDF92" w14:textId="77777777" w:rsidR="00122CDB" w:rsidRPr="005557AC" w:rsidRDefault="00122CDB" w:rsidP="005557AC">
                        <w:pPr>
                          <w:ind w:leftChars="1000" w:left="2100"/>
                          <w:rPr>
                            <w:rFonts w:ascii="HG丸ｺﾞｼｯｸM-PRO" w:eastAsia="HG丸ｺﾞｼｯｸM-PRO" w:hAnsi="HG丸ｺﾞｼｯｸM-PRO"/>
                            <w:b/>
                            <w:color w:val="000000" w:themeColor="text1"/>
                            <w:sz w:val="26"/>
                            <w:szCs w:val="26"/>
                          </w:rPr>
                        </w:pPr>
                        <w:r w:rsidRPr="005557AC">
                          <w:rPr>
                            <w:rFonts w:ascii="HG丸ｺﾞｼｯｸM-PRO" w:eastAsia="HG丸ｺﾞｼｯｸM-PRO" w:hAnsi="HG丸ｺﾞｼｯｸM-PRO" w:hint="eastAsia"/>
                            <w:b/>
                            <w:color w:val="000000" w:themeColor="text1"/>
                            <w:sz w:val="26"/>
                            <w:szCs w:val="26"/>
                          </w:rPr>
                          <w:t>（2）防災・減災体制の整備</w:t>
                        </w:r>
                      </w:p>
                      <w:p w14:paraId="0953D3B0" w14:textId="4E8009A0" w:rsidR="00122CDB" w:rsidRPr="005557AC" w:rsidRDefault="00122CDB" w:rsidP="005557AC">
                        <w:pPr>
                          <w:spacing w:afterLines="50" w:after="180"/>
                          <w:ind w:leftChars="1000" w:left="2100"/>
                          <w:rPr>
                            <w:rFonts w:ascii="HG丸ｺﾞｼｯｸM-PRO" w:eastAsia="HG丸ｺﾞｼｯｸM-PRO" w:hAnsi="HG丸ｺﾞｼｯｸM-PRO"/>
                            <w:b/>
                            <w:color w:val="000000" w:themeColor="text1"/>
                            <w:sz w:val="26"/>
                            <w:szCs w:val="26"/>
                          </w:rPr>
                        </w:pPr>
                        <w:r w:rsidRPr="005557AC">
                          <w:rPr>
                            <w:rFonts w:ascii="HG丸ｺﾞｼｯｸM-PRO" w:eastAsia="HG丸ｺﾞｼｯｸM-PRO" w:hAnsi="HG丸ｺﾞｼｯｸM-PRO" w:hint="eastAsia"/>
                            <w:b/>
                            <w:color w:val="000000" w:themeColor="text1"/>
                            <w:sz w:val="26"/>
                            <w:szCs w:val="26"/>
                          </w:rPr>
                          <w:t>（3</w:t>
                        </w:r>
                        <w:r>
                          <w:rPr>
                            <w:rFonts w:ascii="HG丸ｺﾞｼｯｸM-PRO" w:eastAsia="HG丸ｺﾞｼｯｸM-PRO" w:hAnsi="HG丸ｺﾞｼｯｸM-PRO" w:hint="eastAsia"/>
                            <w:b/>
                            <w:color w:val="000000" w:themeColor="text1"/>
                            <w:sz w:val="26"/>
                            <w:szCs w:val="26"/>
                          </w:rPr>
                          <w:t>）</w:t>
                        </w:r>
                        <w:r w:rsidRPr="00981590">
                          <w:rPr>
                            <w:rFonts w:ascii="HG丸ｺﾞｼｯｸM-PRO" w:eastAsia="HG丸ｺﾞｼｯｸM-PRO" w:hAnsi="HG丸ｺﾞｼｯｸM-PRO" w:hint="eastAsia"/>
                            <w:b/>
                            <w:color w:val="000000" w:themeColor="text1"/>
                            <w:sz w:val="26"/>
                            <w:szCs w:val="26"/>
                          </w:rPr>
                          <w:t>防犯体制</w:t>
                        </w:r>
                        <w:r w:rsidRPr="005557AC">
                          <w:rPr>
                            <w:rFonts w:ascii="HG丸ｺﾞｼｯｸM-PRO" w:eastAsia="HG丸ｺﾞｼｯｸM-PRO" w:hAnsi="HG丸ｺﾞｼｯｸM-PRO" w:hint="eastAsia"/>
                            <w:b/>
                            <w:color w:val="000000" w:themeColor="text1"/>
                            <w:sz w:val="26"/>
                            <w:szCs w:val="26"/>
                          </w:rPr>
                          <w:t>の整備</w:t>
                        </w:r>
                      </w:p>
                    </w:txbxContent>
                  </v:textbox>
                </v:roundrect>
                <v:roundrect id="_x0000_s1138" style="position:absolute;left:20002;top:-762;width:16764;height:37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" fillcolor="#a8d08d [1945]" strokecolor="#2f5496 [2408]" strokeweight="2.25pt">
                  <v:stroke joinstyle="miter"/>
                  <v:textbox>
                    <w:txbxContent>
                      <w:p w14:paraId="65AD1DB7" w14:textId="77777777" w:rsidR="00122CDB" w:rsidRPr="005557AC" w:rsidRDefault="00122CDB" w:rsidP="00245EDB">
                        <w:pPr>
                          <w:jc w:val="center"/>
                          <w:rPr>
                            <w:rFonts w:ascii="HGｺﾞｼｯｸM" w:eastAsia="HGｺﾞｼｯｸM" w:hAnsi="HG丸ｺﾞｼｯｸM-PRO"/>
                            <w:b/>
                            <w:color w:val="000000" w:themeColor="text1"/>
                            <w:sz w:val="26"/>
                            <w:szCs w:val="26"/>
                          </w:rPr>
                        </w:pPr>
                        <w:r w:rsidRPr="005557AC">
                          <w:rPr>
                            <w:rFonts w:ascii="HGｺﾞｼｯｸM" w:eastAsia="HGｺﾞｼｯｸM" w:hAnsi="HG丸ｺﾞｼｯｸM-PRO" w:hint="eastAsia"/>
                            <w:b/>
                            <w:color w:val="000000" w:themeColor="text1"/>
                            <w:sz w:val="26"/>
                            <w:szCs w:val="26"/>
                          </w:rPr>
                          <w:t>施策の方向</w:t>
                        </w:r>
                      </w:p>
                    </w:txbxContent>
                  </v:textbox>
                </v:roundrect>
                <w10:anchorlock/>
              </v:group>
            </w:pict>
          </mc:Fallback>
        </mc:AlternateContent>
      </w:r>
    </w:p>
    <w:p w14:paraId="67E3FFBE" w14:textId="77777777" w:rsidR="00245EDB" w:rsidRPr="00A42841" w:rsidRDefault="00245EDB" w:rsidP="00245EDB">
      <w:pPr>
        <w:rPr>
          <w:rFonts w:ascii="ＭＳ 明朝" w:eastAsia="ＭＳ 明朝" w:hAnsi="ＭＳ 明朝"/>
        </w:rPr>
      </w:pPr>
    </w:p>
    <w:p w14:paraId="475A0F21" w14:textId="77777777" w:rsidR="00245EDB" w:rsidRPr="00A42841" w:rsidRDefault="00245EDB" w:rsidP="005557AC">
      <w:pPr>
        <w:rPr>
          <w:rFonts w:ascii="ＭＳ 明朝" w:eastAsia="ＭＳ 明朝" w:hAnsi="ＭＳ 明朝"/>
        </w:rPr>
      </w:pPr>
    </w:p>
    <w:p w14:paraId="4D441965" w14:textId="77777777" w:rsidR="00DD1A5E" w:rsidRPr="00A42841" w:rsidRDefault="00DD1A5E" w:rsidP="00DD1A5E">
      <w:pPr>
        <w:pageBreakBefore/>
        <w:rPr>
          <w:rFonts w:ascii="ＭＳ 明朝" w:eastAsia="ＭＳ 明朝" w:hAnsi="ＭＳ 明朝"/>
          <w:color w:val="000000" w:themeColor="text1"/>
        </w:rPr>
      </w:pPr>
    </w:p>
    <w:p w14:paraId="65034ABD" w14:textId="77777777" w:rsidR="00245EDB" w:rsidRPr="00A42841" w:rsidRDefault="00245EDB" w:rsidP="00245EDB">
      <w:pPr>
        <w:ind w:leftChars="150" w:left="315" w:rightChars="150" w:right="315"/>
        <w:rPr>
          <w:rFonts w:ascii="HGｺﾞｼｯｸM" w:eastAsia="HGｺﾞｼｯｸM" w:hAnsi="HG丸ｺﾞｼｯｸM-PRO"/>
          <w:b/>
          <w:sz w:val="24"/>
        </w:rPr>
      </w:pPr>
      <w:r w:rsidRPr="00A42841">
        <w:rPr>
          <w:rFonts w:ascii="HGｺﾞｼｯｸM" w:eastAsia="HGｺﾞｼｯｸM" w:hAnsi="HG丸ｺﾞｼｯｸM-PRO" w:hint="eastAsia"/>
          <w:b/>
          <w:sz w:val="24"/>
        </w:rPr>
        <w:t>（1）やさしいまちづくりの推進</w:t>
      </w:r>
    </w:p>
    <w:p w14:paraId="4A572820" w14:textId="55B2C269" w:rsidR="00245EDB" w:rsidRPr="00A42841" w:rsidRDefault="003108BC" w:rsidP="00245EDB">
      <w:pPr>
        <w:spacing w:beforeLines="30" w:before="108"/>
        <w:ind w:leftChars="200" w:left="420" w:rightChars="200" w:right="420" w:firstLineChars="100" w:firstLine="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障がいのある方に対する合理的配慮と合わせて、</w:t>
      </w:r>
      <w:r w:rsidR="001E09AC" w:rsidRPr="00A42841">
        <w:rPr>
          <w:rFonts w:ascii="HG丸ｺﾞｼｯｸM-PRO" w:eastAsia="HG丸ｺﾞｼｯｸM-PRO" w:hAnsi="HG丸ｺﾞｼｯｸM-PRO" w:hint="eastAsia"/>
          <w:color w:val="000000" w:themeColor="text1"/>
          <w:sz w:val="22"/>
        </w:rPr>
        <w:t>障がいの有無にかかわらず、すべての市民に</w:t>
      </w:r>
      <w:r w:rsidR="00245EDB" w:rsidRPr="00A42841">
        <w:rPr>
          <w:rFonts w:ascii="HG丸ｺﾞｼｯｸM-PRO" w:eastAsia="HG丸ｺﾞｼｯｸM-PRO" w:hAnsi="HG丸ｺﾞｼｯｸM-PRO" w:hint="eastAsia"/>
          <w:color w:val="000000" w:themeColor="text1"/>
          <w:sz w:val="22"/>
        </w:rPr>
        <w:t>配慮したまちをつくるため、どんな方でも利用しやすいユニバーサルデザインによるまちづくりを推進します。また、</w:t>
      </w:r>
      <w:r w:rsidR="002E7685" w:rsidRPr="00A42841">
        <w:rPr>
          <w:rFonts w:ascii="HG丸ｺﾞｼｯｸM-PRO" w:eastAsia="HG丸ｺﾞｼｯｸM-PRO" w:hAnsi="HG丸ｺﾞｼｯｸM-PRO" w:hint="eastAsia"/>
          <w:color w:val="000000" w:themeColor="text1"/>
          <w:sz w:val="22"/>
        </w:rPr>
        <w:t>障がいのある人の生活において必要な</w:t>
      </w:r>
      <w:r w:rsidR="00245EDB" w:rsidRPr="00A42841">
        <w:rPr>
          <w:rFonts w:ascii="HG丸ｺﾞｼｯｸM-PRO" w:eastAsia="HG丸ｺﾞｼｯｸM-PRO" w:hAnsi="HG丸ｺﾞｼｯｸM-PRO" w:hint="eastAsia"/>
          <w:color w:val="000000" w:themeColor="text1"/>
          <w:sz w:val="22"/>
        </w:rPr>
        <w:t>移動に関する支援を行います。</w:t>
      </w:r>
    </w:p>
    <w:p w14:paraId="0CAB29F2" w14:textId="77777777" w:rsidR="00245EDB" w:rsidRPr="00A42841" w:rsidRDefault="00245EDB" w:rsidP="00245EDB">
      <w:pPr>
        <w:spacing w:beforeLines="50" w:before="180"/>
        <w:ind w:leftChars="200" w:left="420" w:rightChars="200" w:right="420"/>
        <w:rPr>
          <w:rFonts w:ascii="ＭＳ ゴシック" w:eastAsia="ＭＳ ゴシック" w:hAnsi="ＭＳ ゴシック"/>
          <w:b/>
          <w:color w:val="000000" w:themeColor="text1"/>
          <w:sz w:val="22"/>
          <w14:props3d w14:extrusionH="0" w14:contourW="0" w14:prstMaterial="matte"/>
        </w:rPr>
      </w:pPr>
      <w:r w:rsidRPr="00A42841">
        <w:rPr>
          <w:rFonts w:ascii="ＭＳ ゴシック" w:eastAsia="ＭＳ ゴシック" w:hAnsi="ＭＳ ゴシック" w:hint="eastAsia"/>
          <w:b/>
          <w:color w:val="000000" w:themeColor="text1"/>
          <w:sz w:val="22"/>
          <w14:props3d w14:extrusionH="0" w14:contourW="0" w14:prstMaterial="matte"/>
        </w:rPr>
        <w:t>【主な事業・取り組み、担当課】</w:t>
      </w:r>
    </w:p>
    <w:tbl>
      <w:tblPr>
        <w:tblStyle w:val="a3"/>
        <w:tblW w:w="8505" w:type="dxa"/>
        <w:jc w:val="center"/>
        <w:tblLook w:val="04A0" w:firstRow="1" w:lastRow="0" w:firstColumn="1" w:lastColumn="0" w:noHBand="0" w:noVBand="1"/>
      </w:tblPr>
      <w:tblGrid>
        <w:gridCol w:w="451"/>
        <w:gridCol w:w="6348"/>
        <w:gridCol w:w="1706"/>
      </w:tblGrid>
      <w:tr w:rsidR="00DD1A5E" w:rsidRPr="00A42841" w14:paraId="64206528" w14:textId="77777777" w:rsidTr="00D2545C">
        <w:trPr>
          <w:jc w:val="center"/>
        </w:trPr>
        <w:tc>
          <w:tcPr>
            <w:tcW w:w="451" w:type="dxa"/>
            <w:vMerge w:val="restart"/>
            <w:shd w:val="clear" w:color="auto" w:fill="E2EFD9" w:themeFill="accent6" w:themeFillTint="33"/>
            <w:vAlign w:val="center"/>
          </w:tcPr>
          <w:p w14:paraId="63A68680" w14:textId="77777777" w:rsidR="00DD1A5E" w:rsidRPr="00A42841" w:rsidRDefault="00DD1A5E" w:rsidP="00721958">
            <w:pPr>
              <w:jc w:val="center"/>
              <w:rPr>
                <w:rFonts w:ascii="HGｺﾞｼｯｸM" w:eastAsia="HGｺﾞｼｯｸM" w:hAnsi="ＭＳ 明朝"/>
                <w:b/>
                <w:color w:val="000000" w:themeColor="text1"/>
                <w:sz w:val="22"/>
              </w:rPr>
            </w:pPr>
            <w:r w:rsidRPr="00A42841">
              <w:rPr>
                <w:rFonts w:ascii="HGｺﾞｼｯｸM" w:eastAsia="HGｺﾞｼｯｸM" w:hAnsi="ＭＳ 明朝" w:hint="eastAsia"/>
                <w:b/>
                <w:color w:val="000000" w:themeColor="text1"/>
                <w:sz w:val="22"/>
              </w:rPr>
              <w:t>1</w:t>
            </w:r>
          </w:p>
        </w:tc>
        <w:tc>
          <w:tcPr>
            <w:tcW w:w="8054" w:type="dxa"/>
            <w:gridSpan w:val="2"/>
            <w:shd w:val="clear" w:color="auto" w:fill="E2EFD9" w:themeFill="accent6" w:themeFillTint="33"/>
            <w:vAlign w:val="center"/>
          </w:tcPr>
          <w:p w14:paraId="0682D48A" w14:textId="11E9665A" w:rsidR="00DD1A5E" w:rsidRPr="00A42841" w:rsidRDefault="00DD1A5E" w:rsidP="00721958">
            <w:pPr>
              <w:rPr>
                <w:rFonts w:ascii="HGｺﾞｼｯｸM" w:eastAsia="HGｺﾞｼｯｸM" w:hAnsi="HG丸ｺﾞｼｯｸM-PRO"/>
                <w:b/>
                <w:color w:val="000000" w:themeColor="text1"/>
                <w:sz w:val="22"/>
                <w:szCs w:val="21"/>
              </w:rPr>
            </w:pPr>
            <w:r w:rsidRPr="00A42841">
              <w:rPr>
                <w:rFonts w:ascii="HGｺﾞｼｯｸM" w:eastAsia="HGｺﾞｼｯｸM" w:hAnsi="HG丸ｺﾞｼｯｸM-PRO" w:hint="eastAsia"/>
                <w:b/>
                <w:color w:val="000000" w:themeColor="text1"/>
                <w:sz w:val="22"/>
                <w:szCs w:val="21"/>
              </w:rPr>
              <w:t>ユニバーサルデザインによるまちづくり</w:t>
            </w:r>
          </w:p>
        </w:tc>
      </w:tr>
      <w:tr w:rsidR="00DD1A5E" w:rsidRPr="00A42841" w14:paraId="6163FAD7" w14:textId="77777777" w:rsidTr="00D2545C">
        <w:trPr>
          <w:jc w:val="center"/>
        </w:trPr>
        <w:tc>
          <w:tcPr>
            <w:tcW w:w="451" w:type="dxa"/>
            <w:vMerge/>
            <w:shd w:val="clear" w:color="auto" w:fill="E2EFD9" w:themeFill="accent6" w:themeFillTint="33"/>
            <w:vAlign w:val="center"/>
          </w:tcPr>
          <w:p w14:paraId="49D5A41F" w14:textId="77777777" w:rsidR="00DD1A5E" w:rsidRPr="00A42841" w:rsidRDefault="00DD1A5E" w:rsidP="00721958">
            <w:pPr>
              <w:jc w:val="center"/>
              <w:rPr>
                <w:rFonts w:ascii="HGｺﾞｼｯｸM" w:eastAsia="HGｺﾞｼｯｸM" w:hAnsi="ＭＳ 明朝"/>
                <w:b/>
                <w:color w:val="000000" w:themeColor="text1"/>
                <w:sz w:val="22"/>
              </w:rPr>
            </w:pPr>
          </w:p>
        </w:tc>
        <w:tc>
          <w:tcPr>
            <w:tcW w:w="6348" w:type="dxa"/>
          </w:tcPr>
          <w:p w14:paraId="122B0899" w14:textId="77777777" w:rsidR="00DD1A5E" w:rsidRPr="00A42841" w:rsidRDefault="00DD1A5E" w:rsidP="00DD1A5E">
            <w:pPr>
              <w:ind w:firstLineChars="100" w:firstLine="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障がいのある人に配慮したまちづくりを推進するために、道路のフラット化や視覚障がい者用ブロックの設置等の道路環境の整備を進めるとともに、思いやりパーキング制度の普及に努めます。</w:t>
            </w:r>
          </w:p>
          <w:p w14:paraId="24060504" w14:textId="17F58098" w:rsidR="00DD1A5E" w:rsidRPr="00A42841" w:rsidRDefault="00DD1A5E" w:rsidP="00DD1A5E">
            <w:pPr>
              <w:ind w:firstLineChars="100" w:firstLine="220"/>
              <w:rPr>
                <w:rFonts w:ascii="HG丸ｺﾞｼｯｸM-PRO" w:eastAsia="HG丸ｺﾞｼｯｸM-PRO" w:hAnsi="HG丸ｺﾞｼｯｸM-PRO"/>
                <w:b/>
                <w:color w:val="000000" w:themeColor="text1"/>
                <w:sz w:val="22"/>
                <w:szCs w:val="21"/>
              </w:rPr>
            </w:pPr>
            <w:r w:rsidRPr="00A42841">
              <w:rPr>
                <w:rFonts w:ascii="HG丸ｺﾞｼｯｸM-PRO" w:eastAsia="HG丸ｺﾞｼｯｸM-PRO" w:hAnsi="HG丸ｺﾞｼｯｸM-PRO" w:hint="eastAsia"/>
                <w:color w:val="000000" w:themeColor="text1"/>
                <w:sz w:val="22"/>
              </w:rPr>
              <w:t>また、公民館や公共施設、公園等の改修時に障がい者用トイレやスロープ、車いす等を設置し、誰に対してもやさしいまちづくりを推進します。</w:t>
            </w:r>
          </w:p>
        </w:tc>
        <w:tc>
          <w:tcPr>
            <w:tcW w:w="1706" w:type="dxa"/>
            <w:vAlign w:val="center"/>
          </w:tcPr>
          <w:p w14:paraId="736372E9" w14:textId="77777777" w:rsidR="00DD1A5E" w:rsidRPr="00A42841" w:rsidRDefault="00DD1A5E" w:rsidP="00721958">
            <w:pPr>
              <w:jc w:val="center"/>
              <w:rPr>
                <w:rFonts w:ascii="HG丸ｺﾞｼｯｸM-PRO" w:eastAsia="HG丸ｺﾞｼｯｸM-PRO" w:hAnsi="HG丸ｺﾞｼｯｸM-PRO"/>
                <w:color w:val="000000" w:themeColor="text1"/>
                <w:sz w:val="22"/>
                <w:szCs w:val="21"/>
              </w:rPr>
            </w:pPr>
            <w:r w:rsidRPr="00A42841">
              <w:rPr>
                <w:rFonts w:ascii="HG丸ｺﾞｼｯｸM-PRO" w:eastAsia="HG丸ｺﾞｼｯｸM-PRO" w:hAnsi="HG丸ｺﾞｼｯｸM-PRO" w:hint="eastAsia"/>
                <w:color w:val="000000" w:themeColor="text1"/>
                <w:sz w:val="22"/>
                <w:szCs w:val="21"/>
              </w:rPr>
              <w:t>建設課</w:t>
            </w:r>
          </w:p>
          <w:p w14:paraId="20B191B0" w14:textId="77777777" w:rsidR="003108BC" w:rsidRPr="00A42841" w:rsidRDefault="003108BC" w:rsidP="00721958">
            <w:pPr>
              <w:jc w:val="center"/>
              <w:rPr>
                <w:rFonts w:ascii="HG丸ｺﾞｼｯｸM-PRO" w:eastAsia="HG丸ｺﾞｼｯｸM-PRO" w:hAnsi="HG丸ｺﾞｼｯｸM-PRO"/>
                <w:color w:val="000000" w:themeColor="text1"/>
                <w:sz w:val="22"/>
                <w:szCs w:val="21"/>
              </w:rPr>
            </w:pPr>
            <w:r w:rsidRPr="00A42841">
              <w:rPr>
                <w:rFonts w:ascii="HG丸ｺﾞｼｯｸM-PRO" w:eastAsia="HG丸ｺﾞｼｯｸM-PRO" w:hAnsi="HG丸ｺﾞｼｯｸM-PRO" w:hint="eastAsia"/>
                <w:color w:val="000000" w:themeColor="text1"/>
                <w:sz w:val="22"/>
                <w:szCs w:val="21"/>
              </w:rPr>
              <w:t>教育課</w:t>
            </w:r>
          </w:p>
          <w:p w14:paraId="15FB366F" w14:textId="6D28D8DB" w:rsidR="003108BC" w:rsidRPr="00A42841" w:rsidRDefault="003108BC" w:rsidP="00721958">
            <w:pPr>
              <w:jc w:val="center"/>
              <w:rPr>
                <w:rFonts w:ascii="HG丸ｺﾞｼｯｸM-PRO" w:eastAsia="HG丸ｺﾞｼｯｸM-PRO" w:hAnsi="HG丸ｺﾞｼｯｸM-PRO"/>
                <w:color w:val="000000" w:themeColor="text1"/>
                <w:sz w:val="22"/>
                <w:szCs w:val="21"/>
              </w:rPr>
            </w:pPr>
            <w:r w:rsidRPr="00A42841">
              <w:rPr>
                <w:rFonts w:ascii="HG丸ｺﾞｼｯｸM-PRO" w:eastAsia="HG丸ｺﾞｼｯｸM-PRO" w:hAnsi="HG丸ｺﾞｼｯｸM-PRO" w:hint="eastAsia"/>
                <w:color w:val="000000" w:themeColor="text1"/>
                <w:sz w:val="22"/>
                <w:szCs w:val="21"/>
              </w:rPr>
              <w:t>福祉課</w:t>
            </w:r>
          </w:p>
        </w:tc>
      </w:tr>
      <w:tr w:rsidR="00DD1A5E" w:rsidRPr="00A42841" w14:paraId="179599AB" w14:textId="77777777" w:rsidTr="00D2545C">
        <w:trPr>
          <w:jc w:val="center"/>
        </w:trPr>
        <w:tc>
          <w:tcPr>
            <w:tcW w:w="451" w:type="dxa"/>
            <w:vMerge w:val="restart"/>
            <w:shd w:val="clear" w:color="auto" w:fill="E2EFD9" w:themeFill="accent6" w:themeFillTint="33"/>
            <w:vAlign w:val="center"/>
          </w:tcPr>
          <w:p w14:paraId="539B04FD" w14:textId="77777777" w:rsidR="00DD1A5E" w:rsidRPr="00A42841" w:rsidRDefault="00DD1A5E" w:rsidP="00721958">
            <w:pPr>
              <w:jc w:val="center"/>
              <w:rPr>
                <w:rFonts w:ascii="HGｺﾞｼｯｸM" w:eastAsia="HGｺﾞｼｯｸM" w:hAnsi="ＭＳ 明朝"/>
                <w:b/>
                <w:color w:val="000000" w:themeColor="text1"/>
                <w:sz w:val="22"/>
              </w:rPr>
            </w:pPr>
            <w:r w:rsidRPr="00A42841">
              <w:rPr>
                <w:rFonts w:ascii="HGｺﾞｼｯｸM" w:eastAsia="HGｺﾞｼｯｸM" w:hAnsi="ＭＳ 明朝" w:hint="eastAsia"/>
                <w:b/>
                <w:color w:val="000000" w:themeColor="text1"/>
                <w:sz w:val="22"/>
              </w:rPr>
              <w:t>2</w:t>
            </w:r>
          </w:p>
        </w:tc>
        <w:tc>
          <w:tcPr>
            <w:tcW w:w="8054" w:type="dxa"/>
            <w:gridSpan w:val="2"/>
            <w:shd w:val="clear" w:color="auto" w:fill="E2EFD9" w:themeFill="accent6" w:themeFillTint="33"/>
            <w:vAlign w:val="center"/>
          </w:tcPr>
          <w:p w14:paraId="7D1B338D" w14:textId="22A96C51" w:rsidR="00DD1A5E" w:rsidRPr="00A42841" w:rsidRDefault="00DD1A5E" w:rsidP="00721958">
            <w:pPr>
              <w:rPr>
                <w:rFonts w:ascii="HGｺﾞｼｯｸM" w:eastAsia="HGｺﾞｼｯｸM" w:hAnsi="HG丸ｺﾞｼｯｸM-PRO"/>
                <w:b/>
                <w:color w:val="000000" w:themeColor="text1"/>
                <w:sz w:val="22"/>
                <w:szCs w:val="21"/>
              </w:rPr>
            </w:pPr>
            <w:r w:rsidRPr="00A42841">
              <w:rPr>
                <w:rFonts w:ascii="HGｺﾞｼｯｸM" w:eastAsia="HGｺﾞｼｯｸM" w:hAnsi="HG丸ｺﾞｼｯｸM-PRO" w:hint="eastAsia"/>
                <w:b/>
                <w:color w:val="000000" w:themeColor="text1"/>
                <w:sz w:val="22"/>
                <w:szCs w:val="21"/>
              </w:rPr>
              <w:t>介助用自動車購入助成事業</w:t>
            </w:r>
          </w:p>
        </w:tc>
      </w:tr>
      <w:tr w:rsidR="00DD1A5E" w:rsidRPr="00A42841" w14:paraId="01398F67" w14:textId="77777777" w:rsidTr="00D2545C">
        <w:trPr>
          <w:jc w:val="center"/>
        </w:trPr>
        <w:tc>
          <w:tcPr>
            <w:tcW w:w="451" w:type="dxa"/>
            <w:vMerge/>
            <w:shd w:val="clear" w:color="auto" w:fill="E2EFD9" w:themeFill="accent6" w:themeFillTint="33"/>
            <w:vAlign w:val="center"/>
          </w:tcPr>
          <w:p w14:paraId="6134E8E5" w14:textId="77777777" w:rsidR="00DD1A5E" w:rsidRPr="00A42841" w:rsidRDefault="00DD1A5E" w:rsidP="00721958">
            <w:pPr>
              <w:jc w:val="center"/>
              <w:rPr>
                <w:rFonts w:ascii="HGｺﾞｼｯｸM" w:eastAsia="HGｺﾞｼｯｸM" w:hAnsi="ＭＳ 明朝"/>
                <w:b/>
                <w:color w:val="000000" w:themeColor="text1"/>
                <w:sz w:val="22"/>
              </w:rPr>
            </w:pPr>
          </w:p>
        </w:tc>
        <w:tc>
          <w:tcPr>
            <w:tcW w:w="6348" w:type="dxa"/>
          </w:tcPr>
          <w:p w14:paraId="45D786BD" w14:textId="1AA13642" w:rsidR="00DD1A5E" w:rsidRPr="00A42841" w:rsidRDefault="00DD1A5E" w:rsidP="00721958">
            <w:pPr>
              <w:ind w:firstLineChars="100" w:firstLine="220"/>
              <w:rPr>
                <w:rFonts w:ascii="ＭＳ 明朝" w:eastAsia="ＭＳ 明朝" w:hAnsi="ＭＳ 明朝"/>
                <w:color w:val="000000" w:themeColor="text1"/>
                <w:szCs w:val="21"/>
              </w:rPr>
            </w:pPr>
            <w:r w:rsidRPr="00A42841">
              <w:rPr>
                <w:rFonts w:ascii="HG丸ｺﾞｼｯｸM-PRO" w:eastAsia="HG丸ｺﾞｼｯｸM-PRO" w:hAnsi="HG丸ｺﾞｼｯｸM-PRO" w:hint="eastAsia"/>
                <w:color w:val="000000" w:themeColor="text1"/>
                <w:sz w:val="22"/>
                <w:szCs w:val="21"/>
              </w:rPr>
              <w:t>身体に障がいのある人</w:t>
            </w:r>
            <w:r w:rsidR="003108BC" w:rsidRPr="00A42841">
              <w:rPr>
                <w:rFonts w:ascii="HG丸ｺﾞｼｯｸM-PRO" w:eastAsia="HG丸ｺﾞｼｯｸM-PRO" w:hAnsi="HG丸ｺﾞｼｯｸM-PRO" w:hint="eastAsia"/>
                <w:color w:val="000000" w:themeColor="text1"/>
                <w:sz w:val="22"/>
                <w:szCs w:val="21"/>
              </w:rPr>
              <w:t>やその介助者</w:t>
            </w:r>
            <w:r w:rsidRPr="00A42841">
              <w:rPr>
                <w:rFonts w:ascii="HG丸ｺﾞｼｯｸM-PRO" w:eastAsia="HG丸ｺﾞｼｯｸM-PRO" w:hAnsi="HG丸ｺﾞｼｯｸM-PRO" w:hint="eastAsia"/>
                <w:color w:val="000000" w:themeColor="text1"/>
                <w:sz w:val="22"/>
                <w:szCs w:val="21"/>
              </w:rPr>
              <w:t>などが移動の際に必要とする自動車をリフト付きに改造する場合や、既に改造された自動車を購入する場合、その費用の一部を助成します。</w:t>
            </w:r>
          </w:p>
        </w:tc>
        <w:tc>
          <w:tcPr>
            <w:tcW w:w="1706" w:type="dxa"/>
            <w:vAlign w:val="center"/>
          </w:tcPr>
          <w:p w14:paraId="7858C990" w14:textId="77777777" w:rsidR="00DD1A5E" w:rsidRPr="00A42841" w:rsidRDefault="00DD1A5E" w:rsidP="00721958">
            <w:pPr>
              <w:jc w:val="center"/>
              <w:rPr>
                <w:rFonts w:ascii="HG丸ｺﾞｼｯｸM-PRO" w:eastAsia="HG丸ｺﾞｼｯｸM-PRO" w:hAnsi="HG丸ｺﾞｼｯｸM-PRO"/>
                <w:color w:val="000000" w:themeColor="text1"/>
                <w:sz w:val="22"/>
                <w:szCs w:val="21"/>
              </w:rPr>
            </w:pPr>
            <w:r w:rsidRPr="00A42841">
              <w:rPr>
                <w:rFonts w:ascii="HG丸ｺﾞｼｯｸM-PRO" w:eastAsia="HG丸ｺﾞｼｯｸM-PRO" w:hAnsi="HG丸ｺﾞｼｯｸM-PRO" w:hint="eastAsia"/>
                <w:color w:val="000000" w:themeColor="text1"/>
                <w:sz w:val="22"/>
                <w:szCs w:val="21"/>
              </w:rPr>
              <w:t>福祉課</w:t>
            </w:r>
          </w:p>
        </w:tc>
      </w:tr>
      <w:tr w:rsidR="00DD1A5E" w:rsidRPr="00A42841" w14:paraId="56CA1B4E" w14:textId="77777777" w:rsidTr="00D2545C">
        <w:trPr>
          <w:jc w:val="center"/>
        </w:trPr>
        <w:tc>
          <w:tcPr>
            <w:tcW w:w="451" w:type="dxa"/>
            <w:vMerge w:val="restart"/>
            <w:shd w:val="clear" w:color="auto" w:fill="E2EFD9" w:themeFill="accent6" w:themeFillTint="33"/>
            <w:vAlign w:val="center"/>
          </w:tcPr>
          <w:p w14:paraId="183F2016" w14:textId="77777777" w:rsidR="00DD1A5E" w:rsidRPr="00A42841" w:rsidRDefault="00DD1A5E" w:rsidP="00721958">
            <w:pPr>
              <w:jc w:val="center"/>
              <w:rPr>
                <w:rFonts w:ascii="HGｺﾞｼｯｸM" w:eastAsia="HGｺﾞｼｯｸM" w:hAnsi="ＭＳ 明朝"/>
                <w:b/>
                <w:color w:val="000000" w:themeColor="text1"/>
                <w:sz w:val="22"/>
              </w:rPr>
            </w:pPr>
            <w:r w:rsidRPr="00A42841">
              <w:rPr>
                <w:rFonts w:ascii="HGｺﾞｼｯｸM" w:eastAsia="HGｺﾞｼｯｸM" w:hAnsi="ＭＳ 明朝" w:hint="eastAsia"/>
                <w:b/>
                <w:color w:val="000000" w:themeColor="text1"/>
                <w:sz w:val="22"/>
              </w:rPr>
              <w:t>3</w:t>
            </w:r>
          </w:p>
        </w:tc>
        <w:tc>
          <w:tcPr>
            <w:tcW w:w="8054" w:type="dxa"/>
            <w:gridSpan w:val="2"/>
            <w:shd w:val="clear" w:color="auto" w:fill="E2EFD9" w:themeFill="accent6" w:themeFillTint="33"/>
            <w:vAlign w:val="center"/>
          </w:tcPr>
          <w:p w14:paraId="48BEB247" w14:textId="3AAEE2F3" w:rsidR="00DD1A5E" w:rsidRPr="00A42841" w:rsidRDefault="00DD1A5E" w:rsidP="00721958">
            <w:pPr>
              <w:rPr>
                <w:rFonts w:ascii="HG丸ｺﾞｼｯｸM-PRO" w:eastAsia="HG丸ｺﾞｼｯｸM-PRO" w:hAnsi="HG丸ｺﾞｼｯｸM-PRO"/>
                <w:color w:val="000000" w:themeColor="text1"/>
                <w:szCs w:val="21"/>
              </w:rPr>
            </w:pPr>
            <w:r w:rsidRPr="00A42841">
              <w:rPr>
                <w:rFonts w:ascii="HGｺﾞｼｯｸM" w:eastAsia="HGｺﾞｼｯｸM" w:hAnsi="HG丸ｺﾞｼｯｸM-PRO" w:hint="eastAsia"/>
                <w:b/>
                <w:color w:val="000000" w:themeColor="text1"/>
                <w:sz w:val="22"/>
                <w:szCs w:val="21"/>
              </w:rPr>
              <w:t>タクシー利用助成事業</w:t>
            </w:r>
          </w:p>
        </w:tc>
      </w:tr>
      <w:tr w:rsidR="00DD1A5E" w:rsidRPr="00A42841" w14:paraId="45DC9BDB" w14:textId="77777777" w:rsidTr="00D2545C">
        <w:trPr>
          <w:jc w:val="center"/>
        </w:trPr>
        <w:tc>
          <w:tcPr>
            <w:tcW w:w="451" w:type="dxa"/>
            <w:vMerge/>
            <w:shd w:val="clear" w:color="auto" w:fill="E2EFD9" w:themeFill="accent6" w:themeFillTint="33"/>
            <w:vAlign w:val="center"/>
          </w:tcPr>
          <w:p w14:paraId="228668D6" w14:textId="77777777" w:rsidR="00DD1A5E" w:rsidRPr="00A42841" w:rsidRDefault="00DD1A5E" w:rsidP="00721958">
            <w:pPr>
              <w:jc w:val="center"/>
              <w:rPr>
                <w:rFonts w:ascii="HGｺﾞｼｯｸM" w:eastAsia="HGｺﾞｼｯｸM" w:hAnsi="ＭＳ 明朝"/>
                <w:b/>
                <w:color w:val="000000" w:themeColor="text1"/>
                <w:sz w:val="22"/>
              </w:rPr>
            </w:pPr>
          </w:p>
        </w:tc>
        <w:tc>
          <w:tcPr>
            <w:tcW w:w="6348" w:type="dxa"/>
          </w:tcPr>
          <w:p w14:paraId="1970A9FE" w14:textId="0E293DFB" w:rsidR="00DD1A5E" w:rsidRPr="00A42841" w:rsidRDefault="00DD1A5E" w:rsidP="00721958">
            <w:pPr>
              <w:ind w:firstLineChars="100" w:firstLine="220"/>
              <w:rPr>
                <w:rFonts w:ascii="ＭＳ 明朝" w:eastAsia="ＭＳ 明朝" w:hAnsi="ＭＳ 明朝"/>
                <w:color w:val="000000" w:themeColor="text1"/>
                <w:szCs w:val="21"/>
              </w:rPr>
            </w:pPr>
            <w:r w:rsidRPr="00A42841">
              <w:rPr>
                <w:rFonts w:ascii="HG丸ｺﾞｼｯｸM-PRO" w:eastAsia="HG丸ｺﾞｼｯｸM-PRO" w:hAnsi="HG丸ｺﾞｼｯｸM-PRO" w:hint="eastAsia"/>
                <w:color w:val="000000" w:themeColor="text1"/>
                <w:sz w:val="22"/>
                <w:szCs w:val="21"/>
              </w:rPr>
              <w:t>障がいのある人の</w:t>
            </w:r>
            <w:r w:rsidR="002E7685" w:rsidRPr="00A42841">
              <w:rPr>
                <w:rFonts w:ascii="HG丸ｺﾞｼｯｸM-PRO" w:eastAsia="HG丸ｺﾞｼｯｸM-PRO" w:hAnsi="HG丸ｺﾞｼｯｸM-PRO" w:hint="eastAsia"/>
                <w:color w:val="000000" w:themeColor="text1"/>
                <w:sz w:val="22"/>
                <w:szCs w:val="21"/>
              </w:rPr>
              <w:t>外出支援と</w:t>
            </w:r>
            <w:r w:rsidRPr="00A42841">
              <w:rPr>
                <w:rFonts w:ascii="HG丸ｺﾞｼｯｸM-PRO" w:eastAsia="HG丸ｺﾞｼｯｸM-PRO" w:hAnsi="HG丸ｺﾞｼｯｸM-PRO" w:hint="eastAsia"/>
                <w:color w:val="000000" w:themeColor="text1"/>
                <w:sz w:val="22"/>
                <w:szCs w:val="21"/>
              </w:rPr>
              <w:t>社会参加を促進するため、外出の際に利用するタクシー料金の一部を助成します。</w:t>
            </w:r>
          </w:p>
        </w:tc>
        <w:tc>
          <w:tcPr>
            <w:tcW w:w="1706" w:type="dxa"/>
            <w:vAlign w:val="center"/>
          </w:tcPr>
          <w:p w14:paraId="12363D5C" w14:textId="4595BAFE" w:rsidR="00DD1A5E" w:rsidRPr="00A42841" w:rsidRDefault="00DD1A5E" w:rsidP="00721958">
            <w:pPr>
              <w:jc w:val="center"/>
              <w:rPr>
                <w:rFonts w:ascii="HG丸ｺﾞｼｯｸM-PRO" w:eastAsia="HG丸ｺﾞｼｯｸM-PRO" w:hAnsi="HG丸ｺﾞｼｯｸM-PRO"/>
                <w:color w:val="000000" w:themeColor="text1"/>
                <w:sz w:val="22"/>
                <w:szCs w:val="21"/>
              </w:rPr>
            </w:pPr>
            <w:r w:rsidRPr="00A42841">
              <w:rPr>
                <w:rFonts w:ascii="HG丸ｺﾞｼｯｸM-PRO" w:eastAsia="HG丸ｺﾞｼｯｸM-PRO" w:hAnsi="HG丸ｺﾞｼｯｸM-PRO" w:hint="eastAsia"/>
                <w:color w:val="000000" w:themeColor="text1"/>
                <w:sz w:val="22"/>
                <w:szCs w:val="21"/>
              </w:rPr>
              <w:t>福祉課</w:t>
            </w:r>
          </w:p>
        </w:tc>
      </w:tr>
      <w:tr w:rsidR="00DD1A5E" w:rsidRPr="00A42841" w14:paraId="5FB82DEC" w14:textId="77777777" w:rsidTr="00153EEA">
        <w:trPr>
          <w:jc w:val="center"/>
        </w:trPr>
        <w:tc>
          <w:tcPr>
            <w:tcW w:w="451" w:type="dxa"/>
            <w:vMerge w:val="restart"/>
            <w:shd w:val="clear" w:color="auto" w:fill="E2EFD9" w:themeFill="accent6" w:themeFillTint="33"/>
            <w:vAlign w:val="center"/>
          </w:tcPr>
          <w:p w14:paraId="3B540B8F" w14:textId="77777777" w:rsidR="00DD1A5E" w:rsidRPr="00A42841" w:rsidRDefault="00DD1A5E" w:rsidP="00721958">
            <w:pPr>
              <w:jc w:val="center"/>
              <w:rPr>
                <w:rFonts w:ascii="HGｺﾞｼｯｸM" w:eastAsia="HGｺﾞｼｯｸM" w:hAnsi="ＭＳ 明朝"/>
                <w:b/>
                <w:color w:val="000000" w:themeColor="text1"/>
                <w:sz w:val="22"/>
              </w:rPr>
            </w:pPr>
            <w:r w:rsidRPr="00A42841">
              <w:rPr>
                <w:rFonts w:ascii="HGｺﾞｼｯｸM" w:eastAsia="HGｺﾞｼｯｸM" w:hAnsi="ＭＳ 明朝" w:hint="eastAsia"/>
                <w:b/>
                <w:color w:val="000000" w:themeColor="text1"/>
                <w:sz w:val="22"/>
              </w:rPr>
              <w:t>4</w:t>
            </w:r>
          </w:p>
        </w:tc>
        <w:tc>
          <w:tcPr>
            <w:tcW w:w="8054" w:type="dxa"/>
            <w:gridSpan w:val="2"/>
            <w:shd w:val="clear" w:color="auto" w:fill="E2EFD9" w:themeFill="accent6" w:themeFillTint="33"/>
            <w:vAlign w:val="center"/>
          </w:tcPr>
          <w:p w14:paraId="224C2F1D" w14:textId="782B306A" w:rsidR="00DD1A5E" w:rsidRPr="00A42841" w:rsidRDefault="00DD1A5E" w:rsidP="00721958">
            <w:pPr>
              <w:rPr>
                <w:rFonts w:ascii="HGｺﾞｼｯｸM" w:eastAsia="HGｺﾞｼｯｸM" w:hAnsi="HG丸ｺﾞｼｯｸM-PRO"/>
                <w:b/>
                <w:color w:val="000000" w:themeColor="text1"/>
                <w:sz w:val="22"/>
                <w:szCs w:val="21"/>
              </w:rPr>
            </w:pPr>
            <w:r w:rsidRPr="00A42841">
              <w:rPr>
                <w:rFonts w:ascii="HGｺﾞｼｯｸM" w:eastAsia="HGｺﾞｼｯｸM" w:hAnsi="HG丸ｺﾞｼｯｸM-PRO" w:hint="eastAsia"/>
                <w:b/>
                <w:color w:val="000000" w:themeColor="text1"/>
                <w:sz w:val="22"/>
                <w:szCs w:val="21"/>
              </w:rPr>
              <w:t>市民バス委託運行事業</w:t>
            </w:r>
          </w:p>
        </w:tc>
      </w:tr>
      <w:tr w:rsidR="00DD1A5E" w:rsidRPr="00A42841" w14:paraId="2B073F94" w14:textId="77777777" w:rsidTr="00153EEA">
        <w:trPr>
          <w:jc w:val="center"/>
        </w:trPr>
        <w:tc>
          <w:tcPr>
            <w:tcW w:w="451" w:type="dxa"/>
            <w:vMerge/>
            <w:shd w:val="clear" w:color="auto" w:fill="E2EFD9" w:themeFill="accent6" w:themeFillTint="33"/>
            <w:vAlign w:val="center"/>
          </w:tcPr>
          <w:p w14:paraId="37C68E07" w14:textId="77777777" w:rsidR="00DD1A5E" w:rsidRPr="00A42841" w:rsidRDefault="00DD1A5E" w:rsidP="00721958">
            <w:pPr>
              <w:jc w:val="center"/>
              <w:rPr>
                <w:rFonts w:ascii="ＭＳ 明朝" w:eastAsia="ＭＳ 明朝" w:hAnsi="ＭＳ 明朝"/>
                <w:b/>
                <w:color w:val="000000" w:themeColor="text1"/>
                <w:sz w:val="22"/>
              </w:rPr>
            </w:pPr>
          </w:p>
        </w:tc>
        <w:tc>
          <w:tcPr>
            <w:tcW w:w="6348" w:type="dxa"/>
          </w:tcPr>
          <w:p w14:paraId="57436D78" w14:textId="03A598A3" w:rsidR="00DD1A5E" w:rsidRPr="00A42841" w:rsidRDefault="00DD1A5E" w:rsidP="002E7685">
            <w:pPr>
              <w:ind w:firstLineChars="100" w:firstLine="220"/>
              <w:rPr>
                <w:rFonts w:ascii="HG丸ｺﾞｼｯｸM-PRO" w:eastAsia="HG丸ｺﾞｼｯｸM-PRO" w:hAnsi="HG丸ｺﾞｼｯｸM-PRO"/>
                <w:color w:val="000000" w:themeColor="text1"/>
                <w:szCs w:val="21"/>
              </w:rPr>
            </w:pPr>
            <w:r w:rsidRPr="00A42841">
              <w:rPr>
                <w:rFonts w:ascii="HG丸ｺﾞｼｯｸM-PRO" w:eastAsia="HG丸ｺﾞｼｯｸM-PRO" w:hAnsi="HG丸ｺﾞｼｯｸM-PRO" w:hint="eastAsia"/>
                <w:color w:val="000000" w:themeColor="text1"/>
                <w:sz w:val="22"/>
                <w:szCs w:val="21"/>
              </w:rPr>
              <w:t>障がいのある人の買い物、通院、通学や通勤など、日常生活の移動手段を確保するため、市民バスの運行維持に努め</w:t>
            </w:r>
            <w:r w:rsidR="002E7685" w:rsidRPr="00A42841">
              <w:rPr>
                <w:rFonts w:ascii="HG丸ｺﾞｼｯｸM-PRO" w:eastAsia="HG丸ｺﾞｼｯｸM-PRO" w:hAnsi="HG丸ｺﾞｼｯｸM-PRO" w:hint="eastAsia"/>
                <w:color w:val="000000" w:themeColor="text1"/>
                <w:sz w:val="22"/>
                <w:szCs w:val="21"/>
              </w:rPr>
              <w:t>るとともに、障害者手帳所持者に対しては運賃の割引を行い</w:t>
            </w:r>
            <w:r w:rsidRPr="00A42841">
              <w:rPr>
                <w:rFonts w:ascii="HG丸ｺﾞｼｯｸM-PRO" w:eastAsia="HG丸ｺﾞｼｯｸM-PRO" w:hAnsi="HG丸ｺﾞｼｯｸM-PRO" w:hint="eastAsia"/>
                <w:color w:val="000000" w:themeColor="text1"/>
                <w:sz w:val="22"/>
                <w:szCs w:val="21"/>
              </w:rPr>
              <w:t>ます。また、公共交通不便・空白地域について補完が可能な方策を検討します。</w:t>
            </w:r>
          </w:p>
        </w:tc>
        <w:tc>
          <w:tcPr>
            <w:tcW w:w="1706" w:type="dxa"/>
            <w:shd w:val="clear" w:color="auto" w:fill="auto"/>
            <w:vAlign w:val="center"/>
          </w:tcPr>
          <w:p w14:paraId="50CB8702" w14:textId="43A8A8B8" w:rsidR="00DD1A5E" w:rsidRPr="00A42841" w:rsidRDefault="00DD1A5E" w:rsidP="00721958">
            <w:pPr>
              <w:jc w:val="center"/>
              <w:rPr>
                <w:rFonts w:ascii="HG丸ｺﾞｼｯｸM-PRO" w:eastAsia="HG丸ｺﾞｼｯｸM-PRO" w:hAnsi="HG丸ｺﾞｼｯｸM-PRO"/>
                <w:color w:val="000000" w:themeColor="text1"/>
                <w:sz w:val="22"/>
                <w:szCs w:val="21"/>
              </w:rPr>
            </w:pPr>
            <w:r w:rsidRPr="00A42841">
              <w:rPr>
                <w:rFonts w:ascii="HG丸ｺﾞｼｯｸM-PRO" w:eastAsia="HG丸ｺﾞｼｯｸM-PRO" w:hAnsi="HG丸ｺﾞｼｯｸM-PRO" w:hint="eastAsia"/>
                <w:color w:val="000000" w:themeColor="text1"/>
                <w:sz w:val="22"/>
                <w:szCs w:val="21"/>
              </w:rPr>
              <w:t>総合政策課</w:t>
            </w:r>
          </w:p>
        </w:tc>
      </w:tr>
    </w:tbl>
    <w:p w14:paraId="7D76BC87" w14:textId="5F3B72EA" w:rsidR="00245EDB" w:rsidRPr="00A42841" w:rsidRDefault="00245EDB" w:rsidP="00E8758C">
      <w:pPr>
        <w:ind w:leftChars="150" w:left="315" w:rightChars="150" w:right="315"/>
        <w:rPr>
          <w:rFonts w:ascii="HG丸ｺﾞｼｯｸM-PRO" w:eastAsia="HG丸ｺﾞｼｯｸM-PRO" w:hAnsi="HG丸ｺﾞｼｯｸM-PRO"/>
          <w:sz w:val="22"/>
        </w:rPr>
      </w:pPr>
    </w:p>
    <w:p w14:paraId="4F7F8D78" w14:textId="5AAE2CE1" w:rsidR="00DD1A5E" w:rsidRPr="00A42841" w:rsidRDefault="00DD1A5E" w:rsidP="00DD1A5E">
      <w:pPr>
        <w:pageBreakBefore/>
        <w:rPr>
          <w:rFonts w:ascii="ＭＳ 明朝" w:eastAsia="ＭＳ 明朝" w:hAnsi="ＭＳ 明朝"/>
          <w:color w:val="000000" w:themeColor="text1"/>
        </w:rPr>
      </w:pPr>
    </w:p>
    <w:p w14:paraId="4F2B8380" w14:textId="690394A2" w:rsidR="00245EDB" w:rsidRPr="00A42841" w:rsidRDefault="00DD1A5E" w:rsidP="00245EDB">
      <w:pPr>
        <w:ind w:leftChars="150" w:left="315" w:rightChars="150" w:right="315"/>
        <w:rPr>
          <w:rFonts w:ascii="HGｺﾞｼｯｸM" w:eastAsia="HGｺﾞｼｯｸM" w:hAnsi="HG丸ｺﾞｼｯｸM-PRO"/>
          <w:b/>
          <w:sz w:val="24"/>
        </w:rPr>
      </w:pPr>
      <w:r w:rsidRPr="00A42841">
        <w:rPr>
          <w:rFonts w:ascii="HGｺﾞｼｯｸM" w:eastAsia="HGｺﾞｼｯｸM" w:hAnsi="HG丸ｺﾞｼｯｸM-PRO" w:hint="eastAsia"/>
          <w:b/>
          <w:sz w:val="24"/>
        </w:rPr>
        <w:t>（2</w:t>
      </w:r>
      <w:r w:rsidR="00245EDB" w:rsidRPr="00A42841">
        <w:rPr>
          <w:rFonts w:ascii="HGｺﾞｼｯｸM" w:eastAsia="HGｺﾞｼｯｸM" w:hAnsi="HG丸ｺﾞｼｯｸM-PRO" w:hint="eastAsia"/>
          <w:b/>
          <w:sz w:val="24"/>
        </w:rPr>
        <w:t>）防災・減災体制の整備</w:t>
      </w:r>
    </w:p>
    <w:p w14:paraId="53609419" w14:textId="4EBE09CF" w:rsidR="00245EDB" w:rsidRPr="00A42841" w:rsidRDefault="00245EDB" w:rsidP="00245EDB">
      <w:pPr>
        <w:spacing w:beforeLines="30" w:before="108"/>
        <w:ind w:leftChars="200" w:left="420" w:rightChars="200" w:right="420" w:firstLineChars="100" w:firstLine="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sz w:val="22"/>
        </w:rPr>
        <w:t>災害への対</w:t>
      </w:r>
      <w:r w:rsidRPr="00A42841">
        <w:rPr>
          <w:rFonts w:ascii="HG丸ｺﾞｼｯｸM-PRO" w:eastAsia="HG丸ｺﾞｼｯｸM-PRO" w:hAnsi="HG丸ｺﾞｼｯｸM-PRO" w:hint="eastAsia"/>
          <w:color w:val="000000" w:themeColor="text1"/>
          <w:sz w:val="22"/>
        </w:rPr>
        <w:t>応力が弱い障がいのある人や高齢者などが、万が一被災し</w:t>
      </w:r>
      <w:r w:rsidR="003108BC" w:rsidRPr="00A42841">
        <w:rPr>
          <w:rFonts w:ascii="HG丸ｺﾞｼｯｸM-PRO" w:eastAsia="HG丸ｺﾞｼｯｸM-PRO" w:hAnsi="HG丸ｺﾞｼｯｸM-PRO" w:hint="eastAsia"/>
          <w:color w:val="000000" w:themeColor="text1"/>
          <w:sz w:val="22"/>
        </w:rPr>
        <w:t>た場合に</w:t>
      </w:r>
      <w:r w:rsidRPr="00A42841">
        <w:rPr>
          <w:rFonts w:ascii="HG丸ｺﾞｼｯｸM-PRO" w:eastAsia="HG丸ｺﾞｼｯｸM-PRO" w:hAnsi="HG丸ｺﾞｼｯｸM-PRO" w:hint="eastAsia"/>
          <w:color w:val="000000" w:themeColor="text1"/>
          <w:sz w:val="22"/>
        </w:rPr>
        <w:t>もスムーズに避難</w:t>
      </w:r>
      <w:r w:rsidR="003108BC" w:rsidRPr="00A42841">
        <w:rPr>
          <w:rFonts w:ascii="HG丸ｺﾞｼｯｸM-PRO" w:eastAsia="HG丸ｺﾞｼｯｸM-PRO" w:hAnsi="HG丸ｺﾞｼｯｸM-PRO" w:hint="eastAsia"/>
          <w:color w:val="000000" w:themeColor="text1"/>
          <w:sz w:val="22"/>
        </w:rPr>
        <w:t>できる</w:t>
      </w:r>
      <w:r w:rsidRPr="00A42841">
        <w:rPr>
          <w:rFonts w:ascii="HG丸ｺﾞｼｯｸM-PRO" w:eastAsia="HG丸ｺﾞｼｯｸM-PRO" w:hAnsi="HG丸ｺﾞｼｯｸM-PRO" w:hint="eastAsia"/>
          <w:color w:val="000000" w:themeColor="text1"/>
          <w:sz w:val="22"/>
        </w:rPr>
        <w:t>よう、避難行動要支援者登録台帳の管理や福祉避難所の整備を進めます。また、防災</w:t>
      </w:r>
      <w:r w:rsidR="00E140DE" w:rsidRPr="00A42841">
        <w:rPr>
          <w:rFonts w:ascii="HG丸ｺﾞｼｯｸM-PRO" w:eastAsia="HG丸ｺﾞｼｯｸM-PRO" w:hAnsi="HG丸ｺﾞｼｯｸM-PRO" w:hint="eastAsia"/>
          <w:color w:val="000000" w:themeColor="text1"/>
          <w:sz w:val="22"/>
        </w:rPr>
        <w:t>・減災</w:t>
      </w:r>
      <w:r w:rsidRPr="00A42841">
        <w:rPr>
          <w:rFonts w:ascii="HG丸ｺﾞｼｯｸM-PRO" w:eastAsia="HG丸ｺﾞｼｯｸM-PRO" w:hAnsi="HG丸ｺﾞｼｯｸM-PRO" w:hint="eastAsia"/>
          <w:color w:val="000000" w:themeColor="text1"/>
          <w:sz w:val="22"/>
        </w:rPr>
        <w:t>に関する意識を高めるための取り組みを推進します。</w:t>
      </w:r>
    </w:p>
    <w:p w14:paraId="3B1E71AD" w14:textId="77777777" w:rsidR="00245EDB" w:rsidRPr="00A42841" w:rsidRDefault="00245EDB" w:rsidP="00245EDB">
      <w:pPr>
        <w:spacing w:beforeLines="50" w:before="180"/>
        <w:ind w:leftChars="200" w:left="420" w:rightChars="200" w:right="420"/>
        <w:rPr>
          <w:rFonts w:ascii="ＭＳ ゴシック" w:eastAsia="ＭＳ ゴシック" w:hAnsi="ＭＳ ゴシック"/>
          <w:b/>
          <w:color w:val="000000" w:themeColor="text1"/>
          <w:sz w:val="22"/>
          <w14:props3d w14:extrusionH="0" w14:contourW="0" w14:prstMaterial="matte"/>
        </w:rPr>
      </w:pPr>
      <w:r w:rsidRPr="00A42841">
        <w:rPr>
          <w:rFonts w:ascii="ＭＳ ゴシック" w:eastAsia="ＭＳ ゴシック" w:hAnsi="ＭＳ ゴシック" w:hint="eastAsia"/>
          <w:b/>
          <w:color w:val="000000" w:themeColor="text1"/>
          <w:sz w:val="22"/>
          <w14:props3d w14:extrusionH="0" w14:contourW="0" w14:prstMaterial="matte"/>
        </w:rPr>
        <w:t>【主な事業・取り組み、担当課】</w:t>
      </w:r>
    </w:p>
    <w:tbl>
      <w:tblPr>
        <w:tblStyle w:val="a3"/>
        <w:tblW w:w="8505" w:type="dxa"/>
        <w:jc w:val="center"/>
        <w:tblLook w:val="04A0" w:firstRow="1" w:lastRow="0" w:firstColumn="1" w:lastColumn="0" w:noHBand="0" w:noVBand="1"/>
      </w:tblPr>
      <w:tblGrid>
        <w:gridCol w:w="451"/>
        <w:gridCol w:w="6348"/>
        <w:gridCol w:w="1706"/>
      </w:tblGrid>
      <w:tr w:rsidR="00DD1A5E" w:rsidRPr="00A42841" w14:paraId="36C08CB5" w14:textId="77777777" w:rsidTr="00D2545C">
        <w:trPr>
          <w:jc w:val="center"/>
        </w:trPr>
        <w:tc>
          <w:tcPr>
            <w:tcW w:w="451" w:type="dxa"/>
            <w:vMerge w:val="restart"/>
            <w:shd w:val="clear" w:color="auto" w:fill="E2EFD9" w:themeFill="accent6" w:themeFillTint="33"/>
            <w:vAlign w:val="center"/>
          </w:tcPr>
          <w:p w14:paraId="0D4D1754" w14:textId="77777777" w:rsidR="00DD1A5E" w:rsidRPr="00A42841" w:rsidRDefault="00DD1A5E" w:rsidP="00721958">
            <w:pPr>
              <w:jc w:val="center"/>
              <w:rPr>
                <w:rFonts w:ascii="HGｺﾞｼｯｸM" w:eastAsia="HGｺﾞｼｯｸM" w:hAnsi="ＭＳ 明朝"/>
                <w:b/>
                <w:color w:val="000000" w:themeColor="text1"/>
                <w:sz w:val="22"/>
              </w:rPr>
            </w:pPr>
            <w:r w:rsidRPr="00A42841">
              <w:rPr>
                <w:rFonts w:ascii="HGｺﾞｼｯｸM" w:eastAsia="HGｺﾞｼｯｸM" w:hAnsi="ＭＳ 明朝" w:hint="eastAsia"/>
                <w:b/>
                <w:color w:val="000000" w:themeColor="text1"/>
                <w:sz w:val="22"/>
              </w:rPr>
              <w:t>1</w:t>
            </w:r>
          </w:p>
        </w:tc>
        <w:tc>
          <w:tcPr>
            <w:tcW w:w="8054" w:type="dxa"/>
            <w:gridSpan w:val="2"/>
            <w:shd w:val="clear" w:color="auto" w:fill="E2EFD9" w:themeFill="accent6" w:themeFillTint="33"/>
            <w:vAlign w:val="center"/>
          </w:tcPr>
          <w:p w14:paraId="618497CD" w14:textId="5D872A78" w:rsidR="00DD1A5E" w:rsidRPr="00A42841" w:rsidRDefault="00DD1A5E" w:rsidP="00721958">
            <w:pPr>
              <w:rPr>
                <w:rFonts w:ascii="HGｺﾞｼｯｸM" w:eastAsia="HGｺﾞｼｯｸM" w:hAnsi="HG丸ｺﾞｼｯｸM-PRO"/>
                <w:b/>
                <w:color w:val="000000" w:themeColor="text1"/>
                <w:sz w:val="22"/>
                <w:szCs w:val="21"/>
              </w:rPr>
            </w:pPr>
            <w:r w:rsidRPr="00A42841">
              <w:rPr>
                <w:rFonts w:ascii="HGｺﾞｼｯｸM" w:eastAsia="HGｺﾞｼｯｸM" w:hAnsi="HG丸ｺﾞｼｯｸM-PRO" w:hint="eastAsia"/>
                <w:b/>
                <w:color w:val="000000" w:themeColor="text1"/>
                <w:sz w:val="22"/>
                <w:szCs w:val="21"/>
              </w:rPr>
              <w:t>避難行動要支援者登録台帳の管理</w:t>
            </w:r>
          </w:p>
        </w:tc>
      </w:tr>
      <w:tr w:rsidR="00DD1A5E" w:rsidRPr="00A42841" w14:paraId="798A49CF" w14:textId="77777777" w:rsidTr="00D2545C">
        <w:trPr>
          <w:jc w:val="center"/>
        </w:trPr>
        <w:tc>
          <w:tcPr>
            <w:tcW w:w="451" w:type="dxa"/>
            <w:vMerge/>
            <w:shd w:val="clear" w:color="auto" w:fill="E2EFD9" w:themeFill="accent6" w:themeFillTint="33"/>
            <w:vAlign w:val="center"/>
          </w:tcPr>
          <w:p w14:paraId="13E2D18D" w14:textId="77777777" w:rsidR="00DD1A5E" w:rsidRPr="00A42841" w:rsidRDefault="00DD1A5E" w:rsidP="00721958">
            <w:pPr>
              <w:jc w:val="center"/>
              <w:rPr>
                <w:rFonts w:ascii="HGｺﾞｼｯｸM" w:eastAsia="HGｺﾞｼｯｸM" w:hAnsi="ＭＳ 明朝"/>
                <w:b/>
                <w:color w:val="000000" w:themeColor="text1"/>
                <w:sz w:val="22"/>
              </w:rPr>
            </w:pPr>
          </w:p>
        </w:tc>
        <w:tc>
          <w:tcPr>
            <w:tcW w:w="6348" w:type="dxa"/>
          </w:tcPr>
          <w:p w14:paraId="7C2D231E" w14:textId="7486D70C" w:rsidR="00DD1A5E" w:rsidRPr="00A42841" w:rsidRDefault="00DD1A5E" w:rsidP="00335DB7">
            <w:pPr>
              <w:ind w:firstLineChars="100" w:firstLine="220"/>
              <w:rPr>
                <w:rFonts w:ascii="HG丸ｺﾞｼｯｸM-PRO" w:eastAsia="HG丸ｺﾞｼｯｸM-PRO" w:hAnsi="HG丸ｺﾞｼｯｸM-PRO"/>
                <w:b/>
                <w:color w:val="000000" w:themeColor="text1"/>
                <w:sz w:val="22"/>
                <w:szCs w:val="21"/>
              </w:rPr>
            </w:pPr>
            <w:r w:rsidRPr="00A42841">
              <w:rPr>
                <w:rFonts w:ascii="HG丸ｺﾞｼｯｸM-PRO" w:eastAsia="HG丸ｺﾞｼｯｸM-PRO" w:hAnsi="HG丸ｺﾞｼｯｸM-PRO" w:hint="eastAsia"/>
                <w:color w:val="000000" w:themeColor="text1"/>
                <w:sz w:val="22"/>
              </w:rPr>
              <w:t>災害発生時に</w:t>
            </w:r>
            <w:r w:rsidR="00335DB7" w:rsidRPr="00A42841">
              <w:rPr>
                <w:rFonts w:ascii="HG丸ｺﾞｼｯｸM-PRO" w:eastAsia="HG丸ｺﾞｼｯｸM-PRO" w:hAnsi="HG丸ｺﾞｼｯｸM-PRO" w:hint="eastAsia"/>
                <w:color w:val="000000" w:themeColor="text1"/>
                <w:sz w:val="22"/>
              </w:rPr>
              <w:t>、避難行動に</w:t>
            </w:r>
            <w:r w:rsidRPr="00A42841">
              <w:rPr>
                <w:rFonts w:ascii="HG丸ｺﾞｼｯｸM-PRO" w:eastAsia="HG丸ｺﾞｼｯｸM-PRO" w:hAnsi="HG丸ｺﾞｼｯｸM-PRO" w:hint="eastAsia"/>
                <w:color w:val="000000" w:themeColor="text1"/>
                <w:sz w:val="22"/>
              </w:rPr>
              <w:t>支援を必要とする</w:t>
            </w:r>
            <w:r w:rsidR="001B3C2C" w:rsidRPr="00A42841">
              <w:rPr>
                <w:rFonts w:ascii="HG丸ｺﾞｼｯｸM-PRO" w:eastAsia="HG丸ｺﾞｼｯｸM-PRO" w:hAnsi="HG丸ｺﾞｼｯｸM-PRO" w:hint="eastAsia"/>
                <w:color w:val="000000" w:themeColor="text1"/>
                <w:sz w:val="22"/>
              </w:rPr>
              <w:t>高齢者や</w:t>
            </w:r>
            <w:r w:rsidRPr="00A42841">
              <w:rPr>
                <w:rFonts w:ascii="HG丸ｺﾞｼｯｸM-PRO" w:eastAsia="HG丸ｺﾞｼｯｸM-PRO" w:hAnsi="HG丸ｺﾞｼｯｸM-PRO" w:hint="eastAsia"/>
                <w:color w:val="000000" w:themeColor="text1"/>
                <w:sz w:val="22"/>
              </w:rPr>
              <w:t>障がいのある人に</w:t>
            </w:r>
            <w:r w:rsidR="00335DB7" w:rsidRPr="00A42841">
              <w:rPr>
                <w:rFonts w:ascii="HG丸ｺﾞｼｯｸM-PRO" w:eastAsia="HG丸ｺﾞｼｯｸM-PRO" w:hAnsi="HG丸ｺﾞｼｯｸM-PRO" w:hint="eastAsia"/>
                <w:color w:val="000000" w:themeColor="text1"/>
                <w:sz w:val="22"/>
              </w:rPr>
              <w:t>対し</w:t>
            </w:r>
            <w:r w:rsidRPr="00A42841">
              <w:rPr>
                <w:rFonts w:ascii="HG丸ｺﾞｼｯｸM-PRO" w:eastAsia="HG丸ｺﾞｼｯｸM-PRO" w:hAnsi="HG丸ｺﾞｼｯｸM-PRO" w:hint="eastAsia"/>
                <w:color w:val="000000" w:themeColor="text1"/>
                <w:sz w:val="22"/>
              </w:rPr>
              <w:t>、迅速な安否確認や避難誘導が</w:t>
            </w:r>
            <w:r w:rsidR="00E140DE" w:rsidRPr="00A42841">
              <w:rPr>
                <w:rFonts w:ascii="HG丸ｺﾞｼｯｸM-PRO" w:eastAsia="HG丸ｺﾞｼｯｸM-PRO" w:hAnsi="HG丸ｺﾞｼｯｸM-PRO" w:hint="eastAsia"/>
                <w:color w:val="000000" w:themeColor="text1"/>
                <w:sz w:val="22"/>
              </w:rPr>
              <w:t>でき</w:t>
            </w:r>
            <w:r w:rsidRPr="00A42841">
              <w:rPr>
                <w:rFonts w:ascii="HG丸ｺﾞｼｯｸM-PRO" w:eastAsia="HG丸ｺﾞｼｯｸM-PRO" w:hAnsi="HG丸ｺﾞｼｯｸM-PRO" w:hint="eastAsia"/>
                <w:color w:val="000000" w:themeColor="text1"/>
                <w:sz w:val="22"/>
              </w:rPr>
              <w:t>るよう、避難行動要支援者登録台帳を管理し、継続</w:t>
            </w:r>
            <w:r w:rsidR="00335DB7" w:rsidRPr="00A42841">
              <w:rPr>
                <w:rFonts w:ascii="HG丸ｺﾞｼｯｸM-PRO" w:eastAsia="HG丸ｺﾞｼｯｸM-PRO" w:hAnsi="HG丸ｺﾞｼｯｸM-PRO" w:hint="eastAsia"/>
                <w:color w:val="000000" w:themeColor="text1"/>
                <w:sz w:val="22"/>
              </w:rPr>
              <w:t>して</w:t>
            </w:r>
            <w:r w:rsidRPr="00A42841">
              <w:rPr>
                <w:rFonts w:ascii="HG丸ｺﾞｼｯｸM-PRO" w:eastAsia="HG丸ｺﾞｼｯｸM-PRO" w:hAnsi="HG丸ｺﾞｼｯｸM-PRO" w:hint="eastAsia"/>
                <w:color w:val="000000" w:themeColor="text1"/>
                <w:sz w:val="22"/>
              </w:rPr>
              <w:t>更新を行います。</w:t>
            </w:r>
            <w:r w:rsidR="00335DB7" w:rsidRPr="00A42841">
              <w:rPr>
                <w:rFonts w:ascii="HG丸ｺﾞｼｯｸM-PRO" w:eastAsia="HG丸ｺﾞｼｯｸM-PRO" w:hAnsi="HG丸ｺﾞｼｯｸM-PRO" w:hint="eastAsia"/>
                <w:color w:val="000000" w:themeColor="text1"/>
                <w:sz w:val="22"/>
              </w:rPr>
              <w:t>また、台帳を民生委員や自治会と共有し、災害への備えを強化していきます。</w:t>
            </w:r>
          </w:p>
        </w:tc>
        <w:tc>
          <w:tcPr>
            <w:tcW w:w="1706" w:type="dxa"/>
            <w:vAlign w:val="center"/>
          </w:tcPr>
          <w:p w14:paraId="1416E010" w14:textId="4C9E9191" w:rsidR="001B3C2C" w:rsidRPr="00A42841" w:rsidRDefault="001B3C2C" w:rsidP="00721958">
            <w:pPr>
              <w:jc w:val="center"/>
              <w:rPr>
                <w:rFonts w:ascii="HG丸ｺﾞｼｯｸM-PRO" w:eastAsia="HG丸ｺﾞｼｯｸM-PRO" w:hAnsi="HG丸ｺﾞｼｯｸM-PRO"/>
                <w:color w:val="000000" w:themeColor="text1"/>
                <w:sz w:val="22"/>
                <w:szCs w:val="21"/>
              </w:rPr>
            </w:pPr>
            <w:r w:rsidRPr="00A42841">
              <w:rPr>
                <w:rFonts w:ascii="HG丸ｺﾞｼｯｸM-PRO" w:eastAsia="HG丸ｺﾞｼｯｸM-PRO" w:hAnsi="HG丸ｺﾞｼｯｸM-PRO"/>
                <w:color w:val="000000" w:themeColor="text1"/>
                <w:sz w:val="22"/>
                <w:szCs w:val="21"/>
              </w:rPr>
              <w:t>長寿介護課</w:t>
            </w:r>
          </w:p>
          <w:p w14:paraId="6AA93CB1" w14:textId="10438BA1" w:rsidR="001A32CE" w:rsidRPr="00A42841" w:rsidRDefault="00DD1A5E" w:rsidP="001A32CE">
            <w:pPr>
              <w:jc w:val="center"/>
              <w:rPr>
                <w:rFonts w:ascii="HG丸ｺﾞｼｯｸM-PRO" w:eastAsia="HG丸ｺﾞｼｯｸM-PRO" w:hAnsi="HG丸ｺﾞｼｯｸM-PRO"/>
                <w:color w:val="000000" w:themeColor="text1"/>
                <w:sz w:val="22"/>
                <w:szCs w:val="21"/>
              </w:rPr>
            </w:pPr>
            <w:r w:rsidRPr="00A42841">
              <w:rPr>
                <w:rFonts w:ascii="HG丸ｺﾞｼｯｸM-PRO" w:eastAsia="HG丸ｺﾞｼｯｸM-PRO" w:hAnsi="HG丸ｺﾞｼｯｸM-PRO" w:hint="eastAsia"/>
                <w:color w:val="000000" w:themeColor="text1"/>
                <w:sz w:val="22"/>
                <w:szCs w:val="21"/>
              </w:rPr>
              <w:t>福祉課</w:t>
            </w:r>
          </w:p>
        </w:tc>
      </w:tr>
      <w:tr w:rsidR="00335DB7" w:rsidRPr="00A42841" w14:paraId="1B4F4F6B" w14:textId="77777777" w:rsidTr="00D42024">
        <w:trPr>
          <w:jc w:val="center"/>
        </w:trPr>
        <w:tc>
          <w:tcPr>
            <w:tcW w:w="451" w:type="dxa"/>
            <w:vMerge w:val="restart"/>
            <w:shd w:val="clear" w:color="auto" w:fill="E2EFD9" w:themeFill="accent6" w:themeFillTint="33"/>
            <w:vAlign w:val="center"/>
          </w:tcPr>
          <w:p w14:paraId="517C17B3" w14:textId="77777777" w:rsidR="00335DB7" w:rsidRPr="00A42841" w:rsidRDefault="00335DB7" w:rsidP="00D42024">
            <w:pPr>
              <w:jc w:val="center"/>
              <w:rPr>
                <w:rFonts w:ascii="HGｺﾞｼｯｸM" w:eastAsia="HGｺﾞｼｯｸM" w:hAnsi="ＭＳ 明朝"/>
                <w:b/>
                <w:color w:val="000000" w:themeColor="text1"/>
                <w:sz w:val="22"/>
              </w:rPr>
            </w:pPr>
            <w:r w:rsidRPr="00A42841">
              <w:rPr>
                <w:rFonts w:ascii="HGｺﾞｼｯｸM" w:eastAsia="HGｺﾞｼｯｸM" w:hAnsi="ＭＳ 明朝" w:hint="eastAsia"/>
                <w:b/>
                <w:color w:val="000000" w:themeColor="text1"/>
                <w:sz w:val="22"/>
              </w:rPr>
              <w:t>2</w:t>
            </w:r>
          </w:p>
        </w:tc>
        <w:tc>
          <w:tcPr>
            <w:tcW w:w="8054" w:type="dxa"/>
            <w:gridSpan w:val="2"/>
            <w:shd w:val="clear" w:color="auto" w:fill="E2EFD9" w:themeFill="accent6" w:themeFillTint="33"/>
            <w:vAlign w:val="center"/>
          </w:tcPr>
          <w:p w14:paraId="20A5FFB4" w14:textId="3CDE8F76" w:rsidR="00335DB7" w:rsidRPr="00A42841" w:rsidRDefault="00335DB7" w:rsidP="00D42024">
            <w:pPr>
              <w:rPr>
                <w:rFonts w:ascii="HGｺﾞｼｯｸM" w:eastAsia="HGｺﾞｼｯｸM" w:hAnsi="HG丸ｺﾞｼｯｸM-PRO"/>
                <w:b/>
                <w:color w:val="000000" w:themeColor="text1"/>
                <w:sz w:val="22"/>
                <w:szCs w:val="21"/>
              </w:rPr>
            </w:pPr>
            <w:r w:rsidRPr="00A42841">
              <w:rPr>
                <w:rFonts w:ascii="HGｺﾞｼｯｸM" w:eastAsia="HGｺﾞｼｯｸM" w:hAnsi="HG丸ｺﾞｼｯｸM-PRO" w:hint="eastAsia"/>
                <w:b/>
                <w:color w:val="000000" w:themeColor="text1"/>
                <w:sz w:val="22"/>
                <w:szCs w:val="21"/>
              </w:rPr>
              <w:t>個別避難計画の作成</w:t>
            </w:r>
          </w:p>
        </w:tc>
      </w:tr>
      <w:tr w:rsidR="00335DB7" w:rsidRPr="00A42841" w14:paraId="6831C8B9" w14:textId="77777777" w:rsidTr="00D42024">
        <w:trPr>
          <w:jc w:val="center"/>
        </w:trPr>
        <w:tc>
          <w:tcPr>
            <w:tcW w:w="451" w:type="dxa"/>
            <w:vMerge/>
            <w:shd w:val="clear" w:color="auto" w:fill="E2EFD9" w:themeFill="accent6" w:themeFillTint="33"/>
            <w:vAlign w:val="center"/>
          </w:tcPr>
          <w:p w14:paraId="4CA68A19" w14:textId="77777777" w:rsidR="00335DB7" w:rsidRPr="00A42841" w:rsidRDefault="00335DB7" w:rsidP="00D42024">
            <w:pPr>
              <w:jc w:val="center"/>
              <w:rPr>
                <w:rFonts w:ascii="HGｺﾞｼｯｸM" w:eastAsia="HGｺﾞｼｯｸM" w:hAnsi="ＭＳ 明朝"/>
                <w:b/>
                <w:color w:val="000000" w:themeColor="text1"/>
                <w:sz w:val="22"/>
              </w:rPr>
            </w:pPr>
          </w:p>
        </w:tc>
        <w:tc>
          <w:tcPr>
            <w:tcW w:w="6348" w:type="dxa"/>
          </w:tcPr>
          <w:p w14:paraId="2C0CACD6" w14:textId="37988620" w:rsidR="00335DB7" w:rsidRPr="00A42841" w:rsidRDefault="00335DB7" w:rsidP="00D42024">
            <w:pPr>
              <w:ind w:firstLineChars="100" w:firstLine="220"/>
              <w:rPr>
                <w:rFonts w:ascii="HG丸ｺﾞｼｯｸM-PRO" w:eastAsia="HG丸ｺﾞｼｯｸM-PRO" w:hAnsi="HG丸ｺﾞｼｯｸM-PRO"/>
                <w:color w:val="000000" w:themeColor="text1"/>
                <w:sz w:val="22"/>
                <w:szCs w:val="21"/>
              </w:rPr>
            </w:pPr>
            <w:r w:rsidRPr="00A42841">
              <w:rPr>
                <w:rFonts w:ascii="HG丸ｺﾞｼｯｸM-PRO" w:eastAsia="HG丸ｺﾞｼｯｸM-PRO" w:hAnsi="HG丸ｺﾞｼｯｸM-PRO" w:hint="eastAsia"/>
                <w:color w:val="000000" w:themeColor="text1"/>
                <w:sz w:val="22"/>
                <w:szCs w:val="21"/>
              </w:rPr>
              <w:t>避難行動に支援を必要とする障がいのある人について、個別避難計画を作成し</w:t>
            </w:r>
            <w:r w:rsidR="00F65837" w:rsidRPr="00A42841">
              <w:rPr>
                <w:rFonts w:ascii="HG丸ｺﾞｼｯｸM-PRO" w:eastAsia="HG丸ｺﾞｼｯｸM-PRO" w:hAnsi="HG丸ｺﾞｼｯｸM-PRO" w:hint="eastAsia"/>
                <w:color w:val="000000" w:themeColor="text1"/>
                <w:sz w:val="22"/>
                <w:szCs w:val="21"/>
              </w:rPr>
              <w:t>、</w:t>
            </w:r>
            <w:r w:rsidRPr="00A42841">
              <w:rPr>
                <w:rFonts w:ascii="HG丸ｺﾞｼｯｸM-PRO" w:eastAsia="HG丸ｺﾞｼｯｸM-PRO" w:hAnsi="HG丸ｺﾞｼｯｸM-PRO" w:hint="eastAsia"/>
                <w:color w:val="000000" w:themeColor="text1"/>
                <w:sz w:val="22"/>
                <w:szCs w:val="21"/>
              </w:rPr>
              <w:t>災害発生時の迅速な避難行動が可能となるようにしていきます。</w:t>
            </w:r>
          </w:p>
        </w:tc>
        <w:tc>
          <w:tcPr>
            <w:tcW w:w="1706" w:type="dxa"/>
            <w:vAlign w:val="center"/>
          </w:tcPr>
          <w:p w14:paraId="314E50B2" w14:textId="77777777" w:rsidR="001657F5" w:rsidRPr="00A42841" w:rsidRDefault="001657F5" w:rsidP="00D42024">
            <w:pPr>
              <w:jc w:val="center"/>
              <w:rPr>
                <w:rFonts w:ascii="HG丸ｺﾞｼｯｸM-PRO" w:eastAsia="HG丸ｺﾞｼｯｸM-PRO" w:hAnsi="HG丸ｺﾞｼｯｸM-PRO"/>
                <w:color w:val="000000" w:themeColor="text1"/>
                <w:sz w:val="22"/>
                <w:szCs w:val="21"/>
              </w:rPr>
            </w:pPr>
            <w:r w:rsidRPr="00A42841">
              <w:rPr>
                <w:rFonts w:ascii="HG丸ｺﾞｼｯｸM-PRO" w:eastAsia="HG丸ｺﾞｼｯｸM-PRO" w:hAnsi="HG丸ｺﾞｼｯｸM-PRO" w:hint="eastAsia"/>
                <w:color w:val="000000" w:themeColor="text1"/>
                <w:sz w:val="22"/>
                <w:szCs w:val="21"/>
              </w:rPr>
              <w:t>長寿介護課</w:t>
            </w:r>
          </w:p>
          <w:p w14:paraId="76E1E2BE" w14:textId="77777777" w:rsidR="00F65837" w:rsidRPr="00A42841" w:rsidRDefault="00335DB7" w:rsidP="001657F5">
            <w:pPr>
              <w:jc w:val="center"/>
              <w:rPr>
                <w:rFonts w:ascii="HG丸ｺﾞｼｯｸM-PRO" w:eastAsia="HG丸ｺﾞｼｯｸM-PRO" w:hAnsi="HG丸ｺﾞｼｯｸM-PRO"/>
                <w:color w:val="000000" w:themeColor="text1"/>
                <w:sz w:val="22"/>
                <w:szCs w:val="21"/>
              </w:rPr>
            </w:pPr>
            <w:r w:rsidRPr="00A42841">
              <w:rPr>
                <w:rFonts w:ascii="HG丸ｺﾞｼｯｸM-PRO" w:eastAsia="HG丸ｺﾞｼｯｸM-PRO" w:hAnsi="HG丸ｺﾞｼｯｸM-PRO" w:hint="eastAsia"/>
                <w:color w:val="000000" w:themeColor="text1"/>
                <w:sz w:val="22"/>
                <w:szCs w:val="21"/>
              </w:rPr>
              <w:t>福祉課</w:t>
            </w:r>
          </w:p>
          <w:p w14:paraId="7D4F59B7" w14:textId="7DC881DB" w:rsidR="001A32CE" w:rsidRPr="00A42841" w:rsidRDefault="001A32CE" w:rsidP="001657F5">
            <w:pPr>
              <w:jc w:val="center"/>
              <w:rPr>
                <w:rFonts w:ascii="HG丸ｺﾞｼｯｸM-PRO" w:eastAsia="HG丸ｺﾞｼｯｸM-PRO" w:hAnsi="HG丸ｺﾞｼｯｸM-PRO"/>
                <w:color w:val="000000" w:themeColor="text1"/>
                <w:sz w:val="22"/>
                <w:szCs w:val="21"/>
              </w:rPr>
            </w:pPr>
            <w:r w:rsidRPr="00A42841">
              <w:rPr>
                <w:rFonts w:ascii="HG丸ｺﾞｼｯｸM-PRO" w:eastAsia="HG丸ｺﾞｼｯｸM-PRO" w:hAnsi="HG丸ｺﾞｼｯｸM-PRO" w:hint="eastAsia"/>
                <w:color w:val="000000" w:themeColor="text1"/>
                <w:sz w:val="22"/>
                <w:szCs w:val="21"/>
              </w:rPr>
              <w:t>総務課</w:t>
            </w:r>
          </w:p>
        </w:tc>
      </w:tr>
      <w:tr w:rsidR="00DD1A5E" w:rsidRPr="00A42841" w14:paraId="541A0857" w14:textId="77777777" w:rsidTr="00D2545C">
        <w:trPr>
          <w:jc w:val="center"/>
        </w:trPr>
        <w:tc>
          <w:tcPr>
            <w:tcW w:w="451" w:type="dxa"/>
            <w:vMerge w:val="restart"/>
            <w:shd w:val="clear" w:color="auto" w:fill="E2EFD9" w:themeFill="accent6" w:themeFillTint="33"/>
            <w:vAlign w:val="center"/>
          </w:tcPr>
          <w:p w14:paraId="493E7F89" w14:textId="3C79517A" w:rsidR="00DD1A5E" w:rsidRPr="00A42841" w:rsidRDefault="00335DB7" w:rsidP="00721958">
            <w:pPr>
              <w:jc w:val="center"/>
              <w:rPr>
                <w:rFonts w:ascii="HGｺﾞｼｯｸM" w:eastAsia="HGｺﾞｼｯｸM" w:hAnsi="ＭＳ 明朝"/>
                <w:b/>
                <w:color w:val="000000" w:themeColor="text1"/>
                <w:sz w:val="22"/>
              </w:rPr>
            </w:pPr>
            <w:r w:rsidRPr="00A42841">
              <w:rPr>
                <w:rFonts w:ascii="HGｺﾞｼｯｸM" w:eastAsia="HGｺﾞｼｯｸM" w:hAnsi="ＭＳ 明朝" w:hint="eastAsia"/>
                <w:b/>
                <w:color w:val="000000" w:themeColor="text1"/>
                <w:sz w:val="22"/>
              </w:rPr>
              <w:t>3</w:t>
            </w:r>
          </w:p>
        </w:tc>
        <w:tc>
          <w:tcPr>
            <w:tcW w:w="8054" w:type="dxa"/>
            <w:gridSpan w:val="2"/>
            <w:shd w:val="clear" w:color="auto" w:fill="E2EFD9" w:themeFill="accent6" w:themeFillTint="33"/>
            <w:vAlign w:val="center"/>
          </w:tcPr>
          <w:p w14:paraId="7DAF95FD" w14:textId="2DA29B67" w:rsidR="00DD1A5E" w:rsidRPr="00A42841" w:rsidRDefault="00DD1A5E" w:rsidP="00721958">
            <w:pPr>
              <w:rPr>
                <w:rFonts w:ascii="HGｺﾞｼｯｸM" w:eastAsia="HGｺﾞｼｯｸM" w:hAnsi="HG丸ｺﾞｼｯｸM-PRO"/>
                <w:b/>
                <w:color w:val="000000" w:themeColor="text1"/>
                <w:sz w:val="22"/>
                <w:szCs w:val="21"/>
              </w:rPr>
            </w:pPr>
            <w:r w:rsidRPr="00A42841">
              <w:rPr>
                <w:rFonts w:ascii="HGｺﾞｼｯｸM" w:eastAsia="HGｺﾞｼｯｸM" w:hAnsi="HG丸ｺﾞｼｯｸM-PRO" w:hint="eastAsia"/>
                <w:b/>
                <w:color w:val="000000" w:themeColor="text1"/>
                <w:sz w:val="22"/>
                <w:szCs w:val="21"/>
              </w:rPr>
              <w:t>福祉避難所の整備</w:t>
            </w:r>
          </w:p>
        </w:tc>
      </w:tr>
      <w:tr w:rsidR="00DD1A5E" w:rsidRPr="00A42841" w14:paraId="7F898C1F" w14:textId="77777777" w:rsidTr="00D2545C">
        <w:trPr>
          <w:jc w:val="center"/>
        </w:trPr>
        <w:tc>
          <w:tcPr>
            <w:tcW w:w="451" w:type="dxa"/>
            <w:vMerge/>
            <w:shd w:val="clear" w:color="auto" w:fill="E2EFD9" w:themeFill="accent6" w:themeFillTint="33"/>
            <w:vAlign w:val="center"/>
          </w:tcPr>
          <w:p w14:paraId="05BECE25" w14:textId="77777777" w:rsidR="00DD1A5E" w:rsidRPr="00A42841" w:rsidRDefault="00DD1A5E" w:rsidP="00721958">
            <w:pPr>
              <w:jc w:val="center"/>
              <w:rPr>
                <w:rFonts w:ascii="HGｺﾞｼｯｸM" w:eastAsia="HGｺﾞｼｯｸM" w:hAnsi="ＭＳ 明朝"/>
                <w:b/>
                <w:color w:val="000000" w:themeColor="text1"/>
                <w:sz w:val="22"/>
              </w:rPr>
            </w:pPr>
          </w:p>
        </w:tc>
        <w:tc>
          <w:tcPr>
            <w:tcW w:w="6348" w:type="dxa"/>
          </w:tcPr>
          <w:p w14:paraId="03F7216F" w14:textId="6784F4C3" w:rsidR="00DD1A5E" w:rsidRPr="00A42841" w:rsidRDefault="00DD1A5E" w:rsidP="00721958">
            <w:pPr>
              <w:ind w:firstLineChars="100" w:firstLine="220"/>
              <w:rPr>
                <w:rFonts w:ascii="ＭＳ 明朝" w:eastAsia="ＭＳ 明朝" w:hAnsi="ＭＳ 明朝"/>
                <w:color w:val="000000" w:themeColor="text1"/>
                <w:szCs w:val="21"/>
              </w:rPr>
            </w:pPr>
            <w:r w:rsidRPr="00A42841">
              <w:rPr>
                <w:rFonts w:ascii="HG丸ｺﾞｼｯｸM-PRO" w:eastAsia="HG丸ｺﾞｼｯｸM-PRO" w:hAnsi="HG丸ｺﾞｼｯｸM-PRO" w:hint="eastAsia"/>
                <w:color w:val="000000" w:themeColor="text1"/>
                <w:sz w:val="22"/>
                <w:szCs w:val="21"/>
              </w:rPr>
              <w:t>避難の長期化に備えて、障がいのある人が安心して避難生活を送ることができるよう、</w:t>
            </w:r>
            <w:r w:rsidR="00335DB7" w:rsidRPr="00A42841">
              <w:rPr>
                <w:rFonts w:ascii="HG丸ｺﾞｼｯｸM-PRO" w:eastAsia="HG丸ｺﾞｼｯｸM-PRO" w:hAnsi="HG丸ｺﾞｼｯｸM-PRO" w:hint="eastAsia"/>
                <w:color w:val="000000" w:themeColor="text1"/>
                <w:sz w:val="22"/>
                <w:szCs w:val="21"/>
              </w:rPr>
              <w:t>市内の福祉施設と協定を締結して福祉避難所を整備していくとともに、</w:t>
            </w:r>
            <w:r w:rsidR="00E140DE" w:rsidRPr="00A42841">
              <w:rPr>
                <w:rFonts w:ascii="HG丸ｺﾞｼｯｸM-PRO" w:eastAsia="HG丸ｺﾞｼｯｸM-PRO" w:hAnsi="HG丸ｺﾞｼｯｸM-PRO" w:hint="eastAsia"/>
                <w:color w:val="000000" w:themeColor="text1"/>
                <w:sz w:val="22"/>
                <w:szCs w:val="21"/>
              </w:rPr>
              <w:t>より柔軟な開設が可能となるよう</w:t>
            </w:r>
            <w:r w:rsidR="00335DB7" w:rsidRPr="00A42841">
              <w:rPr>
                <w:rFonts w:ascii="HG丸ｺﾞｼｯｸM-PRO" w:eastAsia="HG丸ｺﾞｼｯｸM-PRO" w:hAnsi="HG丸ｺﾞｼｯｸM-PRO" w:hint="eastAsia"/>
                <w:color w:val="000000" w:themeColor="text1"/>
                <w:sz w:val="22"/>
                <w:szCs w:val="21"/>
              </w:rPr>
              <w:t>協定内容の見直しを図ります</w:t>
            </w:r>
            <w:r w:rsidRPr="00A42841">
              <w:rPr>
                <w:rFonts w:ascii="HG丸ｺﾞｼｯｸM-PRO" w:eastAsia="HG丸ｺﾞｼｯｸM-PRO" w:hAnsi="HG丸ｺﾞｼｯｸM-PRO" w:hint="eastAsia"/>
                <w:color w:val="000000" w:themeColor="text1"/>
                <w:sz w:val="22"/>
                <w:szCs w:val="21"/>
              </w:rPr>
              <w:t>。また</w:t>
            </w:r>
            <w:r w:rsidR="00335DB7" w:rsidRPr="00A42841">
              <w:rPr>
                <w:rFonts w:ascii="HG丸ｺﾞｼｯｸM-PRO" w:eastAsia="HG丸ｺﾞｼｯｸM-PRO" w:hAnsi="HG丸ｺﾞｼｯｸM-PRO" w:hint="eastAsia"/>
                <w:color w:val="000000" w:themeColor="text1"/>
                <w:sz w:val="22"/>
                <w:szCs w:val="21"/>
              </w:rPr>
              <w:t>、</w:t>
            </w:r>
            <w:r w:rsidRPr="00A42841">
              <w:rPr>
                <w:rFonts w:ascii="HG丸ｺﾞｼｯｸM-PRO" w:eastAsia="HG丸ｺﾞｼｯｸM-PRO" w:hAnsi="HG丸ｺﾞｼｯｸM-PRO" w:hint="eastAsia"/>
                <w:color w:val="000000" w:themeColor="text1"/>
                <w:sz w:val="22"/>
                <w:szCs w:val="21"/>
              </w:rPr>
              <w:t>緊急時に適切に活用されるよう、福祉避難所についての周知を行います。</w:t>
            </w:r>
          </w:p>
        </w:tc>
        <w:tc>
          <w:tcPr>
            <w:tcW w:w="1706" w:type="dxa"/>
            <w:vAlign w:val="center"/>
          </w:tcPr>
          <w:p w14:paraId="77268DF5" w14:textId="77777777" w:rsidR="001B3C2C" w:rsidRPr="00A42841" w:rsidRDefault="001B3C2C" w:rsidP="001B3C2C">
            <w:pPr>
              <w:jc w:val="center"/>
              <w:rPr>
                <w:rFonts w:ascii="HG丸ｺﾞｼｯｸM-PRO" w:eastAsia="HG丸ｺﾞｼｯｸM-PRO" w:hAnsi="HG丸ｺﾞｼｯｸM-PRO"/>
                <w:color w:val="000000" w:themeColor="text1"/>
                <w:sz w:val="22"/>
                <w:szCs w:val="21"/>
              </w:rPr>
            </w:pPr>
            <w:r w:rsidRPr="00A42841">
              <w:rPr>
                <w:rFonts w:ascii="HG丸ｺﾞｼｯｸM-PRO" w:eastAsia="HG丸ｺﾞｼｯｸM-PRO" w:hAnsi="HG丸ｺﾞｼｯｸM-PRO"/>
                <w:color w:val="000000" w:themeColor="text1"/>
                <w:sz w:val="22"/>
                <w:szCs w:val="21"/>
              </w:rPr>
              <w:t>長寿介護課</w:t>
            </w:r>
          </w:p>
          <w:p w14:paraId="3ACA5772" w14:textId="1D20EC9D" w:rsidR="00DD1A5E" w:rsidRPr="00A42841" w:rsidRDefault="001B3C2C" w:rsidP="001B3C2C">
            <w:pPr>
              <w:jc w:val="center"/>
              <w:rPr>
                <w:rFonts w:ascii="HG丸ｺﾞｼｯｸM-PRO" w:eastAsia="HG丸ｺﾞｼｯｸM-PRO" w:hAnsi="HG丸ｺﾞｼｯｸM-PRO"/>
                <w:color w:val="000000" w:themeColor="text1"/>
                <w:sz w:val="22"/>
                <w:szCs w:val="21"/>
              </w:rPr>
            </w:pPr>
            <w:r w:rsidRPr="00A42841">
              <w:rPr>
                <w:rFonts w:ascii="HG丸ｺﾞｼｯｸM-PRO" w:eastAsia="HG丸ｺﾞｼｯｸM-PRO" w:hAnsi="HG丸ｺﾞｼｯｸM-PRO" w:hint="eastAsia"/>
                <w:color w:val="000000" w:themeColor="text1"/>
                <w:sz w:val="22"/>
                <w:szCs w:val="21"/>
              </w:rPr>
              <w:t>福祉課</w:t>
            </w:r>
          </w:p>
        </w:tc>
      </w:tr>
      <w:tr w:rsidR="00DD1A5E" w:rsidRPr="00A42841" w14:paraId="19E96BD0" w14:textId="77777777" w:rsidTr="00D2545C">
        <w:trPr>
          <w:jc w:val="center"/>
        </w:trPr>
        <w:tc>
          <w:tcPr>
            <w:tcW w:w="451" w:type="dxa"/>
            <w:vMerge w:val="restart"/>
            <w:shd w:val="clear" w:color="auto" w:fill="E2EFD9" w:themeFill="accent6" w:themeFillTint="33"/>
            <w:vAlign w:val="center"/>
          </w:tcPr>
          <w:p w14:paraId="5AD18E0D" w14:textId="48F95B21" w:rsidR="00DD1A5E" w:rsidRPr="00A42841" w:rsidRDefault="00335DB7" w:rsidP="00721958">
            <w:pPr>
              <w:jc w:val="center"/>
              <w:rPr>
                <w:rFonts w:ascii="HGｺﾞｼｯｸM" w:eastAsia="HGｺﾞｼｯｸM" w:hAnsi="ＭＳ 明朝"/>
                <w:b/>
                <w:color w:val="000000" w:themeColor="text1"/>
                <w:sz w:val="22"/>
              </w:rPr>
            </w:pPr>
            <w:r w:rsidRPr="00A42841">
              <w:rPr>
                <w:rFonts w:ascii="HGｺﾞｼｯｸM" w:eastAsia="HGｺﾞｼｯｸM" w:hAnsi="ＭＳ 明朝" w:hint="eastAsia"/>
                <w:b/>
                <w:color w:val="000000" w:themeColor="text1"/>
                <w:sz w:val="22"/>
              </w:rPr>
              <w:t>4</w:t>
            </w:r>
          </w:p>
        </w:tc>
        <w:tc>
          <w:tcPr>
            <w:tcW w:w="8054" w:type="dxa"/>
            <w:gridSpan w:val="2"/>
            <w:shd w:val="clear" w:color="auto" w:fill="E2EFD9" w:themeFill="accent6" w:themeFillTint="33"/>
            <w:vAlign w:val="center"/>
          </w:tcPr>
          <w:p w14:paraId="34436E40" w14:textId="5D956A62" w:rsidR="00DD1A5E" w:rsidRPr="00A42841" w:rsidRDefault="00DD1A5E" w:rsidP="00721958">
            <w:pPr>
              <w:rPr>
                <w:rFonts w:ascii="HG丸ｺﾞｼｯｸM-PRO" w:eastAsia="HG丸ｺﾞｼｯｸM-PRO" w:hAnsi="HG丸ｺﾞｼｯｸM-PRO"/>
                <w:color w:val="000000" w:themeColor="text1"/>
                <w:szCs w:val="21"/>
              </w:rPr>
            </w:pPr>
            <w:r w:rsidRPr="00A42841">
              <w:rPr>
                <w:rFonts w:ascii="HGｺﾞｼｯｸM" w:eastAsia="HGｺﾞｼｯｸM" w:hAnsi="HG丸ｺﾞｼｯｸM-PRO" w:hint="eastAsia"/>
                <w:b/>
                <w:color w:val="000000" w:themeColor="text1"/>
                <w:sz w:val="22"/>
                <w:szCs w:val="21"/>
              </w:rPr>
              <w:t>防災意識の普及・啓発</w:t>
            </w:r>
          </w:p>
        </w:tc>
      </w:tr>
      <w:tr w:rsidR="00DD1A5E" w:rsidRPr="00A42841" w14:paraId="6850B9CB" w14:textId="77777777" w:rsidTr="00D2545C">
        <w:trPr>
          <w:jc w:val="center"/>
        </w:trPr>
        <w:tc>
          <w:tcPr>
            <w:tcW w:w="451" w:type="dxa"/>
            <w:vMerge/>
            <w:shd w:val="clear" w:color="auto" w:fill="E2EFD9" w:themeFill="accent6" w:themeFillTint="33"/>
            <w:vAlign w:val="center"/>
          </w:tcPr>
          <w:p w14:paraId="2AD9C6E2" w14:textId="77777777" w:rsidR="00DD1A5E" w:rsidRPr="00A42841" w:rsidRDefault="00DD1A5E" w:rsidP="00721958">
            <w:pPr>
              <w:jc w:val="center"/>
              <w:rPr>
                <w:rFonts w:ascii="HGｺﾞｼｯｸM" w:eastAsia="HGｺﾞｼｯｸM" w:hAnsi="ＭＳ 明朝"/>
                <w:b/>
                <w:color w:val="000000" w:themeColor="text1"/>
                <w:sz w:val="22"/>
              </w:rPr>
            </w:pPr>
          </w:p>
        </w:tc>
        <w:tc>
          <w:tcPr>
            <w:tcW w:w="6348" w:type="dxa"/>
          </w:tcPr>
          <w:p w14:paraId="21922A6D" w14:textId="45156863" w:rsidR="00DD1A5E" w:rsidRPr="00A42841" w:rsidRDefault="00C9525B" w:rsidP="00DD1A5E">
            <w:pPr>
              <w:ind w:firstLineChars="100" w:firstLine="220"/>
              <w:rPr>
                <w:rFonts w:ascii="HG丸ｺﾞｼｯｸM-PRO" w:eastAsia="HG丸ｺﾞｼｯｸM-PRO" w:hAnsi="HG丸ｺﾞｼｯｸM-PRO"/>
                <w:color w:val="000000" w:themeColor="text1"/>
                <w:sz w:val="22"/>
                <w:szCs w:val="21"/>
              </w:rPr>
            </w:pPr>
            <w:r w:rsidRPr="00A42841">
              <w:rPr>
                <w:rFonts w:ascii="HG丸ｺﾞｼｯｸM-PRO" w:eastAsia="HG丸ｺﾞｼｯｸM-PRO" w:hAnsi="HG丸ｺﾞｼｯｸM-PRO" w:hint="eastAsia"/>
                <w:color w:val="000000" w:themeColor="text1"/>
                <w:sz w:val="22"/>
                <w:szCs w:val="21"/>
              </w:rPr>
              <w:t>防災訓練において、障がいのある人等の災害弱者の安全確保に関する啓発・普及活動を推進するとともに、障がいのある人に対し、福祉避難所への参加訓練を実施します。</w:t>
            </w:r>
          </w:p>
          <w:p w14:paraId="7FAF880A" w14:textId="13360852" w:rsidR="00DD1A5E" w:rsidRPr="00A42841" w:rsidRDefault="00C9525B" w:rsidP="00C9525B">
            <w:pPr>
              <w:ind w:firstLineChars="100" w:firstLine="220"/>
              <w:rPr>
                <w:rFonts w:ascii="HG丸ｺﾞｼｯｸM-PRO" w:eastAsia="HG丸ｺﾞｼｯｸM-PRO" w:hAnsi="HG丸ｺﾞｼｯｸM-PRO"/>
                <w:color w:val="000000" w:themeColor="text1"/>
                <w:sz w:val="22"/>
                <w:szCs w:val="21"/>
              </w:rPr>
            </w:pPr>
            <w:r w:rsidRPr="00A42841">
              <w:rPr>
                <w:rFonts w:ascii="HG丸ｺﾞｼｯｸM-PRO" w:eastAsia="HG丸ｺﾞｼｯｸM-PRO" w:hAnsi="HG丸ｺﾞｼｯｸM-PRO" w:hint="eastAsia"/>
                <w:color w:val="000000" w:themeColor="text1"/>
                <w:sz w:val="22"/>
                <w:szCs w:val="21"/>
              </w:rPr>
              <w:t>また、従来の防災行政無線による音声情報に加えて、</w:t>
            </w:r>
            <w:r w:rsidR="00920DA0" w:rsidRPr="00A42841">
              <w:rPr>
                <w:rFonts w:ascii="HG丸ｺﾞｼｯｸM-PRO" w:eastAsia="HG丸ｺﾞｼｯｸM-PRO" w:hAnsi="HG丸ｺﾞｼｯｸM-PRO" w:hint="eastAsia"/>
                <w:bCs/>
                <w:color w:val="000000" w:themeColor="text1"/>
                <w:sz w:val="22"/>
                <w:szCs w:val="21"/>
              </w:rPr>
              <w:t>にらさき防災・行政ナビや</w:t>
            </w:r>
            <w:r w:rsidR="00DD1A5E" w:rsidRPr="00A42841">
              <w:rPr>
                <w:rFonts w:ascii="HG丸ｺﾞｼｯｸM-PRO" w:eastAsia="HG丸ｺﾞｼｯｸM-PRO" w:hAnsi="HG丸ｺﾞｼｯｸM-PRO" w:hint="eastAsia"/>
                <w:color w:val="000000" w:themeColor="text1"/>
                <w:sz w:val="22"/>
                <w:szCs w:val="21"/>
              </w:rPr>
              <w:t>防災防犯メールマガジンを活用し、災害情報や身近な防災・減災情報などをリアルタイムに文字情報で発信し、</w:t>
            </w:r>
            <w:r w:rsidR="00E140DE" w:rsidRPr="00A42841">
              <w:rPr>
                <w:rFonts w:ascii="HG丸ｺﾞｼｯｸM-PRO" w:eastAsia="HG丸ｺﾞｼｯｸM-PRO" w:hAnsi="HG丸ｺﾞｼｯｸM-PRO" w:hint="eastAsia"/>
                <w:color w:val="000000" w:themeColor="text1"/>
                <w:sz w:val="22"/>
                <w:szCs w:val="21"/>
              </w:rPr>
              <w:t>防災意識の</w:t>
            </w:r>
            <w:r w:rsidR="00DD1A5E" w:rsidRPr="00A42841">
              <w:rPr>
                <w:rFonts w:ascii="HG丸ｺﾞｼｯｸM-PRO" w:eastAsia="HG丸ｺﾞｼｯｸM-PRO" w:hAnsi="HG丸ｺﾞｼｯｸM-PRO" w:hint="eastAsia"/>
                <w:color w:val="000000" w:themeColor="text1"/>
                <w:sz w:val="22"/>
                <w:szCs w:val="21"/>
              </w:rPr>
              <w:t>普及・啓発を行います。</w:t>
            </w:r>
          </w:p>
        </w:tc>
        <w:tc>
          <w:tcPr>
            <w:tcW w:w="1706" w:type="dxa"/>
            <w:vAlign w:val="center"/>
          </w:tcPr>
          <w:p w14:paraId="0C02F3D4" w14:textId="751C40B8" w:rsidR="00DD1A5E" w:rsidRPr="00A42841" w:rsidRDefault="00DD1A5E" w:rsidP="00721958">
            <w:pPr>
              <w:jc w:val="center"/>
              <w:rPr>
                <w:rFonts w:ascii="HG丸ｺﾞｼｯｸM-PRO" w:eastAsia="HG丸ｺﾞｼｯｸM-PRO" w:hAnsi="HG丸ｺﾞｼｯｸM-PRO"/>
                <w:color w:val="000000" w:themeColor="text1"/>
                <w:sz w:val="22"/>
                <w:szCs w:val="21"/>
              </w:rPr>
            </w:pPr>
            <w:r w:rsidRPr="00A42841">
              <w:rPr>
                <w:rFonts w:ascii="HG丸ｺﾞｼｯｸM-PRO" w:eastAsia="HG丸ｺﾞｼｯｸM-PRO" w:hAnsi="HG丸ｺﾞｼｯｸM-PRO" w:hint="eastAsia"/>
                <w:color w:val="000000" w:themeColor="text1"/>
                <w:sz w:val="22"/>
                <w:szCs w:val="21"/>
              </w:rPr>
              <w:t>総務課</w:t>
            </w:r>
          </w:p>
        </w:tc>
      </w:tr>
      <w:tr w:rsidR="00DD1A5E" w:rsidRPr="00A42841" w14:paraId="378D99BA" w14:textId="77777777" w:rsidTr="00D2545C">
        <w:trPr>
          <w:jc w:val="center"/>
        </w:trPr>
        <w:tc>
          <w:tcPr>
            <w:tcW w:w="451" w:type="dxa"/>
            <w:vMerge w:val="restart"/>
            <w:shd w:val="clear" w:color="auto" w:fill="E2EFD9" w:themeFill="accent6" w:themeFillTint="33"/>
            <w:vAlign w:val="center"/>
          </w:tcPr>
          <w:p w14:paraId="7BF4A045" w14:textId="540A598A" w:rsidR="00DD1A5E" w:rsidRPr="00A42841" w:rsidRDefault="00335DB7" w:rsidP="00721958">
            <w:pPr>
              <w:jc w:val="center"/>
              <w:rPr>
                <w:rFonts w:ascii="HGｺﾞｼｯｸM" w:eastAsia="HGｺﾞｼｯｸM" w:hAnsi="ＭＳ 明朝"/>
                <w:b/>
                <w:color w:val="000000" w:themeColor="text1"/>
                <w:sz w:val="22"/>
              </w:rPr>
            </w:pPr>
            <w:r w:rsidRPr="00A42841">
              <w:rPr>
                <w:rFonts w:ascii="HGｺﾞｼｯｸM" w:eastAsia="HGｺﾞｼｯｸM" w:hAnsi="ＭＳ 明朝" w:hint="eastAsia"/>
                <w:b/>
                <w:color w:val="000000" w:themeColor="text1"/>
                <w:sz w:val="22"/>
              </w:rPr>
              <w:t>5</w:t>
            </w:r>
          </w:p>
        </w:tc>
        <w:tc>
          <w:tcPr>
            <w:tcW w:w="8054" w:type="dxa"/>
            <w:gridSpan w:val="2"/>
            <w:shd w:val="clear" w:color="auto" w:fill="E2EFD9" w:themeFill="accent6" w:themeFillTint="33"/>
            <w:vAlign w:val="center"/>
          </w:tcPr>
          <w:p w14:paraId="72B57D1C" w14:textId="498BC859" w:rsidR="00DD1A5E" w:rsidRPr="00A42841" w:rsidRDefault="00DD1A5E" w:rsidP="00721958">
            <w:pPr>
              <w:rPr>
                <w:rFonts w:ascii="HGｺﾞｼｯｸM" w:eastAsia="HGｺﾞｼｯｸM" w:hAnsi="HG丸ｺﾞｼｯｸM-PRO"/>
                <w:b/>
                <w:color w:val="000000" w:themeColor="text1"/>
                <w:sz w:val="22"/>
                <w:szCs w:val="21"/>
              </w:rPr>
            </w:pPr>
            <w:r w:rsidRPr="00A42841">
              <w:rPr>
                <w:rFonts w:ascii="HGｺﾞｼｯｸM" w:eastAsia="HGｺﾞｼｯｸM" w:hAnsi="HG丸ｺﾞｼｯｸM-PRO" w:hint="eastAsia"/>
                <w:b/>
                <w:color w:val="000000" w:themeColor="text1"/>
                <w:sz w:val="22"/>
                <w:szCs w:val="21"/>
              </w:rPr>
              <w:t>自主防災組織の活動支援</w:t>
            </w:r>
          </w:p>
        </w:tc>
      </w:tr>
      <w:tr w:rsidR="00DD1A5E" w:rsidRPr="00A42841" w14:paraId="01ED9629" w14:textId="77777777" w:rsidTr="00D2545C">
        <w:trPr>
          <w:jc w:val="center"/>
        </w:trPr>
        <w:tc>
          <w:tcPr>
            <w:tcW w:w="451" w:type="dxa"/>
            <w:vMerge/>
            <w:shd w:val="clear" w:color="auto" w:fill="E2EFD9" w:themeFill="accent6" w:themeFillTint="33"/>
            <w:vAlign w:val="center"/>
          </w:tcPr>
          <w:p w14:paraId="4E4F4677" w14:textId="77777777" w:rsidR="00DD1A5E" w:rsidRPr="00A42841" w:rsidRDefault="00DD1A5E" w:rsidP="00721958">
            <w:pPr>
              <w:jc w:val="center"/>
              <w:rPr>
                <w:rFonts w:ascii="ＭＳ 明朝" w:eastAsia="ＭＳ 明朝" w:hAnsi="ＭＳ 明朝"/>
                <w:b/>
                <w:color w:val="000000" w:themeColor="text1"/>
                <w:sz w:val="22"/>
              </w:rPr>
            </w:pPr>
          </w:p>
        </w:tc>
        <w:tc>
          <w:tcPr>
            <w:tcW w:w="6348" w:type="dxa"/>
          </w:tcPr>
          <w:p w14:paraId="524F3186" w14:textId="5AE9E976" w:rsidR="00DD1A5E" w:rsidRPr="00A42841" w:rsidRDefault="00C9525B" w:rsidP="00DD1A5E">
            <w:pPr>
              <w:ind w:firstLineChars="100" w:firstLine="220"/>
              <w:rPr>
                <w:rFonts w:ascii="HG丸ｺﾞｼｯｸM-PRO" w:eastAsia="HG丸ｺﾞｼｯｸM-PRO" w:hAnsi="HG丸ｺﾞｼｯｸM-PRO"/>
                <w:color w:val="000000" w:themeColor="text1"/>
                <w:szCs w:val="21"/>
              </w:rPr>
            </w:pPr>
            <w:r w:rsidRPr="00A42841">
              <w:rPr>
                <w:rFonts w:ascii="HG丸ｺﾞｼｯｸM-PRO" w:eastAsia="HG丸ｺﾞｼｯｸM-PRO" w:hAnsi="HG丸ｺﾞｼｯｸM-PRO" w:hint="eastAsia"/>
                <w:color w:val="000000" w:themeColor="text1"/>
                <w:sz w:val="22"/>
                <w:szCs w:val="21"/>
              </w:rPr>
              <w:t>障がいのある人に地区の防災訓練に参加してもらうことで</w:t>
            </w:r>
            <w:r w:rsidR="00DD1A5E" w:rsidRPr="00A42841">
              <w:rPr>
                <w:rFonts w:ascii="HG丸ｺﾞｼｯｸM-PRO" w:eastAsia="HG丸ｺﾞｼｯｸM-PRO" w:hAnsi="HG丸ｺﾞｼｯｸM-PRO" w:hint="eastAsia"/>
                <w:color w:val="000000" w:themeColor="text1"/>
                <w:sz w:val="22"/>
                <w:szCs w:val="21"/>
              </w:rPr>
              <w:t>、障がいのある人及び地域住民の双方に対して、災害時に想定される支援についての認識を高めます。</w:t>
            </w:r>
          </w:p>
        </w:tc>
        <w:tc>
          <w:tcPr>
            <w:tcW w:w="1706" w:type="dxa"/>
            <w:shd w:val="clear" w:color="auto" w:fill="auto"/>
            <w:vAlign w:val="center"/>
          </w:tcPr>
          <w:p w14:paraId="432BC9E8" w14:textId="77793364" w:rsidR="00DD1A5E" w:rsidRPr="00A42841" w:rsidRDefault="00DD1A5E" w:rsidP="00721958">
            <w:pPr>
              <w:jc w:val="center"/>
              <w:rPr>
                <w:rFonts w:ascii="HG丸ｺﾞｼｯｸM-PRO" w:eastAsia="HG丸ｺﾞｼｯｸM-PRO" w:hAnsi="HG丸ｺﾞｼｯｸM-PRO"/>
                <w:color w:val="000000" w:themeColor="text1"/>
                <w:sz w:val="22"/>
                <w:szCs w:val="21"/>
              </w:rPr>
            </w:pPr>
            <w:r w:rsidRPr="00A42841">
              <w:rPr>
                <w:rFonts w:ascii="HG丸ｺﾞｼｯｸM-PRO" w:eastAsia="HG丸ｺﾞｼｯｸM-PRO" w:hAnsi="HG丸ｺﾞｼｯｸM-PRO" w:hint="eastAsia"/>
                <w:color w:val="000000" w:themeColor="text1"/>
                <w:sz w:val="22"/>
                <w:szCs w:val="21"/>
              </w:rPr>
              <w:t>総務課</w:t>
            </w:r>
          </w:p>
        </w:tc>
      </w:tr>
    </w:tbl>
    <w:p w14:paraId="6A65A441" w14:textId="77777777" w:rsidR="00245EDB" w:rsidRPr="00A42841" w:rsidRDefault="00245EDB" w:rsidP="00EE2BAC">
      <w:pPr>
        <w:pageBreakBefore/>
        <w:rPr>
          <w:rFonts w:ascii="ＭＳ 明朝" w:eastAsia="ＭＳ 明朝" w:hAnsi="ＭＳ 明朝"/>
          <w:color w:val="000000" w:themeColor="text1"/>
        </w:rPr>
      </w:pPr>
    </w:p>
    <w:p w14:paraId="585B460D" w14:textId="15E2EF37" w:rsidR="00245EDB" w:rsidRPr="00A42841" w:rsidRDefault="00245EDB" w:rsidP="00245EDB">
      <w:pPr>
        <w:ind w:leftChars="150" w:left="315" w:rightChars="150" w:right="315"/>
        <w:rPr>
          <w:rFonts w:ascii="HGｺﾞｼｯｸM" w:eastAsia="HGｺﾞｼｯｸM" w:hAnsi="HG丸ｺﾞｼｯｸM-PRO"/>
          <w:b/>
          <w:sz w:val="24"/>
        </w:rPr>
      </w:pPr>
      <w:r w:rsidRPr="00A42841">
        <w:rPr>
          <w:rFonts w:ascii="HGｺﾞｼｯｸM" w:eastAsia="HGｺﾞｼｯｸM" w:hAnsi="HG丸ｺﾞｼｯｸM-PRO" w:hint="eastAsia"/>
          <w:b/>
          <w:sz w:val="24"/>
        </w:rPr>
        <w:t>（3）</w:t>
      </w:r>
      <w:r w:rsidR="00717798" w:rsidRPr="00A42841">
        <w:rPr>
          <w:rFonts w:ascii="HGｺﾞｼｯｸM" w:eastAsia="HGｺﾞｼｯｸM" w:hAnsi="HG丸ｺﾞｼｯｸM-PRO" w:hint="eastAsia"/>
          <w:b/>
          <w:sz w:val="24"/>
        </w:rPr>
        <w:t>防犯体制</w:t>
      </w:r>
      <w:r w:rsidRPr="00A42841">
        <w:rPr>
          <w:rFonts w:ascii="HGｺﾞｼｯｸM" w:eastAsia="HGｺﾞｼｯｸM" w:hAnsi="HG丸ｺﾞｼｯｸM-PRO" w:hint="eastAsia"/>
          <w:b/>
          <w:sz w:val="24"/>
        </w:rPr>
        <w:t>の整備</w:t>
      </w:r>
    </w:p>
    <w:p w14:paraId="409B44E7" w14:textId="77777777" w:rsidR="00245EDB" w:rsidRPr="00A42841" w:rsidRDefault="00245EDB" w:rsidP="00245EDB">
      <w:pPr>
        <w:spacing w:beforeLines="30" w:before="108"/>
        <w:ind w:leftChars="200" w:left="420" w:rightChars="200" w:right="420" w:firstLineChars="100" w:firstLine="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交通事故や犯罪被害等に遭わないよう、交通事故や防犯意識の啓発を行います。</w:t>
      </w:r>
    </w:p>
    <w:p w14:paraId="1FAF2624" w14:textId="77777777" w:rsidR="00245EDB" w:rsidRPr="00A42841" w:rsidRDefault="00245EDB" w:rsidP="00245EDB">
      <w:pPr>
        <w:spacing w:beforeLines="50" w:before="180"/>
        <w:ind w:leftChars="200" w:left="420" w:rightChars="200" w:right="420"/>
        <w:rPr>
          <w:rFonts w:ascii="ＭＳ ゴシック" w:eastAsia="ＭＳ ゴシック" w:hAnsi="ＭＳ ゴシック"/>
          <w:b/>
          <w:color w:val="000000" w:themeColor="text1"/>
          <w:sz w:val="22"/>
          <w14:props3d w14:extrusionH="0" w14:contourW="0" w14:prstMaterial="matte"/>
        </w:rPr>
      </w:pPr>
      <w:r w:rsidRPr="00A42841">
        <w:rPr>
          <w:rFonts w:ascii="ＭＳ ゴシック" w:eastAsia="ＭＳ ゴシック" w:hAnsi="ＭＳ ゴシック" w:hint="eastAsia"/>
          <w:b/>
          <w:color w:val="000000" w:themeColor="text1"/>
          <w:sz w:val="22"/>
          <w14:props3d w14:extrusionH="0" w14:contourW="0" w14:prstMaterial="matte"/>
        </w:rPr>
        <w:t>【主な事業・取り組み、担当課】</w:t>
      </w:r>
    </w:p>
    <w:tbl>
      <w:tblPr>
        <w:tblStyle w:val="a3"/>
        <w:tblW w:w="8505" w:type="dxa"/>
        <w:jc w:val="center"/>
        <w:tblLook w:val="04A0" w:firstRow="1" w:lastRow="0" w:firstColumn="1" w:lastColumn="0" w:noHBand="0" w:noVBand="1"/>
      </w:tblPr>
      <w:tblGrid>
        <w:gridCol w:w="451"/>
        <w:gridCol w:w="6348"/>
        <w:gridCol w:w="1706"/>
      </w:tblGrid>
      <w:tr w:rsidR="00DD1A5E" w:rsidRPr="00A42841" w14:paraId="29A3CCF6" w14:textId="77777777" w:rsidTr="00D2545C">
        <w:trPr>
          <w:jc w:val="center"/>
        </w:trPr>
        <w:tc>
          <w:tcPr>
            <w:tcW w:w="451" w:type="dxa"/>
            <w:vMerge w:val="restart"/>
            <w:shd w:val="clear" w:color="auto" w:fill="E2EFD9" w:themeFill="accent6" w:themeFillTint="33"/>
            <w:vAlign w:val="center"/>
          </w:tcPr>
          <w:p w14:paraId="17294214" w14:textId="77777777" w:rsidR="00DD1A5E" w:rsidRPr="00A42841" w:rsidRDefault="00DD1A5E" w:rsidP="00721958">
            <w:pPr>
              <w:jc w:val="center"/>
              <w:rPr>
                <w:rFonts w:ascii="HGｺﾞｼｯｸM" w:eastAsia="HGｺﾞｼｯｸM" w:hAnsi="ＭＳ 明朝"/>
                <w:b/>
                <w:color w:val="000000" w:themeColor="text1"/>
                <w:sz w:val="22"/>
              </w:rPr>
            </w:pPr>
            <w:r w:rsidRPr="00A42841">
              <w:rPr>
                <w:rFonts w:ascii="HGｺﾞｼｯｸM" w:eastAsia="HGｺﾞｼｯｸM" w:hAnsi="ＭＳ 明朝" w:hint="eastAsia"/>
                <w:b/>
                <w:color w:val="000000" w:themeColor="text1"/>
                <w:sz w:val="22"/>
              </w:rPr>
              <w:t>1</w:t>
            </w:r>
          </w:p>
        </w:tc>
        <w:tc>
          <w:tcPr>
            <w:tcW w:w="8054" w:type="dxa"/>
            <w:gridSpan w:val="2"/>
            <w:shd w:val="clear" w:color="auto" w:fill="E2EFD9" w:themeFill="accent6" w:themeFillTint="33"/>
            <w:vAlign w:val="center"/>
          </w:tcPr>
          <w:p w14:paraId="24D8BBA7" w14:textId="24E6A925" w:rsidR="00DD1A5E" w:rsidRPr="00A42841" w:rsidRDefault="00DD1A5E" w:rsidP="00721958">
            <w:pPr>
              <w:rPr>
                <w:rFonts w:ascii="HGｺﾞｼｯｸM" w:eastAsia="HGｺﾞｼｯｸM" w:hAnsi="HG丸ｺﾞｼｯｸM-PRO"/>
                <w:b/>
                <w:color w:val="000000" w:themeColor="text1"/>
                <w:sz w:val="22"/>
                <w:szCs w:val="21"/>
              </w:rPr>
            </w:pPr>
            <w:r w:rsidRPr="00A42841">
              <w:rPr>
                <w:rFonts w:ascii="HGｺﾞｼｯｸM" w:eastAsia="HGｺﾞｼｯｸM" w:hAnsi="HG丸ｺﾞｼｯｸM-PRO" w:hint="eastAsia"/>
                <w:b/>
                <w:color w:val="000000" w:themeColor="text1"/>
                <w:sz w:val="22"/>
                <w:szCs w:val="21"/>
              </w:rPr>
              <w:t>交通安全意識の啓発</w:t>
            </w:r>
          </w:p>
        </w:tc>
      </w:tr>
      <w:tr w:rsidR="00DD1A5E" w:rsidRPr="00A42841" w14:paraId="07716B4A" w14:textId="77777777" w:rsidTr="00D2545C">
        <w:trPr>
          <w:jc w:val="center"/>
        </w:trPr>
        <w:tc>
          <w:tcPr>
            <w:tcW w:w="451" w:type="dxa"/>
            <w:vMerge/>
            <w:shd w:val="clear" w:color="auto" w:fill="E2EFD9" w:themeFill="accent6" w:themeFillTint="33"/>
            <w:vAlign w:val="center"/>
          </w:tcPr>
          <w:p w14:paraId="0BFAC44D" w14:textId="77777777" w:rsidR="00DD1A5E" w:rsidRPr="00A42841" w:rsidRDefault="00DD1A5E" w:rsidP="00721958">
            <w:pPr>
              <w:jc w:val="center"/>
              <w:rPr>
                <w:rFonts w:ascii="HGｺﾞｼｯｸM" w:eastAsia="HGｺﾞｼｯｸM" w:hAnsi="ＭＳ 明朝"/>
                <w:b/>
                <w:color w:val="000000" w:themeColor="text1"/>
                <w:sz w:val="22"/>
              </w:rPr>
            </w:pPr>
          </w:p>
        </w:tc>
        <w:tc>
          <w:tcPr>
            <w:tcW w:w="6348" w:type="dxa"/>
          </w:tcPr>
          <w:p w14:paraId="6F5E1A70" w14:textId="7A6C0B72" w:rsidR="00DD1A5E" w:rsidRPr="00A42841" w:rsidRDefault="00DD1A5E" w:rsidP="00DD1A5E">
            <w:pPr>
              <w:ind w:firstLineChars="100" w:firstLine="220"/>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障がいのある</w:t>
            </w:r>
            <w:r w:rsidR="00C9525B" w:rsidRPr="00A42841">
              <w:rPr>
                <w:rFonts w:ascii="HG丸ｺﾞｼｯｸM-PRO" w:eastAsia="HG丸ｺﾞｼｯｸM-PRO" w:hAnsi="HG丸ｺﾞｼｯｸM-PRO" w:hint="eastAsia"/>
                <w:sz w:val="22"/>
              </w:rPr>
              <w:t>人が交通事故の被害者とならないよう、交通安全教室や交通安全運動や</w:t>
            </w:r>
            <w:r w:rsidRPr="00A42841">
              <w:rPr>
                <w:rFonts w:ascii="HG丸ｺﾞｼｯｸM-PRO" w:eastAsia="HG丸ｺﾞｼｯｸM-PRO" w:hAnsi="HG丸ｺﾞｼｯｸM-PRO" w:hint="eastAsia"/>
                <w:sz w:val="22"/>
              </w:rPr>
              <w:t>街頭指導を実施し、交通安全に対する意識を啓発します。街頭において歩行者等を見守る交通安全運動の実施支援に努めます。</w:t>
            </w:r>
          </w:p>
          <w:p w14:paraId="2E4963AA" w14:textId="66FCABD9" w:rsidR="00DD1A5E" w:rsidRPr="00A42841" w:rsidRDefault="00DD1A5E" w:rsidP="00DD1A5E">
            <w:pPr>
              <w:ind w:firstLineChars="100" w:firstLine="220"/>
              <w:rPr>
                <w:rFonts w:ascii="HG丸ｺﾞｼｯｸM-PRO" w:eastAsia="HG丸ｺﾞｼｯｸM-PRO" w:hAnsi="HG丸ｺﾞｼｯｸM-PRO"/>
                <w:b/>
                <w:sz w:val="22"/>
                <w:szCs w:val="21"/>
              </w:rPr>
            </w:pPr>
            <w:r w:rsidRPr="00A42841">
              <w:rPr>
                <w:rFonts w:ascii="HG丸ｺﾞｼｯｸM-PRO" w:eastAsia="HG丸ｺﾞｼｯｸM-PRO" w:hAnsi="HG丸ｺﾞｼｯｸM-PRO" w:hint="eastAsia"/>
                <w:sz w:val="22"/>
              </w:rPr>
              <w:t>また、カーブミラー等の新規設置を行い、安全な交通環境の整備を図ります。</w:t>
            </w:r>
          </w:p>
        </w:tc>
        <w:tc>
          <w:tcPr>
            <w:tcW w:w="1706" w:type="dxa"/>
            <w:vAlign w:val="center"/>
          </w:tcPr>
          <w:p w14:paraId="5081323F" w14:textId="382B31B6" w:rsidR="00DD1A5E" w:rsidRPr="00A42841" w:rsidRDefault="00DD1A5E" w:rsidP="00721958">
            <w:pPr>
              <w:jc w:val="center"/>
              <w:rPr>
                <w:rFonts w:ascii="HG丸ｺﾞｼｯｸM-PRO" w:eastAsia="HG丸ｺﾞｼｯｸM-PRO" w:hAnsi="HG丸ｺﾞｼｯｸM-PRO"/>
                <w:color w:val="000000" w:themeColor="text1"/>
                <w:sz w:val="22"/>
                <w:szCs w:val="21"/>
              </w:rPr>
            </w:pPr>
            <w:r w:rsidRPr="00A42841">
              <w:rPr>
                <w:rFonts w:ascii="HG丸ｺﾞｼｯｸM-PRO" w:eastAsia="HG丸ｺﾞｼｯｸM-PRO" w:hAnsi="HG丸ｺﾞｼｯｸM-PRO" w:hint="eastAsia"/>
                <w:color w:val="000000" w:themeColor="text1"/>
                <w:sz w:val="22"/>
                <w:szCs w:val="21"/>
              </w:rPr>
              <w:t>総務課</w:t>
            </w:r>
          </w:p>
        </w:tc>
      </w:tr>
      <w:tr w:rsidR="00DD1A5E" w:rsidRPr="00A42841" w14:paraId="6C5459AF" w14:textId="77777777" w:rsidTr="00D2545C">
        <w:trPr>
          <w:jc w:val="center"/>
        </w:trPr>
        <w:tc>
          <w:tcPr>
            <w:tcW w:w="451" w:type="dxa"/>
            <w:vMerge w:val="restart"/>
            <w:shd w:val="clear" w:color="auto" w:fill="E2EFD9" w:themeFill="accent6" w:themeFillTint="33"/>
            <w:vAlign w:val="center"/>
          </w:tcPr>
          <w:p w14:paraId="252DA58A" w14:textId="77777777" w:rsidR="00DD1A5E" w:rsidRPr="00A42841" w:rsidRDefault="00DD1A5E" w:rsidP="00721958">
            <w:pPr>
              <w:jc w:val="center"/>
              <w:rPr>
                <w:rFonts w:ascii="HGｺﾞｼｯｸM" w:eastAsia="HGｺﾞｼｯｸM" w:hAnsi="ＭＳ 明朝"/>
                <w:b/>
                <w:color w:val="000000" w:themeColor="text1"/>
                <w:sz w:val="22"/>
              </w:rPr>
            </w:pPr>
            <w:r w:rsidRPr="00A42841">
              <w:rPr>
                <w:rFonts w:ascii="HGｺﾞｼｯｸM" w:eastAsia="HGｺﾞｼｯｸM" w:hAnsi="ＭＳ 明朝" w:hint="eastAsia"/>
                <w:b/>
                <w:color w:val="000000" w:themeColor="text1"/>
                <w:sz w:val="22"/>
              </w:rPr>
              <w:t>2</w:t>
            </w:r>
          </w:p>
        </w:tc>
        <w:tc>
          <w:tcPr>
            <w:tcW w:w="8054" w:type="dxa"/>
            <w:gridSpan w:val="2"/>
            <w:shd w:val="clear" w:color="auto" w:fill="E2EFD9" w:themeFill="accent6" w:themeFillTint="33"/>
            <w:vAlign w:val="center"/>
          </w:tcPr>
          <w:p w14:paraId="633466B0" w14:textId="6B4F7211" w:rsidR="00DD1A5E" w:rsidRPr="00A42841" w:rsidRDefault="00DD1A5E" w:rsidP="00721958">
            <w:pPr>
              <w:rPr>
                <w:rFonts w:ascii="HGｺﾞｼｯｸM" w:eastAsia="HGｺﾞｼｯｸM" w:hAnsi="HG丸ｺﾞｼｯｸM-PRO"/>
                <w:b/>
                <w:color w:val="000000" w:themeColor="text1"/>
                <w:sz w:val="22"/>
                <w:szCs w:val="21"/>
              </w:rPr>
            </w:pPr>
            <w:r w:rsidRPr="00A42841">
              <w:rPr>
                <w:rFonts w:ascii="HGｺﾞｼｯｸM" w:eastAsia="HGｺﾞｼｯｸM" w:hAnsi="HG丸ｺﾞｼｯｸM-PRO" w:hint="eastAsia"/>
                <w:b/>
                <w:color w:val="000000" w:themeColor="text1"/>
                <w:sz w:val="22"/>
                <w:szCs w:val="21"/>
              </w:rPr>
              <w:t>防犯意識の啓発</w:t>
            </w:r>
          </w:p>
        </w:tc>
      </w:tr>
      <w:tr w:rsidR="00DD1A5E" w:rsidRPr="00A42841" w14:paraId="1CD6541E" w14:textId="77777777" w:rsidTr="00D2545C">
        <w:trPr>
          <w:jc w:val="center"/>
        </w:trPr>
        <w:tc>
          <w:tcPr>
            <w:tcW w:w="451" w:type="dxa"/>
            <w:vMerge/>
            <w:shd w:val="clear" w:color="auto" w:fill="E2EFD9" w:themeFill="accent6" w:themeFillTint="33"/>
            <w:vAlign w:val="center"/>
          </w:tcPr>
          <w:p w14:paraId="7B01700D" w14:textId="77777777" w:rsidR="00DD1A5E" w:rsidRPr="00A42841" w:rsidRDefault="00DD1A5E" w:rsidP="00721958">
            <w:pPr>
              <w:jc w:val="center"/>
              <w:rPr>
                <w:rFonts w:ascii="HGｺﾞｼｯｸM" w:eastAsia="HGｺﾞｼｯｸM" w:hAnsi="ＭＳ 明朝"/>
                <w:b/>
                <w:color w:val="000000" w:themeColor="text1"/>
                <w:sz w:val="22"/>
              </w:rPr>
            </w:pPr>
          </w:p>
        </w:tc>
        <w:tc>
          <w:tcPr>
            <w:tcW w:w="6348" w:type="dxa"/>
          </w:tcPr>
          <w:p w14:paraId="0134AF11" w14:textId="282B39F9" w:rsidR="00DD1A5E" w:rsidRPr="00A42841" w:rsidRDefault="00DD1A5E" w:rsidP="00721958">
            <w:pPr>
              <w:ind w:firstLineChars="100" w:firstLine="220"/>
              <w:rPr>
                <w:rFonts w:ascii="ＭＳ 明朝" w:eastAsia="ＭＳ 明朝" w:hAnsi="ＭＳ 明朝"/>
                <w:szCs w:val="21"/>
              </w:rPr>
            </w:pPr>
            <w:r w:rsidRPr="00A42841">
              <w:rPr>
                <w:rFonts w:ascii="HG丸ｺﾞｼｯｸM-PRO" w:eastAsia="HG丸ｺﾞｼｯｸM-PRO" w:hAnsi="HG丸ｺﾞｼｯｸM-PRO" w:hint="eastAsia"/>
                <w:sz w:val="22"/>
                <w:szCs w:val="21"/>
              </w:rPr>
              <w:t>防犯に関する情報を</w:t>
            </w:r>
            <w:r w:rsidR="00920DA0" w:rsidRPr="00A42841">
              <w:rPr>
                <w:rFonts w:ascii="HG丸ｺﾞｼｯｸM-PRO" w:eastAsia="HG丸ｺﾞｼｯｸM-PRO" w:hAnsi="HG丸ｺﾞｼｯｸM-PRO" w:hint="eastAsia"/>
                <w:bCs/>
                <w:color w:val="000000" w:themeColor="text1"/>
                <w:sz w:val="22"/>
                <w:szCs w:val="21"/>
              </w:rPr>
              <w:t>にらさき防災・行政ナビ</w:t>
            </w:r>
            <w:r w:rsidRPr="00A42841">
              <w:rPr>
                <w:rFonts w:ascii="HG丸ｺﾞｼｯｸM-PRO" w:eastAsia="HG丸ｺﾞｼｯｸM-PRO" w:hAnsi="HG丸ｺﾞｼｯｸM-PRO" w:hint="eastAsia"/>
                <w:sz w:val="22"/>
                <w:szCs w:val="21"/>
              </w:rPr>
              <w:t>や防災防犯メールマガジンで提供するとともに、青色回転灯付パトロールカーによる防犯パトロールなどを実施し、地域の防犯活動のさらなる充実を図ります。</w:t>
            </w:r>
          </w:p>
        </w:tc>
        <w:tc>
          <w:tcPr>
            <w:tcW w:w="1706" w:type="dxa"/>
            <w:vAlign w:val="center"/>
          </w:tcPr>
          <w:p w14:paraId="5D2CDAE4" w14:textId="6AD2F891" w:rsidR="00DD1A5E" w:rsidRPr="00A42841" w:rsidRDefault="00DD1A5E" w:rsidP="00721958">
            <w:pPr>
              <w:jc w:val="center"/>
              <w:rPr>
                <w:rFonts w:ascii="HG丸ｺﾞｼｯｸM-PRO" w:eastAsia="HG丸ｺﾞｼｯｸM-PRO" w:hAnsi="HG丸ｺﾞｼｯｸM-PRO"/>
                <w:color w:val="000000" w:themeColor="text1"/>
                <w:sz w:val="22"/>
                <w:szCs w:val="21"/>
              </w:rPr>
            </w:pPr>
            <w:r w:rsidRPr="00A42841">
              <w:rPr>
                <w:rFonts w:ascii="HG丸ｺﾞｼｯｸM-PRO" w:eastAsia="HG丸ｺﾞｼｯｸM-PRO" w:hAnsi="HG丸ｺﾞｼｯｸM-PRO" w:hint="eastAsia"/>
                <w:color w:val="000000" w:themeColor="text1"/>
                <w:sz w:val="22"/>
                <w:szCs w:val="21"/>
              </w:rPr>
              <w:t>総務課</w:t>
            </w:r>
          </w:p>
        </w:tc>
      </w:tr>
    </w:tbl>
    <w:p w14:paraId="4E48BD45" w14:textId="66FA36FD" w:rsidR="00245EDB" w:rsidRPr="00A42841" w:rsidRDefault="00245EDB" w:rsidP="00245EDB">
      <w:pPr>
        <w:rPr>
          <w:rFonts w:ascii="ＭＳ 明朝" w:eastAsia="ＭＳ 明朝" w:hAnsi="ＭＳ 明朝"/>
        </w:rPr>
      </w:pPr>
    </w:p>
    <w:p w14:paraId="281C7DED" w14:textId="7CDC0E00" w:rsidR="00F02DCF" w:rsidRPr="00A42841" w:rsidRDefault="00F02DCF" w:rsidP="00245EDB">
      <w:pPr>
        <w:rPr>
          <w:rFonts w:ascii="ＭＳ 明朝" w:eastAsia="ＭＳ 明朝" w:hAnsi="ＭＳ 明朝"/>
        </w:rPr>
      </w:pPr>
    </w:p>
    <w:p w14:paraId="2112172E" w14:textId="181AA2F2" w:rsidR="00F02DCF" w:rsidRPr="00A42841" w:rsidRDefault="00F02DCF" w:rsidP="00245EDB">
      <w:pPr>
        <w:rPr>
          <w:rFonts w:ascii="ＭＳ 明朝" w:eastAsia="ＭＳ 明朝" w:hAnsi="ＭＳ 明朝"/>
        </w:rPr>
      </w:pPr>
    </w:p>
    <w:p w14:paraId="3489B557" w14:textId="77777777" w:rsidR="00F02DCF" w:rsidRPr="00A42841" w:rsidRDefault="00F02DCF" w:rsidP="00245EDB">
      <w:pPr>
        <w:rPr>
          <w:rFonts w:ascii="ＭＳ 明朝" w:eastAsia="ＭＳ 明朝" w:hAnsi="ＭＳ 明朝"/>
        </w:rPr>
        <w:sectPr w:rsidR="00F02DCF" w:rsidRPr="00A42841" w:rsidSect="009E422F">
          <w:pgSz w:w="11906" w:h="16838"/>
          <w:pgMar w:top="1247" w:right="1247" w:bottom="1247" w:left="1247" w:header="851" w:footer="567" w:gutter="0"/>
          <w:cols w:space="720"/>
          <w:docGrid w:type="lines" w:linePitch="360"/>
        </w:sectPr>
      </w:pPr>
    </w:p>
    <w:p w14:paraId="6F7670B7" w14:textId="4121EA27" w:rsidR="00E8758C" w:rsidRPr="00A42841" w:rsidRDefault="00E8758C" w:rsidP="00E8758C">
      <w:pPr>
        <w:pageBreakBefore/>
        <w:rPr>
          <w:rFonts w:ascii="ＭＳ 明朝" w:eastAsia="ＭＳ 明朝" w:hAnsi="ＭＳ 明朝"/>
        </w:rPr>
      </w:pPr>
    </w:p>
    <w:p w14:paraId="2DCF1259" w14:textId="6A401B70" w:rsidR="00E8758C" w:rsidRPr="00A42841" w:rsidRDefault="00E8758C" w:rsidP="00FC671C">
      <w:pPr>
        <w:pBdr>
          <w:left w:val="single" w:sz="24" w:space="4" w:color="8EAADB" w:themeColor="accent5" w:themeTint="99"/>
        </w:pBdr>
        <w:shd w:val="clear" w:color="auto" w:fill="A8D08D" w:themeFill="accent6" w:themeFillTint="99"/>
        <w:spacing w:line="100" w:lineRule="exact"/>
        <w:rPr>
          <w:rFonts w:ascii="HG丸ｺﾞｼｯｸM-PRO" w:eastAsia="HG丸ｺﾞｼｯｸM-PRO" w:hAnsi="HG丸ｺﾞｼｯｸM-PRO"/>
          <w:b/>
          <w:sz w:val="28"/>
        </w:rPr>
      </w:pPr>
    </w:p>
    <w:p w14:paraId="7BFFA018" w14:textId="604D2B1E" w:rsidR="00E8758C" w:rsidRPr="00A42841" w:rsidRDefault="00E8758C" w:rsidP="00FC671C">
      <w:pPr>
        <w:pBdr>
          <w:left w:val="single" w:sz="24" w:space="4" w:color="8EAADB" w:themeColor="accent5" w:themeTint="99"/>
        </w:pBdr>
        <w:shd w:val="clear" w:color="auto" w:fill="A8D08D" w:themeFill="accent6" w:themeFillTint="99"/>
        <w:spacing w:line="440" w:lineRule="exact"/>
        <w:outlineLvl w:val="0"/>
        <w:rPr>
          <w:rFonts w:ascii="HGｺﾞｼｯｸM" w:eastAsia="HGｺﾞｼｯｸM" w:hAnsi="HG丸ｺﾞｼｯｸM-PRO"/>
          <w:b/>
          <w:sz w:val="32"/>
        </w:rPr>
      </w:pPr>
      <w:bookmarkStart w:id="38" w:name="_Toc156902952"/>
      <w:r w:rsidRPr="00A42841">
        <w:rPr>
          <w:rFonts w:ascii="HGｺﾞｼｯｸM" w:eastAsia="HGｺﾞｼｯｸM" w:hAnsi="HG丸ｺﾞｼｯｸM-PRO" w:hint="eastAsia"/>
          <w:b/>
          <w:sz w:val="32"/>
        </w:rPr>
        <w:t>第5章　韮崎市</w:t>
      </w:r>
      <w:r w:rsidR="006A04B6" w:rsidRPr="00A42841">
        <w:rPr>
          <w:rFonts w:ascii="HGｺﾞｼｯｸM" w:eastAsia="HGｺﾞｼｯｸM" w:hAnsi="HG丸ｺﾞｼｯｸM-PRO" w:hint="eastAsia"/>
          <w:b/>
          <w:sz w:val="32"/>
        </w:rPr>
        <w:t>第7期</w:t>
      </w:r>
      <w:r w:rsidRPr="00A42841">
        <w:rPr>
          <w:rFonts w:ascii="HGｺﾞｼｯｸM" w:eastAsia="HGｺﾞｼｯｸM" w:hAnsi="HG丸ｺﾞｼｯｸM-PRO" w:hint="eastAsia"/>
          <w:b/>
          <w:sz w:val="32"/>
        </w:rPr>
        <w:t>障がい福祉計画</w:t>
      </w:r>
      <w:bookmarkEnd w:id="38"/>
    </w:p>
    <w:p w14:paraId="18ADA8AA" w14:textId="779632A0" w:rsidR="00E8758C" w:rsidRPr="00A42841" w:rsidRDefault="00E8758C" w:rsidP="00FC671C">
      <w:pPr>
        <w:pBdr>
          <w:left w:val="single" w:sz="24" w:space="4" w:color="8EAADB" w:themeColor="accent5" w:themeTint="99"/>
        </w:pBdr>
        <w:shd w:val="clear" w:color="auto" w:fill="A8D08D" w:themeFill="accent6" w:themeFillTint="99"/>
        <w:spacing w:line="100" w:lineRule="exact"/>
        <w:rPr>
          <w:rFonts w:ascii="HG丸ｺﾞｼｯｸM-PRO" w:eastAsia="HG丸ｺﾞｼｯｸM-PRO" w:hAnsi="HG丸ｺﾞｼｯｸM-PRO"/>
          <w:b/>
          <w:sz w:val="28"/>
        </w:rPr>
      </w:pPr>
    </w:p>
    <w:p w14:paraId="592C439E" w14:textId="206A2915" w:rsidR="00E8758C" w:rsidRPr="00A42841" w:rsidRDefault="00E8758C" w:rsidP="00E8758C">
      <w:pPr>
        <w:rPr>
          <w:rFonts w:ascii="ＭＳ 明朝" w:eastAsia="ＭＳ 明朝" w:hAnsi="ＭＳ 明朝"/>
        </w:rPr>
      </w:pPr>
    </w:p>
    <w:p w14:paraId="122AF7A4" w14:textId="1CABDEA0" w:rsidR="00E8758C" w:rsidRPr="00A42841" w:rsidRDefault="00E8758C" w:rsidP="00E8758C">
      <w:pPr>
        <w:ind w:leftChars="100" w:left="210" w:rightChars="100" w:right="210"/>
        <w:outlineLvl w:val="1"/>
        <w:rPr>
          <w:rFonts w:ascii="HGｺﾞｼｯｸM" w:eastAsia="HGｺﾞｼｯｸM" w:hAnsi="ＭＳ ゴシック"/>
          <w:b/>
          <w:color w:val="000000" w:themeColor="text1"/>
          <w:sz w:val="26"/>
          <w:szCs w:val="26"/>
        </w:rPr>
      </w:pPr>
      <w:bookmarkStart w:id="39" w:name="_Toc156902953"/>
      <w:r w:rsidRPr="00A42841">
        <w:rPr>
          <w:rFonts w:ascii="HGｺﾞｼｯｸM" w:eastAsia="HGｺﾞｼｯｸM" w:hAnsi="ＭＳ ゴシック" w:hint="eastAsia"/>
          <w:b/>
          <w:sz w:val="26"/>
          <w:szCs w:val="26"/>
        </w:rPr>
        <w:t>1　基本</w:t>
      </w:r>
      <w:r w:rsidRPr="00A42841">
        <w:rPr>
          <w:rFonts w:ascii="HGｺﾞｼｯｸM" w:eastAsia="HGｺﾞｼｯｸM" w:hAnsi="ＭＳ ゴシック" w:hint="eastAsia"/>
          <w:b/>
          <w:color w:val="000000" w:themeColor="text1"/>
          <w:sz w:val="26"/>
          <w:szCs w:val="26"/>
        </w:rPr>
        <w:t>指針</w:t>
      </w:r>
      <w:r w:rsidR="001A32CE" w:rsidRPr="00A42841">
        <w:rPr>
          <w:rStyle w:val="af5"/>
          <w:rFonts w:ascii="HGｺﾞｼｯｸM" w:eastAsia="HGｺﾞｼｯｸM" w:hAnsi="ＭＳ ゴシック"/>
          <w:b/>
          <w:color w:val="000000" w:themeColor="text1"/>
          <w:sz w:val="26"/>
          <w:szCs w:val="26"/>
        </w:rPr>
        <w:footnoteReference w:id="50"/>
      </w:r>
      <w:r w:rsidRPr="00A42841">
        <w:rPr>
          <w:rFonts w:ascii="HGｺﾞｼｯｸM" w:eastAsia="HGｺﾞｼｯｸM" w:hAnsi="ＭＳ ゴシック" w:hint="eastAsia"/>
          <w:b/>
          <w:color w:val="000000" w:themeColor="text1"/>
          <w:sz w:val="26"/>
          <w:szCs w:val="26"/>
        </w:rPr>
        <w:t>の成果目標・活動指標</w:t>
      </w:r>
      <w:bookmarkEnd w:id="39"/>
    </w:p>
    <w:p w14:paraId="4820DF5F" w14:textId="2EE1CFA8" w:rsidR="00815EFD" w:rsidRPr="00A42841" w:rsidRDefault="00815EFD" w:rsidP="00F91A22">
      <w:pPr>
        <w:spacing w:beforeLines="50" w:before="180" w:afterLines="20" w:after="72"/>
        <w:ind w:leftChars="150" w:left="315" w:rightChars="150" w:right="315"/>
        <w:rPr>
          <w:rFonts w:ascii="HGｺﾞｼｯｸM" w:eastAsia="HGｺﾞｼｯｸM" w:hAnsi="HG丸ｺﾞｼｯｸM-PRO"/>
          <w:b/>
          <w:color w:val="000000" w:themeColor="text1"/>
          <w:sz w:val="24"/>
        </w:rPr>
      </w:pPr>
      <w:r w:rsidRPr="00A42841">
        <w:rPr>
          <w:rFonts w:ascii="HGｺﾞｼｯｸM" w:eastAsia="HGｺﾞｼｯｸM" w:hAnsi="HG丸ｺﾞｼｯｸM-PRO" w:hint="eastAsia"/>
          <w:b/>
          <w:color w:val="000000" w:themeColor="text1"/>
          <w:sz w:val="24"/>
        </w:rPr>
        <w:t>（1）施設入所者の地域生活への移行</w:t>
      </w:r>
    </w:p>
    <w:tbl>
      <w:tblPr>
        <w:tblStyle w:val="a3"/>
        <w:tblW w:w="0" w:type="auto"/>
        <w:tblInd w:w="420" w:type="dxa"/>
        <w:tblLook w:val="04A0" w:firstRow="1" w:lastRow="0" w:firstColumn="1" w:lastColumn="0" w:noHBand="0" w:noVBand="1"/>
      </w:tblPr>
      <w:tblGrid>
        <w:gridCol w:w="1560"/>
        <w:gridCol w:w="7422"/>
      </w:tblGrid>
      <w:tr w:rsidR="00815EFD" w:rsidRPr="00A42841" w14:paraId="38576830" w14:textId="77777777" w:rsidTr="00815EFD">
        <w:tc>
          <w:tcPr>
            <w:tcW w:w="1560" w:type="dxa"/>
            <w:vAlign w:val="center"/>
          </w:tcPr>
          <w:p w14:paraId="5EFCC06D" w14:textId="5144DA61" w:rsidR="00815EFD" w:rsidRPr="00A42841" w:rsidRDefault="00815EFD" w:rsidP="00815EFD">
            <w:pPr>
              <w:jc w:val="center"/>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国の指針</w:t>
            </w:r>
          </w:p>
        </w:tc>
        <w:tc>
          <w:tcPr>
            <w:tcW w:w="7422" w:type="dxa"/>
          </w:tcPr>
          <w:p w14:paraId="067D851A" w14:textId="51C3EDE3" w:rsidR="00815EFD" w:rsidRPr="00A42841" w:rsidRDefault="00815EFD" w:rsidP="00815EFD">
            <w:pPr>
              <w:ind w:left="220" w:hangingChars="100" w:hanging="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・令和4年度末時点の施設入所者数の</w:t>
            </w:r>
            <w:r w:rsidR="008A38AB" w:rsidRPr="00A42841">
              <w:rPr>
                <w:rFonts w:ascii="HG丸ｺﾞｼｯｸM-PRO" w:eastAsia="HG丸ｺﾞｼｯｸM-PRO" w:hAnsi="HG丸ｺﾞｼｯｸM-PRO" w:hint="eastAsia"/>
                <w:color w:val="000000" w:themeColor="text1"/>
                <w:sz w:val="22"/>
              </w:rPr>
              <w:t>6</w:t>
            </w:r>
            <w:r w:rsidRPr="00A42841">
              <w:rPr>
                <w:rFonts w:ascii="HG丸ｺﾞｼｯｸM-PRO" w:eastAsia="HG丸ｺﾞｼｯｸM-PRO" w:hAnsi="HG丸ｺﾞｼｯｸM-PRO" w:hint="eastAsia"/>
                <w:color w:val="000000" w:themeColor="text1"/>
                <w:sz w:val="22"/>
              </w:rPr>
              <w:t>％以上が地域生活へ移行する。</w:t>
            </w:r>
          </w:p>
          <w:p w14:paraId="216EF270" w14:textId="29C4DC0E" w:rsidR="00815EFD" w:rsidRPr="00A42841" w:rsidRDefault="00815EFD" w:rsidP="00815EFD">
            <w:pPr>
              <w:ind w:left="220" w:hangingChars="100" w:hanging="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w:t>
            </w:r>
            <w:r w:rsidR="00D17650" w:rsidRPr="00A42841">
              <w:rPr>
                <w:rFonts w:ascii="HG丸ｺﾞｼｯｸM-PRO" w:eastAsia="HG丸ｺﾞｼｯｸM-PRO" w:hAnsi="HG丸ｺﾞｼｯｸM-PRO" w:hint="eastAsia"/>
                <w:color w:val="000000" w:themeColor="text1"/>
                <w:spacing w:val="-2"/>
                <w:sz w:val="22"/>
              </w:rPr>
              <w:t>令和8年度末の</w:t>
            </w:r>
            <w:r w:rsidRPr="00A42841">
              <w:rPr>
                <w:rFonts w:ascii="HG丸ｺﾞｼｯｸM-PRO" w:eastAsia="HG丸ｺﾞｼｯｸM-PRO" w:hAnsi="HG丸ｺﾞｼｯｸM-PRO" w:hint="eastAsia"/>
                <w:color w:val="000000" w:themeColor="text1"/>
                <w:spacing w:val="-2"/>
                <w:sz w:val="22"/>
              </w:rPr>
              <w:t>施設入所者数を令和4年度末時点の施設入所者数から5％以上削減する。</w:t>
            </w:r>
          </w:p>
        </w:tc>
      </w:tr>
      <w:tr w:rsidR="00815EFD" w:rsidRPr="00A42841" w14:paraId="3D5D7FE5" w14:textId="77777777" w:rsidTr="00815EFD">
        <w:tc>
          <w:tcPr>
            <w:tcW w:w="1560" w:type="dxa"/>
            <w:vAlign w:val="center"/>
          </w:tcPr>
          <w:p w14:paraId="0C44C771" w14:textId="30AAB487" w:rsidR="00815EFD" w:rsidRPr="00A42841" w:rsidRDefault="00815EFD" w:rsidP="00815EFD">
            <w:pPr>
              <w:jc w:val="center"/>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韮崎市の指針</w:t>
            </w:r>
          </w:p>
        </w:tc>
        <w:tc>
          <w:tcPr>
            <w:tcW w:w="7422" w:type="dxa"/>
          </w:tcPr>
          <w:p w14:paraId="12D4B703" w14:textId="23AFA365" w:rsidR="00815EFD" w:rsidRPr="00A42841" w:rsidRDefault="00815EFD" w:rsidP="008A38AB">
            <w:pPr>
              <w:ind w:left="220" w:hangingChars="100" w:hanging="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w:t>
            </w:r>
            <w:r w:rsidR="006A2666" w:rsidRPr="00A42841">
              <w:rPr>
                <w:rFonts w:ascii="HG丸ｺﾞｼｯｸM-PRO" w:eastAsia="HG丸ｺﾞｼｯｸM-PRO" w:hAnsi="HG丸ｺﾞｼｯｸM-PRO" w:hint="eastAsia"/>
                <w:color w:val="000000" w:themeColor="text1"/>
                <w:sz w:val="22"/>
              </w:rPr>
              <w:t>地域生活移行者数については、</w:t>
            </w:r>
            <w:r w:rsidR="00BB7185" w:rsidRPr="00A42841">
              <w:rPr>
                <w:rFonts w:ascii="HG丸ｺﾞｼｯｸM-PRO" w:eastAsia="HG丸ｺﾞｼｯｸM-PRO" w:hAnsi="HG丸ｺﾞｼｯｸM-PRO" w:hint="eastAsia"/>
                <w:color w:val="000000" w:themeColor="text1"/>
                <w:sz w:val="22"/>
              </w:rPr>
              <w:t>4</w:t>
            </w:r>
            <w:r w:rsidR="006A2666" w:rsidRPr="00A42841">
              <w:rPr>
                <w:rFonts w:ascii="HG丸ｺﾞｼｯｸM-PRO" w:eastAsia="HG丸ｺﾞｼｯｸM-PRO" w:hAnsi="HG丸ｺﾞｼｯｸM-PRO" w:hint="eastAsia"/>
                <w:color w:val="000000" w:themeColor="text1"/>
                <w:sz w:val="22"/>
              </w:rPr>
              <w:t>人（</w:t>
            </w:r>
            <w:r w:rsidR="00BB7185" w:rsidRPr="00A42841">
              <w:rPr>
                <w:rFonts w:ascii="HG丸ｺﾞｼｯｸM-PRO" w:eastAsia="HG丸ｺﾞｼｯｸM-PRO" w:hAnsi="HG丸ｺﾞｼｯｸM-PRO" w:hint="eastAsia"/>
                <w:color w:val="000000" w:themeColor="text1"/>
                <w:sz w:val="22"/>
              </w:rPr>
              <w:t>8.3</w:t>
            </w:r>
            <w:r w:rsidR="006A2666" w:rsidRPr="00A42841">
              <w:rPr>
                <w:rFonts w:ascii="HG丸ｺﾞｼｯｸM-PRO" w:eastAsia="HG丸ｺﾞｼｯｸM-PRO" w:hAnsi="HG丸ｺﾞｼｯｸM-PRO" w:hint="eastAsia"/>
                <w:color w:val="000000" w:themeColor="text1"/>
                <w:sz w:val="22"/>
              </w:rPr>
              <w:t>％）の移行を目指します。</w:t>
            </w:r>
          </w:p>
          <w:p w14:paraId="45A3F0E6" w14:textId="0BD09DA0" w:rsidR="006A2666" w:rsidRPr="00A42841" w:rsidRDefault="006A2666" w:rsidP="006A2666">
            <w:pPr>
              <w:ind w:left="220" w:hangingChars="100" w:hanging="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・入所数については、</w:t>
            </w:r>
            <w:r w:rsidR="006A04B6" w:rsidRPr="00A42841">
              <w:rPr>
                <w:rFonts w:ascii="HG丸ｺﾞｼｯｸM-PRO" w:eastAsia="HG丸ｺﾞｼｯｸM-PRO" w:hAnsi="HG丸ｺﾞｼｯｸM-PRO" w:hint="eastAsia"/>
                <w:color w:val="000000" w:themeColor="text1"/>
                <w:sz w:val="22"/>
              </w:rPr>
              <w:t>4</w:t>
            </w:r>
            <w:r w:rsidRPr="00A42841">
              <w:rPr>
                <w:rFonts w:ascii="HG丸ｺﾞｼｯｸM-PRO" w:eastAsia="HG丸ｺﾞｼｯｸM-PRO" w:hAnsi="HG丸ｺﾞｼｯｸM-PRO" w:hint="eastAsia"/>
                <w:color w:val="000000" w:themeColor="text1"/>
                <w:sz w:val="22"/>
              </w:rPr>
              <w:t>人（</w:t>
            </w:r>
            <w:r w:rsidR="006A04B6" w:rsidRPr="00A42841">
              <w:rPr>
                <w:rFonts w:ascii="HG丸ｺﾞｼｯｸM-PRO" w:eastAsia="HG丸ｺﾞｼｯｸM-PRO" w:hAnsi="HG丸ｺﾞｼｯｸM-PRO" w:hint="eastAsia"/>
                <w:color w:val="000000" w:themeColor="text1"/>
                <w:sz w:val="22"/>
              </w:rPr>
              <w:t>8</w:t>
            </w:r>
            <w:r w:rsidR="00BB7185" w:rsidRPr="00A42841">
              <w:rPr>
                <w:rFonts w:ascii="HG丸ｺﾞｼｯｸM-PRO" w:eastAsia="HG丸ｺﾞｼｯｸM-PRO" w:hAnsi="HG丸ｺﾞｼｯｸM-PRO" w:hint="eastAsia"/>
                <w:color w:val="000000" w:themeColor="text1"/>
                <w:sz w:val="22"/>
              </w:rPr>
              <w:t>.3</w:t>
            </w:r>
            <w:r w:rsidRPr="00A42841">
              <w:rPr>
                <w:rFonts w:ascii="HG丸ｺﾞｼｯｸM-PRO" w:eastAsia="HG丸ｺﾞｼｯｸM-PRO" w:hAnsi="HG丸ｺﾞｼｯｸM-PRO" w:hint="eastAsia"/>
                <w:color w:val="000000" w:themeColor="text1"/>
                <w:sz w:val="22"/>
              </w:rPr>
              <w:t>％）の削減を目指します。</w:t>
            </w:r>
          </w:p>
        </w:tc>
      </w:tr>
    </w:tbl>
    <w:p w14:paraId="156B0FFE" w14:textId="200868B4" w:rsidR="00E8758C" w:rsidRPr="00A42841" w:rsidRDefault="00E8758C" w:rsidP="00E8758C">
      <w:pPr>
        <w:spacing w:beforeLines="30" w:before="108"/>
        <w:ind w:leftChars="200" w:left="420" w:rightChars="200" w:right="420" w:firstLineChars="100" w:firstLine="220"/>
        <w:rPr>
          <w:rFonts w:ascii="HG丸ｺﾞｼｯｸM-PRO" w:eastAsia="HG丸ｺﾞｼｯｸM-PRO" w:hAnsi="HG丸ｺﾞｼｯｸM-PRO"/>
          <w:color w:val="000000" w:themeColor="text1"/>
          <w:sz w:val="22"/>
        </w:rPr>
      </w:pPr>
    </w:p>
    <w:p w14:paraId="11F2D07A" w14:textId="195DB79A" w:rsidR="00815EFD" w:rsidRPr="00A42841" w:rsidRDefault="00815EFD" w:rsidP="00815EFD">
      <w:pPr>
        <w:ind w:leftChars="200" w:left="420" w:rightChars="200" w:right="420"/>
        <w:rPr>
          <w:rFonts w:ascii="ＭＳ ゴシック" w:eastAsia="ＭＳ ゴシック" w:hAnsi="ＭＳ ゴシック"/>
          <w:b/>
          <w:color w:val="000000" w:themeColor="text1"/>
          <w:sz w:val="22"/>
        </w:rPr>
      </w:pPr>
      <w:r w:rsidRPr="00A42841">
        <w:rPr>
          <w:rFonts w:ascii="ＭＳ ゴシック" w:eastAsia="ＭＳ ゴシック" w:hAnsi="ＭＳ ゴシック" w:hint="eastAsia"/>
          <w:b/>
          <w:color w:val="000000" w:themeColor="text1"/>
          <w:sz w:val="22"/>
        </w:rPr>
        <w:t>■成果目標</w:t>
      </w:r>
    </w:p>
    <w:tbl>
      <w:tblPr>
        <w:tblStyle w:val="a3"/>
        <w:tblW w:w="0" w:type="auto"/>
        <w:tblInd w:w="420" w:type="dxa"/>
        <w:tblLook w:val="04A0" w:firstRow="1" w:lastRow="0" w:firstColumn="1" w:lastColumn="0" w:noHBand="0" w:noVBand="1"/>
      </w:tblPr>
      <w:tblGrid>
        <w:gridCol w:w="3544"/>
        <w:gridCol w:w="1560"/>
        <w:gridCol w:w="3878"/>
      </w:tblGrid>
      <w:tr w:rsidR="00815EFD" w:rsidRPr="00A42841" w14:paraId="728AAAB2" w14:textId="77777777" w:rsidTr="00D2545C">
        <w:tc>
          <w:tcPr>
            <w:tcW w:w="3544" w:type="dxa"/>
            <w:shd w:val="clear" w:color="auto" w:fill="C5E0B3" w:themeFill="accent6" w:themeFillTint="66"/>
            <w:vAlign w:val="center"/>
          </w:tcPr>
          <w:p w14:paraId="34721A3A" w14:textId="61F03698" w:rsidR="00815EFD" w:rsidRPr="00A42841" w:rsidRDefault="00815EFD" w:rsidP="00815EFD">
            <w:pPr>
              <w:jc w:val="center"/>
              <w:rPr>
                <w:rFonts w:ascii="HGｺﾞｼｯｸM" w:eastAsia="HGｺﾞｼｯｸM" w:hAnsi="HG丸ｺﾞｼｯｸM-PRO"/>
                <w:b/>
                <w:color w:val="000000" w:themeColor="text1"/>
                <w:sz w:val="22"/>
              </w:rPr>
            </w:pPr>
            <w:r w:rsidRPr="00A42841">
              <w:rPr>
                <w:rFonts w:ascii="HGｺﾞｼｯｸM" w:eastAsia="HGｺﾞｼｯｸM" w:hAnsi="HG丸ｺﾞｼｯｸM-PRO" w:hint="eastAsia"/>
                <w:b/>
                <w:color w:val="000000" w:themeColor="text1"/>
                <w:sz w:val="22"/>
              </w:rPr>
              <w:t>項目</w:t>
            </w:r>
          </w:p>
        </w:tc>
        <w:tc>
          <w:tcPr>
            <w:tcW w:w="1560" w:type="dxa"/>
            <w:shd w:val="clear" w:color="auto" w:fill="C5E0B3" w:themeFill="accent6" w:themeFillTint="66"/>
            <w:vAlign w:val="center"/>
          </w:tcPr>
          <w:p w14:paraId="1864E9CE" w14:textId="67EEA722" w:rsidR="00815EFD" w:rsidRPr="00A42841" w:rsidRDefault="00815EFD" w:rsidP="00815EFD">
            <w:pPr>
              <w:jc w:val="center"/>
              <w:rPr>
                <w:rFonts w:ascii="HGｺﾞｼｯｸM" w:eastAsia="HGｺﾞｼｯｸM" w:hAnsi="HG丸ｺﾞｼｯｸM-PRO"/>
                <w:b/>
                <w:color w:val="000000" w:themeColor="text1"/>
                <w:sz w:val="22"/>
              </w:rPr>
            </w:pPr>
            <w:r w:rsidRPr="00A42841">
              <w:rPr>
                <w:rFonts w:ascii="HGｺﾞｼｯｸM" w:eastAsia="HGｺﾞｼｯｸM" w:hAnsi="HG丸ｺﾞｼｯｸM-PRO" w:hint="eastAsia"/>
                <w:b/>
                <w:color w:val="000000" w:themeColor="text1"/>
                <w:sz w:val="22"/>
              </w:rPr>
              <w:t>数値</w:t>
            </w:r>
          </w:p>
        </w:tc>
        <w:tc>
          <w:tcPr>
            <w:tcW w:w="3878" w:type="dxa"/>
            <w:shd w:val="clear" w:color="auto" w:fill="C5E0B3" w:themeFill="accent6" w:themeFillTint="66"/>
            <w:vAlign w:val="center"/>
          </w:tcPr>
          <w:p w14:paraId="726A494B" w14:textId="624AFA3A" w:rsidR="00815EFD" w:rsidRPr="00A42841" w:rsidRDefault="00815EFD" w:rsidP="00815EFD">
            <w:pPr>
              <w:jc w:val="center"/>
              <w:rPr>
                <w:rFonts w:ascii="HGｺﾞｼｯｸM" w:eastAsia="HGｺﾞｼｯｸM" w:hAnsi="HG丸ｺﾞｼｯｸM-PRO"/>
                <w:b/>
                <w:color w:val="000000" w:themeColor="text1"/>
                <w:sz w:val="22"/>
              </w:rPr>
            </w:pPr>
            <w:r w:rsidRPr="00A42841">
              <w:rPr>
                <w:rFonts w:ascii="HGｺﾞｼｯｸM" w:eastAsia="HGｺﾞｼｯｸM" w:hAnsi="HG丸ｺﾞｼｯｸM-PRO" w:hint="eastAsia"/>
                <w:b/>
                <w:color w:val="000000" w:themeColor="text1"/>
                <w:sz w:val="22"/>
              </w:rPr>
              <w:t>考え方</w:t>
            </w:r>
          </w:p>
        </w:tc>
      </w:tr>
      <w:tr w:rsidR="00815EFD" w:rsidRPr="00A42841" w14:paraId="076DAE10" w14:textId="77777777" w:rsidTr="00815EFD">
        <w:tc>
          <w:tcPr>
            <w:tcW w:w="3544" w:type="dxa"/>
          </w:tcPr>
          <w:p w14:paraId="4CC35098" w14:textId="2B16BF36" w:rsidR="00815EFD" w:rsidRPr="00A42841" w:rsidRDefault="00815EFD" w:rsidP="008E1402">
            <w:pPr>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令和</w:t>
            </w:r>
            <w:r w:rsidR="008E1402" w:rsidRPr="00A42841">
              <w:rPr>
                <w:rFonts w:ascii="HG丸ｺﾞｼｯｸM-PRO" w:eastAsia="HG丸ｺﾞｼｯｸM-PRO" w:hAnsi="HG丸ｺﾞｼｯｸM-PRO" w:hint="eastAsia"/>
                <w:color w:val="000000" w:themeColor="text1"/>
                <w:sz w:val="22"/>
              </w:rPr>
              <w:t>4</w:t>
            </w:r>
            <w:r w:rsidRPr="00A42841">
              <w:rPr>
                <w:rFonts w:ascii="HG丸ｺﾞｼｯｸM-PRO" w:eastAsia="HG丸ｺﾞｼｯｸM-PRO" w:hAnsi="HG丸ｺﾞｼｯｸM-PRO" w:hint="eastAsia"/>
                <w:color w:val="000000" w:themeColor="text1"/>
                <w:sz w:val="22"/>
              </w:rPr>
              <w:t>年度末時点の入所者</w:t>
            </w:r>
            <w:r w:rsidR="008E1402" w:rsidRPr="00A42841">
              <w:rPr>
                <w:rFonts w:ascii="HG丸ｺﾞｼｯｸM-PRO" w:eastAsia="HG丸ｺﾞｼｯｸM-PRO" w:hAnsi="HG丸ｺﾞｼｯｸM-PRO" w:hint="eastAsia"/>
                <w:color w:val="000000" w:themeColor="text1"/>
                <w:sz w:val="22"/>
              </w:rPr>
              <w:t>数</w:t>
            </w:r>
          </w:p>
        </w:tc>
        <w:tc>
          <w:tcPr>
            <w:tcW w:w="1560" w:type="dxa"/>
            <w:vAlign w:val="center"/>
          </w:tcPr>
          <w:p w14:paraId="7BF7C0A4" w14:textId="3A229440" w:rsidR="00815EFD" w:rsidRPr="00A42841" w:rsidRDefault="00BB7185" w:rsidP="00AF4942">
            <w:pPr>
              <w:jc w:val="center"/>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48</w:t>
            </w:r>
            <w:r w:rsidR="00815EFD" w:rsidRPr="00A42841">
              <w:rPr>
                <w:rFonts w:ascii="HG丸ｺﾞｼｯｸM-PRO" w:eastAsia="HG丸ｺﾞｼｯｸM-PRO" w:hAnsi="HG丸ｺﾞｼｯｸM-PRO" w:hint="eastAsia"/>
                <w:color w:val="000000" w:themeColor="text1"/>
                <w:sz w:val="22"/>
              </w:rPr>
              <w:t>人</w:t>
            </w:r>
          </w:p>
        </w:tc>
        <w:tc>
          <w:tcPr>
            <w:tcW w:w="3878" w:type="dxa"/>
            <w:vAlign w:val="center"/>
          </w:tcPr>
          <w:p w14:paraId="6AA64338" w14:textId="0E5C5671" w:rsidR="00815EFD" w:rsidRPr="00A42841" w:rsidRDefault="00815EFD" w:rsidP="00815EFD">
            <w:pPr>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令和4年度末の施設入所者数（Ａ）</w:t>
            </w:r>
          </w:p>
        </w:tc>
      </w:tr>
      <w:tr w:rsidR="00815EFD" w:rsidRPr="00A42841" w14:paraId="05C85194" w14:textId="77777777" w:rsidTr="00815EFD">
        <w:tc>
          <w:tcPr>
            <w:tcW w:w="3544" w:type="dxa"/>
          </w:tcPr>
          <w:p w14:paraId="15BB52D0" w14:textId="1E62F34C" w:rsidR="00815EFD" w:rsidRPr="00A42841" w:rsidRDefault="00815EFD" w:rsidP="008E1402">
            <w:pPr>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令和</w:t>
            </w:r>
            <w:r w:rsidR="008E1402" w:rsidRPr="00A42841">
              <w:rPr>
                <w:rFonts w:ascii="HG丸ｺﾞｼｯｸM-PRO" w:eastAsia="HG丸ｺﾞｼｯｸM-PRO" w:hAnsi="HG丸ｺﾞｼｯｸM-PRO" w:hint="eastAsia"/>
                <w:color w:val="000000" w:themeColor="text1"/>
                <w:sz w:val="22"/>
              </w:rPr>
              <w:t>8</w:t>
            </w:r>
            <w:r w:rsidRPr="00A42841">
              <w:rPr>
                <w:rFonts w:ascii="HG丸ｺﾞｼｯｸM-PRO" w:eastAsia="HG丸ｺﾞｼｯｸM-PRO" w:hAnsi="HG丸ｺﾞｼｯｸM-PRO" w:hint="eastAsia"/>
                <w:color w:val="000000" w:themeColor="text1"/>
                <w:sz w:val="22"/>
              </w:rPr>
              <w:t>年度末時点の入所者</w:t>
            </w:r>
            <w:r w:rsidR="008E1402" w:rsidRPr="00A42841">
              <w:rPr>
                <w:rFonts w:ascii="HG丸ｺﾞｼｯｸM-PRO" w:eastAsia="HG丸ｺﾞｼｯｸM-PRO" w:hAnsi="HG丸ｺﾞｼｯｸM-PRO" w:hint="eastAsia"/>
                <w:color w:val="000000" w:themeColor="text1"/>
                <w:sz w:val="22"/>
              </w:rPr>
              <w:t>数</w:t>
            </w:r>
          </w:p>
        </w:tc>
        <w:tc>
          <w:tcPr>
            <w:tcW w:w="1560" w:type="dxa"/>
            <w:vAlign w:val="center"/>
          </w:tcPr>
          <w:p w14:paraId="4E64B57A" w14:textId="2A42BC39" w:rsidR="00815EFD" w:rsidRPr="00A42841" w:rsidRDefault="00BB7185" w:rsidP="00AF4942">
            <w:pPr>
              <w:jc w:val="center"/>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4</w:t>
            </w:r>
            <w:r w:rsidR="006A04B6" w:rsidRPr="00A42841">
              <w:rPr>
                <w:rFonts w:ascii="HG丸ｺﾞｼｯｸM-PRO" w:eastAsia="HG丸ｺﾞｼｯｸM-PRO" w:hAnsi="HG丸ｺﾞｼｯｸM-PRO" w:hint="eastAsia"/>
                <w:color w:val="000000" w:themeColor="text1"/>
                <w:sz w:val="22"/>
              </w:rPr>
              <w:t>4</w:t>
            </w:r>
            <w:r w:rsidR="00815EFD" w:rsidRPr="00A42841">
              <w:rPr>
                <w:rFonts w:ascii="HG丸ｺﾞｼｯｸM-PRO" w:eastAsia="HG丸ｺﾞｼｯｸM-PRO" w:hAnsi="HG丸ｺﾞｼｯｸM-PRO" w:hint="eastAsia"/>
                <w:color w:val="000000" w:themeColor="text1"/>
                <w:sz w:val="22"/>
              </w:rPr>
              <w:t>人</w:t>
            </w:r>
          </w:p>
        </w:tc>
        <w:tc>
          <w:tcPr>
            <w:tcW w:w="3878" w:type="dxa"/>
            <w:vAlign w:val="center"/>
          </w:tcPr>
          <w:p w14:paraId="0892E0D7" w14:textId="048F20C9" w:rsidR="00815EFD" w:rsidRPr="00A42841" w:rsidRDefault="00815EFD" w:rsidP="00815EFD">
            <w:pPr>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令和8年度末の施設入所者数（Ｂ）</w:t>
            </w:r>
          </w:p>
        </w:tc>
      </w:tr>
      <w:tr w:rsidR="00815EFD" w:rsidRPr="00A42841" w14:paraId="36A923BC" w14:textId="77777777" w:rsidTr="00815EFD">
        <w:tc>
          <w:tcPr>
            <w:tcW w:w="3544" w:type="dxa"/>
            <w:vMerge w:val="restart"/>
            <w:vAlign w:val="center"/>
          </w:tcPr>
          <w:p w14:paraId="70EE5A74" w14:textId="621195D0" w:rsidR="00815EFD" w:rsidRPr="00A42841" w:rsidRDefault="00815EFD" w:rsidP="00815EFD">
            <w:pPr>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b/>
                <w:color w:val="000000" w:themeColor="text1"/>
                <w:sz w:val="22"/>
              </w:rPr>
              <w:t>【目標値】</w:t>
            </w:r>
            <w:r w:rsidRPr="00A42841">
              <w:rPr>
                <w:rFonts w:ascii="HG丸ｺﾞｼｯｸM-PRO" w:eastAsia="HG丸ｺﾞｼｯｸM-PRO" w:hAnsi="HG丸ｺﾞｼｯｸM-PRO" w:hint="eastAsia"/>
                <w:color w:val="000000" w:themeColor="text1"/>
                <w:sz w:val="22"/>
              </w:rPr>
              <w:t>地域生活移行者数</w:t>
            </w:r>
          </w:p>
        </w:tc>
        <w:tc>
          <w:tcPr>
            <w:tcW w:w="1560" w:type="dxa"/>
            <w:tcBorders>
              <w:bottom w:val="dashSmallGap" w:sz="4" w:space="0" w:color="auto"/>
            </w:tcBorders>
            <w:vAlign w:val="center"/>
          </w:tcPr>
          <w:p w14:paraId="0310FD1F" w14:textId="5D8CE2E0" w:rsidR="00815EFD" w:rsidRPr="00A42841" w:rsidRDefault="00BB7185" w:rsidP="00AF4942">
            <w:pPr>
              <w:jc w:val="center"/>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4</w:t>
            </w:r>
            <w:r w:rsidR="00815EFD" w:rsidRPr="00A42841">
              <w:rPr>
                <w:rFonts w:ascii="HG丸ｺﾞｼｯｸM-PRO" w:eastAsia="HG丸ｺﾞｼｯｸM-PRO" w:hAnsi="HG丸ｺﾞｼｯｸM-PRO" w:hint="eastAsia"/>
                <w:color w:val="000000" w:themeColor="text1"/>
                <w:sz w:val="22"/>
              </w:rPr>
              <w:t>人</w:t>
            </w:r>
          </w:p>
        </w:tc>
        <w:tc>
          <w:tcPr>
            <w:tcW w:w="3878" w:type="dxa"/>
            <w:tcBorders>
              <w:bottom w:val="dashSmallGap" w:sz="4" w:space="0" w:color="auto"/>
            </w:tcBorders>
            <w:vAlign w:val="center"/>
          </w:tcPr>
          <w:p w14:paraId="3DCB2DCF" w14:textId="47D26BC6" w:rsidR="00815EFD" w:rsidRPr="00A42841" w:rsidRDefault="00815EFD" w:rsidP="00815EFD">
            <w:pPr>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施設入所からグループホーム、一般住宅へ移行した者の数（Ｃ）</w:t>
            </w:r>
          </w:p>
        </w:tc>
      </w:tr>
      <w:tr w:rsidR="00815EFD" w:rsidRPr="00A42841" w14:paraId="3C87461D" w14:textId="77777777" w:rsidTr="00815EFD">
        <w:tc>
          <w:tcPr>
            <w:tcW w:w="3544" w:type="dxa"/>
            <w:vMerge/>
          </w:tcPr>
          <w:p w14:paraId="11CCC35C" w14:textId="77777777" w:rsidR="00815EFD" w:rsidRPr="00A42841" w:rsidRDefault="00815EFD" w:rsidP="00815EFD">
            <w:pPr>
              <w:rPr>
                <w:rFonts w:ascii="HG丸ｺﾞｼｯｸM-PRO" w:eastAsia="HG丸ｺﾞｼｯｸM-PRO" w:hAnsi="HG丸ｺﾞｼｯｸM-PRO"/>
                <w:color w:val="000000" w:themeColor="text1"/>
                <w:sz w:val="22"/>
              </w:rPr>
            </w:pPr>
          </w:p>
        </w:tc>
        <w:tc>
          <w:tcPr>
            <w:tcW w:w="1560" w:type="dxa"/>
            <w:tcBorders>
              <w:top w:val="dashSmallGap" w:sz="4" w:space="0" w:color="auto"/>
            </w:tcBorders>
            <w:vAlign w:val="center"/>
          </w:tcPr>
          <w:p w14:paraId="776F4EA6" w14:textId="2EFBD73D" w:rsidR="00815EFD" w:rsidRPr="00A42841" w:rsidRDefault="00BB7185" w:rsidP="00AF4942">
            <w:pPr>
              <w:jc w:val="center"/>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8.3</w:t>
            </w:r>
            <w:r w:rsidR="00815EFD" w:rsidRPr="00A42841">
              <w:rPr>
                <w:rFonts w:ascii="HG丸ｺﾞｼｯｸM-PRO" w:eastAsia="HG丸ｺﾞｼｯｸM-PRO" w:hAnsi="HG丸ｺﾞｼｯｸM-PRO" w:hint="eastAsia"/>
                <w:color w:val="000000" w:themeColor="text1"/>
                <w:sz w:val="22"/>
              </w:rPr>
              <w:t>％</w:t>
            </w:r>
          </w:p>
        </w:tc>
        <w:tc>
          <w:tcPr>
            <w:tcW w:w="3878" w:type="dxa"/>
            <w:tcBorders>
              <w:top w:val="dashSmallGap" w:sz="4" w:space="0" w:color="auto"/>
            </w:tcBorders>
            <w:vAlign w:val="center"/>
          </w:tcPr>
          <w:p w14:paraId="25364DF7" w14:textId="24E79EAB" w:rsidR="00815EFD" w:rsidRPr="00A42841" w:rsidRDefault="00815EFD" w:rsidP="00815EFD">
            <w:pPr>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地域移行の割合（Ｃ／Ａ×100）</w:t>
            </w:r>
          </w:p>
          <w:p w14:paraId="04293949" w14:textId="5CE84FA3" w:rsidR="00815EFD" w:rsidRPr="00A42841" w:rsidRDefault="00815EFD" w:rsidP="00815EFD">
            <w:pPr>
              <w:rPr>
                <w:rFonts w:ascii="HG丸ｺﾞｼｯｸM-PRO" w:eastAsia="HG丸ｺﾞｼｯｸM-PRO" w:hAnsi="HG丸ｺﾞｼｯｸM-PRO"/>
                <w:b/>
                <w:color w:val="000000" w:themeColor="text1"/>
                <w:sz w:val="22"/>
              </w:rPr>
            </w:pPr>
            <w:r w:rsidRPr="00A42841">
              <w:rPr>
                <w:rFonts w:ascii="HG丸ｺﾞｼｯｸM-PRO" w:eastAsia="HG丸ｺﾞｼｯｸM-PRO" w:hAnsi="HG丸ｺﾞｼｯｸM-PRO" w:hint="eastAsia"/>
                <w:b/>
                <w:color w:val="000000" w:themeColor="text1"/>
                <w:sz w:val="22"/>
              </w:rPr>
              <w:t>【国目標 6％以上】</w:t>
            </w:r>
          </w:p>
        </w:tc>
      </w:tr>
      <w:tr w:rsidR="00815EFD" w:rsidRPr="00A42841" w14:paraId="00AE8EE6" w14:textId="77777777" w:rsidTr="00815EFD">
        <w:tc>
          <w:tcPr>
            <w:tcW w:w="3544" w:type="dxa"/>
            <w:vMerge w:val="restart"/>
            <w:vAlign w:val="center"/>
          </w:tcPr>
          <w:p w14:paraId="2C99A0E6" w14:textId="2495ECC2" w:rsidR="00815EFD" w:rsidRPr="00A42841" w:rsidRDefault="00815EFD" w:rsidP="00815EFD">
            <w:pPr>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b/>
                <w:color w:val="000000" w:themeColor="text1"/>
                <w:sz w:val="22"/>
              </w:rPr>
              <w:t>【目標値】</w:t>
            </w:r>
            <w:r w:rsidRPr="00A42841">
              <w:rPr>
                <w:rFonts w:ascii="HG丸ｺﾞｼｯｸM-PRO" w:eastAsia="HG丸ｺﾞｼｯｸM-PRO" w:hAnsi="HG丸ｺﾞｼｯｸM-PRO" w:hint="eastAsia"/>
                <w:color w:val="000000" w:themeColor="text1"/>
                <w:sz w:val="22"/>
              </w:rPr>
              <w:t>入所者数削減見込</w:t>
            </w:r>
          </w:p>
        </w:tc>
        <w:tc>
          <w:tcPr>
            <w:tcW w:w="1560" w:type="dxa"/>
            <w:tcBorders>
              <w:bottom w:val="dashSmallGap" w:sz="4" w:space="0" w:color="auto"/>
            </w:tcBorders>
            <w:vAlign w:val="center"/>
          </w:tcPr>
          <w:p w14:paraId="1CBE73A5" w14:textId="6226811D" w:rsidR="00815EFD" w:rsidRPr="00A42841" w:rsidRDefault="006A04B6" w:rsidP="00AF4942">
            <w:pPr>
              <w:jc w:val="center"/>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4</w:t>
            </w:r>
            <w:r w:rsidR="00815EFD" w:rsidRPr="00A42841">
              <w:rPr>
                <w:rFonts w:ascii="HG丸ｺﾞｼｯｸM-PRO" w:eastAsia="HG丸ｺﾞｼｯｸM-PRO" w:hAnsi="HG丸ｺﾞｼｯｸM-PRO" w:hint="eastAsia"/>
                <w:color w:val="000000" w:themeColor="text1"/>
                <w:sz w:val="22"/>
              </w:rPr>
              <w:t>人</w:t>
            </w:r>
          </w:p>
        </w:tc>
        <w:tc>
          <w:tcPr>
            <w:tcW w:w="3878" w:type="dxa"/>
            <w:tcBorders>
              <w:bottom w:val="dashSmallGap" w:sz="4" w:space="0" w:color="auto"/>
            </w:tcBorders>
            <w:vAlign w:val="center"/>
          </w:tcPr>
          <w:p w14:paraId="51673D7C" w14:textId="67308DD6" w:rsidR="00815EFD" w:rsidRPr="00A42841" w:rsidRDefault="00815EFD" w:rsidP="00815EFD">
            <w:pPr>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入所者数削減見込（Ｄ＝Ａ－Ｂ）</w:t>
            </w:r>
          </w:p>
        </w:tc>
      </w:tr>
      <w:tr w:rsidR="00815EFD" w:rsidRPr="00A42841" w14:paraId="0A2D7BF6" w14:textId="77777777" w:rsidTr="00815EFD">
        <w:tc>
          <w:tcPr>
            <w:tcW w:w="3544" w:type="dxa"/>
            <w:vMerge/>
            <w:vAlign w:val="center"/>
          </w:tcPr>
          <w:p w14:paraId="43ACC0A8" w14:textId="77777777" w:rsidR="00815EFD" w:rsidRPr="00A42841" w:rsidRDefault="00815EFD" w:rsidP="00815EFD">
            <w:pPr>
              <w:rPr>
                <w:rFonts w:ascii="HG丸ｺﾞｼｯｸM-PRO" w:eastAsia="HG丸ｺﾞｼｯｸM-PRO" w:hAnsi="HG丸ｺﾞｼｯｸM-PRO"/>
                <w:color w:val="000000" w:themeColor="text1"/>
                <w:sz w:val="22"/>
              </w:rPr>
            </w:pPr>
          </w:p>
        </w:tc>
        <w:tc>
          <w:tcPr>
            <w:tcW w:w="1560" w:type="dxa"/>
            <w:tcBorders>
              <w:top w:val="dashSmallGap" w:sz="4" w:space="0" w:color="auto"/>
            </w:tcBorders>
            <w:vAlign w:val="center"/>
          </w:tcPr>
          <w:p w14:paraId="5567C23A" w14:textId="19E89142" w:rsidR="00815EFD" w:rsidRPr="00A42841" w:rsidRDefault="006A04B6" w:rsidP="00AF4942">
            <w:pPr>
              <w:jc w:val="center"/>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8</w:t>
            </w:r>
            <w:r w:rsidR="00BB7185" w:rsidRPr="00A42841">
              <w:rPr>
                <w:rFonts w:ascii="HG丸ｺﾞｼｯｸM-PRO" w:eastAsia="HG丸ｺﾞｼｯｸM-PRO" w:hAnsi="HG丸ｺﾞｼｯｸM-PRO" w:hint="eastAsia"/>
                <w:color w:val="000000" w:themeColor="text1"/>
                <w:sz w:val="22"/>
              </w:rPr>
              <w:t>.3</w:t>
            </w:r>
            <w:r w:rsidR="00815EFD" w:rsidRPr="00A42841">
              <w:rPr>
                <w:rFonts w:ascii="HG丸ｺﾞｼｯｸM-PRO" w:eastAsia="HG丸ｺﾞｼｯｸM-PRO" w:hAnsi="HG丸ｺﾞｼｯｸM-PRO" w:hint="eastAsia"/>
                <w:color w:val="000000" w:themeColor="text1"/>
                <w:sz w:val="22"/>
              </w:rPr>
              <w:t>％</w:t>
            </w:r>
          </w:p>
        </w:tc>
        <w:tc>
          <w:tcPr>
            <w:tcW w:w="3878" w:type="dxa"/>
            <w:tcBorders>
              <w:top w:val="dashSmallGap" w:sz="4" w:space="0" w:color="auto"/>
            </w:tcBorders>
            <w:vAlign w:val="center"/>
          </w:tcPr>
          <w:p w14:paraId="6C4DAF9A" w14:textId="7AF60943" w:rsidR="00815EFD" w:rsidRPr="00A42841" w:rsidRDefault="00815EFD" w:rsidP="00815EFD">
            <w:pPr>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削減割合（Ｄ／Ａ×100）</w:t>
            </w:r>
          </w:p>
          <w:p w14:paraId="0892FE2B" w14:textId="627E8F85" w:rsidR="00815EFD" w:rsidRPr="00A42841" w:rsidRDefault="00815EFD" w:rsidP="00815EFD">
            <w:pPr>
              <w:rPr>
                <w:rFonts w:ascii="HG丸ｺﾞｼｯｸM-PRO" w:eastAsia="HG丸ｺﾞｼｯｸM-PRO" w:hAnsi="HG丸ｺﾞｼｯｸM-PRO"/>
                <w:b/>
                <w:color w:val="000000" w:themeColor="text1"/>
                <w:sz w:val="22"/>
              </w:rPr>
            </w:pPr>
            <w:r w:rsidRPr="00A42841">
              <w:rPr>
                <w:rFonts w:ascii="HG丸ｺﾞｼｯｸM-PRO" w:eastAsia="HG丸ｺﾞｼｯｸM-PRO" w:hAnsi="HG丸ｺﾞｼｯｸM-PRO" w:hint="eastAsia"/>
                <w:b/>
                <w:color w:val="000000" w:themeColor="text1"/>
                <w:sz w:val="22"/>
              </w:rPr>
              <w:t>【国目標 5％以上】</w:t>
            </w:r>
          </w:p>
        </w:tc>
      </w:tr>
    </w:tbl>
    <w:p w14:paraId="35F384E4" w14:textId="2804FB9F" w:rsidR="00815EFD" w:rsidRPr="00A42841" w:rsidRDefault="00815EFD" w:rsidP="00E8758C">
      <w:pPr>
        <w:spacing w:beforeLines="30" w:before="108"/>
        <w:ind w:leftChars="200" w:left="420" w:rightChars="200" w:right="420" w:firstLineChars="100" w:firstLine="220"/>
        <w:rPr>
          <w:rFonts w:ascii="HG丸ｺﾞｼｯｸM-PRO" w:eastAsia="HG丸ｺﾞｼｯｸM-PRO" w:hAnsi="HG丸ｺﾞｼｯｸM-PRO"/>
          <w:sz w:val="22"/>
        </w:rPr>
      </w:pPr>
    </w:p>
    <w:p w14:paraId="20F69399" w14:textId="77777777" w:rsidR="00F91A22" w:rsidRPr="00A42841" w:rsidRDefault="00F91A22" w:rsidP="00F91A22">
      <w:pPr>
        <w:pageBreakBefore/>
        <w:rPr>
          <w:rFonts w:ascii="ＭＳ 明朝" w:eastAsia="ＭＳ 明朝" w:hAnsi="ＭＳ 明朝"/>
        </w:rPr>
      </w:pPr>
    </w:p>
    <w:p w14:paraId="10F9FB44" w14:textId="1FEF0812" w:rsidR="00DA1341" w:rsidRPr="00A42841" w:rsidRDefault="00DA1341" w:rsidP="00F91A22">
      <w:pPr>
        <w:spacing w:afterLines="20" w:after="72"/>
        <w:ind w:leftChars="150" w:left="315" w:rightChars="150" w:right="315"/>
        <w:rPr>
          <w:rFonts w:ascii="HGｺﾞｼｯｸM" w:eastAsia="HGｺﾞｼｯｸM" w:hAnsi="HG丸ｺﾞｼｯｸM-PRO"/>
          <w:b/>
          <w:sz w:val="24"/>
        </w:rPr>
      </w:pPr>
      <w:r w:rsidRPr="00A42841">
        <w:rPr>
          <w:rFonts w:ascii="HGｺﾞｼｯｸM" w:eastAsia="HGｺﾞｼｯｸM" w:hAnsi="HG丸ｺﾞｼｯｸM-PRO" w:hint="eastAsia"/>
          <w:b/>
          <w:sz w:val="24"/>
        </w:rPr>
        <w:t>（2）精神障がいにも対応した地域包括ケアシステムの構築</w:t>
      </w:r>
    </w:p>
    <w:tbl>
      <w:tblPr>
        <w:tblStyle w:val="a3"/>
        <w:tblW w:w="0" w:type="auto"/>
        <w:tblInd w:w="420" w:type="dxa"/>
        <w:tblLook w:val="04A0" w:firstRow="1" w:lastRow="0" w:firstColumn="1" w:lastColumn="0" w:noHBand="0" w:noVBand="1"/>
      </w:tblPr>
      <w:tblGrid>
        <w:gridCol w:w="1560"/>
        <w:gridCol w:w="7422"/>
      </w:tblGrid>
      <w:tr w:rsidR="00DA1341" w:rsidRPr="00A42841" w14:paraId="0011374D" w14:textId="77777777" w:rsidTr="001E7C36">
        <w:tc>
          <w:tcPr>
            <w:tcW w:w="1560" w:type="dxa"/>
            <w:vAlign w:val="center"/>
          </w:tcPr>
          <w:p w14:paraId="61290BAF" w14:textId="77777777" w:rsidR="00DA1341" w:rsidRPr="00A42841" w:rsidRDefault="00DA1341" w:rsidP="001E7C36">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国の指針</w:t>
            </w:r>
          </w:p>
        </w:tc>
        <w:tc>
          <w:tcPr>
            <w:tcW w:w="7422" w:type="dxa"/>
          </w:tcPr>
          <w:p w14:paraId="7EB22A50" w14:textId="6F042FB4" w:rsidR="00DA1341" w:rsidRPr="00A42841" w:rsidRDefault="00DA1341" w:rsidP="00E4436A">
            <w:pPr>
              <w:ind w:left="220" w:hangingChars="100" w:hanging="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w:t>
            </w:r>
            <w:r w:rsidR="001E7C36" w:rsidRPr="00A42841">
              <w:rPr>
                <w:rFonts w:ascii="HG丸ｺﾞｼｯｸM-PRO" w:eastAsia="HG丸ｺﾞｼｯｸM-PRO" w:hAnsi="HG丸ｺﾞｼｯｸM-PRO" w:hint="eastAsia"/>
                <w:color w:val="000000" w:themeColor="text1"/>
                <w:sz w:val="22"/>
              </w:rPr>
              <w:t>精神障がいにも対応した地域包括ケアシステムの構築を推進するため、保健、医療、福祉関係者による協議の場について、以下の項目を示すものとする。</w:t>
            </w:r>
          </w:p>
          <w:p w14:paraId="0EA6F5E5" w14:textId="766D01FE" w:rsidR="001E7C36" w:rsidRPr="00A42841" w:rsidRDefault="001E7C36" w:rsidP="00E4436A">
            <w:pPr>
              <w:ind w:leftChars="100" w:left="430" w:hangingChars="100" w:hanging="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①年間開催回数</w:t>
            </w:r>
          </w:p>
          <w:p w14:paraId="4EF25BB8" w14:textId="0039B2E0" w:rsidR="001E7C36" w:rsidRPr="00A42841" w:rsidRDefault="001E7C36" w:rsidP="00E4436A">
            <w:pPr>
              <w:ind w:leftChars="100" w:left="430" w:hangingChars="100" w:hanging="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②保健、医療（精神科、精神科以外の医療機関別）、福祉、介護、当事者、家族等の関係者ごとの参加者数</w:t>
            </w:r>
          </w:p>
          <w:p w14:paraId="140E34ED" w14:textId="5BE46DA4" w:rsidR="00DA1341" w:rsidRPr="00A42841" w:rsidRDefault="001E7C36" w:rsidP="00E4436A">
            <w:pPr>
              <w:ind w:leftChars="100" w:left="430" w:hangingChars="100" w:hanging="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③保健、医療、福祉関係者による協議の場における目標設定及び評価の実施回数</w:t>
            </w:r>
          </w:p>
        </w:tc>
      </w:tr>
      <w:tr w:rsidR="00DA1341" w:rsidRPr="00A42841" w14:paraId="16829622" w14:textId="77777777" w:rsidTr="001E7C36">
        <w:tc>
          <w:tcPr>
            <w:tcW w:w="1560" w:type="dxa"/>
            <w:vAlign w:val="center"/>
          </w:tcPr>
          <w:p w14:paraId="2F83383A" w14:textId="77777777" w:rsidR="00DA1341" w:rsidRPr="00A42841" w:rsidRDefault="00DA1341" w:rsidP="001E7C36">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韮崎市の指針</w:t>
            </w:r>
          </w:p>
        </w:tc>
        <w:tc>
          <w:tcPr>
            <w:tcW w:w="7422" w:type="dxa"/>
          </w:tcPr>
          <w:p w14:paraId="5810C5D6" w14:textId="15886B1A" w:rsidR="00DA1341" w:rsidRPr="00A42841" w:rsidRDefault="00DA1341" w:rsidP="00E4436A">
            <w:pPr>
              <w:ind w:left="220" w:hangingChars="100" w:hanging="220"/>
              <w:rPr>
                <w:rFonts w:ascii="HG丸ｺﾞｼｯｸM-PRO" w:eastAsia="HG丸ｺﾞｼｯｸM-PRO" w:hAnsi="HG丸ｺﾞｼｯｸM-PRO" w:cs="メイリオ"/>
                <w:sz w:val="22"/>
              </w:rPr>
            </w:pPr>
            <w:r w:rsidRPr="00A42841">
              <w:rPr>
                <w:rFonts w:ascii="HG丸ｺﾞｼｯｸM-PRO" w:eastAsia="HG丸ｺﾞｼｯｸM-PRO" w:hAnsi="HG丸ｺﾞｼｯｸM-PRO" w:hint="eastAsia"/>
                <w:sz w:val="22"/>
              </w:rPr>
              <w:t>・</w:t>
            </w:r>
            <w:r w:rsidR="008179BC" w:rsidRPr="00A42841">
              <w:rPr>
                <w:rFonts w:ascii="HG丸ｺﾞｼｯｸM-PRO" w:eastAsia="HG丸ｺﾞｼｯｸM-PRO" w:hAnsi="HG丸ｺﾞｼｯｸM-PRO" w:hint="eastAsia"/>
                <w:sz w:val="22"/>
              </w:rPr>
              <w:t>保健、医療、福祉関係者による</w:t>
            </w:r>
            <w:r w:rsidR="008179BC" w:rsidRPr="00A42841">
              <w:rPr>
                <w:rFonts w:ascii="HG丸ｺﾞｼｯｸM-PRO" w:eastAsia="HG丸ｺﾞｼｯｸM-PRO" w:hAnsi="HG丸ｺﾞｼｯｸM-PRO" w:hint="eastAsia"/>
                <w:sz w:val="22"/>
                <w:shd w:val="clear" w:color="auto" w:fill="FFFFFF"/>
              </w:rPr>
              <w:t>精神障</w:t>
            </w:r>
            <w:r w:rsidR="00E4436A" w:rsidRPr="00A42841">
              <w:rPr>
                <w:rFonts w:ascii="HG丸ｺﾞｼｯｸM-PRO" w:eastAsia="HG丸ｺﾞｼｯｸM-PRO" w:hAnsi="HG丸ｺﾞｼｯｸM-PRO" w:hint="eastAsia"/>
                <w:sz w:val="22"/>
                <w:shd w:val="clear" w:color="auto" w:fill="FFFFFF"/>
              </w:rPr>
              <w:t>がい</w:t>
            </w:r>
            <w:r w:rsidR="008179BC" w:rsidRPr="00A42841">
              <w:rPr>
                <w:rFonts w:ascii="HG丸ｺﾞｼｯｸM-PRO" w:eastAsia="HG丸ｺﾞｼｯｸM-PRO" w:hAnsi="HG丸ｺﾞｼｯｸM-PRO" w:hint="eastAsia"/>
                <w:sz w:val="22"/>
                <w:shd w:val="clear" w:color="auto" w:fill="FFFFFF"/>
              </w:rPr>
              <w:t>にも対応した地域包括ケアシステムの構築を推進するため、個別支援から</w:t>
            </w:r>
            <w:r w:rsidR="008179BC" w:rsidRPr="00A42841">
              <w:rPr>
                <w:rFonts w:ascii="HG丸ｺﾞｼｯｸM-PRO" w:eastAsia="HG丸ｺﾞｼｯｸM-PRO" w:hAnsi="HG丸ｺﾞｼｯｸM-PRO" w:cs="メイリオ" w:hint="eastAsia"/>
                <w:sz w:val="22"/>
              </w:rPr>
              <w:t>地域課題を抽出し、</w:t>
            </w:r>
            <w:r w:rsidR="00900502" w:rsidRPr="00A42841">
              <w:rPr>
                <w:rFonts w:ascii="HG丸ｺﾞｼｯｸM-PRO" w:eastAsia="HG丸ｺﾞｼｯｸM-PRO" w:hAnsi="HG丸ｺﾞｼｯｸM-PRO" w:cs="メイリオ" w:hint="eastAsia"/>
                <w:sz w:val="22"/>
              </w:rPr>
              <w:t>解決に向けて</w:t>
            </w:r>
            <w:r w:rsidR="008179BC" w:rsidRPr="00A42841">
              <w:rPr>
                <w:rFonts w:ascii="HG丸ｺﾞｼｯｸM-PRO" w:eastAsia="HG丸ｺﾞｼｯｸM-PRO" w:hAnsi="HG丸ｺﾞｼｯｸM-PRO" w:cs="メイリオ" w:hint="eastAsia"/>
                <w:sz w:val="22"/>
              </w:rPr>
              <w:t>地域の</w:t>
            </w:r>
            <w:r w:rsidR="00900502" w:rsidRPr="00A42841">
              <w:rPr>
                <w:rFonts w:ascii="HG丸ｺﾞｼｯｸM-PRO" w:eastAsia="HG丸ｺﾞｼｯｸM-PRO" w:hAnsi="HG丸ｺﾞｼｯｸM-PRO" w:cs="メイリオ" w:hint="eastAsia"/>
                <w:sz w:val="22"/>
              </w:rPr>
              <w:t>強みを活かした</w:t>
            </w:r>
            <w:r w:rsidR="008179BC" w:rsidRPr="00A42841">
              <w:rPr>
                <w:rFonts w:ascii="HG丸ｺﾞｼｯｸM-PRO" w:eastAsia="HG丸ｺﾞｼｯｸM-PRO" w:hAnsi="HG丸ｺﾞｼｯｸM-PRO" w:cs="メイリオ" w:hint="eastAsia"/>
                <w:sz w:val="22"/>
              </w:rPr>
              <w:t>取り組みを行います。</w:t>
            </w:r>
          </w:p>
        </w:tc>
      </w:tr>
    </w:tbl>
    <w:p w14:paraId="51421B03" w14:textId="750CF21B" w:rsidR="00815EFD" w:rsidRPr="00A42841" w:rsidRDefault="00815EFD" w:rsidP="00E8758C">
      <w:pPr>
        <w:spacing w:beforeLines="30" w:before="108"/>
        <w:ind w:leftChars="200" w:left="420" w:rightChars="200" w:right="420" w:firstLineChars="100" w:firstLine="220"/>
        <w:rPr>
          <w:rFonts w:ascii="HG丸ｺﾞｼｯｸM-PRO" w:eastAsia="HG丸ｺﾞｼｯｸM-PRO" w:hAnsi="HG丸ｺﾞｼｯｸM-PRO"/>
          <w:sz w:val="22"/>
        </w:rPr>
      </w:pPr>
    </w:p>
    <w:p w14:paraId="1B5BD9AA" w14:textId="77777777" w:rsidR="00DA1341" w:rsidRPr="00A42841" w:rsidRDefault="00DA1341" w:rsidP="00DA1341">
      <w:pPr>
        <w:ind w:leftChars="200" w:left="420" w:rightChars="200" w:right="420"/>
        <w:rPr>
          <w:rFonts w:ascii="ＭＳ ゴシック" w:eastAsia="ＭＳ ゴシック" w:hAnsi="ＭＳ ゴシック"/>
          <w:b/>
          <w:sz w:val="22"/>
        </w:rPr>
      </w:pPr>
      <w:r w:rsidRPr="00A42841">
        <w:rPr>
          <w:rFonts w:ascii="ＭＳ ゴシック" w:eastAsia="ＭＳ ゴシック" w:hAnsi="ＭＳ ゴシック" w:hint="eastAsia"/>
          <w:b/>
          <w:sz w:val="22"/>
        </w:rPr>
        <w:t>■成果目標</w:t>
      </w:r>
    </w:p>
    <w:tbl>
      <w:tblPr>
        <w:tblStyle w:val="a3"/>
        <w:tblW w:w="0" w:type="auto"/>
        <w:tblInd w:w="420" w:type="dxa"/>
        <w:tblLook w:val="04A0" w:firstRow="1" w:lastRow="0" w:firstColumn="1" w:lastColumn="0" w:noHBand="0" w:noVBand="1"/>
      </w:tblPr>
      <w:tblGrid>
        <w:gridCol w:w="3544"/>
        <w:gridCol w:w="1560"/>
        <w:gridCol w:w="3878"/>
      </w:tblGrid>
      <w:tr w:rsidR="00DA1341" w:rsidRPr="00A42841" w14:paraId="29F1FD81" w14:textId="77777777" w:rsidTr="00D2545C">
        <w:tc>
          <w:tcPr>
            <w:tcW w:w="3544" w:type="dxa"/>
            <w:shd w:val="clear" w:color="auto" w:fill="C5E0B3" w:themeFill="accent6" w:themeFillTint="66"/>
            <w:vAlign w:val="center"/>
          </w:tcPr>
          <w:p w14:paraId="2DBA108C" w14:textId="77777777" w:rsidR="00DA1341" w:rsidRPr="00A42841" w:rsidRDefault="00DA1341" w:rsidP="001E7C36">
            <w:pPr>
              <w:jc w:val="center"/>
              <w:rPr>
                <w:rFonts w:ascii="HGｺﾞｼｯｸM" w:eastAsia="HGｺﾞｼｯｸM" w:hAnsi="HG丸ｺﾞｼｯｸM-PRO"/>
                <w:b/>
                <w:sz w:val="22"/>
              </w:rPr>
            </w:pPr>
            <w:r w:rsidRPr="00A42841">
              <w:rPr>
                <w:rFonts w:ascii="HGｺﾞｼｯｸM" w:eastAsia="HGｺﾞｼｯｸM" w:hAnsi="HG丸ｺﾞｼｯｸM-PRO" w:hint="eastAsia"/>
                <w:b/>
                <w:sz w:val="22"/>
              </w:rPr>
              <w:t>項目</w:t>
            </w:r>
          </w:p>
        </w:tc>
        <w:tc>
          <w:tcPr>
            <w:tcW w:w="1560" w:type="dxa"/>
            <w:shd w:val="clear" w:color="auto" w:fill="C5E0B3" w:themeFill="accent6" w:themeFillTint="66"/>
            <w:vAlign w:val="center"/>
          </w:tcPr>
          <w:p w14:paraId="561990C4" w14:textId="77777777" w:rsidR="00DA1341" w:rsidRPr="00A42841" w:rsidRDefault="00DA1341" w:rsidP="001E7C36">
            <w:pPr>
              <w:jc w:val="center"/>
              <w:rPr>
                <w:rFonts w:ascii="HGｺﾞｼｯｸM" w:eastAsia="HGｺﾞｼｯｸM" w:hAnsi="HG丸ｺﾞｼｯｸM-PRO"/>
                <w:b/>
                <w:sz w:val="22"/>
              </w:rPr>
            </w:pPr>
            <w:r w:rsidRPr="00A42841">
              <w:rPr>
                <w:rFonts w:ascii="HGｺﾞｼｯｸM" w:eastAsia="HGｺﾞｼｯｸM" w:hAnsi="HG丸ｺﾞｼｯｸM-PRO" w:hint="eastAsia"/>
                <w:b/>
                <w:sz w:val="22"/>
              </w:rPr>
              <w:t>数値</w:t>
            </w:r>
          </w:p>
        </w:tc>
        <w:tc>
          <w:tcPr>
            <w:tcW w:w="3878" w:type="dxa"/>
            <w:shd w:val="clear" w:color="auto" w:fill="C5E0B3" w:themeFill="accent6" w:themeFillTint="66"/>
            <w:vAlign w:val="center"/>
          </w:tcPr>
          <w:p w14:paraId="2DD39B1A" w14:textId="77777777" w:rsidR="00DA1341" w:rsidRPr="00A42841" w:rsidRDefault="00DA1341" w:rsidP="001E7C36">
            <w:pPr>
              <w:jc w:val="center"/>
              <w:rPr>
                <w:rFonts w:ascii="HGｺﾞｼｯｸM" w:eastAsia="HGｺﾞｼｯｸM" w:hAnsi="HG丸ｺﾞｼｯｸM-PRO"/>
                <w:b/>
                <w:sz w:val="22"/>
              </w:rPr>
            </w:pPr>
            <w:r w:rsidRPr="00A42841">
              <w:rPr>
                <w:rFonts w:ascii="HGｺﾞｼｯｸM" w:eastAsia="HGｺﾞｼｯｸM" w:hAnsi="HG丸ｺﾞｼｯｸM-PRO" w:hint="eastAsia"/>
                <w:b/>
                <w:sz w:val="22"/>
              </w:rPr>
              <w:t>考え方</w:t>
            </w:r>
          </w:p>
        </w:tc>
      </w:tr>
      <w:tr w:rsidR="00DA1341" w:rsidRPr="00A42841" w14:paraId="3B94E4A4" w14:textId="77777777" w:rsidTr="001E7C36">
        <w:tc>
          <w:tcPr>
            <w:tcW w:w="3544" w:type="dxa"/>
          </w:tcPr>
          <w:p w14:paraId="4396F529" w14:textId="06F96266" w:rsidR="00DA1341" w:rsidRPr="00A42841" w:rsidRDefault="00DA1341" w:rsidP="00DA1341">
            <w:pPr>
              <w:ind w:left="883" w:hangingChars="400" w:hanging="883"/>
              <w:rPr>
                <w:rFonts w:ascii="HG丸ｺﾞｼｯｸM-PRO" w:eastAsia="HG丸ｺﾞｼｯｸM-PRO" w:hAnsi="HG丸ｺﾞｼｯｸM-PRO"/>
                <w:sz w:val="22"/>
              </w:rPr>
            </w:pPr>
            <w:r w:rsidRPr="00A42841">
              <w:rPr>
                <w:rFonts w:ascii="HG丸ｺﾞｼｯｸM-PRO" w:eastAsia="HG丸ｺﾞｼｯｸM-PRO" w:hAnsi="HG丸ｺﾞｼｯｸM-PRO" w:hint="eastAsia"/>
                <w:b/>
                <w:sz w:val="22"/>
              </w:rPr>
              <w:t>【目標】</w:t>
            </w:r>
            <w:r w:rsidRPr="00A42841">
              <w:rPr>
                <w:rFonts w:ascii="HG丸ｺﾞｼｯｸM-PRO" w:eastAsia="HG丸ｺﾞｼｯｸM-PRO" w:hAnsi="HG丸ｺﾞｼｯｸM-PRO" w:hint="eastAsia"/>
                <w:sz w:val="22"/>
              </w:rPr>
              <w:t>精神障がいにも対応した地域包括ケアシステム構築の推進</w:t>
            </w:r>
          </w:p>
        </w:tc>
        <w:tc>
          <w:tcPr>
            <w:tcW w:w="1560" w:type="dxa"/>
            <w:vAlign w:val="center"/>
          </w:tcPr>
          <w:p w14:paraId="114801AF" w14:textId="09FB3AD9" w:rsidR="00DA1341" w:rsidRPr="00A42841" w:rsidRDefault="001E7C36" w:rsidP="00DA1341">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w:t>
            </w:r>
          </w:p>
        </w:tc>
        <w:tc>
          <w:tcPr>
            <w:tcW w:w="3878" w:type="dxa"/>
            <w:vAlign w:val="center"/>
          </w:tcPr>
          <w:p w14:paraId="12755D9C" w14:textId="3C75A9EE" w:rsidR="00DA1341" w:rsidRPr="00A42841" w:rsidRDefault="001E7C36" w:rsidP="001E7C36">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下記の活動指標により、定期的に状況の確認を行う中で実施</w:t>
            </w:r>
          </w:p>
        </w:tc>
      </w:tr>
    </w:tbl>
    <w:p w14:paraId="0CB0F81D" w14:textId="0EDF7642" w:rsidR="00DA1341" w:rsidRPr="00A42841" w:rsidRDefault="00DA1341" w:rsidP="00E8758C">
      <w:pPr>
        <w:spacing w:beforeLines="30" w:before="108"/>
        <w:ind w:leftChars="200" w:left="420" w:rightChars="200" w:right="420" w:firstLineChars="100" w:firstLine="220"/>
        <w:rPr>
          <w:rFonts w:ascii="HG丸ｺﾞｼｯｸM-PRO" w:eastAsia="HG丸ｺﾞｼｯｸM-PRO" w:hAnsi="HG丸ｺﾞｼｯｸM-PRO"/>
          <w:sz w:val="22"/>
        </w:rPr>
      </w:pPr>
    </w:p>
    <w:p w14:paraId="79FAA8DD" w14:textId="4DC2F71B" w:rsidR="00DA1341" w:rsidRPr="00A42841" w:rsidRDefault="00DA1341" w:rsidP="00DA1341">
      <w:pPr>
        <w:ind w:leftChars="200" w:left="420" w:rightChars="200" w:right="420"/>
        <w:rPr>
          <w:rFonts w:ascii="ＭＳ ゴシック" w:eastAsia="ＭＳ ゴシック" w:hAnsi="ＭＳ ゴシック"/>
          <w:b/>
          <w:sz w:val="22"/>
        </w:rPr>
      </w:pPr>
      <w:r w:rsidRPr="00A42841">
        <w:rPr>
          <w:rFonts w:ascii="ＭＳ ゴシック" w:eastAsia="ＭＳ ゴシック" w:hAnsi="ＭＳ ゴシック" w:hint="eastAsia"/>
          <w:b/>
          <w:sz w:val="22"/>
        </w:rPr>
        <w:t>■活動指標</w:t>
      </w:r>
    </w:p>
    <w:tbl>
      <w:tblPr>
        <w:tblStyle w:val="a3"/>
        <w:tblW w:w="0" w:type="auto"/>
        <w:tblInd w:w="420" w:type="dxa"/>
        <w:tblLook w:val="04A0" w:firstRow="1" w:lastRow="0" w:firstColumn="1" w:lastColumn="0" w:noHBand="0" w:noVBand="1"/>
      </w:tblPr>
      <w:tblGrid>
        <w:gridCol w:w="4303"/>
        <w:gridCol w:w="1559"/>
        <w:gridCol w:w="1560"/>
        <w:gridCol w:w="1559"/>
      </w:tblGrid>
      <w:tr w:rsidR="00DA1341" w:rsidRPr="00A42841" w14:paraId="22236F12" w14:textId="77777777" w:rsidTr="00D2545C">
        <w:tc>
          <w:tcPr>
            <w:tcW w:w="4303" w:type="dxa"/>
            <w:shd w:val="clear" w:color="auto" w:fill="C5E0B3" w:themeFill="accent6" w:themeFillTint="66"/>
            <w:vAlign w:val="center"/>
          </w:tcPr>
          <w:p w14:paraId="202D291D" w14:textId="77777777" w:rsidR="00DA1341" w:rsidRPr="00A42841" w:rsidRDefault="00DA1341" w:rsidP="001E7C36">
            <w:pPr>
              <w:jc w:val="center"/>
              <w:rPr>
                <w:rFonts w:ascii="HGｺﾞｼｯｸM" w:eastAsia="HGｺﾞｼｯｸM" w:hAnsi="HG丸ｺﾞｼｯｸM-PRO"/>
                <w:b/>
                <w:sz w:val="22"/>
              </w:rPr>
            </w:pPr>
            <w:r w:rsidRPr="00A42841">
              <w:rPr>
                <w:rFonts w:ascii="HGｺﾞｼｯｸM" w:eastAsia="HGｺﾞｼｯｸM" w:hAnsi="HG丸ｺﾞｼｯｸM-PRO" w:hint="eastAsia"/>
                <w:b/>
                <w:sz w:val="22"/>
              </w:rPr>
              <w:t>項目</w:t>
            </w:r>
          </w:p>
        </w:tc>
        <w:tc>
          <w:tcPr>
            <w:tcW w:w="1559" w:type="dxa"/>
            <w:shd w:val="clear" w:color="auto" w:fill="C5E0B3" w:themeFill="accent6" w:themeFillTint="66"/>
            <w:vAlign w:val="center"/>
          </w:tcPr>
          <w:p w14:paraId="7F8EF6B4" w14:textId="68E6B8A8" w:rsidR="00DA1341" w:rsidRPr="00A42841" w:rsidRDefault="00DA1341" w:rsidP="001E7C36">
            <w:pPr>
              <w:jc w:val="center"/>
              <w:rPr>
                <w:rFonts w:ascii="HGｺﾞｼｯｸM" w:eastAsia="HGｺﾞｼｯｸM" w:hAnsi="HG丸ｺﾞｼｯｸM-PRO"/>
                <w:b/>
                <w:sz w:val="22"/>
              </w:rPr>
            </w:pPr>
            <w:r w:rsidRPr="00A42841">
              <w:rPr>
                <w:rFonts w:ascii="HGｺﾞｼｯｸM" w:eastAsia="HGｺﾞｼｯｸM" w:hAnsi="HG丸ｺﾞｼｯｸM-PRO" w:hint="eastAsia"/>
                <w:b/>
                <w:sz w:val="22"/>
              </w:rPr>
              <w:t>令和6年度</w:t>
            </w:r>
          </w:p>
        </w:tc>
        <w:tc>
          <w:tcPr>
            <w:tcW w:w="1560" w:type="dxa"/>
            <w:shd w:val="clear" w:color="auto" w:fill="C5E0B3" w:themeFill="accent6" w:themeFillTint="66"/>
            <w:vAlign w:val="center"/>
          </w:tcPr>
          <w:p w14:paraId="6DA48BBD" w14:textId="63AC190C" w:rsidR="00DA1341" w:rsidRPr="00A42841" w:rsidRDefault="00DA1341" w:rsidP="001E7C36">
            <w:pPr>
              <w:jc w:val="center"/>
              <w:rPr>
                <w:rFonts w:ascii="HGｺﾞｼｯｸM" w:eastAsia="HGｺﾞｼｯｸM" w:hAnsi="HG丸ｺﾞｼｯｸM-PRO"/>
                <w:b/>
                <w:sz w:val="22"/>
              </w:rPr>
            </w:pPr>
            <w:r w:rsidRPr="00A42841">
              <w:rPr>
                <w:rFonts w:ascii="HGｺﾞｼｯｸM" w:eastAsia="HGｺﾞｼｯｸM" w:hAnsi="HG丸ｺﾞｼｯｸM-PRO" w:hint="eastAsia"/>
                <w:b/>
                <w:sz w:val="22"/>
              </w:rPr>
              <w:t>令和7年度</w:t>
            </w:r>
          </w:p>
        </w:tc>
        <w:tc>
          <w:tcPr>
            <w:tcW w:w="1559" w:type="dxa"/>
            <w:shd w:val="clear" w:color="auto" w:fill="C5E0B3" w:themeFill="accent6" w:themeFillTint="66"/>
            <w:vAlign w:val="center"/>
          </w:tcPr>
          <w:p w14:paraId="2A9B47EF" w14:textId="440EF512" w:rsidR="00DA1341" w:rsidRPr="00A42841" w:rsidRDefault="00DA1341" w:rsidP="001E7C36">
            <w:pPr>
              <w:jc w:val="center"/>
              <w:rPr>
                <w:rFonts w:ascii="HGｺﾞｼｯｸM" w:eastAsia="HGｺﾞｼｯｸM" w:hAnsi="HG丸ｺﾞｼｯｸM-PRO"/>
                <w:b/>
                <w:sz w:val="22"/>
              </w:rPr>
            </w:pPr>
            <w:r w:rsidRPr="00A42841">
              <w:rPr>
                <w:rFonts w:ascii="HGｺﾞｼｯｸM" w:eastAsia="HGｺﾞｼｯｸM" w:hAnsi="HG丸ｺﾞｼｯｸM-PRO" w:hint="eastAsia"/>
                <w:b/>
                <w:sz w:val="22"/>
              </w:rPr>
              <w:t>令和8年度</w:t>
            </w:r>
          </w:p>
        </w:tc>
      </w:tr>
      <w:tr w:rsidR="003A0C18" w:rsidRPr="00A42841" w14:paraId="7694BC03" w14:textId="77777777" w:rsidTr="00FA7699">
        <w:tc>
          <w:tcPr>
            <w:tcW w:w="4303" w:type="dxa"/>
          </w:tcPr>
          <w:p w14:paraId="4468D7CF" w14:textId="2A5F9A15" w:rsidR="003A0C18" w:rsidRPr="00A42841" w:rsidRDefault="003A0C18" w:rsidP="003A0C18">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1年間の開催回数</w:t>
            </w:r>
          </w:p>
        </w:tc>
        <w:tc>
          <w:tcPr>
            <w:tcW w:w="1559" w:type="dxa"/>
            <w:vAlign w:val="center"/>
          </w:tcPr>
          <w:p w14:paraId="052C0AFA" w14:textId="7F1528BA" w:rsidR="003A0C18" w:rsidRPr="00A42841" w:rsidRDefault="003A0C18" w:rsidP="003A0C18">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7回</w:t>
            </w:r>
          </w:p>
        </w:tc>
        <w:tc>
          <w:tcPr>
            <w:tcW w:w="1560" w:type="dxa"/>
            <w:shd w:val="clear" w:color="auto" w:fill="auto"/>
            <w:vAlign w:val="center"/>
          </w:tcPr>
          <w:p w14:paraId="4E50D7B2" w14:textId="69C8635A" w:rsidR="003A0C18" w:rsidRPr="00A42841" w:rsidRDefault="003A0C18" w:rsidP="003A0C18">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7回</w:t>
            </w:r>
          </w:p>
        </w:tc>
        <w:tc>
          <w:tcPr>
            <w:tcW w:w="1559" w:type="dxa"/>
            <w:shd w:val="clear" w:color="auto" w:fill="auto"/>
            <w:vAlign w:val="center"/>
          </w:tcPr>
          <w:p w14:paraId="05ADC615" w14:textId="4798503B" w:rsidR="003A0C18" w:rsidRPr="00A42841" w:rsidRDefault="003A0C18" w:rsidP="003A0C18">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7回</w:t>
            </w:r>
          </w:p>
        </w:tc>
      </w:tr>
      <w:tr w:rsidR="003A0C18" w:rsidRPr="00A42841" w14:paraId="452FBC7E" w14:textId="77777777" w:rsidTr="00FA7699">
        <w:tc>
          <w:tcPr>
            <w:tcW w:w="4303" w:type="dxa"/>
          </w:tcPr>
          <w:p w14:paraId="122FDAE7" w14:textId="47DB21E5" w:rsidR="003A0C18" w:rsidRPr="00A42841" w:rsidRDefault="003A0C18" w:rsidP="003A0C18">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保健、医療、福祉、介護等の関係者の参画の有無</w:t>
            </w:r>
          </w:p>
        </w:tc>
        <w:tc>
          <w:tcPr>
            <w:tcW w:w="1559" w:type="dxa"/>
            <w:vAlign w:val="center"/>
          </w:tcPr>
          <w:p w14:paraId="50ED90E1" w14:textId="394ACDC9" w:rsidR="003A0C18" w:rsidRPr="00A42841" w:rsidRDefault="003A0C18" w:rsidP="003A0C18">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r w:rsidRPr="00A42841">
              <w:rPr>
                <w:rFonts w:ascii="HG丸ｺﾞｼｯｸM-PRO" w:eastAsia="HG丸ｺﾞｼｯｸM-PRO" w:hAnsi="HG丸ｺﾞｼｯｸM-PRO"/>
                <w:sz w:val="22"/>
              </w:rPr>
              <w:t>4</w:t>
            </w:r>
            <w:r w:rsidRPr="00A42841">
              <w:rPr>
                <w:rFonts w:ascii="HG丸ｺﾞｼｯｸM-PRO" w:eastAsia="HG丸ｺﾞｼｯｸM-PRO" w:hAnsi="HG丸ｺﾞｼｯｸM-PRO" w:hint="eastAsia"/>
                <w:sz w:val="22"/>
              </w:rPr>
              <w:t>人</w:t>
            </w:r>
          </w:p>
        </w:tc>
        <w:tc>
          <w:tcPr>
            <w:tcW w:w="1560" w:type="dxa"/>
            <w:shd w:val="clear" w:color="auto" w:fill="auto"/>
            <w:vAlign w:val="center"/>
          </w:tcPr>
          <w:p w14:paraId="127DBB5E" w14:textId="05C57682" w:rsidR="003A0C18" w:rsidRPr="00A42841" w:rsidRDefault="003A0C18" w:rsidP="003A0C18">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r w:rsidRPr="00A42841">
              <w:rPr>
                <w:rFonts w:ascii="HG丸ｺﾞｼｯｸM-PRO" w:eastAsia="HG丸ｺﾞｼｯｸM-PRO" w:hAnsi="HG丸ｺﾞｼｯｸM-PRO"/>
                <w:sz w:val="22"/>
              </w:rPr>
              <w:t>4</w:t>
            </w:r>
            <w:r w:rsidRPr="00A42841">
              <w:rPr>
                <w:rFonts w:ascii="HG丸ｺﾞｼｯｸM-PRO" w:eastAsia="HG丸ｺﾞｼｯｸM-PRO" w:hAnsi="HG丸ｺﾞｼｯｸM-PRO" w:hint="eastAsia"/>
                <w:sz w:val="22"/>
              </w:rPr>
              <w:t>人</w:t>
            </w:r>
          </w:p>
        </w:tc>
        <w:tc>
          <w:tcPr>
            <w:tcW w:w="1559" w:type="dxa"/>
            <w:shd w:val="clear" w:color="auto" w:fill="auto"/>
            <w:vAlign w:val="center"/>
          </w:tcPr>
          <w:p w14:paraId="44DBF416" w14:textId="03600E94" w:rsidR="003A0C18" w:rsidRPr="00A42841" w:rsidRDefault="003A0C18" w:rsidP="003A0C18">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r w:rsidRPr="00A42841">
              <w:rPr>
                <w:rFonts w:ascii="HG丸ｺﾞｼｯｸM-PRO" w:eastAsia="HG丸ｺﾞｼｯｸM-PRO" w:hAnsi="HG丸ｺﾞｼｯｸM-PRO"/>
                <w:sz w:val="22"/>
              </w:rPr>
              <w:t>4</w:t>
            </w:r>
            <w:r w:rsidRPr="00A42841">
              <w:rPr>
                <w:rFonts w:ascii="HG丸ｺﾞｼｯｸM-PRO" w:eastAsia="HG丸ｺﾞｼｯｸM-PRO" w:hAnsi="HG丸ｺﾞｼｯｸM-PRO" w:hint="eastAsia"/>
                <w:sz w:val="22"/>
              </w:rPr>
              <w:t>人</w:t>
            </w:r>
          </w:p>
        </w:tc>
      </w:tr>
      <w:tr w:rsidR="003A0C18" w:rsidRPr="00A42841" w14:paraId="46E8BBF2" w14:textId="77777777" w:rsidTr="00FA7699">
        <w:tc>
          <w:tcPr>
            <w:tcW w:w="4303" w:type="dxa"/>
          </w:tcPr>
          <w:p w14:paraId="1CB9EC2C" w14:textId="086AF26D" w:rsidR="003A0C18" w:rsidRPr="00A42841" w:rsidRDefault="003A0C18" w:rsidP="003A0C18">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協議の場における目標の設定状況</w:t>
            </w:r>
          </w:p>
        </w:tc>
        <w:tc>
          <w:tcPr>
            <w:tcW w:w="1559" w:type="dxa"/>
            <w:vAlign w:val="center"/>
          </w:tcPr>
          <w:p w14:paraId="23A62762" w14:textId="171C03D5" w:rsidR="003A0C18" w:rsidRPr="00A42841" w:rsidRDefault="003A0C18" w:rsidP="003A0C18">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2項目</w:t>
            </w:r>
          </w:p>
        </w:tc>
        <w:tc>
          <w:tcPr>
            <w:tcW w:w="1560" w:type="dxa"/>
            <w:shd w:val="clear" w:color="auto" w:fill="auto"/>
            <w:vAlign w:val="center"/>
          </w:tcPr>
          <w:p w14:paraId="47664A2A" w14:textId="28CBC178" w:rsidR="003A0C18" w:rsidRPr="00A42841" w:rsidRDefault="003A0C18" w:rsidP="003A0C18">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2項目</w:t>
            </w:r>
          </w:p>
        </w:tc>
        <w:tc>
          <w:tcPr>
            <w:tcW w:w="1559" w:type="dxa"/>
            <w:shd w:val="clear" w:color="auto" w:fill="auto"/>
            <w:vAlign w:val="center"/>
          </w:tcPr>
          <w:p w14:paraId="38419472" w14:textId="2BC9F030" w:rsidR="003A0C18" w:rsidRPr="00A42841" w:rsidRDefault="003A0C18" w:rsidP="003A0C18">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2項目</w:t>
            </w:r>
          </w:p>
        </w:tc>
      </w:tr>
      <w:tr w:rsidR="003A0C18" w:rsidRPr="00A42841" w14:paraId="7C3D6906" w14:textId="77777777" w:rsidTr="00FA7699">
        <w:tc>
          <w:tcPr>
            <w:tcW w:w="4303" w:type="dxa"/>
          </w:tcPr>
          <w:p w14:paraId="05017E17" w14:textId="19032CBB" w:rsidR="003A0C18" w:rsidRPr="00A42841" w:rsidRDefault="003A0C18" w:rsidP="003A0C18">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協議の場における評価の実施状況</w:t>
            </w:r>
          </w:p>
        </w:tc>
        <w:tc>
          <w:tcPr>
            <w:tcW w:w="1559" w:type="dxa"/>
            <w:vAlign w:val="center"/>
          </w:tcPr>
          <w:p w14:paraId="254EDEDF" w14:textId="7D1021DF" w:rsidR="003A0C18" w:rsidRPr="00A42841" w:rsidRDefault="003A0C18" w:rsidP="003A0C18">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1回</w:t>
            </w:r>
          </w:p>
        </w:tc>
        <w:tc>
          <w:tcPr>
            <w:tcW w:w="1560" w:type="dxa"/>
            <w:shd w:val="clear" w:color="auto" w:fill="auto"/>
            <w:vAlign w:val="center"/>
          </w:tcPr>
          <w:p w14:paraId="5557FEF3" w14:textId="6EF0704E" w:rsidR="003A0C18" w:rsidRPr="00A42841" w:rsidRDefault="003A0C18" w:rsidP="003A0C18">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1回</w:t>
            </w:r>
          </w:p>
        </w:tc>
        <w:tc>
          <w:tcPr>
            <w:tcW w:w="1559" w:type="dxa"/>
            <w:shd w:val="clear" w:color="auto" w:fill="auto"/>
            <w:vAlign w:val="center"/>
          </w:tcPr>
          <w:p w14:paraId="5DC8D26C" w14:textId="191149C3" w:rsidR="003A0C18" w:rsidRPr="00A42841" w:rsidRDefault="003A0C18" w:rsidP="003A0C18">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1回</w:t>
            </w:r>
          </w:p>
        </w:tc>
      </w:tr>
    </w:tbl>
    <w:p w14:paraId="2DC86C16" w14:textId="77777777" w:rsidR="00DA1341" w:rsidRPr="00A42841" w:rsidRDefault="00DA1341" w:rsidP="00E8758C">
      <w:pPr>
        <w:spacing w:beforeLines="30" w:before="108"/>
        <w:ind w:leftChars="200" w:left="420" w:rightChars="200" w:right="420" w:firstLineChars="100" w:firstLine="220"/>
        <w:rPr>
          <w:rFonts w:ascii="HG丸ｺﾞｼｯｸM-PRO" w:eastAsia="HG丸ｺﾞｼｯｸM-PRO" w:hAnsi="HG丸ｺﾞｼｯｸM-PRO"/>
          <w:sz w:val="22"/>
        </w:rPr>
      </w:pPr>
    </w:p>
    <w:p w14:paraId="223C208E" w14:textId="77777777" w:rsidR="00F91A22" w:rsidRPr="00A42841" w:rsidRDefault="00F91A22" w:rsidP="00F91A22">
      <w:pPr>
        <w:pageBreakBefore/>
        <w:rPr>
          <w:rFonts w:ascii="ＭＳ 明朝" w:eastAsia="ＭＳ 明朝" w:hAnsi="ＭＳ 明朝"/>
        </w:rPr>
      </w:pPr>
    </w:p>
    <w:p w14:paraId="77B9A4B9" w14:textId="77777777" w:rsidR="00F91A22" w:rsidRPr="00A42841" w:rsidRDefault="00F91A22" w:rsidP="00F91A22">
      <w:pPr>
        <w:spacing w:afterLines="20" w:after="72"/>
        <w:ind w:leftChars="150" w:left="315" w:rightChars="150" w:right="315"/>
        <w:rPr>
          <w:rFonts w:ascii="HGｺﾞｼｯｸM" w:eastAsia="HGｺﾞｼｯｸM" w:hAnsi="HG丸ｺﾞｼｯｸM-PRO"/>
          <w:b/>
          <w:sz w:val="24"/>
        </w:rPr>
      </w:pPr>
      <w:r w:rsidRPr="00A42841">
        <w:rPr>
          <w:rFonts w:ascii="HGｺﾞｼｯｸM" w:eastAsia="HGｺﾞｼｯｸM" w:hAnsi="HG丸ｺﾞｼｯｸM-PRO" w:hint="eastAsia"/>
          <w:b/>
          <w:sz w:val="24"/>
        </w:rPr>
        <w:t>（3）地域生活支援拠点等の整備</w:t>
      </w:r>
    </w:p>
    <w:tbl>
      <w:tblPr>
        <w:tblStyle w:val="a3"/>
        <w:tblW w:w="0" w:type="auto"/>
        <w:tblInd w:w="420" w:type="dxa"/>
        <w:tblLook w:val="04A0" w:firstRow="1" w:lastRow="0" w:firstColumn="1" w:lastColumn="0" w:noHBand="0" w:noVBand="1"/>
      </w:tblPr>
      <w:tblGrid>
        <w:gridCol w:w="1560"/>
        <w:gridCol w:w="7422"/>
      </w:tblGrid>
      <w:tr w:rsidR="00F91A22" w:rsidRPr="00A42841" w14:paraId="3B924767" w14:textId="77777777" w:rsidTr="002127AB">
        <w:tc>
          <w:tcPr>
            <w:tcW w:w="1560" w:type="dxa"/>
            <w:vAlign w:val="center"/>
          </w:tcPr>
          <w:p w14:paraId="27F155CE" w14:textId="77777777" w:rsidR="00F91A22" w:rsidRPr="00A42841" w:rsidRDefault="00F91A22" w:rsidP="002127AB">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国の指針</w:t>
            </w:r>
          </w:p>
        </w:tc>
        <w:tc>
          <w:tcPr>
            <w:tcW w:w="7422" w:type="dxa"/>
          </w:tcPr>
          <w:p w14:paraId="70757867" w14:textId="77777777" w:rsidR="00F91A22" w:rsidRPr="00A42841" w:rsidRDefault="00F91A22" w:rsidP="00E4436A">
            <w:pPr>
              <w:ind w:left="220" w:hangingChars="100" w:hanging="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令和8年度末までに各市町村または圏域において地域生活支援拠点等を整備するとともに、コーディネーターの配置、地域生活支援拠点等の機能を担う障害福祉サービス事業所等の担当者の配置、支援ネットワーク等による効果的な支援体制及び緊急時の連絡体制の構築を進め、支援の実績等を踏まえ年1回以上運用状況を検証、検討する。</w:t>
            </w:r>
          </w:p>
          <w:p w14:paraId="65990CF0" w14:textId="7F0A652C" w:rsidR="00F91A22" w:rsidRPr="00A42841" w:rsidRDefault="00F91A22" w:rsidP="008E1402">
            <w:pPr>
              <w:ind w:left="220" w:hangingChars="100" w:hanging="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・令和8年度末までに、各市町村または圏域において、強度行動障がい</w:t>
            </w:r>
            <w:r w:rsidR="00750FC5" w:rsidRPr="00A42841">
              <w:rPr>
                <w:rStyle w:val="af5"/>
                <w:rFonts w:ascii="HG丸ｺﾞｼｯｸM-PRO" w:eastAsia="HG丸ｺﾞｼｯｸM-PRO" w:hAnsi="HG丸ｺﾞｼｯｸM-PRO"/>
                <w:color w:val="000000" w:themeColor="text1"/>
                <w:sz w:val="22"/>
              </w:rPr>
              <w:footnoteReference w:id="51"/>
            </w:r>
            <w:r w:rsidRPr="00A42841">
              <w:rPr>
                <w:rFonts w:ascii="HG丸ｺﾞｼｯｸM-PRO" w:eastAsia="HG丸ｺﾞｼｯｸM-PRO" w:hAnsi="HG丸ｺﾞｼｯｸM-PRO" w:hint="eastAsia"/>
                <w:color w:val="000000" w:themeColor="text1"/>
                <w:sz w:val="22"/>
              </w:rPr>
              <w:t>を有する者に関して、その状況や支援ニーズを把握し、地域の関係機関が連携した支援体制の整備を進めること。</w:t>
            </w:r>
          </w:p>
        </w:tc>
      </w:tr>
      <w:tr w:rsidR="00F91A22" w:rsidRPr="00A42841" w14:paraId="2CE8DC30" w14:textId="77777777" w:rsidTr="002127AB">
        <w:tc>
          <w:tcPr>
            <w:tcW w:w="1560" w:type="dxa"/>
            <w:vAlign w:val="center"/>
          </w:tcPr>
          <w:p w14:paraId="75CA09B0" w14:textId="77777777" w:rsidR="00F91A22" w:rsidRPr="00A42841" w:rsidRDefault="00F91A22" w:rsidP="002127AB">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韮崎市の指針</w:t>
            </w:r>
          </w:p>
        </w:tc>
        <w:tc>
          <w:tcPr>
            <w:tcW w:w="7422" w:type="dxa"/>
          </w:tcPr>
          <w:p w14:paraId="62E2ABE2" w14:textId="684E06FB" w:rsidR="00F91A22" w:rsidRPr="00A42841" w:rsidRDefault="00F91A22" w:rsidP="00E4436A">
            <w:pPr>
              <w:ind w:left="220" w:hangingChars="100" w:hanging="220"/>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w:t>
            </w:r>
            <w:r w:rsidR="00900502" w:rsidRPr="00A42841">
              <w:rPr>
                <w:rFonts w:ascii="HG丸ｺﾞｼｯｸM-PRO" w:eastAsia="HG丸ｺﾞｼｯｸM-PRO" w:hAnsi="HG丸ｺﾞｼｯｸM-PRO" w:hint="eastAsia"/>
                <w:sz w:val="22"/>
              </w:rPr>
              <w:t>峡北地域障がい者自立支援協議会</w:t>
            </w:r>
            <w:r w:rsidR="00DD5248" w:rsidRPr="00A42841">
              <w:rPr>
                <w:rFonts w:ascii="HG丸ｺﾞｼｯｸM-PRO" w:eastAsia="HG丸ｺﾞｼｯｸM-PRO" w:hAnsi="HG丸ｺﾞｼｯｸM-PRO" w:hint="eastAsia"/>
                <w:sz w:val="22"/>
              </w:rPr>
              <w:t>により、地域生活支援拠点の利用状況の検証や機能強化を図る</w:t>
            </w:r>
            <w:r w:rsidR="004253F8" w:rsidRPr="00A42841">
              <w:rPr>
                <w:rFonts w:ascii="HG丸ｺﾞｼｯｸM-PRO" w:eastAsia="HG丸ｺﾞｼｯｸM-PRO" w:hAnsi="HG丸ｺﾞｼｯｸM-PRO" w:hint="eastAsia"/>
                <w:sz w:val="22"/>
              </w:rPr>
              <w:t>ための検討を行います。</w:t>
            </w:r>
          </w:p>
        </w:tc>
      </w:tr>
    </w:tbl>
    <w:p w14:paraId="7C53E42B" w14:textId="77777777" w:rsidR="00F91A22" w:rsidRPr="00A42841" w:rsidRDefault="00F91A22" w:rsidP="00F91A22">
      <w:pPr>
        <w:spacing w:beforeLines="30" w:before="108"/>
        <w:ind w:leftChars="200" w:left="420" w:rightChars="200" w:right="420" w:firstLineChars="100" w:firstLine="220"/>
        <w:rPr>
          <w:rFonts w:ascii="HG丸ｺﾞｼｯｸM-PRO" w:eastAsia="HG丸ｺﾞｼｯｸM-PRO" w:hAnsi="HG丸ｺﾞｼｯｸM-PRO"/>
          <w:sz w:val="22"/>
        </w:rPr>
      </w:pPr>
    </w:p>
    <w:p w14:paraId="39653172" w14:textId="77777777" w:rsidR="00F91A22" w:rsidRPr="00A42841" w:rsidRDefault="00F91A22" w:rsidP="00F91A22">
      <w:pPr>
        <w:ind w:leftChars="200" w:left="420" w:rightChars="200" w:right="420"/>
        <w:rPr>
          <w:rFonts w:ascii="ＭＳ ゴシック" w:eastAsia="ＭＳ ゴシック" w:hAnsi="ＭＳ ゴシック"/>
          <w:b/>
          <w:sz w:val="22"/>
        </w:rPr>
      </w:pPr>
      <w:r w:rsidRPr="00A42841">
        <w:rPr>
          <w:rFonts w:ascii="ＭＳ ゴシック" w:eastAsia="ＭＳ ゴシック" w:hAnsi="ＭＳ ゴシック" w:hint="eastAsia"/>
          <w:b/>
          <w:sz w:val="22"/>
        </w:rPr>
        <w:t>■成果目標</w:t>
      </w:r>
    </w:p>
    <w:tbl>
      <w:tblPr>
        <w:tblStyle w:val="a3"/>
        <w:tblW w:w="0" w:type="auto"/>
        <w:tblInd w:w="420" w:type="dxa"/>
        <w:tblLook w:val="04A0" w:firstRow="1" w:lastRow="0" w:firstColumn="1" w:lastColumn="0" w:noHBand="0" w:noVBand="1"/>
      </w:tblPr>
      <w:tblGrid>
        <w:gridCol w:w="3544"/>
        <w:gridCol w:w="1560"/>
        <w:gridCol w:w="3878"/>
      </w:tblGrid>
      <w:tr w:rsidR="00F91A22" w:rsidRPr="00A42841" w14:paraId="1F67708A" w14:textId="77777777" w:rsidTr="00D2545C">
        <w:tc>
          <w:tcPr>
            <w:tcW w:w="3544" w:type="dxa"/>
            <w:shd w:val="clear" w:color="auto" w:fill="C5E0B3" w:themeFill="accent6" w:themeFillTint="66"/>
            <w:vAlign w:val="center"/>
          </w:tcPr>
          <w:p w14:paraId="7A26A493" w14:textId="77777777" w:rsidR="00F91A22" w:rsidRPr="00A42841" w:rsidRDefault="00F91A22" w:rsidP="002127AB">
            <w:pPr>
              <w:jc w:val="center"/>
              <w:rPr>
                <w:rFonts w:ascii="HGｺﾞｼｯｸM" w:eastAsia="HGｺﾞｼｯｸM" w:hAnsi="HG丸ｺﾞｼｯｸM-PRO"/>
                <w:b/>
                <w:sz w:val="22"/>
              </w:rPr>
            </w:pPr>
            <w:r w:rsidRPr="00A42841">
              <w:rPr>
                <w:rFonts w:ascii="HGｺﾞｼｯｸM" w:eastAsia="HGｺﾞｼｯｸM" w:hAnsi="HG丸ｺﾞｼｯｸM-PRO" w:hint="eastAsia"/>
                <w:b/>
                <w:sz w:val="22"/>
              </w:rPr>
              <w:t>項目</w:t>
            </w:r>
          </w:p>
        </w:tc>
        <w:tc>
          <w:tcPr>
            <w:tcW w:w="1560" w:type="dxa"/>
            <w:shd w:val="clear" w:color="auto" w:fill="C5E0B3" w:themeFill="accent6" w:themeFillTint="66"/>
            <w:vAlign w:val="center"/>
          </w:tcPr>
          <w:p w14:paraId="37848427" w14:textId="77777777" w:rsidR="00F91A22" w:rsidRPr="00A42841" w:rsidRDefault="00F91A22" w:rsidP="002127AB">
            <w:pPr>
              <w:jc w:val="center"/>
              <w:rPr>
                <w:rFonts w:ascii="HGｺﾞｼｯｸM" w:eastAsia="HGｺﾞｼｯｸM" w:hAnsi="HG丸ｺﾞｼｯｸM-PRO"/>
                <w:b/>
                <w:sz w:val="22"/>
              </w:rPr>
            </w:pPr>
            <w:r w:rsidRPr="00A42841">
              <w:rPr>
                <w:rFonts w:ascii="HGｺﾞｼｯｸM" w:eastAsia="HGｺﾞｼｯｸM" w:hAnsi="HG丸ｺﾞｼｯｸM-PRO" w:hint="eastAsia"/>
                <w:b/>
                <w:sz w:val="22"/>
              </w:rPr>
              <w:t>数値</w:t>
            </w:r>
          </w:p>
        </w:tc>
        <w:tc>
          <w:tcPr>
            <w:tcW w:w="3878" w:type="dxa"/>
            <w:shd w:val="clear" w:color="auto" w:fill="C5E0B3" w:themeFill="accent6" w:themeFillTint="66"/>
            <w:vAlign w:val="center"/>
          </w:tcPr>
          <w:p w14:paraId="71CEA39B" w14:textId="77777777" w:rsidR="00F91A22" w:rsidRPr="00A42841" w:rsidRDefault="00F91A22" w:rsidP="002127AB">
            <w:pPr>
              <w:jc w:val="center"/>
              <w:rPr>
                <w:rFonts w:ascii="HGｺﾞｼｯｸM" w:eastAsia="HGｺﾞｼｯｸM" w:hAnsi="HG丸ｺﾞｼｯｸM-PRO"/>
                <w:b/>
                <w:sz w:val="22"/>
              </w:rPr>
            </w:pPr>
            <w:r w:rsidRPr="00A42841">
              <w:rPr>
                <w:rFonts w:ascii="HGｺﾞｼｯｸM" w:eastAsia="HGｺﾞｼｯｸM" w:hAnsi="HG丸ｺﾞｼｯｸM-PRO" w:hint="eastAsia"/>
                <w:b/>
                <w:sz w:val="22"/>
              </w:rPr>
              <w:t>考え方</w:t>
            </w:r>
          </w:p>
        </w:tc>
      </w:tr>
      <w:tr w:rsidR="00F91A22" w:rsidRPr="00A42841" w14:paraId="4CC16042" w14:textId="77777777" w:rsidTr="002127AB">
        <w:tc>
          <w:tcPr>
            <w:tcW w:w="3544" w:type="dxa"/>
          </w:tcPr>
          <w:p w14:paraId="5E552217" w14:textId="77777777" w:rsidR="00F91A22" w:rsidRPr="00A42841" w:rsidRDefault="00F91A22" w:rsidP="002127AB">
            <w:pPr>
              <w:ind w:left="883" w:hangingChars="400" w:hanging="883"/>
              <w:rPr>
                <w:rFonts w:ascii="HG丸ｺﾞｼｯｸM-PRO" w:eastAsia="HG丸ｺﾞｼｯｸM-PRO" w:hAnsi="HG丸ｺﾞｼｯｸM-PRO"/>
                <w:sz w:val="22"/>
              </w:rPr>
            </w:pPr>
            <w:r w:rsidRPr="00A42841">
              <w:rPr>
                <w:rFonts w:ascii="HG丸ｺﾞｼｯｸM-PRO" w:eastAsia="HG丸ｺﾞｼｯｸM-PRO" w:hAnsi="HG丸ｺﾞｼｯｸM-PRO" w:hint="eastAsia"/>
                <w:b/>
                <w:sz w:val="22"/>
              </w:rPr>
              <w:t>【目標】</w:t>
            </w:r>
            <w:r w:rsidRPr="00A42841">
              <w:rPr>
                <w:rFonts w:ascii="HG丸ｺﾞｼｯｸM-PRO" w:eastAsia="HG丸ｺﾞｼｯｸM-PRO" w:hAnsi="HG丸ｺﾞｼｯｸM-PRO" w:hint="eastAsia"/>
                <w:sz w:val="22"/>
              </w:rPr>
              <w:t>地域生活支援拠点等における機能の充実</w:t>
            </w:r>
          </w:p>
        </w:tc>
        <w:tc>
          <w:tcPr>
            <w:tcW w:w="1560" w:type="dxa"/>
            <w:vAlign w:val="center"/>
          </w:tcPr>
          <w:p w14:paraId="0309C2E5" w14:textId="77777777" w:rsidR="00F91A22" w:rsidRPr="00A42841" w:rsidRDefault="00F91A22" w:rsidP="002127AB">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w:t>
            </w:r>
          </w:p>
        </w:tc>
        <w:tc>
          <w:tcPr>
            <w:tcW w:w="3878" w:type="dxa"/>
            <w:vAlign w:val="center"/>
          </w:tcPr>
          <w:p w14:paraId="28868C4E" w14:textId="77777777" w:rsidR="00F91A22" w:rsidRPr="00A42841" w:rsidRDefault="00F91A22" w:rsidP="002127AB">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下記の活動指標により、定期的に状況の確認を行う中で実施</w:t>
            </w:r>
          </w:p>
        </w:tc>
      </w:tr>
    </w:tbl>
    <w:p w14:paraId="31969F3E" w14:textId="77777777" w:rsidR="00F91A22" w:rsidRPr="00A42841" w:rsidRDefault="00F91A22" w:rsidP="00F91A22">
      <w:pPr>
        <w:spacing w:beforeLines="30" w:before="108"/>
        <w:ind w:leftChars="200" w:left="420" w:rightChars="200" w:right="420" w:firstLineChars="100" w:firstLine="220"/>
        <w:rPr>
          <w:rFonts w:ascii="HG丸ｺﾞｼｯｸM-PRO" w:eastAsia="HG丸ｺﾞｼｯｸM-PRO" w:hAnsi="HG丸ｺﾞｼｯｸM-PRO"/>
          <w:sz w:val="22"/>
        </w:rPr>
      </w:pPr>
    </w:p>
    <w:p w14:paraId="7A67CA23" w14:textId="77777777" w:rsidR="00F91A22" w:rsidRPr="00A42841" w:rsidRDefault="00F91A22" w:rsidP="00F91A22">
      <w:pPr>
        <w:ind w:leftChars="200" w:left="420" w:rightChars="200" w:right="420"/>
        <w:rPr>
          <w:rFonts w:ascii="ＭＳ ゴシック" w:eastAsia="ＭＳ ゴシック" w:hAnsi="ＭＳ ゴシック"/>
          <w:b/>
          <w:sz w:val="22"/>
        </w:rPr>
      </w:pPr>
      <w:r w:rsidRPr="00A42841">
        <w:rPr>
          <w:rFonts w:ascii="ＭＳ ゴシック" w:eastAsia="ＭＳ ゴシック" w:hAnsi="ＭＳ ゴシック" w:hint="eastAsia"/>
          <w:b/>
          <w:sz w:val="22"/>
        </w:rPr>
        <w:t>■活動指標</w:t>
      </w:r>
    </w:p>
    <w:tbl>
      <w:tblPr>
        <w:tblStyle w:val="a3"/>
        <w:tblW w:w="8980" w:type="dxa"/>
        <w:tblInd w:w="420" w:type="dxa"/>
        <w:tblLook w:val="04A0" w:firstRow="1" w:lastRow="0" w:firstColumn="1" w:lastColumn="0" w:noHBand="0" w:noVBand="1"/>
      </w:tblPr>
      <w:tblGrid>
        <w:gridCol w:w="4303"/>
        <w:gridCol w:w="1559"/>
        <w:gridCol w:w="1559"/>
        <w:gridCol w:w="1559"/>
      </w:tblGrid>
      <w:tr w:rsidR="00F91A22" w:rsidRPr="00A42841" w14:paraId="7E27EEA1" w14:textId="77777777" w:rsidTr="00D2545C">
        <w:tc>
          <w:tcPr>
            <w:tcW w:w="4303" w:type="dxa"/>
            <w:shd w:val="clear" w:color="auto" w:fill="C5E0B3" w:themeFill="accent6" w:themeFillTint="66"/>
            <w:vAlign w:val="center"/>
          </w:tcPr>
          <w:p w14:paraId="7AC29EE4" w14:textId="36AD26DB" w:rsidR="00F91A22" w:rsidRPr="00A42841" w:rsidRDefault="00C42003" w:rsidP="008E1402">
            <w:pPr>
              <w:jc w:val="center"/>
              <w:rPr>
                <w:rFonts w:ascii="HGｺﾞｼｯｸM" w:eastAsia="HGｺﾞｼｯｸM" w:hAnsi="HG丸ｺﾞｼｯｸM-PRO"/>
                <w:b/>
                <w:sz w:val="22"/>
              </w:rPr>
            </w:pPr>
            <w:r w:rsidRPr="00A42841">
              <w:rPr>
                <w:rFonts w:ascii="HGｺﾞｼｯｸM" w:eastAsia="HGｺﾞｼｯｸM" w:hAnsi="HG丸ｺﾞｼｯｸM-PRO" w:hint="eastAsia"/>
                <w:b/>
                <w:sz w:val="22"/>
              </w:rPr>
              <w:t>項目</w:t>
            </w:r>
          </w:p>
        </w:tc>
        <w:tc>
          <w:tcPr>
            <w:tcW w:w="1559" w:type="dxa"/>
            <w:shd w:val="clear" w:color="auto" w:fill="C5E0B3" w:themeFill="accent6" w:themeFillTint="66"/>
            <w:vAlign w:val="center"/>
          </w:tcPr>
          <w:p w14:paraId="17568C8A" w14:textId="77777777" w:rsidR="00F91A22" w:rsidRPr="00A42841" w:rsidRDefault="00F91A22" w:rsidP="002127AB">
            <w:pPr>
              <w:jc w:val="center"/>
              <w:rPr>
                <w:rFonts w:ascii="HGｺﾞｼｯｸM" w:eastAsia="HGｺﾞｼｯｸM" w:hAnsi="HG丸ｺﾞｼｯｸM-PRO"/>
                <w:b/>
                <w:sz w:val="22"/>
              </w:rPr>
            </w:pPr>
            <w:r w:rsidRPr="00A42841">
              <w:rPr>
                <w:rFonts w:ascii="HGｺﾞｼｯｸM" w:eastAsia="HGｺﾞｼｯｸM" w:hAnsi="HG丸ｺﾞｼｯｸM-PRO" w:hint="eastAsia"/>
                <w:b/>
                <w:sz w:val="22"/>
              </w:rPr>
              <w:t>令和6年度</w:t>
            </w:r>
          </w:p>
        </w:tc>
        <w:tc>
          <w:tcPr>
            <w:tcW w:w="1559" w:type="dxa"/>
            <w:shd w:val="clear" w:color="auto" w:fill="C5E0B3" w:themeFill="accent6" w:themeFillTint="66"/>
            <w:vAlign w:val="center"/>
          </w:tcPr>
          <w:p w14:paraId="6E5A3969" w14:textId="77777777" w:rsidR="00F91A22" w:rsidRPr="00A42841" w:rsidRDefault="00F91A22" w:rsidP="002127AB">
            <w:pPr>
              <w:jc w:val="center"/>
              <w:rPr>
                <w:rFonts w:ascii="HGｺﾞｼｯｸM" w:eastAsia="HGｺﾞｼｯｸM" w:hAnsi="HG丸ｺﾞｼｯｸM-PRO"/>
                <w:b/>
                <w:sz w:val="22"/>
              </w:rPr>
            </w:pPr>
            <w:r w:rsidRPr="00A42841">
              <w:rPr>
                <w:rFonts w:ascii="HGｺﾞｼｯｸM" w:eastAsia="HGｺﾞｼｯｸM" w:hAnsi="HG丸ｺﾞｼｯｸM-PRO" w:hint="eastAsia"/>
                <w:b/>
                <w:sz w:val="22"/>
              </w:rPr>
              <w:t>令和7年度</w:t>
            </w:r>
          </w:p>
        </w:tc>
        <w:tc>
          <w:tcPr>
            <w:tcW w:w="1559" w:type="dxa"/>
            <w:shd w:val="clear" w:color="auto" w:fill="C5E0B3" w:themeFill="accent6" w:themeFillTint="66"/>
            <w:vAlign w:val="center"/>
          </w:tcPr>
          <w:p w14:paraId="16596297" w14:textId="77777777" w:rsidR="00F91A22" w:rsidRPr="00A42841" w:rsidRDefault="00F91A22" w:rsidP="002127AB">
            <w:pPr>
              <w:jc w:val="center"/>
              <w:rPr>
                <w:rFonts w:ascii="HGｺﾞｼｯｸM" w:eastAsia="HGｺﾞｼｯｸM" w:hAnsi="HG丸ｺﾞｼｯｸM-PRO"/>
                <w:b/>
                <w:sz w:val="22"/>
              </w:rPr>
            </w:pPr>
            <w:r w:rsidRPr="00A42841">
              <w:rPr>
                <w:rFonts w:ascii="HGｺﾞｼｯｸM" w:eastAsia="HGｺﾞｼｯｸM" w:hAnsi="HG丸ｺﾞｼｯｸM-PRO" w:hint="eastAsia"/>
                <w:b/>
                <w:sz w:val="22"/>
              </w:rPr>
              <w:t>令和8年度</w:t>
            </w:r>
          </w:p>
        </w:tc>
      </w:tr>
      <w:tr w:rsidR="003A0C18" w:rsidRPr="00A42841" w14:paraId="3651B1CE" w14:textId="77777777" w:rsidTr="00FA7699">
        <w:tc>
          <w:tcPr>
            <w:tcW w:w="4303" w:type="dxa"/>
          </w:tcPr>
          <w:p w14:paraId="5CFA8408" w14:textId="77777777" w:rsidR="003A0C18" w:rsidRPr="00A42841" w:rsidRDefault="003A0C18" w:rsidP="003A0C18">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地域生活支援拠点等のコーディネーターの配置人数</w:t>
            </w:r>
          </w:p>
        </w:tc>
        <w:tc>
          <w:tcPr>
            <w:tcW w:w="1559" w:type="dxa"/>
            <w:vAlign w:val="center"/>
          </w:tcPr>
          <w:p w14:paraId="11A81654" w14:textId="1D8C805D" w:rsidR="003A0C18" w:rsidRPr="00A42841" w:rsidRDefault="003A0C18" w:rsidP="003A0C18">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1人</w:t>
            </w:r>
          </w:p>
        </w:tc>
        <w:tc>
          <w:tcPr>
            <w:tcW w:w="1559" w:type="dxa"/>
            <w:shd w:val="clear" w:color="auto" w:fill="auto"/>
            <w:vAlign w:val="center"/>
          </w:tcPr>
          <w:p w14:paraId="786D4BCF" w14:textId="32254415" w:rsidR="003A0C18" w:rsidRPr="00A42841" w:rsidRDefault="003A0C18" w:rsidP="003A0C18">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1人</w:t>
            </w:r>
          </w:p>
        </w:tc>
        <w:tc>
          <w:tcPr>
            <w:tcW w:w="1559" w:type="dxa"/>
            <w:shd w:val="clear" w:color="auto" w:fill="auto"/>
            <w:vAlign w:val="center"/>
          </w:tcPr>
          <w:p w14:paraId="1402465A" w14:textId="5AB19A5E" w:rsidR="003A0C18" w:rsidRPr="00A42841" w:rsidRDefault="003A0C18" w:rsidP="003A0C18">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1人</w:t>
            </w:r>
          </w:p>
        </w:tc>
      </w:tr>
      <w:tr w:rsidR="003A0C18" w:rsidRPr="00A42841" w14:paraId="4BED7710" w14:textId="77777777" w:rsidTr="00FA7699">
        <w:tc>
          <w:tcPr>
            <w:tcW w:w="4303" w:type="dxa"/>
          </w:tcPr>
          <w:p w14:paraId="771EEDC5" w14:textId="77777777" w:rsidR="003A0C18" w:rsidRPr="00A42841" w:rsidRDefault="003A0C18" w:rsidP="003A0C18">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障害福祉サービス事業所等の担当者の配置の有無</w:t>
            </w:r>
          </w:p>
        </w:tc>
        <w:tc>
          <w:tcPr>
            <w:tcW w:w="1559" w:type="dxa"/>
            <w:vAlign w:val="center"/>
          </w:tcPr>
          <w:p w14:paraId="789498C5" w14:textId="6A7BDF96" w:rsidR="003A0C18" w:rsidRPr="00A42841" w:rsidRDefault="003A0C18" w:rsidP="003A0C18">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有</w:t>
            </w:r>
          </w:p>
        </w:tc>
        <w:tc>
          <w:tcPr>
            <w:tcW w:w="1559" w:type="dxa"/>
            <w:shd w:val="clear" w:color="auto" w:fill="auto"/>
            <w:vAlign w:val="center"/>
          </w:tcPr>
          <w:p w14:paraId="77B5C7A8" w14:textId="2D3D7CB9" w:rsidR="003A0C18" w:rsidRPr="00A42841" w:rsidRDefault="003A0C18" w:rsidP="003A0C18">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有</w:t>
            </w:r>
          </w:p>
        </w:tc>
        <w:tc>
          <w:tcPr>
            <w:tcW w:w="1559" w:type="dxa"/>
            <w:shd w:val="clear" w:color="auto" w:fill="auto"/>
            <w:vAlign w:val="center"/>
          </w:tcPr>
          <w:p w14:paraId="13B96F3F" w14:textId="2AE68905" w:rsidR="003A0C18" w:rsidRPr="00A42841" w:rsidRDefault="003A0C18" w:rsidP="003A0C18">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有</w:t>
            </w:r>
          </w:p>
        </w:tc>
      </w:tr>
      <w:tr w:rsidR="003A0C18" w:rsidRPr="00A42841" w14:paraId="16BF205F" w14:textId="77777777" w:rsidTr="00FA7699">
        <w:tc>
          <w:tcPr>
            <w:tcW w:w="4303" w:type="dxa"/>
          </w:tcPr>
          <w:p w14:paraId="6FFD7CF9" w14:textId="77777777" w:rsidR="003A0C18" w:rsidRPr="00A42841" w:rsidRDefault="003A0C18" w:rsidP="003A0C18">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支援体制及び緊急時の連絡体制の構築の有無</w:t>
            </w:r>
          </w:p>
        </w:tc>
        <w:tc>
          <w:tcPr>
            <w:tcW w:w="1559" w:type="dxa"/>
            <w:vAlign w:val="center"/>
          </w:tcPr>
          <w:p w14:paraId="6AB04654" w14:textId="6923470D" w:rsidR="003A0C18" w:rsidRPr="00A42841" w:rsidRDefault="003A0C18" w:rsidP="003A0C18">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有</w:t>
            </w:r>
          </w:p>
        </w:tc>
        <w:tc>
          <w:tcPr>
            <w:tcW w:w="1559" w:type="dxa"/>
            <w:shd w:val="clear" w:color="auto" w:fill="auto"/>
            <w:vAlign w:val="center"/>
          </w:tcPr>
          <w:p w14:paraId="0786F7AF" w14:textId="0969AD72" w:rsidR="003A0C18" w:rsidRPr="00A42841" w:rsidRDefault="003A0C18" w:rsidP="003A0C18">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有</w:t>
            </w:r>
          </w:p>
        </w:tc>
        <w:tc>
          <w:tcPr>
            <w:tcW w:w="1559" w:type="dxa"/>
            <w:shd w:val="clear" w:color="auto" w:fill="auto"/>
            <w:vAlign w:val="center"/>
          </w:tcPr>
          <w:p w14:paraId="5FD8AF04" w14:textId="362F9B39" w:rsidR="003A0C18" w:rsidRPr="00A42841" w:rsidRDefault="003A0C18" w:rsidP="003A0C18">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有</w:t>
            </w:r>
          </w:p>
        </w:tc>
      </w:tr>
      <w:tr w:rsidR="003A0C18" w:rsidRPr="00A42841" w14:paraId="71D0CFE0" w14:textId="77777777" w:rsidTr="00FA7699">
        <w:tc>
          <w:tcPr>
            <w:tcW w:w="4303" w:type="dxa"/>
          </w:tcPr>
          <w:p w14:paraId="3D498FEA" w14:textId="77777777" w:rsidR="003A0C18" w:rsidRPr="00A42841" w:rsidRDefault="003A0C18" w:rsidP="003A0C18">
            <w:pPr>
              <w:rPr>
                <w:rFonts w:ascii="HG丸ｺﾞｼｯｸM-PRO" w:eastAsia="HG丸ｺﾞｼｯｸM-PRO" w:hAnsi="HG丸ｺﾞｼｯｸM-PRO"/>
                <w:spacing w:val="-6"/>
                <w:sz w:val="22"/>
              </w:rPr>
            </w:pPr>
            <w:r w:rsidRPr="00A42841">
              <w:rPr>
                <w:rFonts w:ascii="HG丸ｺﾞｼｯｸM-PRO" w:eastAsia="HG丸ｺﾞｼｯｸM-PRO" w:hAnsi="HG丸ｺﾞｼｯｸM-PRO" w:hint="eastAsia"/>
                <w:spacing w:val="-6"/>
                <w:sz w:val="22"/>
              </w:rPr>
              <w:t>地域生活支援拠点等の機能充実に向けた検証及び検討の年間実施回数</w:t>
            </w:r>
          </w:p>
        </w:tc>
        <w:tc>
          <w:tcPr>
            <w:tcW w:w="1559" w:type="dxa"/>
            <w:vAlign w:val="center"/>
          </w:tcPr>
          <w:p w14:paraId="4A22CEB6" w14:textId="5B62A502" w:rsidR="003A0C18" w:rsidRPr="00A42841" w:rsidRDefault="003A0C18" w:rsidP="003A0C18">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7回</w:t>
            </w:r>
          </w:p>
        </w:tc>
        <w:tc>
          <w:tcPr>
            <w:tcW w:w="1559" w:type="dxa"/>
            <w:shd w:val="clear" w:color="auto" w:fill="auto"/>
            <w:vAlign w:val="center"/>
          </w:tcPr>
          <w:p w14:paraId="3460F9A1" w14:textId="72612C9E" w:rsidR="003A0C18" w:rsidRPr="00A42841" w:rsidRDefault="003A0C18" w:rsidP="003A0C18">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7回</w:t>
            </w:r>
          </w:p>
        </w:tc>
        <w:tc>
          <w:tcPr>
            <w:tcW w:w="1559" w:type="dxa"/>
            <w:shd w:val="clear" w:color="auto" w:fill="auto"/>
            <w:vAlign w:val="center"/>
          </w:tcPr>
          <w:p w14:paraId="07556358" w14:textId="14F9A303" w:rsidR="003A0C18" w:rsidRPr="00A42841" w:rsidRDefault="003A0C18" w:rsidP="003A0C18">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7回</w:t>
            </w:r>
          </w:p>
        </w:tc>
      </w:tr>
      <w:tr w:rsidR="003A0C18" w:rsidRPr="00A42841" w14:paraId="0B382DB3" w14:textId="77777777" w:rsidTr="00FA7699">
        <w:tc>
          <w:tcPr>
            <w:tcW w:w="4303" w:type="dxa"/>
          </w:tcPr>
          <w:p w14:paraId="4F975B60" w14:textId="396B908E" w:rsidR="003A0C18" w:rsidRPr="00A42841" w:rsidRDefault="001B5A7F" w:rsidP="003A0C18">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強度行動障がいを有する者への支援ニーズの把握等についての取り組み</w:t>
            </w:r>
          </w:p>
        </w:tc>
        <w:tc>
          <w:tcPr>
            <w:tcW w:w="1559" w:type="dxa"/>
            <w:vAlign w:val="center"/>
          </w:tcPr>
          <w:p w14:paraId="7C995D52" w14:textId="47EF5613" w:rsidR="003A0C18" w:rsidRPr="00A42841" w:rsidRDefault="003A0C18" w:rsidP="003A0C18">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無</w:t>
            </w:r>
          </w:p>
        </w:tc>
        <w:tc>
          <w:tcPr>
            <w:tcW w:w="1559" w:type="dxa"/>
            <w:shd w:val="clear" w:color="auto" w:fill="auto"/>
            <w:vAlign w:val="center"/>
          </w:tcPr>
          <w:p w14:paraId="229DFEC3" w14:textId="43C5E248" w:rsidR="003A0C18" w:rsidRPr="00A42841" w:rsidRDefault="003A0C18" w:rsidP="003A0C18">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無</w:t>
            </w:r>
          </w:p>
        </w:tc>
        <w:tc>
          <w:tcPr>
            <w:tcW w:w="1559" w:type="dxa"/>
            <w:shd w:val="clear" w:color="auto" w:fill="auto"/>
            <w:vAlign w:val="center"/>
          </w:tcPr>
          <w:p w14:paraId="22434EF1" w14:textId="1986B3A8" w:rsidR="003A0C18" w:rsidRPr="00A42841" w:rsidRDefault="003A0C18" w:rsidP="003A0C18">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有</w:t>
            </w:r>
          </w:p>
        </w:tc>
      </w:tr>
    </w:tbl>
    <w:p w14:paraId="72C3CB51" w14:textId="77777777" w:rsidR="00F91A22" w:rsidRPr="00A42841" w:rsidRDefault="00F91A22" w:rsidP="00F91A22">
      <w:pPr>
        <w:spacing w:beforeLines="30" w:before="108"/>
        <w:ind w:leftChars="200" w:left="420" w:rightChars="200" w:right="420" w:firstLineChars="100" w:firstLine="220"/>
        <w:rPr>
          <w:rFonts w:ascii="HG丸ｺﾞｼｯｸM-PRO" w:eastAsia="HG丸ｺﾞｼｯｸM-PRO" w:hAnsi="HG丸ｺﾞｼｯｸM-PRO"/>
          <w:sz w:val="22"/>
        </w:rPr>
      </w:pPr>
    </w:p>
    <w:p w14:paraId="38D27AD7" w14:textId="77777777" w:rsidR="00F91A22" w:rsidRPr="00A42841" w:rsidRDefault="00F91A22" w:rsidP="00F91A22">
      <w:pPr>
        <w:pageBreakBefore/>
        <w:rPr>
          <w:rFonts w:ascii="ＭＳ 明朝" w:eastAsia="ＭＳ 明朝" w:hAnsi="ＭＳ 明朝"/>
        </w:rPr>
      </w:pPr>
    </w:p>
    <w:p w14:paraId="1E7D6B95" w14:textId="49A0C562" w:rsidR="001E7C36" w:rsidRPr="00A42841" w:rsidRDefault="001E7C36" w:rsidP="00F91A22">
      <w:pPr>
        <w:spacing w:afterLines="20" w:after="72"/>
        <w:ind w:leftChars="150" w:left="315" w:rightChars="150" w:right="315"/>
        <w:rPr>
          <w:rFonts w:ascii="HGｺﾞｼｯｸM" w:eastAsia="HGｺﾞｼｯｸM" w:hAnsi="HG丸ｺﾞｼｯｸM-PRO"/>
          <w:b/>
          <w:sz w:val="24"/>
        </w:rPr>
      </w:pPr>
      <w:r w:rsidRPr="00A42841">
        <w:rPr>
          <w:rFonts w:ascii="HGｺﾞｼｯｸM" w:eastAsia="HGｺﾞｼｯｸM" w:hAnsi="HG丸ｺﾞｼｯｸM-PRO" w:hint="eastAsia"/>
          <w:b/>
          <w:sz w:val="24"/>
        </w:rPr>
        <w:t>（</w:t>
      </w:r>
      <w:r w:rsidR="00F91A22" w:rsidRPr="00A42841">
        <w:rPr>
          <w:rFonts w:ascii="HGｺﾞｼｯｸM" w:eastAsia="HGｺﾞｼｯｸM" w:hAnsi="HG丸ｺﾞｼｯｸM-PRO" w:hint="eastAsia"/>
          <w:b/>
          <w:sz w:val="24"/>
        </w:rPr>
        <w:t>4</w:t>
      </w:r>
      <w:r w:rsidRPr="00A42841">
        <w:rPr>
          <w:rFonts w:ascii="HGｺﾞｼｯｸM" w:eastAsia="HGｺﾞｼｯｸM" w:hAnsi="HG丸ｺﾞｼｯｸM-PRO" w:hint="eastAsia"/>
          <w:b/>
          <w:sz w:val="24"/>
        </w:rPr>
        <w:t>）</w:t>
      </w:r>
      <w:r w:rsidR="00F91A22" w:rsidRPr="00A42841">
        <w:rPr>
          <w:rFonts w:ascii="HGｺﾞｼｯｸM" w:eastAsia="HGｺﾞｼｯｸM" w:hAnsi="HG丸ｺﾞｼｯｸM-PRO" w:hint="eastAsia"/>
          <w:b/>
          <w:sz w:val="24"/>
        </w:rPr>
        <w:t>福祉施設から一般就労への移行等</w:t>
      </w:r>
    </w:p>
    <w:tbl>
      <w:tblPr>
        <w:tblStyle w:val="a3"/>
        <w:tblW w:w="0" w:type="auto"/>
        <w:tblInd w:w="420" w:type="dxa"/>
        <w:tblLook w:val="04A0" w:firstRow="1" w:lastRow="0" w:firstColumn="1" w:lastColumn="0" w:noHBand="0" w:noVBand="1"/>
      </w:tblPr>
      <w:tblGrid>
        <w:gridCol w:w="1560"/>
        <w:gridCol w:w="7422"/>
      </w:tblGrid>
      <w:tr w:rsidR="001E7C36" w:rsidRPr="00A42841" w14:paraId="439D88F1" w14:textId="77777777" w:rsidTr="001E7C36">
        <w:tc>
          <w:tcPr>
            <w:tcW w:w="1560" w:type="dxa"/>
            <w:vAlign w:val="center"/>
          </w:tcPr>
          <w:p w14:paraId="4C94F3DE" w14:textId="77777777" w:rsidR="001E7C36" w:rsidRPr="00A42841" w:rsidRDefault="001E7C36" w:rsidP="001E7C36">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国の指針</w:t>
            </w:r>
          </w:p>
        </w:tc>
        <w:tc>
          <w:tcPr>
            <w:tcW w:w="7422" w:type="dxa"/>
          </w:tcPr>
          <w:p w14:paraId="26F76DB4" w14:textId="135DCC30" w:rsidR="001E7C36" w:rsidRPr="00A42841" w:rsidRDefault="001E7C36" w:rsidP="00092560">
            <w:pPr>
              <w:spacing w:line="340" w:lineRule="exact"/>
              <w:ind w:left="220" w:hangingChars="100" w:hanging="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w:t>
            </w:r>
            <w:r w:rsidR="00F91A22" w:rsidRPr="00A42841">
              <w:rPr>
                <w:rFonts w:ascii="HG丸ｺﾞｼｯｸM-PRO" w:eastAsia="HG丸ｺﾞｼｯｸM-PRO" w:hAnsi="HG丸ｺﾞｼｯｸM-PRO" w:hint="eastAsia"/>
                <w:color w:val="000000" w:themeColor="text1"/>
                <w:sz w:val="22"/>
              </w:rPr>
              <w:t>就労移行支援事業等</w:t>
            </w:r>
            <w:r w:rsidR="006A04B6" w:rsidRPr="00A42841">
              <w:rPr>
                <w:rFonts w:ascii="HG丸ｺﾞｼｯｸM-PRO" w:eastAsia="HG丸ｺﾞｼｯｸM-PRO" w:hAnsi="HG丸ｺﾞｼｯｸM-PRO" w:hint="eastAsia"/>
                <w:color w:val="000000" w:themeColor="text1"/>
                <w:sz w:val="22"/>
              </w:rPr>
              <w:t>（生活介護、自立</w:t>
            </w:r>
            <w:r w:rsidR="00F91A22" w:rsidRPr="00A42841">
              <w:rPr>
                <w:rFonts w:ascii="HG丸ｺﾞｼｯｸM-PRO" w:eastAsia="HG丸ｺﾞｼｯｸM-PRO" w:hAnsi="HG丸ｺﾞｼｯｸM-PRO" w:hint="eastAsia"/>
                <w:color w:val="000000" w:themeColor="text1"/>
                <w:sz w:val="22"/>
              </w:rPr>
              <w:t>訓練、就労移行支援、就労継続支援）を通じて、令和8年度中に一般就労に移行する者</w:t>
            </w:r>
            <w:r w:rsidR="008A38AB" w:rsidRPr="00A42841">
              <w:rPr>
                <w:rFonts w:ascii="HG丸ｺﾞｼｯｸM-PRO" w:eastAsia="HG丸ｺﾞｼｯｸM-PRO" w:hAnsi="HG丸ｺﾞｼｯｸM-PRO" w:hint="eastAsia"/>
                <w:color w:val="000000" w:themeColor="text1"/>
                <w:sz w:val="22"/>
              </w:rPr>
              <w:t>を</w:t>
            </w:r>
            <w:r w:rsidR="00F91A22" w:rsidRPr="00A42841">
              <w:rPr>
                <w:rFonts w:ascii="HG丸ｺﾞｼｯｸM-PRO" w:eastAsia="HG丸ｺﾞｼｯｸM-PRO" w:hAnsi="HG丸ｺﾞｼｯｸM-PRO" w:hint="eastAsia"/>
                <w:color w:val="000000" w:themeColor="text1"/>
                <w:sz w:val="22"/>
              </w:rPr>
              <w:t>令和3年度の移行実績の1.28倍以上とする。</w:t>
            </w:r>
          </w:p>
          <w:p w14:paraId="44FF6DDD" w14:textId="45B209F9" w:rsidR="001E7C36" w:rsidRPr="00A42841" w:rsidRDefault="001E7C36" w:rsidP="00092560">
            <w:pPr>
              <w:spacing w:line="340" w:lineRule="exact"/>
              <w:ind w:left="220" w:hangingChars="100" w:hanging="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w:t>
            </w:r>
            <w:r w:rsidR="00F91A22" w:rsidRPr="00A42841">
              <w:rPr>
                <w:rFonts w:ascii="HG丸ｺﾞｼｯｸM-PRO" w:eastAsia="HG丸ｺﾞｼｯｸM-PRO" w:hAnsi="HG丸ｺﾞｼｯｸM-PRO" w:hint="eastAsia"/>
                <w:color w:val="000000" w:themeColor="text1"/>
                <w:sz w:val="22"/>
              </w:rPr>
              <w:t>就労移行支援を通じて、令和8</w:t>
            </w:r>
            <w:r w:rsidR="008A38AB" w:rsidRPr="00A42841">
              <w:rPr>
                <w:rFonts w:ascii="HG丸ｺﾞｼｯｸM-PRO" w:eastAsia="HG丸ｺﾞｼｯｸM-PRO" w:hAnsi="HG丸ｺﾞｼｯｸM-PRO" w:hint="eastAsia"/>
                <w:color w:val="000000" w:themeColor="text1"/>
                <w:sz w:val="22"/>
              </w:rPr>
              <w:t>年度中に一般就労に移行する者を</w:t>
            </w:r>
            <w:r w:rsidR="00F91A22" w:rsidRPr="00A42841">
              <w:rPr>
                <w:rFonts w:ascii="HG丸ｺﾞｼｯｸM-PRO" w:eastAsia="HG丸ｺﾞｼｯｸM-PRO" w:hAnsi="HG丸ｺﾞｼｯｸM-PRO" w:hint="eastAsia"/>
                <w:color w:val="000000" w:themeColor="text1"/>
                <w:sz w:val="22"/>
              </w:rPr>
              <w:t>令和3年度の移行実績の1.31倍以上とする。</w:t>
            </w:r>
          </w:p>
          <w:p w14:paraId="00649D3D" w14:textId="0A59C378" w:rsidR="00F91A22" w:rsidRPr="00A42841" w:rsidRDefault="00F91A22" w:rsidP="00092560">
            <w:pPr>
              <w:spacing w:line="340" w:lineRule="exact"/>
              <w:ind w:left="220" w:hangingChars="100" w:hanging="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・就労継続支援Ａ型を通じて、令和8</w:t>
            </w:r>
            <w:r w:rsidR="008A38AB" w:rsidRPr="00A42841">
              <w:rPr>
                <w:rFonts w:ascii="HG丸ｺﾞｼｯｸM-PRO" w:eastAsia="HG丸ｺﾞｼｯｸM-PRO" w:hAnsi="HG丸ｺﾞｼｯｸM-PRO" w:hint="eastAsia"/>
                <w:color w:val="000000" w:themeColor="text1"/>
                <w:sz w:val="22"/>
              </w:rPr>
              <w:t>年度中に一般就労に移行する者を</w:t>
            </w:r>
            <w:r w:rsidRPr="00A42841">
              <w:rPr>
                <w:rFonts w:ascii="HG丸ｺﾞｼｯｸM-PRO" w:eastAsia="HG丸ｺﾞｼｯｸM-PRO" w:hAnsi="HG丸ｺﾞｼｯｸM-PRO" w:hint="eastAsia"/>
                <w:color w:val="000000" w:themeColor="text1"/>
                <w:sz w:val="22"/>
              </w:rPr>
              <w:t>令和3年度の移行実績の1.29倍以上とする。</w:t>
            </w:r>
          </w:p>
          <w:p w14:paraId="4CC1D88D" w14:textId="644F49C3" w:rsidR="00F91A22" w:rsidRPr="00A42841" w:rsidRDefault="00F91A22" w:rsidP="00092560">
            <w:pPr>
              <w:spacing w:line="340" w:lineRule="exact"/>
              <w:ind w:left="220" w:hangingChars="100" w:hanging="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・就労継続支援Ｂ型を通じて、令和8</w:t>
            </w:r>
            <w:r w:rsidR="008A38AB" w:rsidRPr="00A42841">
              <w:rPr>
                <w:rFonts w:ascii="HG丸ｺﾞｼｯｸM-PRO" w:eastAsia="HG丸ｺﾞｼｯｸM-PRO" w:hAnsi="HG丸ｺﾞｼｯｸM-PRO" w:hint="eastAsia"/>
                <w:color w:val="000000" w:themeColor="text1"/>
                <w:sz w:val="22"/>
              </w:rPr>
              <w:t>年度中に一般就労に移行する者を</w:t>
            </w:r>
            <w:r w:rsidRPr="00A42841">
              <w:rPr>
                <w:rFonts w:ascii="HG丸ｺﾞｼｯｸM-PRO" w:eastAsia="HG丸ｺﾞｼｯｸM-PRO" w:hAnsi="HG丸ｺﾞｼｯｸM-PRO" w:hint="eastAsia"/>
                <w:color w:val="000000" w:themeColor="text1"/>
                <w:sz w:val="22"/>
              </w:rPr>
              <w:t>令和3年度の移行実績の1.28倍以上とする。</w:t>
            </w:r>
          </w:p>
        </w:tc>
      </w:tr>
      <w:tr w:rsidR="00CA1DC2" w:rsidRPr="00A42841" w14:paraId="03607620" w14:textId="77777777" w:rsidTr="001E7C36">
        <w:tc>
          <w:tcPr>
            <w:tcW w:w="1560" w:type="dxa"/>
            <w:vAlign w:val="center"/>
          </w:tcPr>
          <w:p w14:paraId="0D9B58B9" w14:textId="77777777" w:rsidR="00CA1DC2" w:rsidRPr="00A42841" w:rsidRDefault="00CA1DC2" w:rsidP="00CA1DC2">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韮崎市の指針</w:t>
            </w:r>
          </w:p>
        </w:tc>
        <w:tc>
          <w:tcPr>
            <w:tcW w:w="7422" w:type="dxa"/>
          </w:tcPr>
          <w:p w14:paraId="6AF4646D" w14:textId="77777777" w:rsidR="00CA1DC2" w:rsidRPr="00A42841" w:rsidRDefault="00CA1DC2" w:rsidP="00CA1DC2">
            <w:pPr>
              <w:spacing w:line="340" w:lineRule="exact"/>
              <w:ind w:left="220" w:hangingChars="100" w:hanging="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・就労移行支援事業では、9人（2.2</w:t>
            </w:r>
            <w:r w:rsidRPr="00A42841">
              <w:rPr>
                <w:rFonts w:ascii="HG丸ｺﾞｼｯｸM-PRO" w:eastAsia="HG丸ｺﾞｼｯｸM-PRO" w:hAnsi="HG丸ｺﾞｼｯｸM-PRO"/>
                <w:color w:val="000000" w:themeColor="text1"/>
                <w:sz w:val="22"/>
              </w:rPr>
              <w:t>5</w:t>
            </w:r>
            <w:r w:rsidRPr="00A42841">
              <w:rPr>
                <w:rFonts w:ascii="HG丸ｺﾞｼｯｸM-PRO" w:eastAsia="HG丸ｺﾞｼｯｸM-PRO" w:hAnsi="HG丸ｺﾞｼｯｸM-PRO" w:hint="eastAsia"/>
                <w:color w:val="000000" w:themeColor="text1"/>
                <w:sz w:val="22"/>
              </w:rPr>
              <w:t>倍）以上の移行を目指します。</w:t>
            </w:r>
          </w:p>
          <w:p w14:paraId="3CBD9B6A" w14:textId="77777777" w:rsidR="00CA1DC2" w:rsidRPr="00A42841" w:rsidRDefault="00CA1DC2" w:rsidP="00CA1DC2">
            <w:pPr>
              <w:spacing w:line="340" w:lineRule="exact"/>
              <w:ind w:left="220" w:hangingChars="100" w:hanging="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・就労移行支援では、3人（令和3年度実績0人のため倍率なし）以上の移行を目指します。</w:t>
            </w:r>
          </w:p>
          <w:p w14:paraId="5100080D" w14:textId="77777777" w:rsidR="00CA1DC2" w:rsidRPr="00A42841" w:rsidRDefault="00CA1DC2" w:rsidP="00CA1DC2">
            <w:pPr>
              <w:spacing w:line="340" w:lineRule="exact"/>
              <w:ind w:left="220" w:hangingChars="100" w:hanging="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・就労継続支援Ａ型では、3人（1</w:t>
            </w:r>
            <w:r w:rsidRPr="00A42841">
              <w:rPr>
                <w:rFonts w:ascii="HG丸ｺﾞｼｯｸM-PRO" w:eastAsia="HG丸ｺﾞｼｯｸM-PRO" w:hAnsi="HG丸ｺﾞｼｯｸM-PRO"/>
                <w:color w:val="000000" w:themeColor="text1"/>
                <w:sz w:val="22"/>
              </w:rPr>
              <w:t>.50</w:t>
            </w:r>
            <w:r w:rsidRPr="00A42841">
              <w:rPr>
                <w:rFonts w:ascii="HG丸ｺﾞｼｯｸM-PRO" w:eastAsia="HG丸ｺﾞｼｯｸM-PRO" w:hAnsi="HG丸ｺﾞｼｯｸM-PRO" w:hint="eastAsia"/>
                <w:color w:val="000000" w:themeColor="text1"/>
                <w:sz w:val="22"/>
              </w:rPr>
              <w:t>倍）以上の移行を目指します。</w:t>
            </w:r>
          </w:p>
          <w:p w14:paraId="1BA77C83" w14:textId="0941ACB3" w:rsidR="00CA1DC2" w:rsidRPr="00A42841" w:rsidRDefault="00CA1DC2" w:rsidP="00CA1DC2">
            <w:pPr>
              <w:spacing w:line="340" w:lineRule="exact"/>
              <w:ind w:left="220" w:hangingChars="100" w:hanging="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・就労継続支援Ｂ型では、3人（1</w:t>
            </w:r>
            <w:r w:rsidRPr="00A42841">
              <w:rPr>
                <w:rFonts w:ascii="HG丸ｺﾞｼｯｸM-PRO" w:eastAsia="HG丸ｺﾞｼｯｸM-PRO" w:hAnsi="HG丸ｺﾞｼｯｸM-PRO"/>
                <w:color w:val="000000" w:themeColor="text1"/>
                <w:sz w:val="22"/>
              </w:rPr>
              <w:t>.50</w:t>
            </w:r>
            <w:r w:rsidRPr="00A42841">
              <w:rPr>
                <w:rFonts w:ascii="HG丸ｺﾞｼｯｸM-PRO" w:eastAsia="HG丸ｺﾞｼｯｸM-PRO" w:hAnsi="HG丸ｺﾞｼｯｸM-PRO" w:hint="eastAsia"/>
                <w:color w:val="000000" w:themeColor="text1"/>
                <w:sz w:val="22"/>
              </w:rPr>
              <w:t>倍）以上の移行を目指します。</w:t>
            </w:r>
          </w:p>
        </w:tc>
      </w:tr>
    </w:tbl>
    <w:p w14:paraId="26A05682" w14:textId="77777777" w:rsidR="001E7C36" w:rsidRPr="00A42841" w:rsidRDefault="001E7C36" w:rsidP="001E7C36">
      <w:pPr>
        <w:spacing w:beforeLines="30" w:before="108"/>
        <w:ind w:leftChars="200" w:left="420" w:rightChars="200" w:right="420" w:firstLineChars="100" w:firstLine="220"/>
        <w:rPr>
          <w:rFonts w:ascii="HG丸ｺﾞｼｯｸM-PRO" w:eastAsia="HG丸ｺﾞｼｯｸM-PRO" w:hAnsi="HG丸ｺﾞｼｯｸM-PRO"/>
          <w:sz w:val="22"/>
        </w:rPr>
      </w:pPr>
    </w:p>
    <w:p w14:paraId="4B197748" w14:textId="77777777" w:rsidR="001E7C36" w:rsidRPr="00A42841" w:rsidRDefault="001E7C36" w:rsidP="001E7C36">
      <w:pPr>
        <w:ind w:leftChars="200" w:left="420" w:rightChars="200" w:right="420"/>
        <w:rPr>
          <w:rFonts w:ascii="ＭＳ ゴシック" w:eastAsia="ＭＳ ゴシック" w:hAnsi="ＭＳ ゴシック"/>
          <w:b/>
          <w:sz w:val="22"/>
        </w:rPr>
      </w:pPr>
      <w:r w:rsidRPr="00A42841">
        <w:rPr>
          <w:rFonts w:ascii="ＭＳ ゴシック" w:eastAsia="ＭＳ ゴシック" w:hAnsi="ＭＳ ゴシック" w:hint="eastAsia"/>
          <w:b/>
          <w:sz w:val="22"/>
        </w:rPr>
        <w:t>■成果目標</w:t>
      </w:r>
    </w:p>
    <w:tbl>
      <w:tblPr>
        <w:tblStyle w:val="a3"/>
        <w:tblW w:w="0" w:type="auto"/>
        <w:tblInd w:w="420" w:type="dxa"/>
        <w:tblLook w:val="04A0" w:firstRow="1" w:lastRow="0" w:firstColumn="1" w:lastColumn="0" w:noHBand="0" w:noVBand="1"/>
      </w:tblPr>
      <w:tblGrid>
        <w:gridCol w:w="3544"/>
        <w:gridCol w:w="1276"/>
        <w:gridCol w:w="4162"/>
      </w:tblGrid>
      <w:tr w:rsidR="00F91A22" w:rsidRPr="00A42841" w14:paraId="175ACF5D" w14:textId="77777777" w:rsidTr="00D2545C">
        <w:tc>
          <w:tcPr>
            <w:tcW w:w="3544" w:type="dxa"/>
            <w:tcBorders>
              <w:bottom w:val="single" w:sz="12" w:space="0" w:color="auto"/>
            </w:tcBorders>
            <w:shd w:val="clear" w:color="auto" w:fill="C5E0B3" w:themeFill="accent6" w:themeFillTint="66"/>
            <w:vAlign w:val="center"/>
          </w:tcPr>
          <w:p w14:paraId="7F1AE237" w14:textId="77777777" w:rsidR="00F91A22" w:rsidRPr="00A42841" w:rsidRDefault="00F91A22" w:rsidP="002127AB">
            <w:pPr>
              <w:jc w:val="center"/>
              <w:rPr>
                <w:rFonts w:ascii="HGｺﾞｼｯｸM" w:eastAsia="HGｺﾞｼｯｸM" w:hAnsi="HG丸ｺﾞｼｯｸM-PRO"/>
                <w:b/>
                <w:sz w:val="22"/>
              </w:rPr>
            </w:pPr>
            <w:r w:rsidRPr="00A42841">
              <w:rPr>
                <w:rFonts w:ascii="HGｺﾞｼｯｸM" w:eastAsia="HGｺﾞｼｯｸM" w:hAnsi="HG丸ｺﾞｼｯｸM-PRO" w:hint="eastAsia"/>
                <w:b/>
                <w:sz w:val="22"/>
              </w:rPr>
              <w:t>項目</w:t>
            </w:r>
          </w:p>
        </w:tc>
        <w:tc>
          <w:tcPr>
            <w:tcW w:w="1276" w:type="dxa"/>
            <w:tcBorders>
              <w:bottom w:val="single" w:sz="12" w:space="0" w:color="auto"/>
            </w:tcBorders>
            <w:shd w:val="clear" w:color="auto" w:fill="C5E0B3" w:themeFill="accent6" w:themeFillTint="66"/>
            <w:vAlign w:val="center"/>
          </w:tcPr>
          <w:p w14:paraId="456562BF" w14:textId="77777777" w:rsidR="00F91A22" w:rsidRPr="00A42841" w:rsidRDefault="00F91A22" w:rsidP="002127AB">
            <w:pPr>
              <w:jc w:val="center"/>
              <w:rPr>
                <w:rFonts w:ascii="HGｺﾞｼｯｸM" w:eastAsia="HGｺﾞｼｯｸM" w:hAnsi="HG丸ｺﾞｼｯｸM-PRO"/>
                <w:b/>
                <w:sz w:val="22"/>
              </w:rPr>
            </w:pPr>
            <w:r w:rsidRPr="00A42841">
              <w:rPr>
                <w:rFonts w:ascii="HGｺﾞｼｯｸM" w:eastAsia="HGｺﾞｼｯｸM" w:hAnsi="HG丸ｺﾞｼｯｸM-PRO" w:hint="eastAsia"/>
                <w:b/>
                <w:sz w:val="22"/>
              </w:rPr>
              <w:t>数値</w:t>
            </w:r>
          </w:p>
        </w:tc>
        <w:tc>
          <w:tcPr>
            <w:tcW w:w="4162" w:type="dxa"/>
            <w:tcBorders>
              <w:bottom w:val="single" w:sz="12" w:space="0" w:color="auto"/>
            </w:tcBorders>
            <w:shd w:val="clear" w:color="auto" w:fill="C5E0B3" w:themeFill="accent6" w:themeFillTint="66"/>
            <w:vAlign w:val="center"/>
          </w:tcPr>
          <w:p w14:paraId="5D8A2282" w14:textId="77777777" w:rsidR="00F91A22" w:rsidRPr="00A42841" w:rsidRDefault="00F91A22" w:rsidP="002127AB">
            <w:pPr>
              <w:jc w:val="center"/>
              <w:rPr>
                <w:rFonts w:ascii="HGｺﾞｼｯｸM" w:eastAsia="HGｺﾞｼｯｸM" w:hAnsi="HG丸ｺﾞｼｯｸM-PRO"/>
                <w:b/>
                <w:sz w:val="22"/>
              </w:rPr>
            </w:pPr>
            <w:r w:rsidRPr="00A42841">
              <w:rPr>
                <w:rFonts w:ascii="HGｺﾞｼｯｸM" w:eastAsia="HGｺﾞｼｯｸM" w:hAnsi="HG丸ｺﾞｼｯｸM-PRO" w:hint="eastAsia"/>
                <w:b/>
                <w:sz w:val="22"/>
              </w:rPr>
              <w:t>考え方</w:t>
            </w:r>
          </w:p>
        </w:tc>
      </w:tr>
      <w:tr w:rsidR="00BC470A" w:rsidRPr="00A42841" w14:paraId="549028BB" w14:textId="77777777" w:rsidTr="00364968">
        <w:tc>
          <w:tcPr>
            <w:tcW w:w="3544" w:type="dxa"/>
            <w:tcBorders>
              <w:top w:val="single" w:sz="12" w:space="0" w:color="auto"/>
              <w:left w:val="single" w:sz="12" w:space="0" w:color="auto"/>
            </w:tcBorders>
          </w:tcPr>
          <w:p w14:paraId="2AD1A449" w14:textId="1719BB45" w:rsidR="00BC470A" w:rsidRPr="00A42841" w:rsidRDefault="00BC470A" w:rsidP="00BC470A">
            <w:pPr>
              <w:spacing w:line="320" w:lineRule="exac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令和3年度の就労移行支援事業等における一般就労移行者数</w:t>
            </w:r>
          </w:p>
        </w:tc>
        <w:tc>
          <w:tcPr>
            <w:tcW w:w="1276" w:type="dxa"/>
            <w:tcBorders>
              <w:top w:val="single" w:sz="12" w:space="0" w:color="auto"/>
            </w:tcBorders>
            <w:vAlign w:val="center"/>
          </w:tcPr>
          <w:p w14:paraId="479857C4" w14:textId="57862929" w:rsidR="00BC470A" w:rsidRPr="00A42841" w:rsidRDefault="00CA1DC2" w:rsidP="00AF4942">
            <w:pPr>
              <w:spacing w:line="320" w:lineRule="exact"/>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4</w:t>
            </w:r>
            <w:r w:rsidR="00BC470A" w:rsidRPr="00A42841">
              <w:rPr>
                <w:rFonts w:ascii="HG丸ｺﾞｼｯｸM-PRO" w:eastAsia="HG丸ｺﾞｼｯｸM-PRO" w:hAnsi="HG丸ｺﾞｼｯｸM-PRO" w:hint="eastAsia"/>
                <w:sz w:val="22"/>
              </w:rPr>
              <w:t>人</w:t>
            </w:r>
          </w:p>
        </w:tc>
        <w:tc>
          <w:tcPr>
            <w:tcW w:w="4162" w:type="dxa"/>
            <w:tcBorders>
              <w:top w:val="single" w:sz="12" w:space="0" w:color="auto"/>
              <w:right w:val="single" w:sz="12" w:space="0" w:color="auto"/>
            </w:tcBorders>
            <w:vAlign w:val="center"/>
          </w:tcPr>
          <w:p w14:paraId="3A6BCC7A" w14:textId="035CC25F" w:rsidR="00BC470A" w:rsidRPr="00A42841" w:rsidRDefault="00BC470A" w:rsidP="00BC470A">
            <w:pPr>
              <w:spacing w:line="320" w:lineRule="exac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令和3年度において福祉施設を退所し、一般就労に移行した者の数（Ａ）</w:t>
            </w:r>
          </w:p>
        </w:tc>
      </w:tr>
      <w:tr w:rsidR="00BC470A" w:rsidRPr="00A42841" w14:paraId="5B2ADDB8" w14:textId="77777777" w:rsidTr="00364968">
        <w:trPr>
          <w:trHeight w:val="540"/>
        </w:trPr>
        <w:tc>
          <w:tcPr>
            <w:tcW w:w="3544" w:type="dxa"/>
            <w:vMerge w:val="restart"/>
            <w:tcBorders>
              <w:left w:val="single" w:sz="12" w:space="0" w:color="auto"/>
            </w:tcBorders>
            <w:vAlign w:val="center"/>
          </w:tcPr>
          <w:p w14:paraId="3977618E" w14:textId="77777777" w:rsidR="00BC470A" w:rsidRPr="00A42841" w:rsidRDefault="00BC470A" w:rsidP="00BC470A">
            <w:pPr>
              <w:spacing w:line="320" w:lineRule="exact"/>
              <w:rPr>
                <w:rFonts w:ascii="HG丸ｺﾞｼｯｸM-PRO" w:eastAsia="HG丸ｺﾞｼｯｸM-PRO" w:hAnsi="HG丸ｺﾞｼｯｸM-PRO"/>
                <w:b/>
                <w:sz w:val="22"/>
              </w:rPr>
            </w:pPr>
            <w:r w:rsidRPr="00A42841">
              <w:rPr>
                <w:rFonts w:ascii="HG丸ｺﾞｼｯｸM-PRO" w:eastAsia="HG丸ｺﾞｼｯｸM-PRO" w:hAnsi="HG丸ｺﾞｼｯｸM-PRO" w:hint="eastAsia"/>
                <w:b/>
                <w:sz w:val="22"/>
              </w:rPr>
              <w:t>【目標値】</w:t>
            </w:r>
          </w:p>
          <w:p w14:paraId="33E65356" w14:textId="77777777" w:rsidR="00BC470A" w:rsidRPr="00A42841" w:rsidRDefault="00BC470A" w:rsidP="00BC470A">
            <w:pPr>
              <w:spacing w:line="320" w:lineRule="exac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令和8年度の就労移行支援事業等における一般就労移行者数</w:t>
            </w:r>
          </w:p>
        </w:tc>
        <w:tc>
          <w:tcPr>
            <w:tcW w:w="1276" w:type="dxa"/>
            <w:vAlign w:val="center"/>
          </w:tcPr>
          <w:p w14:paraId="2617E069" w14:textId="4DA98E09" w:rsidR="00BC470A" w:rsidRPr="00A42841" w:rsidRDefault="00CA1DC2" w:rsidP="00AF4942">
            <w:pPr>
              <w:spacing w:line="320" w:lineRule="exact"/>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9</w:t>
            </w:r>
            <w:r w:rsidR="00BC470A" w:rsidRPr="00A42841">
              <w:rPr>
                <w:rFonts w:ascii="HG丸ｺﾞｼｯｸM-PRO" w:eastAsia="HG丸ｺﾞｼｯｸM-PRO" w:hAnsi="HG丸ｺﾞｼｯｸM-PRO" w:hint="eastAsia"/>
                <w:sz w:val="22"/>
              </w:rPr>
              <w:t>人</w:t>
            </w:r>
          </w:p>
        </w:tc>
        <w:tc>
          <w:tcPr>
            <w:tcW w:w="4162" w:type="dxa"/>
            <w:tcBorders>
              <w:right w:val="single" w:sz="12" w:space="0" w:color="auto"/>
            </w:tcBorders>
            <w:vAlign w:val="center"/>
          </w:tcPr>
          <w:p w14:paraId="7D08F1A2" w14:textId="357E28FB" w:rsidR="00BC470A" w:rsidRPr="00A42841" w:rsidRDefault="00BC470A" w:rsidP="00BC470A">
            <w:pPr>
              <w:spacing w:line="320" w:lineRule="exac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令和8年度において福祉施設を退所し、一般就労に移行する者の数（Ｂ）</w:t>
            </w:r>
          </w:p>
        </w:tc>
      </w:tr>
      <w:tr w:rsidR="00BC470A" w:rsidRPr="00A42841" w14:paraId="62C844E5" w14:textId="77777777" w:rsidTr="00364968">
        <w:trPr>
          <w:trHeight w:val="540"/>
        </w:trPr>
        <w:tc>
          <w:tcPr>
            <w:tcW w:w="3544" w:type="dxa"/>
            <w:vMerge/>
            <w:tcBorders>
              <w:left w:val="single" w:sz="12" w:space="0" w:color="auto"/>
              <w:bottom w:val="single" w:sz="12" w:space="0" w:color="auto"/>
            </w:tcBorders>
          </w:tcPr>
          <w:p w14:paraId="1688BE14" w14:textId="77777777" w:rsidR="00BC470A" w:rsidRPr="00A42841" w:rsidRDefault="00BC470A" w:rsidP="00BC470A">
            <w:pPr>
              <w:spacing w:line="320" w:lineRule="exact"/>
              <w:rPr>
                <w:rFonts w:ascii="HG丸ｺﾞｼｯｸM-PRO" w:eastAsia="HG丸ｺﾞｼｯｸM-PRO" w:hAnsi="HG丸ｺﾞｼｯｸM-PRO"/>
                <w:b/>
                <w:sz w:val="22"/>
              </w:rPr>
            </w:pPr>
          </w:p>
        </w:tc>
        <w:tc>
          <w:tcPr>
            <w:tcW w:w="1276" w:type="dxa"/>
            <w:tcBorders>
              <w:bottom w:val="single" w:sz="12" w:space="0" w:color="auto"/>
            </w:tcBorders>
            <w:vAlign w:val="center"/>
          </w:tcPr>
          <w:p w14:paraId="16F0BDC4" w14:textId="7E5A1C60" w:rsidR="00BC470A" w:rsidRPr="00A42841" w:rsidRDefault="00CA1DC2" w:rsidP="00AF4942">
            <w:pPr>
              <w:spacing w:line="320" w:lineRule="exact"/>
              <w:jc w:val="center"/>
              <w:rPr>
                <w:rFonts w:ascii="HG丸ｺﾞｼｯｸM-PRO" w:eastAsia="HG丸ｺﾞｼｯｸM-PRO" w:hAnsi="HG丸ｺﾞｼｯｸM-PRO"/>
                <w:sz w:val="22"/>
              </w:rPr>
            </w:pPr>
            <w:r w:rsidRPr="00A42841">
              <w:rPr>
                <w:rFonts w:ascii="HG丸ｺﾞｼｯｸM-PRO" w:eastAsia="HG丸ｺﾞｼｯｸM-PRO" w:hAnsi="HG丸ｺﾞｼｯｸM-PRO"/>
                <w:sz w:val="22"/>
              </w:rPr>
              <w:t>2.2</w:t>
            </w:r>
            <w:r w:rsidR="00BC470A" w:rsidRPr="00A42841">
              <w:rPr>
                <w:rFonts w:ascii="HG丸ｺﾞｼｯｸM-PRO" w:eastAsia="HG丸ｺﾞｼｯｸM-PRO" w:hAnsi="HG丸ｺﾞｼｯｸM-PRO"/>
                <w:sz w:val="22"/>
              </w:rPr>
              <w:t>5</w:t>
            </w:r>
            <w:r w:rsidR="00BC470A" w:rsidRPr="00A42841">
              <w:rPr>
                <w:rFonts w:ascii="HG丸ｺﾞｼｯｸM-PRO" w:eastAsia="HG丸ｺﾞｼｯｸM-PRO" w:hAnsi="HG丸ｺﾞｼｯｸM-PRO" w:hint="eastAsia"/>
                <w:sz w:val="22"/>
              </w:rPr>
              <w:t>倍</w:t>
            </w:r>
          </w:p>
        </w:tc>
        <w:tc>
          <w:tcPr>
            <w:tcW w:w="4162" w:type="dxa"/>
            <w:tcBorders>
              <w:bottom w:val="single" w:sz="12" w:space="0" w:color="auto"/>
              <w:right w:val="single" w:sz="12" w:space="0" w:color="auto"/>
            </w:tcBorders>
            <w:vAlign w:val="center"/>
          </w:tcPr>
          <w:p w14:paraId="796996BA" w14:textId="55A1C9CD" w:rsidR="00BC470A" w:rsidRPr="00A42841" w:rsidRDefault="00BC470A" w:rsidP="00BC470A">
            <w:pPr>
              <w:spacing w:line="320" w:lineRule="exact"/>
              <w:rPr>
                <w:rFonts w:ascii="HG丸ｺﾞｼｯｸM-PRO" w:eastAsia="HG丸ｺﾞｼｯｸM-PRO" w:hAnsi="HG丸ｺﾞｼｯｸM-PRO"/>
                <w:b/>
                <w:sz w:val="22"/>
              </w:rPr>
            </w:pPr>
            <w:r w:rsidRPr="00A42841">
              <w:rPr>
                <w:rFonts w:ascii="HG丸ｺﾞｼｯｸM-PRO" w:eastAsia="HG丸ｺﾞｼｯｸM-PRO" w:hAnsi="HG丸ｺﾞｼｯｸM-PRO" w:hint="eastAsia"/>
                <w:sz w:val="22"/>
              </w:rPr>
              <w:t>倍率（Ｂ）／（Ａ）</w:t>
            </w:r>
            <w:r w:rsidRPr="00A42841">
              <w:rPr>
                <w:rFonts w:ascii="HG丸ｺﾞｼｯｸM-PRO" w:eastAsia="HG丸ｺﾞｼｯｸM-PRO" w:hAnsi="HG丸ｺﾞｼｯｸM-PRO" w:hint="eastAsia"/>
                <w:b/>
                <w:sz w:val="22"/>
              </w:rPr>
              <w:t>【国目標1.28倍以上】</w:t>
            </w:r>
          </w:p>
        </w:tc>
      </w:tr>
      <w:tr w:rsidR="00BC470A" w:rsidRPr="00A42841" w14:paraId="65878E36" w14:textId="77777777" w:rsidTr="00364968">
        <w:tc>
          <w:tcPr>
            <w:tcW w:w="3544" w:type="dxa"/>
            <w:tcBorders>
              <w:top w:val="single" w:sz="12" w:space="0" w:color="auto"/>
              <w:left w:val="single" w:sz="12" w:space="0" w:color="auto"/>
            </w:tcBorders>
          </w:tcPr>
          <w:p w14:paraId="6E3FB684" w14:textId="09942E5E" w:rsidR="00BC470A" w:rsidRPr="00A42841" w:rsidRDefault="00BC470A" w:rsidP="00BC470A">
            <w:pPr>
              <w:spacing w:line="320" w:lineRule="exac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令和3年度の就労移行支援における一般就労移行者数</w:t>
            </w:r>
          </w:p>
        </w:tc>
        <w:tc>
          <w:tcPr>
            <w:tcW w:w="1276" w:type="dxa"/>
            <w:tcBorders>
              <w:top w:val="single" w:sz="12" w:space="0" w:color="auto"/>
            </w:tcBorders>
            <w:vAlign w:val="center"/>
          </w:tcPr>
          <w:p w14:paraId="1D49E8DB" w14:textId="7BFE8E3F" w:rsidR="00BC470A" w:rsidRPr="00A42841" w:rsidRDefault="00CA1DC2" w:rsidP="00AF4942">
            <w:pPr>
              <w:spacing w:line="320" w:lineRule="exact"/>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0</w:t>
            </w:r>
            <w:r w:rsidR="00BC470A" w:rsidRPr="00A42841">
              <w:rPr>
                <w:rFonts w:ascii="HG丸ｺﾞｼｯｸM-PRO" w:eastAsia="HG丸ｺﾞｼｯｸM-PRO" w:hAnsi="HG丸ｺﾞｼｯｸM-PRO" w:hint="eastAsia"/>
                <w:sz w:val="22"/>
              </w:rPr>
              <w:t>人</w:t>
            </w:r>
          </w:p>
        </w:tc>
        <w:tc>
          <w:tcPr>
            <w:tcW w:w="4162" w:type="dxa"/>
            <w:tcBorders>
              <w:top w:val="single" w:sz="12" w:space="0" w:color="auto"/>
              <w:right w:val="single" w:sz="12" w:space="0" w:color="auto"/>
            </w:tcBorders>
            <w:vAlign w:val="center"/>
          </w:tcPr>
          <w:p w14:paraId="3776D9A0" w14:textId="33D8FB00" w:rsidR="00BC470A" w:rsidRPr="00A42841" w:rsidRDefault="00BC470A" w:rsidP="00BC470A">
            <w:pPr>
              <w:spacing w:line="320" w:lineRule="exac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令和3年度において福祉施設を退所し、一般就労に移行した者の数（Ａ）</w:t>
            </w:r>
          </w:p>
        </w:tc>
      </w:tr>
      <w:tr w:rsidR="00BC470A" w:rsidRPr="00A42841" w14:paraId="144F7814" w14:textId="77777777" w:rsidTr="00364968">
        <w:trPr>
          <w:trHeight w:val="540"/>
        </w:trPr>
        <w:tc>
          <w:tcPr>
            <w:tcW w:w="3544" w:type="dxa"/>
            <w:vMerge w:val="restart"/>
            <w:tcBorders>
              <w:left w:val="single" w:sz="12" w:space="0" w:color="auto"/>
            </w:tcBorders>
            <w:vAlign w:val="center"/>
          </w:tcPr>
          <w:p w14:paraId="1C67AB93" w14:textId="77777777" w:rsidR="00BC470A" w:rsidRPr="00A42841" w:rsidRDefault="00BC470A" w:rsidP="00BC470A">
            <w:pPr>
              <w:spacing w:line="320" w:lineRule="exact"/>
              <w:rPr>
                <w:rFonts w:ascii="HG丸ｺﾞｼｯｸM-PRO" w:eastAsia="HG丸ｺﾞｼｯｸM-PRO" w:hAnsi="HG丸ｺﾞｼｯｸM-PRO"/>
                <w:b/>
                <w:sz w:val="22"/>
              </w:rPr>
            </w:pPr>
            <w:r w:rsidRPr="00A42841">
              <w:rPr>
                <w:rFonts w:ascii="HG丸ｺﾞｼｯｸM-PRO" w:eastAsia="HG丸ｺﾞｼｯｸM-PRO" w:hAnsi="HG丸ｺﾞｼｯｸM-PRO" w:hint="eastAsia"/>
                <w:b/>
                <w:sz w:val="22"/>
              </w:rPr>
              <w:t>【目標値】</w:t>
            </w:r>
          </w:p>
          <w:p w14:paraId="502DE6D7" w14:textId="5D6282AA" w:rsidR="00BC470A" w:rsidRPr="00A42841" w:rsidRDefault="00BC470A" w:rsidP="00BC470A">
            <w:pPr>
              <w:spacing w:line="320" w:lineRule="exac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令和8年度の就労移行支援における一般就労移行者数</w:t>
            </w:r>
          </w:p>
        </w:tc>
        <w:tc>
          <w:tcPr>
            <w:tcW w:w="1276" w:type="dxa"/>
            <w:vAlign w:val="center"/>
          </w:tcPr>
          <w:p w14:paraId="0BFDA80A" w14:textId="5124C674" w:rsidR="00BC470A" w:rsidRPr="00A42841" w:rsidRDefault="00CA1DC2" w:rsidP="00CA1DC2">
            <w:pPr>
              <w:spacing w:line="320" w:lineRule="exact"/>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3</w:t>
            </w:r>
            <w:r w:rsidR="00BC470A" w:rsidRPr="00A42841">
              <w:rPr>
                <w:rFonts w:ascii="HG丸ｺﾞｼｯｸM-PRO" w:eastAsia="HG丸ｺﾞｼｯｸM-PRO" w:hAnsi="HG丸ｺﾞｼｯｸM-PRO" w:hint="eastAsia"/>
                <w:sz w:val="22"/>
              </w:rPr>
              <w:t>人</w:t>
            </w:r>
          </w:p>
        </w:tc>
        <w:tc>
          <w:tcPr>
            <w:tcW w:w="4162" w:type="dxa"/>
            <w:tcBorders>
              <w:right w:val="single" w:sz="12" w:space="0" w:color="auto"/>
            </w:tcBorders>
            <w:vAlign w:val="center"/>
          </w:tcPr>
          <w:p w14:paraId="1D244A9F" w14:textId="44C4BDD7" w:rsidR="00BC470A" w:rsidRPr="00A42841" w:rsidRDefault="00BC470A" w:rsidP="00BC470A">
            <w:pPr>
              <w:spacing w:line="320" w:lineRule="exac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令和8年度において福祉施設を退所し、一般就労に移行する者の数（Ｂ）</w:t>
            </w:r>
          </w:p>
        </w:tc>
      </w:tr>
      <w:tr w:rsidR="00BC470A" w:rsidRPr="00A42841" w14:paraId="7FB6EE06" w14:textId="77777777" w:rsidTr="00364968">
        <w:trPr>
          <w:trHeight w:val="540"/>
        </w:trPr>
        <w:tc>
          <w:tcPr>
            <w:tcW w:w="3544" w:type="dxa"/>
            <w:vMerge/>
            <w:tcBorders>
              <w:left w:val="single" w:sz="12" w:space="0" w:color="auto"/>
              <w:bottom w:val="single" w:sz="12" w:space="0" w:color="auto"/>
            </w:tcBorders>
          </w:tcPr>
          <w:p w14:paraId="47BE413A" w14:textId="77777777" w:rsidR="00BC470A" w:rsidRPr="00A42841" w:rsidRDefault="00BC470A" w:rsidP="00BC470A">
            <w:pPr>
              <w:spacing w:line="320" w:lineRule="exact"/>
              <w:rPr>
                <w:rFonts w:ascii="HG丸ｺﾞｼｯｸM-PRO" w:eastAsia="HG丸ｺﾞｼｯｸM-PRO" w:hAnsi="HG丸ｺﾞｼｯｸM-PRO"/>
                <w:b/>
                <w:sz w:val="22"/>
              </w:rPr>
            </w:pPr>
          </w:p>
        </w:tc>
        <w:tc>
          <w:tcPr>
            <w:tcW w:w="1276" w:type="dxa"/>
            <w:tcBorders>
              <w:bottom w:val="single" w:sz="12" w:space="0" w:color="auto"/>
            </w:tcBorders>
            <w:vAlign w:val="center"/>
          </w:tcPr>
          <w:p w14:paraId="68D91D1E" w14:textId="2A3587D8" w:rsidR="00BC470A" w:rsidRPr="00A42841" w:rsidRDefault="00BC470A" w:rsidP="00AF4942">
            <w:pPr>
              <w:spacing w:line="320" w:lineRule="exact"/>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w:t>
            </w:r>
          </w:p>
        </w:tc>
        <w:tc>
          <w:tcPr>
            <w:tcW w:w="4162" w:type="dxa"/>
            <w:tcBorders>
              <w:bottom w:val="single" w:sz="12" w:space="0" w:color="auto"/>
              <w:right w:val="single" w:sz="12" w:space="0" w:color="auto"/>
            </w:tcBorders>
            <w:vAlign w:val="center"/>
          </w:tcPr>
          <w:p w14:paraId="4707578F" w14:textId="69CA9956" w:rsidR="00BC470A" w:rsidRPr="00A42841" w:rsidRDefault="00BC470A" w:rsidP="00BC470A">
            <w:pPr>
              <w:spacing w:line="320" w:lineRule="exact"/>
              <w:rPr>
                <w:rFonts w:ascii="HG丸ｺﾞｼｯｸM-PRO" w:eastAsia="HG丸ｺﾞｼｯｸM-PRO" w:hAnsi="HG丸ｺﾞｼｯｸM-PRO"/>
                <w:b/>
                <w:sz w:val="22"/>
              </w:rPr>
            </w:pPr>
            <w:r w:rsidRPr="00A42841">
              <w:rPr>
                <w:rFonts w:ascii="HG丸ｺﾞｼｯｸM-PRO" w:eastAsia="HG丸ｺﾞｼｯｸM-PRO" w:hAnsi="HG丸ｺﾞｼｯｸM-PRO" w:hint="eastAsia"/>
                <w:sz w:val="22"/>
              </w:rPr>
              <w:t>倍率（Ｂ）／（Ａ）</w:t>
            </w:r>
            <w:r w:rsidRPr="00A42841">
              <w:rPr>
                <w:rFonts w:ascii="HG丸ｺﾞｼｯｸM-PRO" w:eastAsia="HG丸ｺﾞｼｯｸM-PRO" w:hAnsi="HG丸ｺﾞｼｯｸM-PRO" w:hint="eastAsia"/>
                <w:b/>
                <w:sz w:val="22"/>
              </w:rPr>
              <w:t>【国目標1.</w:t>
            </w:r>
            <w:r w:rsidRPr="00A42841">
              <w:rPr>
                <w:rFonts w:ascii="HG丸ｺﾞｼｯｸM-PRO" w:eastAsia="HG丸ｺﾞｼｯｸM-PRO" w:hAnsi="HG丸ｺﾞｼｯｸM-PRO"/>
                <w:b/>
                <w:sz w:val="22"/>
              </w:rPr>
              <w:t>31</w:t>
            </w:r>
            <w:r w:rsidRPr="00A42841">
              <w:rPr>
                <w:rFonts w:ascii="HG丸ｺﾞｼｯｸM-PRO" w:eastAsia="HG丸ｺﾞｼｯｸM-PRO" w:hAnsi="HG丸ｺﾞｼｯｸM-PRO" w:hint="eastAsia"/>
                <w:b/>
                <w:sz w:val="22"/>
              </w:rPr>
              <w:t>倍以上】</w:t>
            </w:r>
          </w:p>
        </w:tc>
      </w:tr>
      <w:tr w:rsidR="00BC470A" w:rsidRPr="00A42841" w14:paraId="3AB24A1D" w14:textId="77777777" w:rsidTr="00364968">
        <w:tc>
          <w:tcPr>
            <w:tcW w:w="3544" w:type="dxa"/>
            <w:tcBorders>
              <w:top w:val="single" w:sz="12" w:space="0" w:color="auto"/>
              <w:left w:val="single" w:sz="12" w:space="0" w:color="auto"/>
            </w:tcBorders>
          </w:tcPr>
          <w:p w14:paraId="740AD0B1" w14:textId="074A967E" w:rsidR="00BC470A" w:rsidRPr="00A42841" w:rsidRDefault="00BC470A" w:rsidP="00BC470A">
            <w:pPr>
              <w:spacing w:line="320" w:lineRule="exac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令和3年度の就労継続支援Ａ型における一般就労移行者数</w:t>
            </w:r>
          </w:p>
        </w:tc>
        <w:tc>
          <w:tcPr>
            <w:tcW w:w="1276" w:type="dxa"/>
            <w:tcBorders>
              <w:top w:val="single" w:sz="12" w:space="0" w:color="auto"/>
            </w:tcBorders>
            <w:vAlign w:val="center"/>
          </w:tcPr>
          <w:p w14:paraId="5DF5147B" w14:textId="09490104" w:rsidR="00BC470A" w:rsidRPr="00A42841" w:rsidRDefault="00BC470A" w:rsidP="00AF4942">
            <w:pPr>
              <w:spacing w:line="320" w:lineRule="exact"/>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2人</w:t>
            </w:r>
          </w:p>
        </w:tc>
        <w:tc>
          <w:tcPr>
            <w:tcW w:w="4162" w:type="dxa"/>
            <w:tcBorders>
              <w:top w:val="single" w:sz="12" w:space="0" w:color="auto"/>
              <w:right w:val="single" w:sz="12" w:space="0" w:color="auto"/>
            </w:tcBorders>
            <w:vAlign w:val="center"/>
          </w:tcPr>
          <w:p w14:paraId="1E1F8808" w14:textId="3665CEDB" w:rsidR="00BC470A" w:rsidRPr="00A42841" w:rsidRDefault="00BC470A" w:rsidP="00BC470A">
            <w:pPr>
              <w:spacing w:line="320" w:lineRule="exac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令和3年度において福祉施設を退所し、一般就労に移行した者の数（Ａ）</w:t>
            </w:r>
          </w:p>
        </w:tc>
      </w:tr>
      <w:tr w:rsidR="00BC470A" w:rsidRPr="00A42841" w14:paraId="2FD59811" w14:textId="77777777" w:rsidTr="00364968">
        <w:trPr>
          <w:trHeight w:val="540"/>
        </w:trPr>
        <w:tc>
          <w:tcPr>
            <w:tcW w:w="3544" w:type="dxa"/>
            <w:vMerge w:val="restart"/>
            <w:tcBorders>
              <w:left w:val="single" w:sz="12" w:space="0" w:color="auto"/>
            </w:tcBorders>
            <w:vAlign w:val="center"/>
          </w:tcPr>
          <w:p w14:paraId="64D1FEA5" w14:textId="77777777" w:rsidR="00BC470A" w:rsidRPr="00A42841" w:rsidRDefault="00BC470A" w:rsidP="00BC470A">
            <w:pPr>
              <w:spacing w:line="320" w:lineRule="exact"/>
              <w:rPr>
                <w:rFonts w:ascii="HG丸ｺﾞｼｯｸM-PRO" w:eastAsia="HG丸ｺﾞｼｯｸM-PRO" w:hAnsi="HG丸ｺﾞｼｯｸM-PRO"/>
                <w:b/>
                <w:sz w:val="22"/>
              </w:rPr>
            </w:pPr>
            <w:r w:rsidRPr="00A42841">
              <w:rPr>
                <w:rFonts w:ascii="HG丸ｺﾞｼｯｸM-PRO" w:eastAsia="HG丸ｺﾞｼｯｸM-PRO" w:hAnsi="HG丸ｺﾞｼｯｸM-PRO" w:hint="eastAsia"/>
                <w:b/>
                <w:sz w:val="22"/>
              </w:rPr>
              <w:t>【目標値】</w:t>
            </w:r>
          </w:p>
          <w:p w14:paraId="6722DE0D" w14:textId="1C5D2D50" w:rsidR="00BC470A" w:rsidRPr="00A42841" w:rsidRDefault="00BC470A" w:rsidP="00BC470A">
            <w:pPr>
              <w:spacing w:line="320" w:lineRule="exac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令和3年度の就労継続支援Ａ型における一般就労移行者数</w:t>
            </w:r>
          </w:p>
        </w:tc>
        <w:tc>
          <w:tcPr>
            <w:tcW w:w="1276" w:type="dxa"/>
            <w:vAlign w:val="center"/>
          </w:tcPr>
          <w:p w14:paraId="3FAD77F5" w14:textId="553C9993" w:rsidR="00BC470A" w:rsidRPr="00A42841" w:rsidRDefault="00BC470A" w:rsidP="00AF4942">
            <w:pPr>
              <w:spacing w:line="320" w:lineRule="exact"/>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3人</w:t>
            </w:r>
          </w:p>
        </w:tc>
        <w:tc>
          <w:tcPr>
            <w:tcW w:w="4162" w:type="dxa"/>
            <w:tcBorders>
              <w:right w:val="single" w:sz="12" w:space="0" w:color="auto"/>
            </w:tcBorders>
            <w:vAlign w:val="center"/>
          </w:tcPr>
          <w:p w14:paraId="7CDFC6AB" w14:textId="26FD2A93" w:rsidR="00BC470A" w:rsidRPr="00A42841" w:rsidRDefault="00BC470A" w:rsidP="00BC470A">
            <w:pPr>
              <w:spacing w:line="320" w:lineRule="exac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令和8年度において福祉施設を退所し、一般就労に移行する者の数（Ｂ）</w:t>
            </w:r>
          </w:p>
        </w:tc>
      </w:tr>
      <w:tr w:rsidR="00BC470A" w:rsidRPr="00A42841" w14:paraId="148E7D0E" w14:textId="77777777" w:rsidTr="00364968">
        <w:trPr>
          <w:trHeight w:val="540"/>
        </w:trPr>
        <w:tc>
          <w:tcPr>
            <w:tcW w:w="3544" w:type="dxa"/>
            <w:vMerge/>
            <w:tcBorders>
              <w:left w:val="single" w:sz="12" w:space="0" w:color="auto"/>
              <w:bottom w:val="single" w:sz="12" w:space="0" w:color="auto"/>
            </w:tcBorders>
          </w:tcPr>
          <w:p w14:paraId="30378717" w14:textId="77777777" w:rsidR="00BC470A" w:rsidRPr="00A42841" w:rsidRDefault="00BC470A" w:rsidP="00BC470A">
            <w:pPr>
              <w:spacing w:line="320" w:lineRule="exact"/>
              <w:rPr>
                <w:rFonts w:ascii="HG丸ｺﾞｼｯｸM-PRO" w:eastAsia="HG丸ｺﾞｼｯｸM-PRO" w:hAnsi="HG丸ｺﾞｼｯｸM-PRO"/>
                <w:b/>
                <w:sz w:val="22"/>
              </w:rPr>
            </w:pPr>
          </w:p>
        </w:tc>
        <w:tc>
          <w:tcPr>
            <w:tcW w:w="1276" w:type="dxa"/>
            <w:tcBorders>
              <w:bottom w:val="single" w:sz="12" w:space="0" w:color="auto"/>
            </w:tcBorders>
            <w:vAlign w:val="center"/>
          </w:tcPr>
          <w:p w14:paraId="5D4638B2" w14:textId="31A9ADA0" w:rsidR="00BC470A" w:rsidRPr="00A42841" w:rsidRDefault="00BC470A" w:rsidP="00AF4942">
            <w:pPr>
              <w:spacing w:line="320" w:lineRule="exact"/>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r w:rsidRPr="00A42841">
              <w:rPr>
                <w:rFonts w:ascii="HG丸ｺﾞｼｯｸM-PRO" w:eastAsia="HG丸ｺﾞｼｯｸM-PRO" w:hAnsi="HG丸ｺﾞｼｯｸM-PRO"/>
                <w:sz w:val="22"/>
              </w:rPr>
              <w:t>.5</w:t>
            </w:r>
            <w:r w:rsidR="00CA1DC2" w:rsidRPr="00A42841">
              <w:rPr>
                <w:rFonts w:ascii="HG丸ｺﾞｼｯｸM-PRO" w:eastAsia="HG丸ｺﾞｼｯｸM-PRO" w:hAnsi="HG丸ｺﾞｼｯｸM-PRO" w:hint="eastAsia"/>
                <w:sz w:val="22"/>
              </w:rPr>
              <w:t>0</w:t>
            </w:r>
            <w:r w:rsidRPr="00A42841">
              <w:rPr>
                <w:rFonts w:ascii="HG丸ｺﾞｼｯｸM-PRO" w:eastAsia="HG丸ｺﾞｼｯｸM-PRO" w:hAnsi="HG丸ｺﾞｼｯｸM-PRO" w:hint="eastAsia"/>
                <w:sz w:val="22"/>
              </w:rPr>
              <w:t>倍</w:t>
            </w:r>
          </w:p>
        </w:tc>
        <w:tc>
          <w:tcPr>
            <w:tcW w:w="4162" w:type="dxa"/>
            <w:tcBorders>
              <w:bottom w:val="single" w:sz="12" w:space="0" w:color="auto"/>
              <w:right w:val="single" w:sz="12" w:space="0" w:color="auto"/>
            </w:tcBorders>
            <w:vAlign w:val="center"/>
          </w:tcPr>
          <w:p w14:paraId="36CA93A2" w14:textId="2DA8432E" w:rsidR="00BC470A" w:rsidRPr="00A42841" w:rsidRDefault="00BC470A" w:rsidP="00BC470A">
            <w:pPr>
              <w:spacing w:line="320" w:lineRule="exact"/>
              <w:rPr>
                <w:rFonts w:ascii="HG丸ｺﾞｼｯｸM-PRO" w:eastAsia="HG丸ｺﾞｼｯｸM-PRO" w:hAnsi="HG丸ｺﾞｼｯｸM-PRO"/>
                <w:b/>
                <w:sz w:val="22"/>
              </w:rPr>
            </w:pPr>
            <w:r w:rsidRPr="00A42841">
              <w:rPr>
                <w:rFonts w:ascii="HG丸ｺﾞｼｯｸM-PRO" w:eastAsia="HG丸ｺﾞｼｯｸM-PRO" w:hAnsi="HG丸ｺﾞｼｯｸM-PRO" w:hint="eastAsia"/>
                <w:sz w:val="22"/>
              </w:rPr>
              <w:t>倍率（Ｂ）／（Ａ）</w:t>
            </w:r>
            <w:r w:rsidRPr="00A42841">
              <w:rPr>
                <w:rFonts w:ascii="HG丸ｺﾞｼｯｸM-PRO" w:eastAsia="HG丸ｺﾞｼｯｸM-PRO" w:hAnsi="HG丸ｺﾞｼｯｸM-PRO" w:hint="eastAsia"/>
                <w:b/>
                <w:sz w:val="22"/>
              </w:rPr>
              <w:t>【国目標1.2</w:t>
            </w:r>
            <w:r w:rsidRPr="00A42841">
              <w:rPr>
                <w:rFonts w:ascii="HG丸ｺﾞｼｯｸM-PRO" w:eastAsia="HG丸ｺﾞｼｯｸM-PRO" w:hAnsi="HG丸ｺﾞｼｯｸM-PRO"/>
                <w:b/>
                <w:sz w:val="22"/>
              </w:rPr>
              <w:t>9</w:t>
            </w:r>
            <w:r w:rsidRPr="00A42841">
              <w:rPr>
                <w:rFonts w:ascii="HG丸ｺﾞｼｯｸM-PRO" w:eastAsia="HG丸ｺﾞｼｯｸM-PRO" w:hAnsi="HG丸ｺﾞｼｯｸM-PRO" w:hint="eastAsia"/>
                <w:b/>
                <w:sz w:val="22"/>
              </w:rPr>
              <w:t>倍以上】</w:t>
            </w:r>
          </w:p>
        </w:tc>
      </w:tr>
      <w:tr w:rsidR="00BC470A" w:rsidRPr="00A42841" w14:paraId="5937AA9D" w14:textId="77777777" w:rsidTr="00364968">
        <w:tc>
          <w:tcPr>
            <w:tcW w:w="3544" w:type="dxa"/>
            <w:tcBorders>
              <w:top w:val="single" w:sz="12" w:space="0" w:color="auto"/>
              <w:left w:val="single" w:sz="12" w:space="0" w:color="auto"/>
            </w:tcBorders>
          </w:tcPr>
          <w:p w14:paraId="11D1D91C" w14:textId="7CD5F18D" w:rsidR="00BC470A" w:rsidRPr="00A42841" w:rsidRDefault="00BC470A" w:rsidP="00BC470A">
            <w:pPr>
              <w:spacing w:line="320" w:lineRule="exac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令和3年度の就労継続支援Ｂ型における一般就労移行者数</w:t>
            </w:r>
          </w:p>
        </w:tc>
        <w:tc>
          <w:tcPr>
            <w:tcW w:w="1276" w:type="dxa"/>
            <w:tcBorders>
              <w:top w:val="single" w:sz="12" w:space="0" w:color="auto"/>
            </w:tcBorders>
            <w:vAlign w:val="center"/>
          </w:tcPr>
          <w:p w14:paraId="3A82D519" w14:textId="2F60A92D" w:rsidR="00BC470A" w:rsidRPr="00A42841" w:rsidRDefault="00BC470A" w:rsidP="00AF4942">
            <w:pPr>
              <w:spacing w:line="320" w:lineRule="exact"/>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2人</w:t>
            </w:r>
          </w:p>
        </w:tc>
        <w:tc>
          <w:tcPr>
            <w:tcW w:w="4162" w:type="dxa"/>
            <w:tcBorders>
              <w:top w:val="single" w:sz="12" w:space="0" w:color="auto"/>
              <w:right w:val="single" w:sz="12" w:space="0" w:color="auto"/>
            </w:tcBorders>
            <w:vAlign w:val="center"/>
          </w:tcPr>
          <w:p w14:paraId="4835F653" w14:textId="4F366564" w:rsidR="00BC470A" w:rsidRPr="00A42841" w:rsidRDefault="00BC470A" w:rsidP="00BC470A">
            <w:pPr>
              <w:spacing w:line="320" w:lineRule="exac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令和3年度において福祉施設を退所し、一般就労に移行した者の数（Ａ）</w:t>
            </w:r>
          </w:p>
        </w:tc>
      </w:tr>
      <w:tr w:rsidR="00BC470A" w:rsidRPr="00A42841" w14:paraId="121918FC" w14:textId="77777777" w:rsidTr="00364968">
        <w:trPr>
          <w:trHeight w:val="540"/>
        </w:trPr>
        <w:tc>
          <w:tcPr>
            <w:tcW w:w="3544" w:type="dxa"/>
            <w:vMerge w:val="restart"/>
            <w:tcBorders>
              <w:left w:val="single" w:sz="12" w:space="0" w:color="auto"/>
            </w:tcBorders>
            <w:vAlign w:val="center"/>
          </w:tcPr>
          <w:p w14:paraId="52E6BB03" w14:textId="77777777" w:rsidR="00BC470A" w:rsidRPr="00A42841" w:rsidRDefault="00BC470A" w:rsidP="00BC470A">
            <w:pPr>
              <w:spacing w:line="320" w:lineRule="exact"/>
              <w:rPr>
                <w:rFonts w:ascii="HG丸ｺﾞｼｯｸM-PRO" w:eastAsia="HG丸ｺﾞｼｯｸM-PRO" w:hAnsi="HG丸ｺﾞｼｯｸM-PRO"/>
                <w:b/>
                <w:sz w:val="22"/>
              </w:rPr>
            </w:pPr>
            <w:r w:rsidRPr="00A42841">
              <w:rPr>
                <w:rFonts w:ascii="HG丸ｺﾞｼｯｸM-PRO" w:eastAsia="HG丸ｺﾞｼｯｸM-PRO" w:hAnsi="HG丸ｺﾞｼｯｸM-PRO" w:hint="eastAsia"/>
                <w:b/>
                <w:sz w:val="22"/>
              </w:rPr>
              <w:t>【目標値】</w:t>
            </w:r>
          </w:p>
          <w:p w14:paraId="4799286B" w14:textId="0B6BB055" w:rsidR="00BC470A" w:rsidRPr="00A42841" w:rsidRDefault="00BC470A" w:rsidP="00BC470A">
            <w:pPr>
              <w:spacing w:line="320" w:lineRule="exac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令和8年度の就労継続支援Ｂ型における一般就労移行者数</w:t>
            </w:r>
          </w:p>
        </w:tc>
        <w:tc>
          <w:tcPr>
            <w:tcW w:w="1276" w:type="dxa"/>
            <w:vAlign w:val="center"/>
          </w:tcPr>
          <w:p w14:paraId="2C9F175C" w14:textId="7C83991D" w:rsidR="00BC470A" w:rsidRPr="00A42841" w:rsidRDefault="00BC470A" w:rsidP="00AF4942">
            <w:pPr>
              <w:spacing w:line="320" w:lineRule="exact"/>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3人</w:t>
            </w:r>
          </w:p>
        </w:tc>
        <w:tc>
          <w:tcPr>
            <w:tcW w:w="4162" w:type="dxa"/>
            <w:tcBorders>
              <w:right w:val="single" w:sz="12" w:space="0" w:color="auto"/>
            </w:tcBorders>
            <w:vAlign w:val="center"/>
          </w:tcPr>
          <w:p w14:paraId="614AEAA8" w14:textId="61B666C8" w:rsidR="00BC470A" w:rsidRPr="00A42841" w:rsidRDefault="00BC470A" w:rsidP="00BC470A">
            <w:pPr>
              <w:spacing w:line="320" w:lineRule="exac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令和8年度において福祉施設を退所し、一般就労に移行する者の数（Ｂ）</w:t>
            </w:r>
          </w:p>
        </w:tc>
      </w:tr>
      <w:tr w:rsidR="00BC470A" w:rsidRPr="00A42841" w14:paraId="3DDEEC67" w14:textId="77777777" w:rsidTr="00364968">
        <w:trPr>
          <w:trHeight w:val="540"/>
        </w:trPr>
        <w:tc>
          <w:tcPr>
            <w:tcW w:w="3544" w:type="dxa"/>
            <w:vMerge/>
            <w:tcBorders>
              <w:left w:val="single" w:sz="12" w:space="0" w:color="auto"/>
              <w:bottom w:val="single" w:sz="12" w:space="0" w:color="auto"/>
            </w:tcBorders>
          </w:tcPr>
          <w:p w14:paraId="001F64F7" w14:textId="77777777" w:rsidR="00BC470A" w:rsidRPr="00A42841" w:rsidRDefault="00BC470A" w:rsidP="00BC470A">
            <w:pPr>
              <w:rPr>
                <w:rFonts w:ascii="HG丸ｺﾞｼｯｸM-PRO" w:eastAsia="HG丸ｺﾞｼｯｸM-PRO" w:hAnsi="HG丸ｺﾞｼｯｸM-PRO"/>
                <w:b/>
                <w:sz w:val="22"/>
              </w:rPr>
            </w:pPr>
          </w:p>
        </w:tc>
        <w:tc>
          <w:tcPr>
            <w:tcW w:w="1276" w:type="dxa"/>
            <w:tcBorders>
              <w:bottom w:val="single" w:sz="12" w:space="0" w:color="auto"/>
            </w:tcBorders>
            <w:vAlign w:val="center"/>
          </w:tcPr>
          <w:p w14:paraId="398B7197" w14:textId="340ED3A5" w:rsidR="00BC470A" w:rsidRPr="00A42841" w:rsidRDefault="00BC470A" w:rsidP="00AF4942">
            <w:pPr>
              <w:spacing w:line="320" w:lineRule="exact"/>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r w:rsidRPr="00A42841">
              <w:rPr>
                <w:rFonts w:ascii="HG丸ｺﾞｼｯｸM-PRO" w:eastAsia="HG丸ｺﾞｼｯｸM-PRO" w:hAnsi="HG丸ｺﾞｼｯｸM-PRO"/>
                <w:sz w:val="22"/>
              </w:rPr>
              <w:t>.50</w:t>
            </w:r>
            <w:r w:rsidRPr="00A42841">
              <w:rPr>
                <w:rFonts w:ascii="HG丸ｺﾞｼｯｸM-PRO" w:eastAsia="HG丸ｺﾞｼｯｸM-PRO" w:hAnsi="HG丸ｺﾞｼｯｸM-PRO" w:hint="eastAsia"/>
                <w:sz w:val="22"/>
              </w:rPr>
              <w:t>倍</w:t>
            </w:r>
          </w:p>
        </w:tc>
        <w:tc>
          <w:tcPr>
            <w:tcW w:w="4162" w:type="dxa"/>
            <w:tcBorders>
              <w:bottom w:val="single" w:sz="12" w:space="0" w:color="auto"/>
              <w:right w:val="single" w:sz="12" w:space="0" w:color="auto"/>
            </w:tcBorders>
            <w:vAlign w:val="center"/>
          </w:tcPr>
          <w:p w14:paraId="4F710523" w14:textId="6F6FA0F3" w:rsidR="00BC470A" w:rsidRPr="00A42841" w:rsidRDefault="00BC470A" w:rsidP="00BC470A">
            <w:pPr>
              <w:spacing w:line="320" w:lineRule="exact"/>
              <w:rPr>
                <w:rFonts w:ascii="HG丸ｺﾞｼｯｸM-PRO" w:eastAsia="HG丸ｺﾞｼｯｸM-PRO" w:hAnsi="HG丸ｺﾞｼｯｸM-PRO"/>
                <w:b/>
                <w:sz w:val="22"/>
              </w:rPr>
            </w:pPr>
            <w:r w:rsidRPr="00A42841">
              <w:rPr>
                <w:rFonts w:ascii="HG丸ｺﾞｼｯｸM-PRO" w:eastAsia="HG丸ｺﾞｼｯｸM-PRO" w:hAnsi="HG丸ｺﾞｼｯｸM-PRO" w:hint="eastAsia"/>
                <w:sz w:val="22"/>
              </w:rPr>
              <w:t>倍率（Ｂ）／（Ａ）</w:t>
            </w:r>
            <w:r w:rsidRPr="00A42841">
              <w:rPr>
                <w:rFonts w:ascii="HG丸ｺﾞｼｯｸM-PRO" w:eastAsia="HG丸ｺﾞｼｯｸM-PRO" w:hAnsi="HG丸ｺﾞｼｯｸM-PRO" w:hint="eastAsia"/>
                <w:b/>
                <w:sz w:val="22"/>
              </w:rPr>
              <w:t>【国目標1.28倍以上】</w:t>
            </w:r>
          </w:p>
        </w:tc>
      </w:tr>
    </w:tbl>
    <w:p w14:paraId="136D362D" w14:textId="77777777" w:rsidR="00364968" w:rsidRPr="00A42841" w:rsidRDefault="00364968" w:rsidP="00364968">
      <w:pPr>
        <w:pageBreakBefore/>
        <w:rPr>
          <w:rFonts w:ascii="ＭＳ 明朝" w:eastAsia="ＭＳ 明朝" w:hAnsi="ＭＳ 明朝"/>
        </w:rPr>
      </w:pPr>
    </w:p>
    <w:p w14:paraId="5FC41E35" w14:textId="31737F27" w:rsidR="00364968" w:rsidRPr="00A42841" w:rsidRDefault="00364968" w:rsidP="00364968">
      <w:pPr>
        <w:spacing w:afterLines="20" w:after="72"/>
        <w:ind w:leftChars="150" w:left="315" w:rightChars="150" w:right="315"/>
        <w:rPr>
          <w:rFonts w:ascii="HGｺﾞｼｯｸM" w:eastAsia="HGｺﾞｼｯｸM" w:hAnsi="HG丸ｺﾞｼｯｸM-PRO"/>
          <w:b/>
          <w:strike/>
          <w:color w:val="000000" w:themeColor="text1"/>
          <w:sz w:val="24"/>
        </w:rPr>
      </w:pPr>
      <w:r w:rsidRPr="00A42841">
        <w:rPr>
          <w:rFonts w:ascii="HGｺﾞｼｯｸM" w:eastAsia="HGｺﾞｼｯｸM" w:hAnsi="HG丸ｺﾞｼｯｸM-PRO" w:hint="eastAsia"/>
          <w:b/>
          <w:sz w:val="24"/>
        </w:rPr>
        <w:t>（</w:t>
      </w:r>
      <w:r w:rsidRPr="00A42841">
        <w:rPr>
          <w:rFonts w:ascii="HGｺﾞｼｯｸM" w:eastAsia="HGｺﾞｼｯｸM" w:hAnsi="HG丸ｺﾞｼｯｸM-PRO"/>
          <w:b/>
          <w:sz w:val="24"/>
        </w:rPr>
        <w:t>5</w:t>
      </w:r>
      <w:r w:rsidRPr="00A42841">
        <w:rPr>
          <w:rFonts w:ascii="HGｺﾞｼｯｸM" w:eastAsia="HGｺﾞｼｯｸM" w:hAnsi="HG丸ｺﾞｼｯｸM-PRO" w:hint="eastAsia"/>
          <w:b/>
          <w:sz w:val="24"/>
        </w:rPr>
        <w:t>）就労移行支</w:t>
      </w:r>
      <w:r w:rsidRPr="00A42841">
        <w:rPr>
          <w:rFonts w:ascii="HGｺﾞｼｯｸM" w:eastAsia="HGｺﾞｼｯｸM" w:hAnsi="HG丸ｺﾞｼｯｸM-PRO" w:hint="eastAsia"/>
          <w:b/>
          <w:color w:val="000000" w:themeColor="text1"/>
          <w:sz w:val="24"/>
        </w:rPr>
        <w:t>援事業の事業所ごとの移行率</w:t>
      </w:r>
    </w:p>
    <w:tbl>
      <w:tblPr>
        <w:tblStyle w:val="a3"/>
        <w:tblW w:w="0" w:type="auto"/>
        <w:tblInd w:w="420" w:type="dxa"/>
        <w:tblLook w:val="04A0" w:firstRow="1" w:lastRow="0" w:firstColumn="1" w:lastColumn="0" w:noHBand="0" w:noVBand="1"/>
      </w:tblPr>
      <w:tblGrid>
        <w:gridCol w:w="1560"/>
        <w:gridCol w:w="7422"/>
      </w:tblGrid>
      <w:tr w:rsidR="00364968" w:rsidRPr="00A42841" w14:paraId="3D741DF1" w14:textId="77777777" w:rsidTr="002127AB">
        <w:tc>
          <w:tcPr>
            <w:tcW w:w="1560" w:type="dxa"/>
            <w:vAlign w:val="center"/>
          </w:tcPr>
          <w:p w14:paraId="01C7CA7F" w14:textId="77777777" w:rsidR="00364968" w:rsidRPr="00A42841" w:rsidRDefault="00364968" w:rsidP="002127AB">
            <w:pPr>
              <w:jc w:val="center"/>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国の指針</w:t>
            </w:r>
          </w:p>
        </w:tc>
        <w:tc>
          <w:tcPr>
            <w:tcW w:w="7422" w:type="dxa"/>
          </w:tcPr>
          <w:p w14:paraId="260C35AE" w14:textId="39FFAAF3" w:rsidR="00364968" w:rsidRPr="00A42841" w:rsidRDefault="00364968" w:rsidP="00E4436A">
            <w:pPr>
              <w:ind w:left="220" w:hangingChars="100" w:hanging="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・令和8年度における就労移行支援事業所のうち、就労移行支援事業利用終了者に占める一般就労へ移行した者の割合が5割以上の事業所を全体の</w:t>
            </w:r>
            <w:r w:rsidR="00896025" w:rsidRPr="00A42841">
              <w:rPr>
                <w:rFonts w:ascii="HG丸ｺﾞｼｯｸM-PRO" w:eastAsia="HG丸ｺﾞｼｯｸM-PRO" w:hAnsi="HG丸ｺﾞｼｯｸM-PRO"/>
                <w:color w:val="000000" w:themeColor="text1"/>
                <w:sz w:val="22"/>
              </w:rPr>
              <w:t>50</w:t>
            </w:r>
            <w:r w:rsidR="00896025" w:rsidRPr="00A42841">
              <w:rPr>
                <w:rFonts w:ascii="HG丸ｺﾞｼｯｸM-PRO" w:eastAsia="HG丸ｺﾞｼｯｸM-PRO" w:hAnsi="HG丸ｺﾞｼｯｸM-PRO" w:hint="eastAsia"/>
                <w:color w:val="000000" w:themeColor="text1"/>
                <w:sz w:val="22"/>
              </w:rPr>
              <w:t>％</w:t>
            </w:r>
            <w:r w:rsidRPr="00A42841">
              <w:rPr>
                <w:rFonts w:ascii="HG丸ｺﾞｼｯｸM-PRO" w:eastAsia="HG丸ｺﾞｼｯｸM-PRO" w:hAnsi="HG丸ｺﾞｼｯｸM-PRO" w:hint="eastAsia"/>
                <w:color w:val="000000" w:themeColor="text1"/>
                <w:sz w:val="22"/>
              </w:rPr>
              <w:t>以上とする。</w:t>
            </w:r>
          </w:p>
        </w:tc>
      </w:tr>
      <w:tr w:rsidR="00364968" w:rsidRPr="00A42841" w14:paraId="7BE9B661" w14:textId="77777777" w:rsidTr="002127AB">
        <w:tc>
          <w:tcPr>
            <w:tcW w:w="1560" w:type="dxa"/>
            <w:vAlign w:val="center"/>
          </w:tcPr>
          <w:p w14:paraId="2AAD7634" w14:textId="77777777" w:rsidR="00364968" w:rsidRPr="00A42841" w:rsidRDefault="00364968" w:rsidP="002127AB">
            <w:pPr>
              <w:jc w:val="center"/>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韮崎市の指針</w:t>
            </w:r>
          </w:p>
        </w:tc>
        <w:tc>
          <w:tcPr>
            <w:tcW w:w="7422" w:type="dxa"/>
          </w:tcPr>
          <w:p w14:paraId="5FAFF227" w14:textId="18CA334B" w:rsidR="00364968" w:rsidRPr="00A42841" w:rsidRDefault="00364968" w:rsidP="00E4436A">
            <w:pPr>
              <w:ind w:left="220" w:hangingChars="100" w:hanging="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w:t>
            </w:r>
            <w:r w:rsidR="005E734C" w:rsidRPr="00A42841">
              <w:rPr>
                <w:rFonts w:ascii="HG丸ｺﾞｼｯｸM-PRO" w:eastAsia="HG丸ｺﾞｼｯｸM-PRO" w:hAnsi="HG丸ｺﾞｼｯｸM-PRO" w:hint="eastAsia"/>
                <w:color w:val="000000" w:themeColor="text1"/>
                <w:sz w:val="22"/>
              </w:rPr>
              <w:t>令和5年度時点で就労移行支援事業所はありませんが、</w:t>
            </w:r>
            <w:r w:rsidR="004253F8" w:rsidRPr="00A42841">
              <w:rPr>
                <w:rFonts w:ascii="HG丸ｺﾞｼｯｸM-PRO" w:eastAsia="HG丸ｺﾞｼｯｸM-PRO" w:hAnsi="HG丸ｺﾞｼｯｸM-PRO" w:hint="eastAsia"/>
                <w:color w:val="000000" w:themeColor="text1"/>
                <w:sz w:val="22"/>
              </w:rPr>
              <w:t>令和8年度の就労移行支援事業所のうち、就労移行支援事業利用終了者に占める一般就労への移行者割合が5割以上の事業所を</w:t>
            </w:r>
            <w:r w:rsidR="005E734C" w:rsidRPr="00A42841">
              <w:rPr>
                <w:rFonts w:ascii="HG丸ｺﾞｼｯｸM-PRO" w:eastAsia="HG丸ｺﾞｼｯｸM-PRO" w:hAnsi="HG丸ｺﾞｼｯｸM-PRO" w:hint="eastAsia"/>
                <w:color w:val="000000" w:themeColor="text1"/>
                <w:sz w:val="22"/>
              </w:rPr>
              <w:t>、</w:t>
            </w:r>
            <w:r w:rsidR="004253F8" w:rsidRPr="00A42841">
              <w:rPr>
                <w:rFonts w:ascii="HG丸ｺﾞｼｯｸM-PRO" w:eastAsia="HG丸ｺﾞｼｯｸM-PRO" w:hAnsi="HG丸ｺﾞｼｯｸM-PRO" w:hint="eastAsia"/>
                <w:color w:val="000000" w:themeColor="text1"/>
                <w:sz w:val="22"/>
              </w:rPr>
              <w:t>全体の</w:t>
            </w:r>
            <w:r w:rsidR="00896025" w:rsidRPr="00A42841">
              <w:rPr>
                <w:rFonts w:ascii="HG丸ｺﾞｼｯｸM-PRO" w:eastAsia="HG丸ｺﾞｼｯｸM-PRO" w:hAnsi="HG丸ｺﾞｼｯｸM-PRO"/>
                <w:color w:val="000000" w:themeColor="text1"/>
                <w:sz w:val="22"/>
              </w:rPr>
              <w:t>50</w:t>
            </w:r>
            <w:r w:rsidR="00896025" w:rsidRPr="00A42841">
              <w:rPr>
                <w:rFonts w:ascii="HG丸ｺﾞｼｯｸM-PRO" w:eastAsia="HG丸ｺﾞｼｯｸM-PRO" w:hAnsi="HG丸ｺﾞｼｯｸM-PRO" w:hint="eastAsia"/>
                <w:color w:val="000000" w:themeColor="text1"/>
                <w:sz w:val="22"/>
              </w:rPr>
              <w:t>％</w:t>
            </w:r>
            <w:r w:rsidR="004253F8" w:rsidRPr="00A42841">
              <w:rPr>
                <w:rFonts w:ascii="HG丸ｺﾞｼｯｸM-PRO" w:eastAsia="HG丸ｺﾞｼｯｸM-PRO" w:hAnsi="HG丸ｺﾞｼｯｸM-PRO" w:hint="eastAsia"/>
                <w:color w:val="000000" w:themeColor="text1"/>
                <w:sz w:val="22"/>
              </w:rPr>
              <w:t>以上</w:t>
            </w:r>
            <w:r w:rsidR="005E734C" w:rsidRPr="00A42841">
              <w:rPr>
                <w:rFonts w:ascii="HG丸ｺﾞｼｯｸM-PRO" w:eastAsia="HG丸ｺﾞｼｯｸM-PRO" w:hAnsi="HG丸ｺﾞｼｯｸM-PRO" w:hint="eastAsia"/>
                <w:color w:val="000000" w:themeColor="text1"/>
                <w:sz w:val="22"/>
              </w:rPr>
              <w:t>となるように目指します</w:t>
            </w:r>
            <w:r w:rsidR="004253F8" w:rsidRPr="00A42841">
              <w:rPr>
                <w:rFonts w:ascii="HG丸ｺﾞｼｯｸM-PRO" w:eastAsia="HG丸ｺﾞｼｯｸM-PRO" w:hAnsi="HG丸ｺﾞｼｯｸM-PRO" w:hint="eastAsia"/>
                <w:color w:val="000000" w:themeColor="text1"/>
                <w:sz w:val="22"/>
              </w:rPr>
              <w:t>。</w:t>
            </w:r>
          </w:p>
        </w:tc>
      </w:tr>
    </w:tbl>
    <w:p w14:paraId="50069CE0" w14:textId="77777777" w:rsidR="00364968" w:rsidRPr="00A42841" w:rsidRDefault="00364968" w:rsidP="00364968">
      <w:pPr>
        <w:spacing w:beforeLines="30" w:before="108"/>
        <w:ind w:leftChars="200" w:left="420" w:rightChars="200" w:right="420" w:firstLineChars="100" w:firstLine="220"/>
        <w:rPr>
          <w:rFonts w:ascii="HG丸ｺﾞｼｯｸM-PRO" w:eastAsia="HG丸ｺﾞｼｯｸM-PRO" w:hAnsi="HG丸ｺﾞｼｯｸM-PRO"/>
          <w:sz w:val="22"/>
        </w:rPr>
      </w:pPr>
    </w:p>
    <w:p w14:paraId="03C567F2" w14:textId="77777777" w:rsidR="008A38AB" w:rsidRPr="00A42841" w:rsidRDefault="008A38AB" w:rsidP="008A38AB">
      <w:pPr>
        <w:ind w:leftChars="200" w:left="420" w:rightChars="200" w:right="420"/>
        <w:rPr>
          <w:rFonts w:ascii="ＭＳ ゴシック" w:eastAsia="ＭＳ ゴシック" w:hAnsi="ＭＳ ゴシック"/>
          <w:b/>
          <w:sz w:val="22"/>
        </w:rPr>
      </w:pPr>
      <w:r w:rsidRPr="00A42841">
        <w:rPr>
          <w:rFonts w:ascii="ＭＳ ゴシック" w:eastAsia="ＭＳ ゴシック" w:hAnsi="ＭＳ ゴシック" w:hint="eastAsia"/>
          <w:b/>
          <w:sz w:val="22"/>
        </w:rPr>
        <w:t>■成果目標</w:t>
      </w:r>
    </w:p>
    <w:tbl>
      <w:tblPr>
        <w:tblStyle w:val="a3"/>
        <w:tblW w:w="0" w:type="auto"/>
        <w:tblInd w:w="420" w:type="dxa"/>
        <w:tblLook w:val="04A0" w:firstRow="1" w:lastRow="0" w:firstColumn="1" w:lastColumn="0" w:noHBand="0" w:noVBand="1"/>
      </w:tblPr>
      <w:tblGrid>
        <w:gridCol w:w="3544"/>
        <w:gridCol w:w="1560"/>
        <w:gridCol w:w="3878"/>
      </w:tblGrid>
      <w:tr w:rsidR="008A38AB" w:rsidRPr="00A42841" w14:paraId="6C62FC40" w14:textId="77777777" w:rsidTr="00D2545C">
        <w:tc>
          <w:tcPr>
            <w:tcW w:w="3544" w:type="dxa"/>
            <w:shd w:val="clear" w:color="auto" w:fill="C5E0B3" w:themeFill="accent6" w:themeFillTint="66"/>
            <w:vAlign w:val="center"/>
          </w:tcPr>
          <w:p w14:paraId="47316FF4" w14:textId="77777777" w:rsidR="008A38AB" w:rsidRPr="00A42841" w:rsidRDefault="008A38AB" w:rsidP="002127AB">
            <w:pPr>
              <w:jc w:val="center"/>
              <w:rPr>
                <w:rFonts w:ascii="HGｺﾞｼｯｸM" w:eastAsia="HGｺﾞｼｯｸM" w:hAnsi="HG丸ｺﾞｼｯｸM-PRO"/>
                <w:b/>
                <w:sz w:val="22"/>
              </w:rPr>
            </w:pPr>
            <w:r w:rsidRPr="00A42841">
              <w:rPr>
                <w:rFonts w:ascii="HGｺﾞｼｯｸM" w:eastAsia="HGｺﾞｼｯｸM" w:hAnsi="HG丸ｺﾞｼｯｸM-PRO" w:hint="eastAsia"/>
                <w:b/>
                <w:sz w:val="22"/>
              </w:rPr>
              <w:t>項目</w:t>
            </w:r>
          </w:p>
        </w:tc>
        <w:tc>
          <w:tcPr>
            <w:tcW w:w="1560" w:type="dxa"/>
            <w:shd w:val="clear" w:color="auto" w:fill="C5E0B3" w:themeFill="accent6" w:themeFillTint="66"/>
            <w:vAlign w:val="center"/>
          </w:tcPr>
          <w:p w14:paraId="4EA0B097" w14:textId="77777777" w:rsidR="008A38AB" w:rsidRPr="00A42841" w:rsidRDefault="008A38AB" w:rsidP="002127AB">
            <w:pPr>
              <w:jc w:val="center"/>
              <w:rPr>
                <w:rFonts w:ascii="HGｺﾞｼｯｸM" w:eastAsia="HGｺﾞｼｯｸM" w:hAnsi="HG丸ｺﾞｼｯｸM-PRO"/>
                <w:b/>
                <w:sz w:val="22"/>
              </w:rPr>
            </w:pPr>
            <w:r w:rsidRPr="00A42841">
              <w:rPr>
                <w:rFonts w:ascii="HGｺﾞｼｯｸM" w:eastAsia="HGｺﾞｼｯｸM" w:hAnsi="HG丸ｺﾞｼｯｸM-PRO" w:hint="eastAsia"/>
                <w:b/>
                <w:sz w:val="22"/>
              </w:rPr>
              <w:t>数値</w:t>
            </w:r>
          </w:p>
        </w:tc>
        <w:tc>
          <w:tcPr>
            <w:tcW w:w="3878" w:type="dxa"/>
            <w:shd w:val="clear" w:color="auto" w:fill="C5E0B3" w:themeFill="accent6" w:themeFillTint="66"/>
            <w:vAlign w:val="center"/>
          </w:tcPr>
          <w:p w14:paraId="05A37F9A" w14:textId="77777777" w:rsidR="008A38AB" w:rsidRPr="00A42841" w:rsidRDefault="008A38AB" w:rsidP="002127AB">
            <w:pPr>
              <w:jc w:val="center"/>
              <w:rPr>
                <w:rFonts w:ascii="HGｺﾞｼｯｸM" w:eastAsia="HGｺﾞｼｯｸM" w:hAnsi="HG丸ｺﾞｼｯｸM-PRO"/>
                <w:b/>
                <w:sz w:val="22"/>
              </w:rPr>
            </w:pPr>
            <w:r w:rsidRPr="00A42841">
              <w:rPr>
                <w:rFonts w:ascii="HGｺﾞｼｯｸM" w:eastAsia="HGｺﾞｼｯｸM" w:hAnsi="HG丸ｺﾞｼｯｸM-PRO" w:hint="eastAsia"/>
                <w:b/>
                <w:sz w:val="22"/>
              </w:rPr>
              <w:t>考え方</w:t>
            </w:r>
          </w:p>
        </w:tc>
      </w:tr>
      <w:tr w:rsidR="00BC470A" w:rsidRPr="00A42841" w14:paraId="3F61266A" w14:textId="77777777" w:rsidTr="002127AB">
        <w:tc>
          <w:tcPr>
            <w:tcW w:w="3544" w:type="dxa"/>
          </w:tcPr>
          <w:p w14:paraId="2C932166" w14:textId="6787E23C" w:rsidR="00BC470A" w:rsidRPr="00A42841" w:rsidRDefault="00BC470A" w:rsidP="00BC470A">
            <w:pPr>
              <w:rPr>
                <w:rFonts w:ascii="HG丸ｺﾞｼｯｸM-PRO" w:eastAsia="HG丸ｺﾞｼｯｸM-PRO" w:hAnsi="HG丸ｺﾞｼｯｸM-PRO"/>
                <w:spacing w:val="2"/>
                <w:sz w:val="22"/>
              </w:rPr>
            </w:pPr>
            <w:r w:rsidRPr="00A42841">
              <w:rPr>
                <w:rFonts w:ascii="HG丸ｺﾞｼｯｸM-PRO" w:eastAsia="HG丸ｺﾞｼｯｸM-PRO" w:hAnsi="HG丸ｺﾞｼｯｸM-PRO" w:hint="eastAsia"/>
                <w:spacing w:val="2"/>
                <w:sz w:val="22"/>
              </w:rPr>
              <w:t>令和8年度（令和4年度）の就労移行支援事業所数</w:t>
            </w:r>
          </w:p>
        </w:tc>
        <w:tc>
          <w:tcPr>
            <w:tcW w:w="1560" w:type="dxa"/>
            <w:vAlign w:val="center"/>
          </w:tcPr>
          <w:p w14:paraId="23750B84" w14:textId="31FD3047" w:rsidR="00BC470A" w:rsidRPr="00A42841" w:rsidRDefault="00BC470A" w:rsidP="00BC470A">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r w:rsidR="00AF4942" w:rsidRPr="00A42841">
              <w:rPr>
                <w:rFonts w:ascii="HG丸ｺﾞｼｯｸM-PRO" w:eastAsia="HG丸ｺﾞｼｯｸM-PRO" w:hAnsi="HG丸ｺﾞｼｯｸM-PRO" w:hint="eastAsia"/>
                <w:sz w:val="22"/>
              </w:rPr>
              <w:t>か</w:t>
            </w:r>
            <w:r w:rsidRPr="00A42841">
              <w:rPr>
                <w:rFonts w:ascii="HG丸ｺﾞｼｯｸM-PRO" w:eastAsia="HG丸ｺﾞｼｯｸM-PRO" w:hAnsi="HG丸ｺﾞｼｯｸM-PRO" w:hint="eastAsia"/>
                <w:sz w:val="22"/>
              </w:rPr>
              <w:t>所</w:t>
            </w:r>
          </w:p>
        </w:tc>
        <w:tc>
          <w:tcPr>
            <w:tcW w:w="3878" w:type="dxa"/>
            <w:vAlign w:val="center"/>
          </w:tcPr>
          <w:p w14:paraId="5C47890A" w14:textId="18B228F4" w:rsidR="00BC470A" w:rsidRPr="00A42841" w:rsidRDefault="00BC470A" w:rsidP="00BC470A">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令和4年度時点で市内に所在している就労移行支援事業所の数（Ａ）</w:t>
            </w:r>
          </w:p>
        </w:tc>
      </w:tr>
      <w:tr w:rsidR="00BC470A" w:rsidRPr="00A42841" w14:paraId="53B08F10" w14:textId="77777777" w:rsidTr="008A38AB">
        <w:tc>
          <w:tcPr>
            <w:tcW w:w="3544" w:type="dxa"/>
            <w:vAlign w:val="center"/>
          </w:tcPr>
          <w:p w14:paraId="05E719F9" w14:textId="32A3ADCA" w:rsidR="00BC470A" w:rsidRPr="00A42841" w:rsidRDefault="00BC470A" w:rsidP="00BC470A">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上記のうち、就労移行支援事業利用終了者のうち一般就労へ移行した者の割合が</w:t>
            </w:r>
            <w:r w:rsidR="0007321B" w:rsidRPr="00A42841">
              <w:rPr>
                <w:rFonts w:ascii="HG丸ｺﾞｼｯｸM-PRO" w:eastAsia="HG丸ｺﾞｼｯｸM-PRO" w:hAnsi="HG丸ｺﾞｼｯｸM-PRO" w:hint="eastAsia"/>
                <w:sz w:val="22"/>
              </w:rPr>
              <w:t>5</w:t>
            </w:r>
            <w:r w:rsidRPr="00A42841">
              <w:rPr>
                <w:rFonts w:ascii="HG丸ｺﾞｼｯｸM-PRO" w:eastAsia="HG丸ｺﾞｼｯｸM-PRO" w:hAnsi="HG丸ｺﾞｼｯｸM-PRO" w:hint="eastAsia"/>
                <w:sz w:val="22"/>
              </w:rPr>
              <w:t>割以上の事業所数</w:t>
            </w:r>
          </w:p>
        </w:tc>
        <w:tc>
          <w:tcPr>
            <w:tcW w:w="1560" w:type="dxa"/>
            <w:vAlign w:val="center"/>
          </w:tcPr>
          <w:p w14:paraId="0DDC1ABC" w14:textId="7CF49B63" w:rsidR="00BC470A" w:rsidRPr="00A42841" w:rsidRDefault="00BC470A" w:rsidP="00BC470A">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r w:rsidR="00AF4942" w:rsidRPr="00A42841">
              <w:rPr>
                <w:rFonts w:ascii="HG丸ｺﾞｼｯｸM-PRO" w:eastAsia="HG丸ｺﾞｼｯｸM-PRO" w:hAnsi="HG丸ｺﾞｼｯｸM-PRO" w:hint="eastAsia"/>
                <w:sz w:val="22"/>
              </w:rPr>
              <w:t>か</w:t>
            </w:r>
            <w:r w:rsidRPr="00A42841">
              <w:rPr>
                <w:rFonts w:ascii="HG丸ｺﾞｼｯｸM-PRO" w:eastAsia="HG丸ｺﾞｼｯｸM-PRO" w:hAnsi="HG丸ｺﾞｼｯｸM-PRO" w:hint="eastAsia"/>
                <w:sz w:val="22"/>
              </w:rPr>
              <w:t>所</w:t>
            </w:r>
          </w:p>
        </w:tc>
        <w:tc>
          <w:tcPr>
            <w:tcW w:w="3878" w:type="dxa"/>
            <w:vAlign w:val="center"/>
          </w:tcPr>
          <w:p w14:paraId="4FFA62E3" w14:textId="060B9766" w:rsidR="00BC470A" w:rsidRPr="00A42841" w:rsidRDefault="00BC470A" w:rsidP="00BC470A">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就労移行支援事業利用終了者のうち一般就労へ移行した者の割合が5割以上の事業所の数（Ｂ）</w:t>
            </w:r>
          </w:p>
        </w:tc>
      </w:tr>
      <w:tr w:rsidR="00BC470A" w:rsidRPr="00A42841" w14:paraId="366F5ED7" w14:textId="77777777" w:rsidTr="002127AB">
        <w:tc>
          <w:tcPr>
            <w:tcW w:w="3544" w:type="dxa"/>
          </w:tcPr>
          <w:p w14:paraId="2C742421" w14:textId="0C7C631D" w:rsidR="00BC470A" w:rsidRPr="00A42841" w:rsidRDefault="00BC470A" w:rsidP="00BC470A">
            <w:pPr>
              <w:ind w:left="883" w:hangingChars="400" w:hanging="883"/>
              <w:rPr>
                <w:rFonts w:ascii="HG丸ｺﾞｼｯｸM-PRO" w:eastAsia="HG丸ｺﾞｼｯｸM-PRO" w:hAnsi="HG丸ｺﾞｼｯｸM-PRO"/>
                <w:b/>
                <w:sz w:val="22"/>
              </w:rPr>
            </w:pPr>
            <w:r w:rsidRPr="00A42841">
              <w:rPr>
                <w:rFonts w:ascii="HG丸ｺﾞｼｯｸM-PRO" w:eastAsia="HG丸ｺﾞｼｯｸM-PRO" w:hAnsi="HG丸ｺﾞｼｯｸM-PRO" w:hint="eastAsia"/>
                <w:b/>
                <w:sz w:val="22"/>
              </w:rPr>
              <w:t>【目標】</w:t>
            </w:r>
            <w:r w:rsidRPr="00A42841">
              <w:rPr>
                <w:rFonts w:ascii="HG丸ｺﾞｼｯｸM-PRO" w:eastAsia="HG丸ｺﾞｼｯｸM-PRO" w:hAnsi="HG丸ｺﾞｼｯｸM-PRO" w:hint="eastAsia"/>
                <w:sz w:val="22"/>
              </w:rPr>
              <w:t>一般就労へ移行した者の割合が5割以上の事業所の割合</w:t>
            </w:r>
          </w:p>
        </w:tc>
        <w:tc>
          <w:tcPr>
            <w:tcW w:w="1560" w:type="dxa"/>
            <w:vAlign w:val="center"/>
          </w:tcPr>
          <w:p w14:paraId="7E9AC9A5" w14:textId="77777777" w:rsidR="00BC470A" w:rsidRPr="00A42841" w:rsidRDefault="00BC470A" w:rsidP="00BC470A">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w:t>
            </w:r>
          </w:p>
        </w:tc>
        <w:tc>
          <w:tcPr>
            <w:tcW w:w="3878" w:type="dxa"/>
            <w:vAlign w:val="center"/>
          </w:tcPr>
          <w:p w14:paraId="08D29162" w14:textId="51EBBC25" w:rsidR="00BC470A" w:rsidRPr="00A42841" w:rsidRDefault="00BC470A" w:rsidP="00BC470A">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割合が5割以上の事業所の割合</w:t>
            </w:r>
            <w:r w:rsidRPr="00A42841">
              <w:rPr>
                <w:rFonts w:ascii="HG丸ｺﾞｼｯｸM-PRO" w:eastAsia="HG丸ｺﾞｼｯｸM-PRO" w:hAnsi="HG丸ｺﾞｼｯｸM-PRO"/>
                <w:sz w:val="22"/>
              </w:rPr>
              <w:br/>
            </w:r>
            <w:r w:rsidRPr="00A42841">
              <w:rPr>
                <w:rFonts w:ascii="HG丸ｺﾞｼｯｸM-PRO" w:eastAsia="HG丸ｺﾞｼｯｸM-PRO" w:hAnsi="HG丸ｺﾞｼｯｸM-PRO" w:hint="eastAsia"/>
                <w:sz w:val="22"/>
              </w:rPr>
              <w:t>（Ｂ／Ａ×1</w:t>
            </w:r>
            <w:r w:rsidRPr="00A42841">
              <w:rPr>
                <w:rFonts w:ascii="HG丸ｺﾞｼｯｸM-PRO" w:eastAsia="HG丸ｺﾞｼｯｸM-PRO" w:hAnsi="HG丸ｺﾞｼｯｸM-PRO"/>
                <w:sz w:val="22"/>
              </w:rPr>
              <w:t>00</w:t>
            </w:r>
            <w:r w:rsidRPr="00A42841">
              <w:rPr>
                <w:rFonts w:ascii="HG丸ｺﾞｼｯｸM-PRO" w:eastAsia="HG丸ｺﾞｼｯｸM-PRO" w:hAnsi="HG丸ｺﾞｼｯｸM-PRO" w:hint="eastAsia"/>
                <w:sz w:val="22"/>
              </w:rPr>
              <w:t>）</w:t>
            </w:r>
          </w:p>
          <w:p w14:paraId="1336BFF9" w14:textId="1A53E415" w:rsidR="00BC470A" w:rsidRPr="00A42841" w:rsidRDefault="00BC470A" w:rsidP="00BC470A">
            <w:pPr>
              <w:rPr>
                <w:rFonts w:ascii="HG丸ｺﾞｼｯｸM-PRO" w:eastAsia="HG丸ｺﾞｼｯｸM-PRO" w:hAnsi="HG丸ｺﾞｼｯｸM-PRO"/>
                <w:b/>
                <w:sz w:val="22"/>
              </w:rPr>
            </w:pPr>
            <w:r w:rsidRPr="00A42841">
              <w:rPr>
                <w:rFonts w:ascii="HG丸ｺﾞｼｯｸM-PRO" w:eastAsia="HG丸ｺﾞｼｯｸM-PRO" w:hAnsi="HG丸ｺﾞｼｯｸM-PRO" w:hint="eastAsia"/>
                <w:b/>
                <w:sz w:val="22"/>
              </w:rPr>
              <w:t xml:space="preserve">【国目標 </w:t>
            </w:r>
            <w:r w:rsidRPr="00A42841">
              <w:rPr>
                <w:rFonts w:ascii="HG丸ｺﾞｼｯｸM-PRO" w:eastAsia="HG丸ｺﾞｼｯｸM-PRO" w:hAnsi="HG丸ｺﾞｼｯｸM-PRO"/>
                <w:b/>
                <w:sz w:val="22"/>
              </w:rPr>
              <w:t>50</w:t>
            </w:r>
            <w:r w:rsidRPr="00A42841">
              <w:rPr>
                <w:rFonts w:ascii="HG丸ｺﾞｼｯｸM-PRO" w:eastAsia="HG丸ｺﾞｼｯｸM-PRO" w:hAnsi="HG丸ｺﾞｼｯｸM-PRO" w:hint="eastAsia"/>
                <w:b/>
                <w:sz w:val="22"/>
              </w:rPr>
              <w:t>％以上】</w:t>
            </w:r>
          </w:p>
        </w:tc>
      </w:tr>
    </w:tbl>
    <w:p w14:paraId="69963E76" w14:textId="77777777" w:rsidR="008A38AB" w:rsidRPr="00A42841" w:rsidRDefault="008A38AB" w:rsidP="008A38AB">
      <w:pPr>
        <w:spacing w:beforeLines="30" w:before="108"/>
        <w:ind w:leftChars="200" w:left="420" w:rightChars="200" w:right="420" w:firstLineChars="100" w:firstLine="220"/>
        <w:rPr>
          <w:rFonts w:ascii="HG丸ｺﾞｼｯｸM-PRO" w:eastAsia="HG丸ｺﾞｼｯｸM-PRO" w:hAnsi="HG丸ｺﾞｼｯｸM-PRO"/>
          <w:sz w:val="22"/>
        </w:rPr>
      </w:pPr>
    </w:p>
    <w:p w14:paraId="687282C5" w14:textId="77777777" w:rsidR="008A38AB" w:rsidRPr="00A42841" w:rsidRDefault="008A38AB" w:rsidP="008A38AB">
      <w:pPr>
        <w:pageBreakBefore/>
        <w:rPr>
          <w:rFonts w:ascii="ＭＳ 明朝" w:eastAsia="ＭＳ 明朝" w:hAnsi="ＭＳ 明朝"/>
        </w:rPr>
      </w:pPr>
    </w:p>
    <w:p w14:paraId="0C0FA65F" w14:textId="73E92F50" w:rsidR="008A38AB" w:rsidRPr="00A42841" w:rsidRDefault="008A38AB" w:rsidP="008A38AB">
      <w:pPr>
        <w:spacing w:afterLines="20" w:after="72"/>
        <w:ind w:leftChars="150" w:left="315" w:rightChars="150" w:right="315"/>
        <w:rPr>
          <w:rFonts w:ascii="HGｺﾞｼｯｸM" w:eastAsia="HGｺﾞｼｯｸM" w:hAnsi="HG丸ｺﾞｼｯｸM-PRO"/>
          <w:b/>
          <w:sz w:val="24"/>
        </w:rPr>
      </w:pPr>
      <w:r w:rsidRPr="00A42841">
        <w:rPr>
          <w:rFonts w:ascii="HGｺﾞｼｯｸM" w:eastAsia="HGｺﾞｼｯｸM" w:hAnsi="HG丸ｺﾞｼｯｸM-PRO" w:hint="eastAsia"/>
          <w:b/>
          <w:sz w:val="24"/>
        </w:rPr>
        <w:t>（</w:t>
      </w:r>
      <w:r w:rsidRPr="00A42841">
        <w:rPr>
          <w:rFonts w:ascii="HGｺﾞｼｯｸM" w:eastAsia="HGｺﾞｼｯｸM" w:hAnsi="HG丸ｺﾞｼｯｸM-PRO"/>
          <w:b/>
          <w:sz w:val="24"/>
        </w:rPr>
        <w:t>6</w:t>
      </w:r>
      <w:r w:rsidRPr="00A42841">
        <w:rPr>
          <w:rFonts w:ascii="HGｺﾞｼｯｸM" w:eastAsia="HGｺﾞｼｯｸM" w:hAnsi="HG丸ｺﾞｼｯｸM-PRO" w:hint="eastAsia"/>
          <w:b/>
          <w:sz w:val="24"/>
        </w:rPr>
        <w:t>）</w:t>
      </w:r>
      <w:bookmarkStart w:id="40" w:name="_Hlk154581335"/>
      <w:r w:rsidRPr="00A42841">
        <w:rPr>
          <w:rFonts w:ascii="HGｺﾞｼｯｸM" w:eastAsia="HGｺﾞｼｯｸM" w:hAnsi="HG丸ｺﾞｼｯｸM-PRO" w:hint="eastAsia"/>
          <w:b/>
          <w:sz w:val="24"/>
        </w:rPr>
        <w:t>就労定着支援事業の利用率</w:t>
      </w:r>
      <w:r w:rsidR="006A2666" w:rsidRPr="00A42841">
        <w:rPr>
          <w:rFonts w:ascii="HGｺﾞｼｯｸM" w:eastAsia="HGｺﾞｼｯｸM" w:hAnsi="HG丸ｺﾞｼｯｸM-PRO" w:hint="eastAsia"/>
          <w:b/>
          <w:sz w:val="24"/>
        </w:rPr>
        <w:t>・就労定着支援事業による就労定着率</w:t>
      </w:r>
      <w:bookmarkEnd w:id="40"/>
    </w:p>
    <w:tbl>
      <w:tblPr>
        <w:tblStyle w:val="a3"/>
        <w:tblW w:w="0" w:type="auto"/>
        <w:tblInd w:w="420" w:type="dxa"/>
        <w:tblLook w:val="04A0" w:firstRow="1" w:lastRow="0" w:firstColumn="1" w:lastColumn="0" w:noHBand="0" w:noVBand="1"/>
      </w:tblPr>
      <w:tblGrid>
        <w:gridCol w:w="1560"/>
        <w:gridCol w:w="7422"/>
      </w:tblGrid>
      <w:tr w:rsidR="008A38AB" w:rsidRPr="00A42841" w14:paraId="4D9EADB6" w14:textId="77777777" w:rsidTr="002127AB">
        <w:tc>
          <w:tcPr>
            <w:tcW w:w="1560" w:type="dxa"/>
            <w:vAlign w:val="center"/>
          </w:tcPr>
          <w:p w14:paraId="4F6E4614" w14:textId="77777777" w:rsidR="008A38AB" w:rsidRPr="00A42841" w:rsidRDefault="008A38AB" w:rsidP="002127AB">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国の指針</w:t>
            </w:r>
          </w:p>
        </w:tc>
        <w:tc>
          <w:tcPr>
            <w:tcW w:w="7422" w:type="dxa"/>
          </w:tcPr>
          <w:p w14:paraId="799566D2" w14:textId="77777777" w:rsidR="008A38AB" w:rsidRPr="00A42841" w:rsidRDefault="008A38AB" w:rsidP="00E4436A">
            <w:pPr>
              <w:ind w:left="220" w:hangingChars="100" w:hanging="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・令和8年度における就労定着支援事業の利用者数を、令和3年度の実績の1.41倍以上とする。</w:t>
            </w:r>
          </w:p>
          <w:p w14:paraId="5483569D" w14:textId="6A3E8F9C" w:rsidR="006A2666" w:rsidRPr="00A42841" w:rsidRDefault="006A2666" w:rsidP="00E4436A">
            <w:pPr>
              <w:ind w:left="220" w:hangingChars="100" w:hanging="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・令和8年度における就労定着支援事業所のうち、就労定着率が7割以上の事業所を全体の</w:t>
            </w:r>
            <w:r w:rsidR="00D17650" w:rsidRPr="00A42841">
              <w:rPr>
                <w:rFonts w:ascii="HG丸ｺﾞｼｯｸM-PRO" w:eastAsia="HG丸ｺﾞｼｯｸM-PRO" w:hAnsi="HG丸ｺﾞｼｯｸM-PRO" w:hint="eastAsia"/>
                <w:color w:val="000000" w:themeColor="text1"/>
                <w:sz w:val="22"/>
              </w:rPr>
              <w:t>25％</w:t>
            </w:r>
            <w:r w:rsidRPr="00A42841">
              <w:rPr>
                <w:rFonts w:ascii="HG丸ｺﾞｼｯｸM-PRO" w:eastAsia="HG丸ｺﾞｼｯｸM-PRO" w:hAnsi="HG丸ｺﾞｼｯｸM-PRO" w:hint="eastAsia"/>
                <w:color w:val="000000" w:themeColor="text1"/>
                <w:sz w:val="22"/>
              </w:rPr>
              <w:t>以上とする。</w:t>
            </w:r>
            <w:r w:rsidRPr="00A42841">
              <w:rPr>
                <w:rFonts w:ascii="HG丸ｺﾞｼｯｸM-PRO" w:eastAsia="HG丸ｺﾞｼｯｸM-PRO" w:hAnsi="HG丸ｺﾞｼｯｸM-PRO"/>
                <w:color w:val="000000" w:themeColor="text1"/>
                <w:sz w:val="22"/>
              </w:rPr>
              <w:br/>
            </w:r>
            <w:r w:rsidRPr="00A42841">
              <w:rPr>
                <w:rFonts w:ascii="HG丸ｺﾞｼｯｸM-PRO" w:eastAsia="HG丸ｺﾞｼｯｸM-PRO" w:hAnsi="HG丸ｺﾞｼｯｸM-PRO" w:hint="eastAsia"/>
                <w:color w:val="000000" w:themeColor="text1"/>
                <w:sz w:val="22"/>
              </w:rPr>
              <w:t>【対象者】就労移行支援等の利用を経て一般就労へ移行した者</w:t>
            </w:r>
          </w:p>
        </w:tc>
      </w:tr>
      <w:tr w:rsidR="00BC470A" w:rsidRPr="00A42841" w14:paraId="460B5E1F" w14:textId="77777777" w:rsidTr="002127AB">
        <w:tc>
          <w:tcPr>
            <w:tcW w:w="1560" w:type="dxa"/>
            <w:vAlign w:val="center"/>
          </w:tcPr>
          <w:p w14:paraId="5B7AEF70" w14:textId="77777777" w:rsidR="00BC470A" w:rsidRPr="00A42841" w:rsidRDefault="00BC470A" w:rsidP="00BC470A">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韮崎市の指針</w:t>
            </w:r>
          </w:p>
        </w:tc>
        <w:tc>
          <w:tcPr>
            <w:tcW w:w="7422" w:type="dxa"/>
          </w:tcPr>
          <w:p w14:paraId="2E2EBB20" w14:textId="77777777" w:rsidR="00BC470A" w:rsidRPr="00A42841" w:rsidRDefault="00BC470A" w:rsidP="00E4436A">
            <w:pPr>
              <w:ind w:left="220" w:hangingChars="100" w:hanging="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・就労定着支援事業では、6人（令和3年度実績0人のため倍率なし）以上の利用を目指します。</w:t>
            </w:r>
          </w:p>
          <w:p w14:paraId="1640911A" w14:textId="51CD8EC5" w:rsidR="00BC470A" w:rsidRPr="00A42841" w:rsidRDefault="00BC470A" w:rsidP="00E4436A">
            <w:pPr>
              <w:ind w:left="220" w:hangingChars="100" w:hanging="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・就労定着支援事業所のうち、就労定着率が7割以上の事業所の割合は2</w:t>
            </w:r>
            <w:r w:rsidRPr="00A42841">
              <w:rPr>
                <w:rFonts w:ascii="HG丸ｺﾞｼｯｸM-PRO" w:eastAsia="HG丸ｺﾞｼｯｸM-PRO" w:hAnsi="HG丸ｺﾞｼｯｸM-PRO"/>
                <w:color w:val="000000" w:themeColor="text1"/>
                <w:sz w:val="22"/>
              </w:rPr>
              <w:t>5</w:t>
            </w:r>
            <w:r w:rsidRPr="00A42841">
              <w:rPr>
                <w:rFonts w:ascii="HG丸ｺﾞｼｯｸM-PRO" w:eastAsia="HG丸ｺﾞｼｯｸM-PRO" w:hAnsi="HG丸ｺﾞｼｯｸM-PRO" w:hint="eastAsia"/>
                <w:color w:val="000000" w:themeColor="text1"/>
                <w:sz w:val="22"/>
              </w:rPr>
              <w:t>％以上を目指します。</w:t>
            </w:r>
          </w:p>
        </w:tc>
      </w:tr>
    </w:tbl>
    <w:p w14:paraId="3D26B6A2" w14:textId="77777777" w:rsidR="008A38AB" w:rsidRPr="00A42841" w:rsidRDefault="008A38AB" w:rsidP="008A38AB">
      <w:pPr>
        <w:spacing w:beforeLines="30" w:before="108"/>
        <w:ind w:leftChars="200" w:left="420" w:rightChars="200" w:right="420" w:firstLineChars="100" w:firstLine="220"/>
        <w:rPr>
          <w:rFonts w:ascii="HG丸ｺﾞｼｯｸM-PRO" w:eastAsia="HG丸ｺﾞｼｯｸM-PRO" w:hAnsi="HG丸ｺﾞｼｯｸM-PRO"/>
          <w:sz w:val="22"/>
        </w:rPr>
      </w:pPr>
    </w:p>
    <w:p w14:paraId="113949DC" w14:textId="77777777" w:rsidR="008A38AB" w:rsidRPr="00A42841" w:rsidRDefault="008A38AB" w:rsidP="008A38AB">
      <w:pPr>
        <w:ind w:leftChars="200" w:left="420" w:rightChars="200" w:right="420"/>
        <w:rPr>
          <w:rFonts w:ascii="ＭＳ ゴシック" w:eastAsia="ＭＳ ゴシック" w:hAnsi="ＭＳ ゴシック"/>
          <w:b/>
          <w:sz w:val="22"/>
        </w:rPr>
      </w:pPr>
      <w:r w:rsidRPr="00A42841">
        <w:rPr>
          <w:rFonts w:ascii="ＭＳ ゴシック" w:eastAsia="ＭＳ ゴシック" w:hAnsi="ＭＳ ゴシック" w:hint="eastAsia"/>
          <w:b/>
          <w:sz w:val="22"/>
        </w:rPr>
        <w:t>■成果目標</w:t>
      </w:r>
    </w:p>
    <w:tbl>
      <w:tblPr>
        <w:tblStyle w:val="a3"/>
        <w:tblW w:w="0" w:type="auto"/>
        <w:tblInd w:w="420" w:type="dxa"/>
        <w:tblLook w:val="04A0" w:firstRow="1" w:lastRow="0" w:firstColumn="1" w:lastColumn="0" w:noHBand="0" w:noVBand="1"/>
      </w:tblPr>
      <w:tblGrid>
        <w:gridCol w:w="3544"/>
        <w:gridCol w:w="1276"/>
        <w:gridCol w:w="4162"/>
      </w:tblGrid>
      <w:tr w:rsidR="008A38AB" w:rsidRPr="00A42841" w14:paraId="5A870E2E" w14:textId="77777777" w:rsidTr="00D2545C">
        <w:tc>
          <w:tcPr>
            <w:tcW w:w="3544" w:type="dxa"/>
            <w:tcBorders>
              <w:top w:val="single" w:sz="4" w:space="0" w:color="auto"/>
              <w:left w:val="single" w:sz="4" w:space="0" w:color="auto"/>
              <w:bottom w:val="single" w:sz="4" w:space="0" w:color="auto"/>
            </w:tcBorders>
            <w:shd w:val="clear" w:color="auto" w:fill="C5E0B3" w:themeFill="accent6" w:themeFillTint="66"/>
            <w:vAlign w:val="center"/>
          </w:tcPr>
          <w:p w14:paraId="5DD32AB4" w14:textId="77777777" w:rsidR="008A38AB" w:rsidRPr="00A42841" w:rsidRDefault="008A38AB" w:rsidP="002127AB">
            <w:pPr>
              <w:jc w:val="center"/>
              <w:rPr>
                <w:rFonts w:ascii="HGｺﾞｼｯｸM" w:eastAsia="HGｺﾞｼｯｸM" w:hAnsi="HG丸ｺﾞｼｯｸM-PRO"/>
                <w:b/>
                <w:sz w:val="22"/>
              </w:rPr>
            </w:pPr>
            <w:r w:rsidRPr="00A42841">
              <w:rPr>
                <w:rFonts w:ascii="HGｺﾞｼｯｸM" w:eastAsia="HGｺﾞｼｯｸM" w:hAnsi="HG丸ｺﾞｼｯｸM-PRO" w:hint="eastAsia"/>
                <w:b/>
                <w:sz w:val="22"/>
              </w:rPr>
              <w:t>項目</w:t>
            </w:r>
          </w:p>
        </w:tc>
        <w:tc>
          <w:tcPr>
            <w:tcW w:w="1276" w:type="dxa"/>
            <w:tcBorders>
              <w:top w:val="single" w:sz="4" w:space="0" w:color="auto"/>
              <w:bottom w:val="single" w:sz="4" w:space="0" w:color="auto"/>
            </w:tcBorders>
            <w:shd w:val="clear" w:color="auto" w:fill="C5E0B3" w:themeFill="accent6" w:themeFillTint="66"/>
            <w:vAlign w:val="center"/>
          </w:tcPr>
          <w:p w14:paraId="091A148F" w14:textId="77777777" w:rsidR="008A38AB" w:rsidRPr="00A42841" w:rsidRDefault="008A38AB" w:rsidP="002127AB">
            <w:pPr>
              <w:jc w:val="center"/>
              <w:rPr>
                <w:rFonts w:ascii="HGｺﾞｼｯｸM" w:eastAsia="HGｺﾞｼｯｸM" w:hAnsi="HG丸ｺﾞｼｯｸM-PRO"/>
                <w:b/>
                <w:sz w:val="22"/>
              </w:rPr>
            </w:pPr>
            <w:r w:rsidRPr="00A42841">
              <w:rPr>
                <w:rFonts w:ascii="HGｺﾞｼｯｸM" w:eastAsia="HGｺﾞｼｯｸM" w:hAnsi="HG丸ｺﾞｼｯｸM-PRO" w:hint="eastAsia"/>
                <w:b/>
                <w:sz w:val="22"/>
              </w:rPr>
              <w:t>数値</w:t>
            </w:r>
          </w:p>
        </w:tc>
        <w:tc>
          <w:tcPr>
            <w:tcW w:w="4162" w:type="dxa"/>
            <w:tcBorders>
              <w:top w:val="single" w:sz="4" w:space="0" w:color="auto"/>
              <w:bottom w:val="single" w:sz="4" w:space="0" w:color="auto"/>
              <w:right w:val="single" w:sz="4" w:space="0" w:color="auto"/>
            </w:tcBorders>
            <w:shd w:val="clear" w:color="auto" w:fill="C5E0B3" w:themeFill="accent6" w:themeFillTint="66"/>
            <w:vAlign w:val="center"/>
          </w:tcPr>
          <w:p w14:paraId="48936B45" w14:textId="77777777" w:rsidR="008A38AB" w:rsidRPr="00A42841" w:rsidRDefault="008A38AB" w:rsidP="002127AB">
            <w:pPr>
              <w:jc w:val="center"/>
              <w:rPr>
                <w:rFonts w:ascii="HGｺﾞｼｯｸM" w:eastAsia="HGｺﾞｼｯｸM" w:hAnsi="HG丸ｺﾞｼｯｸM-PRO"/>
                <w:b/>
                <w:sz w:val="22"/>
              </w:rPr>
            </w:pPr>
            <w:r w:rsidRPr="00A42841">
              <w:rPr>
                <w:rFonts w:ascii="HGｺﾞｼｯｸM" w:eastAsia="HGｺﾞｼｯｸM" w:hAnsi="HG丸ｺﾞｼｯｸM-PRO" w:hint="eastAsia"/>
                <w:b/>
                <w:sz w:val="22"/>
              </w:rPr>
              <w:t>考え方</w:t>
            </w:r>
          </w:p>
        </w:tc>
      </w:tr>
      <w:tr w:rsidR="00BC470A" w:rsidRPr="00A42841" w14:paraId="353C7D9E" w14:textId="77777777" w:rsidTr="006A2666">
        <w:tc>
          <w:tcPr>
            <w:tcW w:w="3544" w:type="dxa"/>
            <w:tcBorders>
              <w:top w:val="single" w:sz="4" w:space="0" w:color="auto"/>
              <w:left w:val="single" w:sz="4" w:space="0" w:color="auto"/>
            </w:tcBorders>
          </w:tcPr>
          <w:p w14:paraId="4BF25FB4" w14:textId="5A9467CB" w:rsidR="00BC470A" w:rsidRPr="00A42841" w:rsidRDefault="00BC470A" w:rsidP="00E4436A">
            <w:pPr>
              <w:spacing w:line="320" w:lineRule="exact"/>
              <w:rPr>
                <w:rFonts w:ascii="HG丸ｺﾞｼｯｸM-PRO" w:eastAsia="HG丸ｺﾞｼｯｸM-PRO" w:hAnsi="HG丸ｺﾞｼｯｸM-PRO"/>
                <w:sz w:val="22"/>
              </w:rPr>
            </w:pPr>
            <w:r w:rsidRPr="00A42841">
              <w:rPr>
                <w:rFonts w:ascii="HG丸ｺﾞｼｯｸM-PRO" w:eastAsia="HG丸ｺﾞｼｯｸM-PRO" w:hAnsi="HG丸ｺﾞｼｯｸM-PRO" w:hint="eastAsia"/>
                <w:spacing w:val="2"/>
                <w:sz w:val="22"/>
              </w:rPr>
              <w:t>令和3年度の就労定着支援事業利用者数</w:t>
            </w:r>
          </w:p>
        </w:tc>
        <w:tc>
          <w:tcPr>
            <w:tcW w:w="1276" w:type="dxa"/>
            <w:tcBorders>
              <w:top w:val="single" w:sz="4" w:space="0" w:color="auto"/>
            </w:tcBorders>
            <w:vAlign w:val="center"/>
          </w:tcPr>
          <w:p w14:paraId="2C4E4BAB" w14:textId="5BF32956" w:rsidR="00BC470A" w:rsidRPr="00A42841" w:rsidRDefault="00BC470A" w:rsidP="00AF4942">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0人</w:t>
            </w:r>
          </w:p>
        </w:tc>
        <w:tc>
          <w:tcPr>
            <w:tcW w:w="4162" w:type="dxa"/>
            <w:tcBorders>
              <w:top w:val="single" w:sz="4" w:space="0" w:color="auto"/>
              <w:right w:val="single" w:sz="4" w:space="0" w:color="auto"/>
            </w:tcBorders>
            <w:vAlign w:val="center"/>
          </w:tcPr>
          <w:p w14:paraId="52B99957" w14:textId="7C88B3AD" w:rsidR="00BC470A" w:rsidRPr="00A42841" w:rsidRDefault="00BC470A" w:rsidP="00E4436A">
            <w:pPr>
              <w:spacing w:line="320" w:lineRule="exac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令和3年度において就労定着支援事業を利用した者の数（Ａ）</w:t>
            </w:r>
          </w:p>
        </w:tc>
      </w:tr>
      <w:tr w:rsidR="00BC470A" w:rsidRPr="00A42841" w14:paraId="3E640ADF" w14:textId="77777777" w:rsidTr="006A2666">
        <w:trPr>
          <w:trHeight w:val="540"/>
        </w:trPr>
        <w:tc>
          <w:tcPr>
            <w:tcW w:w="3544" w:type="dxa"/>
            <w:vMerge w:val="restart"/>
            <w:tcBorders>
              <w:left w:val="single" w:sz="4" w:space="0" w:color="auto"/>
            </w:tcBorders>
            <w:vAlign w:val="center"/>
          </w:tcPr>
          <w:p w14:paraId="6CABD629" w14:textId="77777777" w:rsidR="00BC470A" w:rsidRPr="00A42841" w:rsidRDefault="00BC470A" w:rsidP="00E4436A">
            <w:pPr>
              <w:spacing w:line="320" w:lineRule="exact"/>
              <w:rPr>
                <w:rFonts w:ascii="HG丸ｺﾞｼｯｸM-PRO" w:eastAsia="HG丸ｺﾞｼｯｸM-PRO" w:hAnsi="HG丸ｺﾞｼｯｸM-PRO"/>
                <w:b/>
                <w:sz w:val="22"/>
              </w:rPr>
            </w:pPr>
            <w:r w:rsidRPr="00A42841">
              <w:rPr>
                <w:rFonts w:ascii="HG丸ｺﾞｼｯｸM-PRO" w:eastAsia="HG丸ｺﾞｼｯｸM-PRO" w:hAnsi="HG丸ｺﾞｼｯｸM-PRO" w:hint="eastAsia"/>
                <w:b/>
                <w:sz w:val="22"/>
              </w:rPr>
              <w:t>【目標値】</w:t>
            </w:r>
          </w:p>
          <w:p w14:paraId="1743D2D7" w14:textId="1DDA92FD" w:rsidR="00BC470A" w:rsidRPr="00A42841" w:rsidRDefault="00BC470A" w:rsidP="00E4436A">
            <w:pPr>
              <w:spacing w:line="320" w:lineRule="exac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令和8年度の</w:t>
            </w:r>
            <w:r w:rsidRPr="00A42841">
              <w:rPr>
                <w:rFonts w:ascii="HG丸ｺﾞｼｯｸM-PRO" w:eastAsia="HG丸ｺﾞｼｯｸM-PRO" w:hAnsi="HG丸ｺﾞｼｯｸM-PRO" w:hint="eastAsia"/>
                <w:spacing w:val="2"/>
                <w:sz w:val="22"/>
              </w:rPr>
              <w:t>就労定着支援事業利用者数</w:t>
            </w:r>
          </w:p>
        </w:tc>
        <w:tc>
          <w:tcPr>
            <w:tcW w:w="1276" w:type="dxa"/>
            <w:vAlign w:val="center"/>
          </w:tcPr>
          <w:p w14:paraId="1FFC43F8" w14:textId="1668119E" w:rsidR="00BC470A" w:rsidRPr="00A42841" w:rsidRDefault="00BC470A" w:rsidP="00AF4942">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6人</w:t>
            </w:r>
          </w:p>
        </w:tc>
        <w:tc>
          <w:tcPr>
            <w:tcW w:w="4162" w:type="dxa"/>
            <w:tcBorders>
              <w:right w:val="single" w:sz="4" w:space="0" w:color="auto"/>
            </w:tcBorders>
            <w:vAlign w:val="center"/>
          </w:tcPr>
          <w:p w14:paraId="2BC84DF9" w14:textId="5CC940FE" w:rsidR="00BC470A" w:rsidRPr="00A42841" w:rsidRDefault="00BC470A" w:rsidP="00E4436A">
            <w:pPr>
              <w:spacing w:line="320" w:lineRule="exac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令和8年度において就労定着支援事業を利用する者の数（Ｂ）</w:t>
            </w:r>
          </w:p>
        </w:tc>
      </w:tr>
      <w:tr w:rsidR="00BC470A" w:rsidRPr="00A42841" w14:paraId="18F67174" w14:textId="77777777" w:rsidTr="006A2666">
        <w:trPr>
          <w:trHeight w:val="540"/>
        </w:trPr>
        <w:tc>
          <w:tcPr>
            <w:tcW w:w="3544" w:type="dxa"/>
            <w:vMerge/>
            <w:tcBorders>
              <w:left w:val="single" w:sz="4" w:space="0" w:color="auto"/>
              <w:bottom w:val="single" w:sz="4" w:space="0" w:color="auto"/>
            </w:tcBorders>
          </w:tcPr>
          <w:p w14:paraId="1F01D672" w14:textId="77777777" w:rsidR="00BC470A" w:rsidRPr="00A42841" w:rsidRDefault="00BC470A" w:rsidP="00E4436A">
            <w:pPr>
              <w:spacing w:line="320" w:lineRule="exact"/>
              <w:rPr>
                <w:rFonts w:ascii="HG丸ｺﾞｼｯｸM-PRO" w:eastAsia="HG丸ｺﾞｼｯｸM-PRO" w:hAnsi="HG丸ｺﾞｼｯｸM-PRO"/>
                <w:b/>
                <w:sz w:val="22"/>
              </w:rPr>
            </w:pPr>
          </w:p>
        </w:tc>
        <w:tc>
          <w:tcPr>
            <w:tcW w:w="1276" w:type="dxa"/>
            <w:tcBorders>
              <w:bottom w:val="single" w:sz="4" w:space="0" w:color="auto"/>
            </w:tcBorders>
            <w:vAlign w:val="center"/>
          </w:tcPr>
          <w:p w14:paraId="248C8731" w14:textId="7CC18FAF" w:rsidR="00BC470A" w:rsidRPr="00A42841" w:rsidRDefault="00BC470A" w:rsidP="00AF4942">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w:t>
            </w:r>
          </w:p>
        </w:tc>
        <w:tc>
          <w:tcPr>
            <w:tcW w:w="4162" w:type="dxa"/>
            <w:tcBorders>
              <w:bottom w:val="single" w:sz="4" w:space="0" w:color="auto"/>
              <w:right w:val="single" w:sz="4" w:space="0" w:color="auto"/>
            </w:tcBorders>
            <w:vAlign w:val="center"/>
          </w:tcPr>
          <w:p w14:paraId="3E2B29FC" w14:textId="22835995" w:rsidR="00BC470A" w:rsidRPr="00A42841" w:rsidRDefault="00BC470A" w:rsidP="00E4436A">
            <w:pPr>
              <w:spacing w:line="320" w:lineRule="exact"/>
              <w:rPr>
                <w:rFonts w:ascii="HG丸ｺﾞｼｯｸM-PRO" w:eastAsia="HG丸ｺﾞｼｯｸM-PRO" w:hAnsi="HG丸ｺﾞｼｯｸM-PRO"/>
                <w:b/>
                <w:sz w:val="22"/>
              </w:rPr>
            </w:pPr>
            <w:r w:rsidRPr="00A42841">
              <w:rPr>
                <w:rFonts w:ascii="HG丸ｺﾞｼｯｸM-PRO" w:eastAsia="HG丸ｺﾞｼｯｸM-PRO" w:hAnsi="HG丸ｺﾞｼｯｸM-PRO" w:hint="eastAsia"/>
                <w:sz w:val="22"/>
              </w:rPr>
              <w:t>倍率（Ｂ）／（Ａ）</w:t>
            </w:r>
            <w:r w:rsidRPr="00A42841">
              <w:rPr>
                <w:rFonts w:ascii="HG丸ｺﾞｼｯｸM-PRO" w:eastAsia="HG丸ｺﾞｼｯｸM-PRO" w:hAnsi="HG丸ｺﾞｼｯｸM-PRO" w:hint="eastAsia"/>
                <w:b/>
                <w:sz w:val="22"/>
              </w:rPr>
              <w:t>【国目標1.41倍以上】</w:t>
            </w:r>
          </w:p>
        </w:tc>
      </w:tr>
      <w:tr w:rsidR="00BC470A" w:rsidRPr="00A42841" w14:paraId="45858D12" w14:textId="77777777" w:rsidTr="00092560">
        <w:tc>
          <w:tcPr>
            <w:tcW w:w="3544" w:type="dxa"/>
          </w:tcPr>
          <w:p w14:paraId="4C11A16D" w14:textId="6C26C414" w:rsidR="00BC470A" w:rsidRPr="00A42841" w:rsidRDefault="00BC470A" w:rsidP="00E4436A">
            <w:pPr>
              <w:spacing w:line="320" w:lineRule="exact"/>
              <w:rPr>
                <w:rFonts w:ascii="HG丸ｺﾞｼｯｸM-PRO" w:eastAsia="HG丸ｺﾞｼｯｸM-PRO" w:hAnsi="HG丸ｺﾞｼｯｸM-PRO"/>
                <w:spacing w:val="2"/>
                <w:sz w:val="22"/>
              </w:rPr>
            </w:pPr>
            <w:r w:rsidRPr="00A42841">
              <w:rPr>
                <w:rFonts w:ascii="HG丸ｺﾞｼｯｸM-PRO" w:eastAsia="HG丸ｺﾞｼｯｸM-PRO" w:hAnsi="HG丸ｺﾞｼｯｸM-PRO" w:hint="eastAsia"/>
                <w:spacing w:val="2"/>
                <w:sz w:val="22"/>
              </w:rPr>
              <w:t>令和8年度（令和4年度）の就労定着支援事業所数</w:t>
            </w:r>
          </w:p>
        </w:tc>
        <w:tc>
          <w:tcPr>
            <w:tcW w:w="1276" w:type="dxa"/>
            <w:vAlign w:val="center"/>
          </w:tcPr>
          <w:p w14:paraId="5B6A9FEC" w14:textId="2962059C" w:rsidR="00BC470A" w:rsidRPr="00A42841" w:rsidRDefault="00BC470A" w:rsidP="00AF4942">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r w:rsidR="00092560" w:rsidRPr="00A42841">
              <w:rPr>
                <w:rFonts w:ascii="HG丸ｺﾞｼｯｸM-PRO" w:eastAsia="HG丸ｺﾞｼｯｸM-PRO" w:hAnsi="HG丸ｺﾞｼｯｸM-PRO" w:hint="eastAsia"/>
                <w:sz w:val="22"/>
              </w:rPr>
              <w:t>か</w:t>
            </w:r>
            <w:r w:rsidRPr="00A42841">
              <w:rPr>
                <w:rFonts w:ascii="HG丸ｺﾞｼｯｸM-PRO" w:eastAsia="HG丸ｺﾞｼｯｸM-PRO" w:hAnsi="HG丸ｺﾞｼｯｸM-PRO" w:hint="eastAsia"/>
                <w:sz w:val="22"/>
              </w:rPr>
              <w:t>所</w:t>
            </w:r>
          </w:p>
        </w:tc>
        <w:tc>
          <w:tcPr>
            <w:tcW w:w="4162" w:type="dxa"/>
          </w:tcPr>
          <w:p w14:paraId="24860BF5" w14:textId="082BEC6F" w:rsidR="00BC470A" w:rsidRPr="00A42841" w:rsidRDefault="00BC470A" w:rsidP="00E4436A">
            <w:pPr>
              <w:spacing w:line="320" w:lineRule="exac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令和4年度時点で市内に所在している就労定着支援事業所の数（Ａ）</w:t>
            </w:r>
          </w:p>
        </w:tc>
      </w:tr>
      <w:tr w:rsidR="00BC470A" w:rsidRPr="00A42841" w14:paraId="50FF8563" w14:textId="77777777" w:rsidTr="00092560">
        <w:tc>
          <w:tcPr>
            <w:tcW w:w="3544" w:type="dxa"/>
            <w:vAlign w:val="center"/>
          </w:tcPr>
          <w:p w14:paraId="2F81C7ED" w14:textId="5BD86145" w:rsidR="00BC470A" w:rsidRPr="00A42841" w:rsidRDefault="00BC470A" w:rsidP="00E4436A">
            <w:pPr>
              <w:spacing w:line="320" w:lineRule="exac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上記のうち、就労定着率が7割以上の事業所数</w:t>
            </w:r>
          </w:p>
        </w:tc>
        <w:tc>
          <w:tcPr>
            <w:tcW w:w="1276" w:type="dxa"/>
            <w:vAlign w:val="center"/>
          </w:tcPr>
          <w:p w14:paraId="20DFA784" w14:textId="260FCCD9" w:rsidR="00BC470A" w:rsidRPr="00A42841" w:rsidRDefault="00BC470A" w:rsidP="00AF4942">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r w:rsidR="00092560" w:rsidRPr="00A42841">
              <w:rPr>
                <w:rFonts w:ascii="HG丸ｺﾞｼｯｸM-PRO" w:eastAsia="HG丸ｺﾞｼｯｸM-PRO" w:hAnsi="HG丸ｺﾞｼｯｸM-PRO" w:hint="eastAsia"/>
                <w:sz w:val="22"/>
              </w:rPr>
              <w:t>か</w:t>
            </w:r>
            <w:r w:rsidRPr="00A42841">
              <w:rPr>
                <w:rFonts w:ascii="HG丸ｺﾞｼｯｸM-PRO" w:eastAsia="HG丸ｺﾞｼｯｸM-PRO" w:hAnsi="HG丸ｺﾞｼｯｸM-PRO" w:hint="eastAsia"/>
                <w:sz w:val="22"/>
              </w:rPr>
              <w:t>所</w:t>
            </w:r>
          </w:p>
        </w:tc>
        <w:tc>
          <w:tcPr>
            <w:tcW w:w="4162" w:type="dxa"/>
          </w:tcPr>
          <w:p w14:paraId="3F2A3351" w14:textId="2C5368F1" w:rsidR="00BC470A" w:rsidRPr="00A42841" w:rsidRDefault="00BC470A" w:rsidP="00E4436A">
            <w:pPr>
              <w:spacing w:line="320" w:lineRule="exac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そのうち、就労定着率が7割以上の事業所の数（Ｂ）</w:t>
            </w:r>
          </w:p>
        </w:tc>
      </w:tr>
      <w:tr w:rsidR="00BC470A" w:rsidRPr="00A42841" w14:paraId="674143B4" w14:textId="77777777" w:rsidTr="00092560">
        <w:tc>
          <w:tcPr>
            <w:tcW w:w="3544" w:type="dxa"/>
          </w:tcPr>
          <w:p w14:paraId="1E1769EC" w14:textId="77777777" w:rsidR="00BC470A" w:rsidRPr="00A42841" w:rsidRDefault="00BC470A" w:rsidP="00E4436A">
            <w:pPr>
              <w:spacing w:line="320" w:lineRule="exact"/>
              <w:ind w:left="883" w:hangingChars="400" w:hanging="883"/>
              <w:rPr>
                <w:rFonts w:ascii="HG丸ｺﾞｼｯｸM-PRO" w:eastAsia="HG丸ｺﾞｼｯｸM-PRO" w:hAnsi="HG丸ｺﾞｼｯｸM-PRO"/>
                <w:b/>
                <w:sz w:val="22"/>
              </w:rPr>
            </w:pPr>
            <w:r w:rsidRPr="00A42841">
              <w:rPr>
                <w:rFonts w:ascii="HG丸ｺﾞｼｯｸM-PRO" w:eastAsia="HG丸ｺﾞｼｯｸM-PRO" w:hAnsi="HG丸ｺﾞｼｯｸM-PRO" w:hint="eastAsia"/>
                <w:b/>
                <w:sz w:val="22"/>
              </w:rPr>
              <w:t>【目標値】</w:t>
            </w:r>
          </w:p>
          <w:p w14:paraId="75AD146F" w14:textId="0A208EEA" w:rsidR="00BC470A" w:rsidRPr="00A42841" w:rsidRDefault="00BC470A" w:rsidP="00E4436A">
            <w:pPr>
              <w:spacing w:line="320" w:lineRule="exact"/>
              <w:rPr>
                <w:rFonts w:ascii="HG丸ｺﾞｼｯｸM-PRO" w:eastAsia="HG丸ｺﾞｼｯｸM-PRO" w:hAnsi="HG丸ｺﾞｼｯｸM-PRO"/>
                <w:b/>
                <w:sz w:val="22"/>
              </w:rPr>
            </w:pPr>
            <w:r w:rsidRPr="00A42841">
              <w:rPr>
                <w:rFonts w:ascii="HG丸ｺﾞｼｯｸM-PRO" w:eastAsia="HG丸ｺﾞｼｯｸM-PRO" w:hAnsi="HG丸ｺﾞｼｯｸM-PRO" w:hint="eastAsia"/>
                <w:sz w:val="22"/>
              </w:rPr>
              <w:t>就労定着率が7割以上の事業所の割合</w:t>
            </w:r>
          </w:p>
        </w:tc>
        <w:tc>
          <w:tcPr>
            <w:tcW w:w="1276" w:type="dxa"/>
            <w:vAlign w:val="center"/>
          </w:tcPr>
          <w:p w14:paraId="0BF5CEA1" w14:textId="77777777" w:rsidR="00BC470A" w:rsidRPr="00A42841" w:rsidRDefault="00BC470A" w:rsidP="00AF4942">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w:t>
            </w:r>
          </w:p>
        </w:tc>
        <w:tc>
          <w:tcPr>
            <w:tcW w:w="4162" w:type="dxa"/>
          </w:tcPr>
          <w:p w14:paraId="7004A3F8" w14:textId="44881297" w:rsidR="00BC470A" w:rsidRPr="00A42841" w:rsidRDefault="00BC470A" w:rsidP="00E4436A">
            <w:pPr>
              <w:spacing w:line="320" w:lineRule="exac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就労定着率が7割以上の事業所の割合</w:t>
            </w:r>
            <w:r w:rsidRPr="00A42841">
              <w:rPr>
                <w:rFonts w:ascii="HG丸ｺﾞｼｯｸM-PRO" w:eastAsia="HG丸ｺﾞｼｯｸM-PRO" w:hAnsi="HG丸ｺﾞｼｯｸM-PRO"/>
                <w:sz w:val="22"/>
              </w:rPr>
              <w:br/>
            </w:r>
            <w:r w:rsidRPr="00A42841">
              <w:rPr>
                <w:rFonts w:ascii="HG丸ｺﾞｼｯｸM-PRO" w:eastAsia="HG丸ｺﾞｼｯｸM-PRO" w:hAnsi="HG丸ｺﾞｼｯｸM-PRO" w:hint="eastAsia"/>
                <w:sz w:val="22"/>
              </w:rPr>
              <w:t>（Ｂ／Ａ×1</w:t>
            </w:r>
            <w:r w:rsidRPr="00A42841">
              <w:rPr>
                <w:rFonts w:ascii="HG丸ｺﾞｼｯｸM-PRO" w:eastAsia="HG丸ｺﾞｼｯｸM-PRO" w:hAnsi="HG丸ｺﾞｼｯｸM-PRO"/>
                <w:sz w:val="22"/>
              </w:rPr>
              <w:t>00</w:t>
            </w:r>
            <w:r w:rsidRPr="00A42841">
              <w:rPr>
                <w:rFonts w:ascii="HG丸ｺﾞｼｯｸM-PRO" w:eastAsia="HG丸ｺﾞｼｯｸM-PRO" w:hAnsi="HG丸ｺﾞｼｯｸM-PRO" w:hint="eastAsia"/>
                <w:sz w:val="22"/>
              </w:rPr>
              <w:t>）</w:t>
            </w:r>
          </w:p>
          <w:p w14:paraId="7D1344BF" w14:textId="240477AB" w:rsidR="00BC470A" w:rsidRPr="00A42841" w:rsidRDefault="00BC470A" w:rsidP="00E4436A">
            <w:pPr>
              <w:spacing w:line="320" w:lineRule="exact"/>
              <w:rPr>
                <w:rFonts w:ascii="HG丸ｺﾞｼｯｸM-PRO" w:eastAsia="HG丸ｺﾞｼｯｸM-PRO" w:hAnsi="HG丸ｺﾞｼｯｸM-PRO"/>
                <w:b/>
                <w:sz w:val="22"/>
              </w:rPr>
            </w:pPr>
            <w:r w:rsidRPr="00A42841">
              <w:rPr>
                <w:rFonts w:ascii="HG丸ｺﾞｼｯｸM-PRO" w:eastAsia="HG丸ｺﾞｼｯｸM-PRO" w:hAnsi="HG丸ｺﾞｼｯｸM-PRO" w:hint="eastAsia"/>
                <w:b/>
                <w:sz w:val="22"/>
              </w:rPr>
              <w:t>【国目標 25％以上】</w:t>
            </w:r>
          </w:p>
        </w:tc>
      </w:tr>
    </w:tbl>
    <w:p w14:paraId="56860E23" w14:textId="77777777" w:rsidR="008A38AB" w:rsidRPr="00A42841" w:rsidRDefault="008A38AB" w:rsidP="008A38AB">
      <w:pPr>
        <w:spacing w:beforeLines="30" w:before="108"/>
        <w:ind w:leftChars="200" w:left="420" w:rightChars="200" w:right="420" w:firstLineChars="100" w:firstLine="220"/>
        <w:rPr>
          <w:rFonts w:ascii="HG丸ｺﾞｼｯｸM-PRO" w:eastAsia="HG丸ｺﾞｼｯｸM-PRO" w:hAnsi="HG丸ｺﾞｼｯｸM-PRO"/>
          <w:sz w:val="22"/>
        </w:rPr>
      </w:pPr>
    </w:p>
    <w:p w14:paraId="5CEC221C" w14:textId="26514215" w:rsidR="006A2666" w:rsidRPr="00A42841" w:rsidRDefault="006A2666" w:rsidP="006A2666">
      <w:pPr>
        <w:spacing w:afterLines="20" w:after="72"/>
        <w:ind w:leftChars="150" w:left="315" w:rightChars="150" w:right="315"/>
        <w:rPr>
          <w:rFonts w:ascii="HGｺﾞｼｯｸM" w:eastAsia="HGｺﾞｼｯｸM" w:hAnsi="HG丸ｺﾞｼｯｸM-PRO"/>
          <w:b/>
          <w:sz w:val="24"/>
        </w:rPr>
      </w:pPr>
      <w:r w:rsidRPr="00A42841">
        <w:rPr>
          <w:rFonts w:ascii="HGｺﾞｼｯｸM" w:eastAsia="HGｺﾞｼｯｸM" w:hAnsi="HG丸ｺﾞｼｯｸM-PRO" w:hint="eastAsia"/>
          <w:b/>
          <w:sz w:val="24"/>
        </w:rPr>
        <w:t>（7）相談支援体制の充実・強化等</w:t>
      </w:r>
    </w:p>
    <w:tbl>
      <w:tblPr>
        <w:tblStyle w:val="a3"/>
        <w:tblW w:w="0" w:type="auto"/>
        <w:tblInd w:w="420" w:type="dxa"/>
        <w:tblLook w:val="04A0" w:firstRow="1" w:lastRow="0" w:firstColumn="1" w:lastColumn="0" w:noHBand="0" w:noVBand="1"/>
      </w:tblPr>
      <w:tblGrid>
        <w:gridCol w:w="1560"/>
        <w:gridCol w:w="7422"/>
      </w:tblGrid>
      <w:tr w:rsidR="006A2666" w:rsidRPr="00A42841" w14:paraId="39CE4E82" w14:textId="77777777" w:rsidTr="002127AB">
        <w:tc>
          <w:tcPr>
            <w:tcW w:w="1560" w:type="dxa"/>
            <w:vAlign w:val="center"/>
          </w:tcPr>
          <w:p w14:paraId="69E58268" w14:textId="77777777" w:rsidR="006A2666" w:rsidRPr="00A42841" w:rsidRDefault="006A2666" w:rsidP="002127AB">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国の指針</w:t>
            </w:r>
          </w:p>
        </w:tc>
        <w:tc>
          <w:tcPr>
            <w:tcW w:w="7422" w:type="dxa"/>
          </w:tcPr>
          <w:p w14:paraId="756A7899" w14:textId="77777777" w:rsidR="006A2666" w:rsidRPr="00A42841" w:rsidRDefault="006A2666" w:rsidP="00E4436A">
            <w:pPr>
              <w:ind w:left="220" w:hangingChars="100" w:hanging="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w:t>
            </w:r>
            <w:r w:rsidR="00FA7699" w:rsidRPr="00A42841">
              <w:rPr>
                <w:rFonts w:ascii="HG丸ｺﾞｼｯｸM-PRO" w:eastAsia="HG丸ｺﾞｼｯｸM-PRO" w:hAnsi="HG丸ｺﾞｼｯｸM-PRO" w:hint="eastAsia"/>
                <w:color w:val="000000" w:themeColor="text1"/>
                <w:sz w:val="22"/>
              </w:rPr>
              <w:t>令和8年度末までに、各市町村において、総合的な相談支援、地域の相談支援体制の強化及び関係機関等の連携の緊密化を通じた地域づくりの役割を担う基幹相談支援センターを設置（複数市町村による共同設置可）するとともに、基幹相談支援センターが地域の相談支援体制の強化を図る体制を確保する。</w:t>
            </w:r>
          </w:p>
          <w:p w14:paraId="44BDA0CA" w14:textId="1F5507A1" w:rsidR="00FA7699" w:rsidRPr="00A42841" w:rsidRDefault="00FA7699" w:rsidP="00E4436A">
            <w:pPr>
              <w:ind w:left="220" w:hangingChars="100" w:hanging="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・協議会において</w:t>
            </w:r>
            <w:r w:rsidR="001B5A7F" w:rsidRPr="00A42841">
              <w:rPr>
                <w:rFonts w:ascii="HG丸ｺﾞｼｯｸM-PRO" w:eastAsia="HG丸ｺﾞｼｯｸM-PRO" w:hAnsi="HG丸ｺﾞｼｯｸM-PRO" w:hint="eastAsia"/>
                <w:color w:val="000000" w:themeColor="text1"/>
                <w:sz w:val="22"/>
              </w:rPr>
              <w:t>、個別事例の検討を通じた地域サービス基盤の開発・改善等を行う取り組み</w:t>
            </w:r>
            <w:r w:rsidRPr="00A42841">
              <w:rPr>
                <w:rFonts w:ascii="HG丸ｺﾞｼｯｸM-PRO" w:eastAsia="HG丸ｺﾞｼｯｸM-PRO" w:hAnsi="HG丸ｺﾞｼｯｸM-PRO" w:hint="eastAsia"/>
                <w:color w:val="000000" w:themeColor="text1"/>
                <w:sz w:val="22"/>
              </w:rPr>
              <w:t>を行うとともに、これらの</w:t>
            </w:r>
            <w:r w:rsidR="001B5A7F" w:rsidRPr="00A42841">
              <w:rPr>
                <w:rFonts w:ascii="HG丸ｺﾞｼｯｸM-PRO" w:eastAsia="HG丸ｺﾞｼｯｸM-PRO" w:hAnsi="HG丸ｺﾞｼｯｸM-PRO" w:hint="eastAsia"/>
                <w:color w:val="000000" w:themeColor="text1"/>
                <w:sz w:val="22"/>
              </w:rPr>
              <w:t>取り組み</w:t>
            </w:r>
            <w:r w:rsidRPr="00A42841">
              <w:rPr>
                <w:rFonts w:ascii="HG丸ｺﾞｼｯｸM-PRO" w:eastAsia="HG丸ｺﾞｼｯｸM-PRO" w:hAnsi="HG丸ｺﾞｼｯｸM-PRO" w:hint="eastAsia"/>
                <w:color w:val="000000" w:themeColor="text1"/>
                <w:sz w:val="22"/>
              </w:rPr>
              <w:t>を行うために必要な協議会の体制を確保する。</w:t>
            </w:r>
          </w:p>
        </w:tc>
      </w:tr>
      <w:tr w:rsidR="006A2666" w:rsidRPr="00A42841" w14:paraId="0163E915" w14:textId="77777777" w:rsidTr="002127AB">
        <w:tc>
          <w:tcPr>
            <w:tcW w:w="1560" w:type="dxa"/>
            <w:vAlign w:val="center"/>
          </w:tcPr>
          <w:p w14:paraId="3AA6A4FF" w14:textId="77777777" w:rsidR="006A2666" w:rsidRPr="00A42841" w:rsidRDefault="006A2666" w:rsidP="002127AB">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韮崎市の指針</w:t>
            </w:r>
          </w:p>
        </w:tc>
        <w:tc>
          <w:tcPr>
            <w:tcW w:w="7422" w:type="dxa"/>
          </w:tcPr>
          <w:p w14:paraId="2614A753" w14:textId="0757088B" w:rsidR="006A2666" w:rsidRPr="00A42841" w:rsidRDefault="006A2666" w:rsidP="001F3A90">
            <w:pPr>
              <w:ind w:left="220" w:hangingChars="100" w:hanging="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w:t>
            </w:r>
            <w:r w:rsidR="005E734C" w:rsidRPr="00A42841">
              <w:rPr>
                <w:rFonts w:ascii="HG丸ｺﾞｼｯｸM-PRO" w:eastAsia="HG丸ｺﾞｼｯｸM-PRO" w:hAnsi="HG丸ｺﾞｼｯｸM-PRO" w:hint="eastAsia"/>
                <w:color w:val="000000" w:themeColor="text1"/>
                <w:sz w:val="22"/>
              </w:rPr>
              <w:t>基</w:t>
            </w:r>
            <w:r w:rsidR="005E734C" w:rsidRPr="00A42841">
              <w:rPr>
                <w:rFonts w:ascii="HG丸ｺﾞｼｯｸM-PRO" w:eastAsia="HG丸ｺﾞｼｯｸM-PRO" w:hAnsi="HG丸ｺﾞｼｯｸM-PRO" w:hint="eastAsia"/>
                <w:color w:val="000000" w:themeColor="text1"/>
                <w:spacing w:val="-2"/>
                <w:sz w:val="22"/>
              </w:rPr>
              <w:t>幹相談支援センターについては、市単独で設置済みですが、職員の</w:t>
            </w:r>
            <w:r w:rsidR="004C16EF" w:rsidRPr="00A42841">
              <w:rPr>
                <w:rFonts w:ascii="HG丸ｺﾞｼｯｸM-PRO" w:eastAsia="HG丸ｺﾞｼｯｸM-PRO" w:hAnsi="HG丸ｺﾞｼｯｸM-PRO" w:hint="eastAsia"/>
                <w:color w:val="000000" w:themeColor="text1"/>
                <w:spacing w:val="-2"/>
                <w:sz w:val="22"/>
              </w:rPr>
              <w:t>スキルアップと機能強化に努めます。引き続き、</w:t>
            </w:r>
            <w:r w:rsidR="00A374DB" w:rsidRPr="00A42841">
              <w:rPr>
                <w:rFonts w:ascii="HG丸ｺﾞｼｯｸM-PRO" w:eastAsia="HG丸ｺﾞｼｯｸM-PRO" w:hAnsi="HG丸ｺﾞｼｯｸM-PRO" w:hint="eastAsia"/>
                <w:color w:val="000000" w:themeColor="text1"/>
                <w:spacing w:val="-2"/>
                <w:sz w:val="22"/>
              </w:rPr>
              <w:t>峡北地域障がい者自立支援協議会</w:t>
            </w:r>
            <w:r w:rsidR="001F3A90" w:rsidRPr="00A42841">
              <w:rPr>
                <w:rFonts w:ascii="HG丸ｺﾞｼｯｸM-PRO" w:eastAsia="HG丸ｺﾞｼｯｸM-PRO" w:hAnsi="HG丸ｺﾞｼｯｸM-PRO" w:hint="eastAsia"/>
                <w:color w:val="000000" w:themeColor="text1"/>
                <w:spacing w:val="-2"/>
                <w:sz w:val="22"/>
              </w:rPr>
              <w:t>や</w:t>
            </w:r>
            <w:r w:rsidR="004C16EF" w:rsidRPr="00A42841">
              <w:rPr>
                <w:rFonts w:ascii="HG丸ｺﾞｼｯｸM-PRO" w:eastAsia="HG丸ｺﾞｼｯｸM-PRO" w:hAnsi="HG丸ｺﾞｼｯｸM-PRO" w:hint="eastAsia"/>
                <w:color w:val="000000" w:themeColor="text1"/>
                <w:spacing w:val="-2"/>
                <w:sz w:val="22"/>
              </w:rPr>
              <w:t>地域の相談機関と連携を図りながら支援体制の充実を図ります。</w:t>
            </w:r>
          </w:p>
        </w:tc>
      </w:tr>
    </w:tbl>
    <w:p w14:paraId="52BCC3D6" w14:textId="77777777" w:rsidR="00FA7699" w:rsidRPr="00A42841" w:rsidRDefault="00FA7699" w:rsidP="00FA7699">
      <w:pPr>
        <w:pageBreakBefore/>
        <w:rPr>
          <w:rFonts w:ascii="ＭＳ 明朝" w:eastAsia="ＭＳ 明朝" w:hAnsi="ＭＳ 明朝"/>
        </w:rPr>
      </w:pPr>
    </w:p>
    <w:p w14:paraId="7AF5A9B0" w14:textId="77777777" w:rsidR="006A2666" w:rsidRPr="00A42841" w:rsidRDefault="006A2666" w:rsidP="006A2666">
      <w:pPr>
        <w:ind w:leftChars="200" w:left="420" w:rightChars="200" w:right="420"/>
        <w:rPr>
          <w:rFonts w:ascii="ＭＳ ゴシック" w:eastAsia="ＭＳ ゴシック" w:hAnsi="ＭＳ ゴシック"/>
          <w:b/>
          <w:sz w:val="22"/>
        </w:rPr>
      </w:pPr>
      <w:r w:rsidRPr="00A42841">
        <w:rPr>
          <w:rFonts w:ascii="ＭＳ ゴシック" w:eastAsia="ＭＳ ゴシック" w:hAnsi="ＭＳ ゴシック" w:hint="eastAsia"/>
          <w:b/>
          <w:sz w:val="22"/>
        </w:rPr>
        <w:t>■成果目標</w:t>
      </w:r>
    </w:p>
    <w:tbl>
      <w:tblPr>
        <w:tblStyle w:val="a3"/>
        <w:tblW w:w="0" w:type="auto"/>
        <w:tblInd w:w="420" w:type="dxa"/>
        <w:tblLook w:val="04A0" w:firstRow="1" w:lastRow="0" w:firstColumn="1" w:lastColumn="0" w:noHBand="0" w:noVBand="1"/>
      </w:tblPr>
      <w:tblGrid>
        <w:gridCol w:w="3544"/>
        <w:gridCol w:w="1560"/>
        <w:gridCol w:w="3878"/>
      </w:tblGrid>
      <w:tr w:rsidR="006A2666" w:rsidRPr="00A42841" w14:paraId="2DE5A59C" w14:textId="77777777" w:rsidTr="00D2545C">
        <w:tc>
          <w:tcPr>
            <w:tcW w:w="3544" w:type="dxa"/>
            <w:shd w:val="clear" w:color="auto" w:fill="C5E0B3" w:themeFill="accent6" w:themeFillTint="66"/>
            <w:vAlign w:val="center"/>
          </w:tcPr>
          <w:p w14:paraId="3D7BAFDC" w14:textId="77777777" w:rsidR="006A2666" w:rsidRPr="00A42841" w:rsidRDefault="006A2666" w:rsidP="002127AB">
            <w:pPr>
              <w:jc w:val="center"/>
              <w:rPr>
                <w:rFonts w:ascii="HGｺﾞｼｯｸM" w:eastAsia="HGｺﾞｼｯｸM" w:hAnsi="HG丸ｺﾞｼｯｸM-PRO"/>
                <w:b/>
                <w:sz w:val="22"/>
              </w:rPr>
            </w:pPr>
            <w:r w:rsidRPr="00A42841">
              <w:rPr>
                <w:rFonts w:ascii="HGｺﾞｼｯｸM" w:eastAsia="HGｺﾞｼｯｸM" w:hAnsi="HG丸ｺﾞｼｯｸM-PRO" w:hint="eastAsia"/>
                <w:b/>
                <w:sz w:val="22"/>
              </w:rPr>
              <w:t>項目</w:t>
            </w:r>
          </w:p>
        </w:tc>
        <w:tc>
          <w:tcPr>
            <w:tcW w:w="1560" w:type="dxa"/>
            <w:shd w:val="clear" w:color="auto" w:fill="C5E0B3" w:themeFill="accent6" w:themeFillTint="66"/>
            <w:vAlign w:val="center"/>
          </w:tcPr>
          <w:p w14:paraId="4D166C8E" w14:textId="77777777" w:rsidR="006A2666" w:rsidRPr="00A42841" w:rsidRDefault="006A2666" w:rsidP="002127AB">
            <w:pPr>
              <w:jc w:val="center"/>
              <w:rPr>
                <w:rFonts w:ascii="HGｺﾞｼｯｸM" w:eastAsia="HGｺﾞｼｯｸM" w:hAnsi="HG丸ｺﾞｼｯｸM-PRO"/>
                <w:b/>
                <w:sz w:val="22"/>
              </w:rPr>
            </w:pPr>
            <w:r w:rsidRPr="00A42841">
              <w:rPr>
                <w:rFonts w:ascii="HGｺﾞｼｯｸM" w:eastAsia="HGｺﾞｼｯｸM" w:hAnsi="HG丸ｺﾞｼｯｸM-PRO" w:hint="eastAsia"/>
                <w:b/>
                <w:sz w:val="22"/>
              </w:rPr>
              <w:t>数値</w:t>
            </w:r>
          </w:p>
        </w:tc>
        <w:tc>
          <w:tcPr>
            <w:tcW w:w="3878" w:type="dxa"/>
            <w:shd w:val="clear" w:color="auto" w:fill="C5E0B3" w:themeFill="accent6" w:themeFillTint="66"/>
            <w:vAlign w:val="center"/>
          </w:tcPr>
          <w:p w14:paraId="704F510F" w14:textId="77777777" w:rsidR="006A2666" w:rsidRPr="00A42841" w:rsidRDefault="006A2666" w:rsidP="002127AB">
            <w:pPr>
              <w:jc w:val="center"/>
              <w:rPr>
                <w:rFonts w:ascii="HGｺﾞｼｯｸM" w:eastAsia="HGｺﾞｼｯｸM" w:hAnsi="HG丸ｺﾞｼｯｸM-PRO"/>
                <w:b/>
                <w:sz w:val="22"/>
              </w:rPr>
            </w:pPr>
            <w:r w:rsidRPr="00A42841">
              <w:rPr>
                <w:rFonts w:ascii="HGｺﾞｼｯｸM" w:eastAsia="HGｺﾞｼｯｸM" w:hAnsi="HG丸ｺﾞｼｯｸM-PRO" w:hint="eastAsia"/>
                <w:b/>
                <w:sz w:val="22"/>
              </w:rPr>
              <w:t>考え方</w:t>
            </w:r>
          </w:p>
        </w:tc>
      </w:tr>
      <w:tr w:rsidR="006A2666" w:rsidRPr="00A42841" w14:paraId="25EAAF8F" w14:textId="77777777" w:rsidTr="002127AB">
        <w:tc>
          <w:tcPr>
            <w:tcW w:w="3544" w:type="dxa"/>
          </w:tcPr>
          <w:p w14:paraId="4EEAAFFA" w14:textId="77777777" w:rsidR="00FA7699" w:rsidRPr="00A42841" w:rsidRDefault="006A2666" w:rsidP="002127AB">
            <w:pPr>
              <w:ind w:left="883" w:hangingChars="400" w:hanging="883"/>
              <w:rPr>
                <w:rFonts w:ascii="HG丸ｺﾞｼｯｸM-PRO" w:eastAsia="HG丸ｺﾞｼｯｸM-PRO" w:hAnsi="HG丸ｺﾞｼｯｸM-PRO"/>
                <w:b/>
                <w:sz w:val="22"/>
              </w:rPr>
            </w:pPr>
            <w:r w:rsidRPr="00A42841">
              <w:rPr>
                <w:rFonts w:ascii="HG丸ｺﾞｼｯｸM-PRO" w:eastAsia="HG丸ｺﾞｼｯｸM-PRO" w:hAnsi="HG丸ｺﾞｼｯｸM-PRO" w:hint="eastAsia"/>
                <w:b/>
                <w:sz w:val="22"/>
              </w:rPr>
              <w:t>【目標】</w:t>
            </w:r>
          </w:p>
          <w:p w14:paraId="5E0F2092" w14:textId="317ACBD6" w:rsidR="006A2666" w:rsidRPr="00A42841" w:rsidRDefault="00FA7699" w:rsidP="002127AB">
            <w:pPr>
              <w:ind w:left="880" w:hangingChars="400" w:hanging="880"/>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相談支援体制の充実・強化</w:t>
            </w:r>
          </w:p>
        </w:tc>
        <w:tc>
          <w:tcPr>
            <w:tcW w:w="1560" w:type="dxa"/>
            <w:vAlign w:val="center"/>
          </w:tcPr>
          <w:p w14:paraId="05616526" w14:textId="77777777" w:rsidR="006A2666" w:rsidRPr="00A42841" w:rsidRDefault="006A2666" w:rsidP="002127AB">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w:t>
            </w:r>
          </w:p>
        </w:tc>
        <w:tc>
          <w:tcPr>
            <w:tcW w:w="3878" w:type="dxa"/>
            <w:vAlign w:val="center"/>
          </w:tcPr>
          <w:p w14:paraId="047209B2" w14:textId="77777777" w:rsidR="006A2666" w:rsidRPr="00A42841" w:rsidRDefault="006A2666" w:rsidP="002127AB">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下記の活動指標により、定期的に状況の確認を行う中で実施</w:t>
            </w:r>
          </w:p>
        </w:tc>
      </w:tr>
    </w:tbl>
    <w:p w14:paraId="375DB5C6" w14:textId="77777777" w:rsidR="006A2666" w:rsidRPr="00A42841" w:rsidRDefault="006A2666" w:rsidP="006A2666">
      <w:pPr>
        <w:spacing w:beforeLines="30" w:before="108"/>
        <w:ind w:leftChars="200" w:left="420" w:rightChars="200" w:right="420" w:firstLineChars="100" w:firstLine="220"/>
        <w:rPr>
          <w:rFonts w:ascii="HG丸ｺﾞｼｯｸM-PRO" w:eastAsia="HG丸ｺﾞｼｯｸM-PRO" w:hAnsi="HG丸ｺﾞｼｯｸM-PRO"/>
          <w:sz w:val="22"/>
        </w:rPr>
      </w:pPr>
    </w:p>
    <w:p w14:paraId="211348F2" w14:textId="77777777" w:rsidR="006A2666" w:rsidRPr="00A42841" w:rsidRDefault="006A2666" w:rsidP="006A2666">
      <w:pPr>
        <w:ind w:leftChars="200" w:left="420" w:rightChars="200" w:right="420"/>
        <w:rPr>
          <w:rFonts w:ascii="ＭＳ ゴシック" w:eastAsia="ＭＳ ゴシック" w:hAnsi="ＭＳ ゴシック"/>
          <w:b/>
          <w:sz w:val="22"/>
        </w:rPr>
      </w:pPr>
      <w:r w:rsidRPr="00A42841">
        <w:rPr>
          <w:rFonts w:ascii="ＭＳ ゴシック" w:eastAsia="ＭＳ ゴシック" w:hAnsi="ＭＳ ゴシック" w:hint="eastAsia"/>
          <w:b/>
          <w:sz w:val="22"/>
        </w:rPr>
        <w:t>■活動指標</w:t>
      </w:r>
    </w:p>
    <w:tbl>
      <w:tblPr>
        <w:tblStyle w:val="a3"/>
        <w:tblW w:w="8986" w:type="dxa"/>
        <w:tblInd w:w="420" w:type="dxa"/>
        <w:tblLook w:val="04A0" w:firstRow="1" w:lastRow="0" w:firstColumn="1" w:lastColumn="0" w:noHBand="0" w:noVBand="1"/>
      </w:tblPr>
      <w:tblGrid>
        <w:gridCol w:w="2154"/>
        <w:gridCol w:w="2155"/>
        <w:gridCol w:w="1559"/>
        <w:gridCol w:w="1559"/>
        <w:gridCol w:w="1559"/>
      </w:tblGrid>
      <w:tr w:rsidR="006A2666" w:rsidRPr="00A42841" w14:paraId="53358D9A" w14:textId="77777777" w:rsidTr="00D2545C">
        <w:tc>
          <w:tcPr>
            <w:tcW w:w="4309" w:type="dxa"/>
            <w:gridSpan w:val="2"/>
            <w:shd w:val="clear" w:color="auto" w:fill="C5E0B3" w:themeFill="accent6" w:themeFillTint="66"/>
            <w:vAlign w:val="center"/>
          </w:tcPr>
          <w:p w14:paraId="7BE2217C" w14:textId="7F3E083A" w:rsidR="006A2666" w:rsidRPr="00A42841" w:rsidRDefault="00C42003" w:rsidP="002127AB">
            <w:pPr>
              <w:jc w:val="center"/>
              <w:rPr>
                <w:rFonts w:ascii="HGｺﾞｼｯｸM" w:eastAsia="HGｺﾞｼｯｸM" w:hAnsi="HG丸ｺﾞｼｯｸM-PRO"/>
                <w:b/>
                <w:sz w:val="22"/>
              </w:rPr>
            </w:pPr>
            <w:r w:rsidRPr="00A42841">
              <w:rPr>
                <w:rFonts w:ascii="HGｺﾞｼｯｸM" w:eastAsia="HGｺﾞｼｯｸM" w:hAnsi="HG丸ｺﾞｼｯｸM-PRO" w:hint="eastAsia"/>
                <w:b/>
                <w:sz w:val="22"/>
              </w:rPr>
              <w:t>項目</w:t>
            </w:r>
          </w:p>
        </w:tc>
        <w:tc>
          <w:tcPr>
            <w:tcW w:w="1559" w:type="dxa"/>
            <w:shd w:val="clear" w:color="auto" w:fill="C5E0B3" w:themeFill="accent6" w:themeFillTint="66"/>
            <w:vAlign w:val="center"/>
          </w:tcPr>
          <w:p w14:paraId="2D2B8D61" w14:textId="77777777" w:rsidR="006A2666" w:rsidRPr="00A42841" w:rsidRDefault="006A2666" w:rsidP="002127AB">
            <w:pPr>
              <w:jc w:val="center"/>
              <w:rPr>
                <w:rFonts w:ascii="HGｺﾞｼｯｸM" w:eastAsia="HGｺﾞｼｯｸM" w:hAnsi="HG丸ｺﾞｼｯｸM-PRO"/>
                <w:b/>
                <w:sz w:val="22"/>
              </w:rPr>
            </w:pPr>
            <w:r w:rsidRPr="00A42841">
              <w:rPr>
                <w:rFonts w:ascii="HGｺﾞｼｯｸM" w:eastAsia="HGｺﾞｼｯｸM" w:hAnsi="HG丸ｺﾞｼｯｸM-PRO" w:hint="eastAsia"/>
                <w:b/>
                <w:sz w:val="22"/>
              </w:rPr>
              <w:t>令和6年度</w:t>
            </w:r>
          </w:p>
        </w:tc>
        <w:tc>
          <w:tcPr>
            <w:tcW w:w="1559" w:type="dxa"/>
            <w:shd w:val="clear" w:color="auto" w:fill="C5E0B3" w:themeFill="accent6" w:themeFillTint="66"/>
            <w:vAlign w:val="center"/>
          </w:tcPr>
          <w:p w14:paraId="7ADB9B7A" w14:textId="77777777" w:rsidR="006A2666" w:rsidRPr="00A42841" w:rsidRDefault="006A2666" w:rsidP="002127AB">
            <w:pPr>
              <w:jc w:val="center"/>
              <w:rPr>
                <w:rFonts w:ascii="HGｺﾞｼｯｸM" w:eastAsia="HGｺﾞｼｯｸM" w:hAnsi="HG丸ｺﾞｼｯｸM-PRO"/>
                <w:b/>
                <w:sz w:val="22"/>
              </w:rPr>
            </w:pPr>
            <w:r w:rsidRPr="00A42841">
              <w:rPr>
                <w:rFonts w:ascii="HGｺﾞｼｯｸM" w:eastAsia="HGｺﾞｼｯｸM" w:hAnsi="HG丸ｺﾞｼｯｸM-PRO" w:hint="eastAsia"/>
                <w:b/>
                <w:sz w:val="22"/>
              </w:rPr>
              <w:t>令和7年度</w:t>
            </w:r>
          </w:p>
        </w:tc>
        <w:tc>
          <w:tcPr>
            <w:tcW w:w="1559" w:type="dxa"/>
            <w:shd w:val="clear" w:color="auto" w:fill="C5E0B3" w:themeFill="accent6" w:themeFillTint="66"/>
            <w:vAlign w:val="center"/>
          </w:tcPr>
          <w:p w14:paraId="55E87DF9" w14:textId="77777777" w:rsidR="006A2666" w:rsidRPr="00A42841" w:rsidRDefault="006A2666" w:rsidP="002127AB">
            <w:pPr>
              <w:jc w:val="center"/>
              <w:rPr>
                <w:rFonts w:ascii="HGｺﾞｼｯｸM" w:eastAsia="HGｺﾞｼｯｸM" w:hAnsi="HG丸ｺﾞｼｯｸM-PRO"/>
                <w:b/>
                <w:sz w:val="22"/>
              </w:rPr>
            </w:pPr>
            <w:r w:rsidRPr="00A42841">
              <w:rPr>
                <w:rFonts w:ascii="HGｺﾞｼｯｸM" w:eastAsia="HGｺﾞｼｯｸM" w:hAnsi="HG丸ｺﾞｼｯｸM-PRO" w:hint="eastAsia"/>
                <w:b/>
                <w:sz w:val="22"/>
              </w:rPr>
              <w:t>令和8年度</w:t>
            </w:r>
          </w:p>
        </w:tc>
      </w:tr>
      <w:tr w:rsidR="00BC470A" w:rsidRPr="00A42841" w14:paraId="7D3E638D" w14:textId="77777777" w:rsidTr="002127AB">
        <w:tc>
          <w:tcPr>
            <w:tcW w:w="2154" w:type="dxa"/>
            <w:vAlign w:val="center"/>
          </w:tcPr>
          <w:p w14:paraId="03B8F00E" w14:textId="77777777" w:rsidR="00BC470A" w:rsidRPr="00A42841" w:rsidRDefault="00BC470A" w:rsidP="00BC470A">
            <w:pPr>
              <w:spacing w:line="320" w:lineRule="exac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総合的・専門的な相談支援体制の実施（基幹相談支援センター等の設置数）</w:t>
            </w:r>
          </w:p>
        </w:tc>
        <w:tc>
          <w:tcPr>
            <w:tcW w:w="2155" w:type="dxa"/>
          </w:tcPr>
          <w:p w14:paraId="68DDF2AB" w14:textId="77777777" w:rsidR="00BC470A" w:rsidRPr="00A42841" w:rsidRDefault="00BC470A" w:rsidP="00BC470A">
            <w:pPr>
              <w:spacing w:line="320" w:lineRule="exac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障がいの種別や各種ニーズに対応できる総合的・専門的な相談支援体制の実施</w:t>
            </w:r>
          </w:p>
        </w:tc>
        <w:tc>
          <w:tcPr>
            <w:tcW w:w="1559" w:type="dxa"/>
            <w:vAlign w:val="center"/>
          </w:tcPr>
          <w:p w14:paraId="25B3830F" w14:textId="5DF1D288" w:rsidR="00BC470A" w:rsidRPr="00A42841" w:rsidRDefault="00BC470A" w:rsidP="00AF4942">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r w:rsidR="00AF4942" w:rsidRPr="00A42841">
              <w:rPr>
                <w:rFonts w:ascii="HG丸ｺﾞｼｯｸM-PRO" w:eastAsia="HG丸ｺﾞｼｯｸM-PRO" w:hAnsi="HG丸ｺﾞｼｯｸM-PRO" w:hint="eastAsia"/>
                <w:sz w:val="22"/>
              </w:rPr>
              <w:t>か所</w:t>
            </w:r>
          </w:p>
        </w:tc>
        <w:tc>
          <w:tcPr>
            <w:tcW w:w="1559" w:type="dxa"/>
            <w:shd w:val="clear" w:color="auto" w:fill="auto"/>
            <w:vAlign w:val="center"/>
          </w:tcPr>
          <w:p w14:paraId="72B7905E" w14:textId="01C75FED" w:rsidR="00BC470A" w:rsidRPr="00A42841" w:rsidRDefault="00BC470A" w:rsidP="00AF4942">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r w:rsidR="00AF4942" w:rsidRPr="00A42841">
              <w:rPr>
                <w:rFonts w:ascii="HG丸ｺﾞｼｯｸM-PRO" w:eastAsia="HG丸ｺﾞｼｯｸM-PRO" w:hAnsi="HG丸ｺﾞｼｯｸM-PRO" w:hint="eastAsia"/>
                <w:sz w:val="22"/>
              </w:rPr>
              <w:t>か所</w:t>
            </w:r>
          </w:p>
        </w:tc>
        <w:tc>
          <w:tcPr>
            <w:tcW w:w="1559" w:type="dxa"/>
            <w:shd w:val="clear" w:color="auto" w:fill="auto"/>
            <w:vAlign w:val="center"/>
          </w:tcPr>
          <w:p w14:paraId="072A4FA7" w14:textId="72A3520E" w:rsidR="00BC470A" w:rsidRPr="00A42841" w:rsidRDefault="00BC470A" w:rsidP="00AF4942">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r w:rsidR="00AF4942" w:rsidRPr="00A42841">
              <w:rPr>
                <w:rFonts w:ascii="HG丸ｺﾞｼｯｸM-PRO" w:eastAsia="HG丸ｺﾞｼｯｸM-PRO" w:hAnsi="HG丸ｺﾞｼｯｸM-PRO" w:hint="eastAsia"/>
                <w:sz w:val="22"/>
              </w:rPr>
              <w:t>か所</w:t>
            </w:r>
          </w:p>
        </w:tc>
      </w:tr>
      <w:tr w:rsidR="00BC470A" w:rsidRPr="00A42841" w14:paraId="52B45BD3" w14:textId="77777777" w:rsidTr="002127AB">
        <w:tc>
          <w:tcPr>
            <w:tcW w:w="2154" w:type="dxa"/>
            <w:vMerge w:val="restart"/>
            <w:vAlign w:val="center"/>
          </w:tcPr>
          <w:p w14:paraId="5D7E06AA" w14:textId="77777777" w:rsidR="00BC470A" w:rsidRPr="00A42841" w:rsidRDefault="00BC470A" w:rsidP="00BC470A">
            <w:pPr>
              <w:spacing w:line="320" w:lineRule="exact"/>
              <w:rPr>
                <w:rFonts w:ascii="HG丸ｺﾞｼｯｸM-PRO" w:eastAsia="HG丸ｺﾞｼｯｸM-PRO" w:hAnsi="HG丸ｺﾞｼｯｸM-PRO"/>
                <w:spacing w:val="-4"/>
                <w:sz w:val="22"/>
              </w:rPr>
            </w:pPr>
            <w:r w:rsidRPr="00A42841">
              <w:rPr>
                <w:rFonts w:ascii="HG丸ｺﾞｼｯｸM-PRO" w:eastAsia="HG丸ｺﾞｼｯｸM-PRO" w:hAnsi="HG丸ｺﾞｼｯｸM-PRO" w:hint="eastAsia"/>
                <w:spacing w:val="-4"/>
                <w:sz w:val="22"/>
              </w:rPr>
              <w:t>基幹相談支援センターによる地域の相談支援体制の強化</w:t>
            </w:r>
          </w:p>
        </w:tc>
        <w:tc>
          <w:tcPr>
            <w:tcW w:w="2155" w:type="dxa"/>
          </w:tcPr>
          <w:p w14:paraId="46D29E12" w14:textId="77777777" w:rsidR="00BC470A" w:rsidRPr="00A42841" w:rsidRDefault="00BC470A" w:rsidP="00BC470A">
            <w:pPr>
              <w:spacing w:line="320" w:lineRule="exact"/>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地域の相談支援事業者に対する訪問等による専門的な指導・助言件数</w:t>
            </w:r>
          </w:p>
        </w:tc>
        <w:tc>
          <w:tcPr>
            <w:tcW w:w="1559" w:type="dxa"/>
            <w:vAlign w:val="center"/>
          </w:tcPr>
          <w:p w14:paraId="1906EB1D" w14:textId="4B5851C6" w:rsidR="00BC470A" w:rsidRPr="00A42841" w:rsidRDefault="00BC470A" w:rsidP="00AF4942">
            <w:pPr>
              <w:jc w:val="center"/>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9件</w:t>
            </w:r>
          </w:p>
        </w:tc>
        <w:tc>
          <w:tcPr>
            <w:tcW w:w="1559" w:type="dxa"/>
            <w:shd w:val="clear" w:color="auto" w:fill="auto"/>
            <w:vAlign w:val="center"/>
          </w:tcPr>
          <w:p w14:paraId="39767175" w14:textId="1645E91B" w:rsidR="00BC470A" w:rsidRPr="00A42841" w:rsidRDefault="00BC470A" w:rsidP="00AF4942">
            <w:pPr>
              <w:jc w:val="center"/>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9件</w:t>
            </w:r>
          </w:p>
        </w:tc>
        <w:tc>
          <w:tcPr>
            <w:tcW w:w="1559" w:type="dxa"/>
            <w:shd w:val="clear" w:color="auto" w:fill="auto"/>
            <w:vAlign w:val="center"/>
          </w:tcPr>
          <w:p w14:paraId="0FEB58A5" w14:textId="130C71ED" w:rsidR="00BC470A" w:rsidRPr="00A42841" w:rsidRDefault="00BC470A" w:rsidP="00AF4942">
            <w:pPr>
              <w:jc w:val="center"/>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9件</w:t>
            </w:r>
          </w:p>
        </w:tc>
      </w:tr>
      <w:tr w:rsidR="00BC470A" w:rsidRPr="00A42841" w14:paraId="3F5B1C21" w14:textId="77777777" w:rsidTr="002127AB">
        <w:tc>
          <w:tcPr>
            <w:tcW w:w="2154" w:type="dxa"/>
            <w:vMerge/>
            <w:vAlign w:val="center"/>
          </w:tcPr>
          <w:p w14:paraId="6C339C18" w14:textId="77777777" w:rsidR="00BC470A" w:rsidRPr="00A42841" w:rsidRDefault="00BC470A" w:rsidP="00BC470A">
            <w:pPr>
              <w:spacing w:line="320" w:lineRule="exact"/>
              <w:rPr>
                <w:rFonts w:ascii="HG丸ｺﾞｼｯｸM-PRO" w:eastAsia="HG丸ｺﾞｼｯｸM-PRO" w:hAnsi="HG丸ｺﾞｼｯｸM-PRO"/>
                <w:sz w:val="22"/>
              </w:rPr>
            </w:pPr>
          </w:p>
        </w:tc>
        <w:tc>
          <w:tcPr>
            <w:tcW w:w="2155" w:type="dxa"/>
          </w:tcPr>
          <w:p w14:paraId="12F83AE2" w14:textId="77777777" w:rsidR="00BC470A" w:rsidRPr="00A42841" w:rsidRDefault="00BC470A" w:rsidP="00BC470A">
            <w:pPr>
              <w:spacing w:line="320" w:lineRule="exact"/>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地域の相談支援事業者の人材育成の支援件数</w:t>
            </w:r>
          </w:p>
        </w:tc>
        <w:tc>
          <w:tcPr>
            <w:tcW w:w="1559" w:type="dxa"/>
            <w:vAlign w:val="center"/>
          </w:tcPr>
          <w:p w14:paraId="57F7B4CF" w14:textId="38BF6B7B" w:rsidR="00BC470A" w:rsidRPr="00A42841" w:rsidRDefault="00BC470A" w:rsidP="00AF4942">
            <w:pPr>
              <w:jc w:val="center"/>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1</w:t>
            </w:r>
            <w:r w:rsidRPr="00A42841">
              <w:rPr>
                <w:rFonts w:ascii="HG丸ｺﾞｼｯｸM-PRO" w:eastAsia="HG丸ｺﾞｼｯｸM-PRO" w:hAnsi="HG丸ｺﾞｼｯｸM-PRO"/>
                <w:color w:val="000000" w:themeColor="text1"/>
                <w:sz w:val="22"/>
              </w:rPr>
              <w:t>0</w:t>
            </w:r>
            <w:r w:rsidR="001F3A90" w:rsidRPr="00A42841">
              <w:rPr>
                <w:rFonts w:ascii="HG丸ｺﾞｼｯｸM-PRO" w:eastAsia="HG丸ｺﾞｼｯｸM-PRO" w:hAnsi="HG丸ｺﾞｼｯｸM-PRO"/>
                <w:color w:val="000000" w:themeColor="text1"/>
                <w:sz w:val="22"/>
              </w:rPr>
              <w:t>件</w:t>
            </w:r>
          </w:p>
        </w:tc>
        <w:tc>
          <w:tcPr>
            <w:tcW w:w="1559" w:type="dxa"/>
            <w:shd w:val="clear" w:color="auto" w:fill="auto"/>
            <w:vAlign w:val="center"/>
          </w:tcPr>
          <w:p w14:paraId="54E058B1" w14:textId="4CA3B1F1" w:rsidR="00BC470A" w:rsidRPr="00A42841" w:rsidRDefault="00BC470A" w:rsidP="00AF4942">
            <w:pPr>
              <w:jc w:val="center"/>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1</w:t>
            </w:r>
            <w:r w:rsidRPr="00A42841">
              <w:rPr>
                <w:rFonts w:ascii="HG丸ｺﾞｼｯｸM-PRO" w:eastAsia="HG丸ｺﾞｼｯｸM-PRO" w:hAnsi="HG丸ｺﾞｼｯｸM-PRO"/>
                <w:color w:val="000000" w:themeColor="text1"/>
                <w:sz w:val="22"/>
              </w:rPr>
              <w:t>0</w:t>
            </w:r>
            <w:r w:rsidR="001F3A90" w:rsidRPr="00A42841">
              <w:rPr>
                <w:rFonts w:ascii="HG丸ｺﾞｼｯｸM-PRO" w:eastAsia="HG丸ｺﾞｼｯｸM-PRO" w:hAnsi="HG丸ｺﾞｼｯｸM-PRO"/>
                <w:color w:val="000000" w:themeColor="text1"/>
                <w:sz w:val="22"/>
              </w:rPr>
              <w:t>件</w:t>
            </w:r>
          </w:p>
        </w:tc>
        <w:tc>
          <w:tcPr>
            <w:tcW w:w="1559" w:type="dxa"/>
            <w:shd w:val="clear" w:color="auto" w:fill="auto"/>
            <w:vAlign w:val="center"/>
          </w:tcPr>
          <w:p w14:paraId="3DB762EE" w14:textId="5618BE1F" w:rsidR="00BC470A" w:rsidRPr="00A42841" w:rsidRDefault="00BC470A" w:rsidP="00AF4942">
            <w:pPr>
              <w:jc w:val="center"/>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1</w:t>
            </w:r>
            <w:r w:rsidRPr="00A42841">
              <w:rPr>
                <w:rFonts w:ascii="HG丸ｺﾞｼｯｸM-PRO" w:eastAsia="HG丸ｺﾞｼｯｸM-PRO" w:hAnsi="HG丸ｺﾞｼｯｸM-PRO"/>
                <w:color w:val="000000" w:themeColor="text1"/>
                <w:sz w:val="22"/>
              </w:rPr>
              <w:t>0</w:t>
            </w:r>
            <w:r w:rsidR="001F3A90" w:rsidRPr="00A42841">
              <w:rPr>
                <w:rFonts w:ascii="HG丸ｺﾞｼｯｸM-PRO" w:eastAsia="HG丸ｺﾞｼｯｸM-PRO" w:hAnsi="HG丸ｺﾞｼｯｸM-PRO"/>
                <w:color w:val="000000" w:themeColor="text1"/>
                <w:sz w:val="22"/>
              </w:rPr>
              <w:t>件</w:t>
            </w:r>
          </w:p>
        </w:tc>
      </w:tr>
      <w:tr w:rsidR="00BC470A" w:rsidRPr="00A42841" w14:paraId="7B48131E" w14:textId="77777777" w:rsidTr="002127AB">
        <w:tc>
          <w:tcPr>
            <w:tcW w:w="2154" w:type="dxa"/>
            <w:vMerge/>
            <w:vAlign w:val="center"/>
          </w:tcPr>
          <w:p w14:paraId="2552E566" w14:textId="77777777" w:rsidR="00BC470A" w:rsidRPr="00A42841" w:rsidRDefault="00BC470A" w:rsidP="00BC470A">
            <w:pPr>
              <w:spacing w:line="320" w:lineRule="exact"/>
              <w:rPr>
                <w:rFonts w:ascii="HG丸ｺﾞｼｯｸM-PRO" w:eastAsia="HG丸ｺﾞｼｯｸM-PRO" w:hAnsi="HG丸ｺﾞｼｯｸM-PRO"/>
                <w:spacing w:val="-6"/>
                <w:sz w:val="22"/>
              </w:rPr>
            </w:pPr>
          </w:p>
        </w:tc>
        <w:tc>
          <w:tcPr>
            <w:tcW w:w="2155" w:type="dxa"/>
          </w:tcPr>
          <w:p w14:paraId="78373180" w14:textId="16035FFE" w:rsidR="00BC470A" w:rsidRPr="00A42841" w:rsidRDefault="00BC470A" w:rsidP="00BC470A">
            <w:pPr>
              <w:spacing w:line="320" w:lineRule="exact"/>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地域の相談機関との連携強化の取</w:t>
            </w:r>
            <w:r w:rsidR="001B5A7F" w:rsidRPr="00A42841">
              <w:rPr>
                <w:rFonts w:ascii="HG丸ｺﾞｼｯｸM-PRO" w:eastAsia="HG丸ｺﾞｼｯｸM-PRO" w:hAnsi="HG丸ｺﾞｼｯｸM-PRO" w:hint="eastAsia"/>
                <w:color w:val="000000" w:themeColor="text1"/>
                <w:sz w:val="22"/>
              </w:rPr>
              <w:t>り</w:t>
            </w:r>
            <w:r w:rsidRPr="00A42841">
              <w:rPr>
                <w:rFonts w:ascii="HG丸ｺﾞｼｯｸM-PRO" w:eastAsia="HG丸ｺﾞｼｯｸM-PRO" w:hAnsi="HG丸ｺﾞｼｯｸM-PRO" w:hint="eastAsia"/>
                <w:color w:val="000000" w:themeColor="text1"/>
                <w:sz w:val="22"/>
              </w:rPr>
              <w:t>組</w:t>
            </w:r>
            <w:r w:rsidR="001B5A7F" w:rsidRPr="00A42841">
              <w:rPr>
                <w:rFonts w:ascii="HG丸ｺﾞｼｯｸM-PRO" w:eastAsia="HG丸ｺﾞｼｯｸM-PRO" w:hAnsi="HG丸ｺﾞｼｯｸM-PRO" w:hint="eastAsia"/>
                <w:color w:val="000000" w:themeColor="text1"/>
                <w:sz w:val="22"/>
              </w:rPr>
              <w:t>み</w:t>
            </w:r>
            <w:r w:rsidRPr="00A42841">
              <w:rPr>
                <w:rFonts w:ascii="HG丸ｺﾞｼｯｸM-PRO" w:eastAsia="HG丸ｺﾞｼｯｸM-PRO" w:hAnsi="HG丸ｺﾞｼｯｸM-PRO" w:hint="eastAsia"/>
                <w:color w:val="000000" w:themeColor="text1"/>
                <w:sz w:val="22"/>
              </w:rPr>
              <w:t>の実施回数</w:t>
            </w:r>
          </w:p>
        </w:tc>
        <w:tc>
          <w:tcPr>
            <w:tcW w:w="1559" w:type="dxa"/>
            <w:vAlign w:val="center"/>
          </w:tcPr>
          <w:p w14:paraId="7872E539" w14:textId="65C4AA73" w:rsidR="00BC470A" w:rsidRPr="00A42841" w:rsidRDefault="00BC470A" w:rsidP="00AF4942">
            <w:pPr>
              <w:jc w:val="center"/>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1</w:t>
            </w:r>
            <w:r w:rsidRPr="00A42841">
              <w:rPr>
                <w:rFonts w:ascii="HG丸ｺﾞｼｯｸM-PRO" w:eastAsia="HG丸ｺﾞｼｯｸM-PRO" w:hAnsi="HG丸ｺﾞｼｯｸM-PRO"/>
                <w:color w:val="000000" w:themeColor="text1"/>
                <w:sz w:val="22"/>
              </w:rPr>
              <w:t>2</w:t>
            </w:r>
            <w:r w:rsidRPr="00A42841">
              <w:rPr>
                <w:rFonts w:ascii="HG丸ｺﾞｼｯｸM-PRO" w:eastAsia="HG丸ｺﾞｼｯｸM-PRO" w:hAnsi="HG丸ｺﾞｼｯｸM-PRO" w:hint="eastAsia"/>
                <w:color w:val="000000" w:themeColor="text1"/>
                <w:sz w:val="22"/>
              </w:rPr>
              <w:t>回</w:t>
            </w:r>
          </w:p>
        </w:tc>
        <w:tc>
          <w:tcPr>
            <w:tcW w:w="1559" w:type="dxa"/>
            <w:shd w:val="clear" w:color="auto" w:fill="auto"/>
            <w:vAlign w:val="center"/>
          </w:tcPr>
          <w:p w14:paraId="6AD0A0EF" w14:textId="44CBF98F" w:rsidR="00BC470A" w:rsidRPr="00A42841" w:rsidRDefault="00BC470A" w:rsidP="00AF4942">
            <w:pPr>
              <w:jc w:val="center"/>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1</w:t>
            </w:r>
            <w:r w:rsidRPr="00A42841">
              <w:rPr>
                <w:rFonts w:ascii="HG丸ｺﾞｼｯｸM-PRO" w:eastAsia="HG丸ｺﾞｼｯｸM-PRO" w:hAnsi="HG丸ｺﾞｼｯｸM-PRO"/>
                <w:color w:val="000000" w:themeColor="text1"/>
                <w:sz w:val="22"/>
              </w:rPr>
              <w:t>2</w:t>
            </w:r>
            <w:r w:rsidRPr="00A42841">
              <w:rPr>
                <w:rFonts w:ascii="HG丸ｺﾞｼｯｸM-PRO" w:eastAsia="HG丸ｺﾞｼｯｸM-PRO" w:hAnsi="HG丸ｺﾞｼｯｸM-PRO" w:hint="eastAsia"/>
                <w:color w:val="000000" w:themeColor="text1"/>
                <w:sz w:val="22"/>
              </w:rPr>
              <w:t>回</w:t>
            </w:r>
          </w:p>
        </w:tc>
        <w:tc>
          <w:tcPr>
            <w:tcW w:w="1559" w:type="dxa"/>
            <w:shd w:val="clear" w:color="auto" w:fill="auto"/>
            <w:vAlign w:val="center"/>
          </w:tcPr>
          <w:p w14:paraId="60BAD9F2" w14:textId="6031BF7C" w:rsidR="00BC470A" w:rsidRPr="00A42841" w:rsidRDefault="00BC470A" w:rsidP="00AF4942">
            <w:pPr>
              <w:jc w:val="center"/>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1</w:t>
            </w:r>
            <w:r w:rsidRPr="00A42841">
              <w:rPr>
                <w:rFonts w:ascii="HG丸ｺﾞｼｯｸM-PRO" w:eastAsia="HG丸ｺﾞｼｯｸM-PRO" w:hAnsi="HG丸ｺﾞｼｯｸM-PRO"/>
                <w:color w:val="000000" w:themeColor="text1"/>
                <w:sz w:val="22"/>
              </w:rPr>
              <w:t>2</w:t>
            </w:r>
            <w:r w:rsidRPr="00A42841">
              <w:rPr>
                <w:rFonts w:ascii="HG丸ｺﾞｼｯｸM-PRO" w:eastAsia="HG丸ｺﾞｼｯｸM-PRO" w:hAnsi="HG丸ｺﾞｼｯｸM-PRO" w:hint="eastAsia"/>
                <w:color w:val="000000" w:themeColor="text1"/>
                <w:sz w:val="22"/>
              </w:rPr>
              <w:t>回</w:t>
            </w:r>
          </w:p>
        </w:tc>
      </w:tr>
      <w:tr w:rsidR="00BC470A" w:rsidRPr="00A42841" w14:paraId="55A17E8E" w14:textId="77777777" w:rsidTr="002127AB">
        <w:tc>
          <w:tcPr>
            <w:tcW w:w="2154" w:type="dxa"/>
            <w:vMerge/>
            <w:vAlign w:val="center"/>
          </w:tcPr>
          <w:p w14:paraId="17126FEB" w14:textId="77777777" w:rsidR="00BC470A" w:rsidRPr="00A42841" w:rsidRDefault="00BC470A" w:rsidP="00BC470A">
            <w:pPr>
              <w:spacing w:line="320" w:lineRule="exact"/>
              <w:rPr>
                <w:rFonts w:ascii="HG丸ｺﾞｼｯｸM-PRO" w:eastAsia="HG丸ｺﾞｼｯｸM-PRO" w:hAnsi="HG丸ｺﾞｼｯｸM-PRO"/>
                <w:spacing w:val="-6"/>
                <w:sz w:val="22"/>
              </w:rPr>
            </w:pPr>
          </w:p>
        </w:tc>
        <w:tc>
          <w:tcPr>
            <w:tcW w:w="2155" w:type="dxa"/>
          </w:tcPr>
          <w:p w14:paraId="395C5453" w14:textId="77777777" w:rsidR="00BC470A" w:rsidRPr="00A42841" w:rsidRDefault="00BC470A" w:rsidP="00BC470A">
            <w:pPr>
              <w:spacing w:line="320" w:lineRule="exact"/>
              <w:rPr>
                <w:rFonts w:ascii="HG丸ｺﾞｼｯｸM-PRO" w:eastAsia="HG丸ｺﾞｼｯｸM-PRO" w:hAnsi="HG丸ｺﾞｼｯｸM-PRO"/>
                <w:color w:val="000000" w:themeColor="text1"/>
                <w:spacing w:val="-4"/>
                <w:sz w:val="22"/>
              </w:rPr>
            </w:pPr>
            <w:r w:rsidRPr="00A42841">
              <w:rPr>
                <w:rFonts w:ascii="HG丸ｺﾞｼｯｸM-PRO" w:eastAsia="HG丸ｺﾞｼｯｸM-PRO" w:hAnsi="HG丸ｺﾞｼｯｸM-PRO" w:hint="eastAsia"/>
                <w:color w:val="000000" w:themeColor="text1"/>
                <w:spacing w:val="-4"/>
                <w:sz w:val="22"/>
              </w:rPr>
              <w:t>個別事例の支援内容の検証の実施回数</w:t>
            </w:r>
          </w:p>
        </w:tc>
        <w:tc>
          <w:tcPr>
            <w:tcW w:w="1559" w:type="dxa"/>
            <w:vAlign w:val="center"/>
          </w:tcPr>
          <w:p w14:paraId="261BD8B5" w14:textId="6F8BDE65" w:rsidR="00BC470A" w:rsidRPr="00A42841" w:rsidRDefault="00BC470A" w:rsidP="00AF4942">
            <w:pPr>
              <w:jc w:val="center"/>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8回</w:t>
            </w:r>
          </w:p>
        </w:tc>
        <w:tc>
          <w:tcPr>
            <w:tcW w:w="1559" w:type="dxa"/>
            <w:shd w:val="clear" w:color="auto" w:fill="auto"/>
            <w:vAlign w:val="center"/>
          </w:tcPr>
          <w:p w14:paraId="15556874" w14:textId="63DFCD8A" w:rsidR="00BC470A" w:rsidRPr="00A42841" w:rsidRDefault="00BC470A" w:rsidP="00AF4942">
            <w:pPr>
              <w:jc w:val="center"/>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8回</w:t>
            </w:r>
          </w:p>
        </w:tc>
        <w:tc>
          <w:tcPr>
            <w:tcW w:w="1559" w:type="dxa"/>
            <w:shd w:val="clear" w:color="auto" w:fill="auto"/>
            <w:vAlign w:val="center"/>
          </w:tcPr>
          <w:p w14:paraId="0894F5AC" w14:textId="1BDD02EC" w:rsidR="00BC470A" w:rsidRPr="00A42841" w:rsidRDefault="00BC470A" w:rsidP="00AF4942">
            <w:pPr>
              <w:jc w:val="center"/>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8回</w:t>
            </w:r>
          </w:p>
        </w:tc>
      </w:tr>
      <w:tr w:rsidR="00BC470A" w:rsidRPr="00A42841" w14:paraId="3DA469FB" w14:textId="77777777" w:rsidTr="002127AB">
        <w:tc>
          <w:tcPr>
            <w:tcW w:w="2154" w:type="dxa"/>
            <w:vMerge/>
            <w:vAlign w:val="center"/>
          </w:tcPr>
          <w:p w14:paraId="2F80FAD5" w14:textId="77777777" w:rsidR="00BC470A" w:rsidRPr="00A42841" w:rsidRDefault="00BC470A" w:rsidP="00BC470A">
            <w:pPr>
              <w:spacing w:line="320" w:lineRule="exact"/>
              <w:rPr>
                <w:rFonts w:ascii="HG丸ｺﾞｼｯｸM-PRO" w:eastAsia="HG丸ｺﾞｼｯｸM-PRO" w:hAnsi="HG丸ｺﾞｼｯｸM-PRO"/>
                <w:spacing w:val="-6"/>
                <w:sz w:val="22"/>
              </w:rPr>
            </w:pPr>
          </w:p>
        </w:tc>
        <w:tc>
          <w:tcPr>
            <w:tcW w:w="2155" w:type="dxa"/>
          </w:tcPr>
          <w:p w14:paraId="022390C7" w14:textId="77777777" w:rsidR="00BC470A" w:rsidRPr="00A42841" w:rsidRDefault="00BC470A" w:rsidP="00BC470A">
            <w:pPr>
              <w:spacing w:line="320" w:lineRule="exact"/>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主任相談支援専門員の配置数</w:t>
            </w:r>
          </w:p>
        </w:tc>
        <w:tc>
          <w:tcPr>
            <w:tcW w:w="1559" w:type="dxa"/>
            <w:vAlign w:val="center"/>
          </w:tcPr>
          <w:p w14:paraId="2975DC24" w14:textId="08C5DEC5" w:rsidR="00BC470A" w:rsidRPr="00A42841" w:rsidRDefault="00BC470A" w:rsidP="00AF4942">
            <w:pPr>
              <w:jc w:val="center"/>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0人</w:t>
            </w:r>
          </w:p>
        </w:tc>
        <w:tc>
          <w:tcPr>
            <w:tcW w:w="1559" w:type="dxa"/>
            <w:shd w:val="clear" w:color="auto" w:fill="auto"/>
            <w:vAlign w:val="center"/>
          </w:tcPr>
          <w:p w14:paraId="298B0D40" w14:textId="29FFE689" w:rsidR="00BC470A" w:rsidRPr="00A42841" w:rsidRDefault="00BC470A" w:rsidP="00AF4942">
            <w:pPr>
              <w:jc w:val="center"/>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0人</w:t>
            </w:r>
          </w:p>
        </w:tc>
        <w:tc>
          <w:tcPr>
            <w:tcW w:w="1559" w:type="dxa"/>
            <w:shd w:val="clear" w:color="auto" w:fill="auto"/>
            <w:vAlign w:val="center"/>
          </w:tcPr>
          <w:p w14:paraId="56881542" w14:textId="593BEDBC" w:rsidR="00BC470A" w:rsidRPr="00A42841" w:rsidRDefault="00BC470A" w:rsidP="00AF4942">
            <w:pPr>
              <w:jc w:val="center"/>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1人</w:t>
            </w:r>
          </w:p>
        </w:tc>
      </w:tr>
      <w:tr w:rsidR="00BC470A" w:rsidRPr="00A42841" w14:paraId="7E4F6C8A" w14:textId="77777777" w:rsidTr="002127AB">
        <w:tc>
          <w:tcPr>
            <w:tcW w:w="2154" w:type="dxa"/>
            <w:vAlign w:val="center"/>
          </w:tcPr>
          <w:p w14:paraId="04C23E80" w14:textId="2A93798C" w:rsidR="00BC470A" w:rsidRPr="00A42841" w:rsidRDefault="00BC470A" w:rsidP="00BC470A">
            <w:pPr>
              <w:spacing w:line="320" w:lineRule="exac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地域サービス基盤の開発・改善等を行う取</w:t>
            </w:r>
            <w:r w:rsidR="001B5A7F" w:rsidRPr="00A42841">
              <w:rPr>
                <w:rFonts w:ascii="HG丸ｺﾞｼｯｸM-PRO" w:eastAsia="HG丸ｺﾞｼｯｸM-PRO" w:hAnsi="HG丸ｺﾞｼｯｸM-PRO" w:hint="eastAsia"/>
                <w:sz w:val="22"/>
              </w:rPr>
              <w:t>り</w:t>
            </w:r>
            <w:r w:rsidRPr="00A42841">
              <w:rPr>
                <w:rFonts w:ascii="HG丸ｺﾞｼｯｸM-PRO" w:eastAsia="HG丸ｺﾞｼｯｸM-PRO" w:hAnsi="HG丸ｺﾞｼｯｸM-PRO" w:hint="eastAsia"/>
                <w:sz w:val="22"/>
              </w:rPr>
              <w:t>組</w:t>
            </w:r>
            <w:r w:rsidR="001B5A7F" w:rsidRPr="00A42841">
              <w:rPr>
                <w:rFonts w:ascii="HG丸ｺﾞｼｯｸM-PRO" w:eastAsia="HG丸ｺﾞｼｯｸM-PRO" w:hAnsi="HG丸ｺﾞｼｯｸM-PRO" w:hint="eastAsia"/>
                <w:sz w:val="22"/>
              </w:rPr>
              <w:t>み</w:t>
            </w:r>
            <w:r w:rsidRPr="00A42841">
              <w:rPr>
                <w:rFonts w:ascii="HG丸ｺﾞｼｯｸM-PRO" w:eastAsia="HG丸ｺﾞｼｯｸM-PRO" w:hAnsi="HG丸ｺﾞｼｯｸM-PRO" w:hint="eastAsia"/>
                <w:sz w:val="22"/>
              </w:rPr>
              <w:t>のために必要な協議会の体制確保</w:t>
            </w:r>
          </w:p>
        </w:tc>
        <w:tc>
          <w:tcPr>
            <w:tcW w:w="2155" w:type="dxa"/>
            <w:vAlign w:val="center"/>
          </w:tcPr>
          <w:p w14:paraId="600F1EED" w14:textId="463EC702" w:rsidR="00BC470A" w:rsidRPr="00A42841" w:rsidRDefault="00BC470A" w:rsidP="00BC470A">
            <w:pPr>
              <w:spacing w:line="320" w:lineRule="exac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協議会の体制の確保の有無</w:t>
            </w:r>
          </w:p>
        </w:tc>
        <w:tc>
          <w:tcPr>
            <w:tcW w:w="1559" w:type="dxa"/>
            <w:vAlign w:val="center"/>
          </w:tcPr>
          <w:p w14:paraId="3F22607C" w14:textId="6B1C2893" w:rsidR="00BC470A" w:rsidRPr="00A42841" w:rsidRDefault="00BC470A" w:rsidP="00AF4942">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有</w:t>
            </w:r>
          </w:p>
        </w:tc>
        <w:tc>
          <w:tcPr>
            <w:tcW w:w="1559" w:type="dxa"/>
            <w:shd w:val="clear" w:color="auto" w:fill="auto"/>
            <w:vAlign w:val="center"/>
          </w:tcPr>
          <w:p w14:paraId="24DC4E97" w14:textId="324D8318" w:rsidR="00BC470A" w:rsidRPr="00A42841" w:rsidRDefault="00BC470A" w:rsidP="00AF4942">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有</w:t>
            </w:r>
          </w:p>
        </w:tc>
        <w:tc>
          <w:tcPr>
            <w:tcW w:w="1559" w:type="dxa"/>
            <w:shd w:val="clear" w:color="auto" w:fill="auto"/>
            <w:vAlign w:val="center"/>
          </w:tcPr>
          <w:p w14:paraId="32BFACA8" w14:textId="62AAF493" w:rsidR="00BC470A" w:rsidRPr="00A42841" w:rsidRDefault="00BC470A" w:rsidP="00AF4942">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有</w:t>
            </w:r>
          </w:p>
        </w:tc>
      </w:tr>
      <w:tr w:rsidR="00BC470A" w:rsidRPr="00A42841" w14:paraId="7C9BFF55" w14:textId="77777777" w:rsidTr="00FA7699">
        <w:tc>
          <w:tcPr>
            <w:tcW w:w="2154" w:type="dxa"/>
            <w:vMerge w:val="restart"/>
            <w:vAlign w:val="center"/>
          </w:tcPr>
          <w:p w14:paraId="0B2085E9" w14:textId="68BC9546" w:rsidR="00BC470A" w:rsidRPr="00A42841" w:rsidRDefault="00BC470A" w:rsidP="00BC470A">
            <w:pPr>
              <w:spacing w:line="320" w:lineRule="exac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協議会における個別事例の検討を通じた地域のサービス基盤の開発・改善</w:t>
            </w:r>
          </w:p>
        </w:tc>
        <w:tc>
          <w:tcPr>
            <w:tcW w:w="2155" w:type="dxa"/>
          </w:tcPr>
          <w:p w14:paraId="4803DD39" w14:textId="0212AC39" w:rsidR="00BC470A" w:rsidRPr="00A42841" w:rsidRDefault="00BC470A" w:rsidP="00BC470A">
            <w:pPr>
              <w:spacing w:line="320" w:lineRule="exac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相談支援事業所の参画による事例検討実施回数（頻度）</w:t>
            </w:r>
          </w:p>
        </w:tc>
        <w:tc>
          <w:tcPr>
            <w:tcW w:w="1559" w:type="dxa"/>
            <w:vAlign w:val="center"/>
          </w:tcPr>
          <w:p w14:paraId="574AAD8C" w14:textId="5375A8D5" w:rsidR="00BC470A" w:rsidRPr="00A42841" w:rsidRDefault="00BC470A" w:rsidP="00AF4942">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5回</w:t>
            </w:r>
          </w:p>
        </w:tc>
        <w:tc>
          <w:tcPr>
            <w:tcW w:w="1559" w:type="dxa"/>
            <w:shd w:val="clear" w:color="auto" w:fill="auto"/>
            <w:vAlign w:val="center"/>
          </w:tcPr>
          <w:p w14:paraId="66F0A587" w14:textId="63DACFC3" w:rsidR="00BC470A" w:rsidRPr="00A42841" w:rsidRDefault="00BC470A" w:rsidP="00AF4942">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5回</w:t>
            </w:r>
          </w:p>
        </w:tc>
        <w:tc>
          <w:tcPr>
            <w:tcW w:w="1559" w:type="dxa"/>
            <w:shd w:val="clear" w:color="auto" w:fill="auto"/>
            <w:vAlign w:val="center"/>
          </w:tcPr>
          <w:p w14:paraId="390B2BCC" w14:textId="5C616A9E" w:rsidR="00BC470A" w:rsidRPr="00A42841" w:rsidRDefault="00BC470A" w:rsidP="00AF4942">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5回</w:t>
            </w:r>
          </w:p>
        </w:tc>
      </w:tr>
      <w:tr w:rsidR="00BC470A" w:rsidRPr="00A42841" w14:paraId="236859AD" w14:textId="77777777" w:rsidTr="00FA7699">
        <w:tc>
          <w:tcPr>
            <w:tcW w:w="2154" w:type="dxa"/>
            <w:vMerge/>
            <w:vAlign w:val="center"/>
          </w:tcPr>
          <w:p w14:paraId="5BBDDEEE" w14:textId="77777777" w:rsidR="00BC470A" w:rsidRPr="00A42841" w:rsidRDefault="00BC470A" w:rsidP="00BC470A">
            <w:pPr>
              <w:spacing w:line="320" w:lineRule="exact"/>
              <w:rPr>
                <w:rFonts w:ascii="HG丸ｺﾞｼｯｸM-PRO" w:eastAsia="HG丸ｺﾞｼｯｸM-PRO" w:hAnsi="HG丸ｺﾞｼｯｸM-PRO"/>
                <w:spacing w:val="-6"/>
                <w:sz w:val="22"/>
              </w:rPr>
            </w:pPr>
          </w:p>
        </w:tc>
        <w:tc>
          <w:tcPr>
            <w:tcW w:w="2155" w:type="dxa"/>
          </w:tcPr>
          <w:p w14:paraId="079F5200" w14:textId="3420151B" w:rsidR="00BC470A" w:rsidRPr="00A42841" w:rsidRDefault="00BC470A" w:rsidP="00BC470A">
            <w:pPr>
              <w:spacing w:line="320" w:lineRule="exac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協議会の参加事業者・機関数</w:t>
            </w:r>
          </w:p>
        </w:tc>
        <w:tc>
          <w:tcPr>
            <w:tcW w:w="1559" w:type="dxa"/>
            <w:vAlign w:val="center"/>
          </w:tcPr>
          <w:p w14:paraId="06196FB1" w14:textId="20441621" w:rsidR="00BC470A" w:rsidRPr="00A42841" w:rsidRDefault="00BC470A" w:rsidP="00AF4942">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4</w:t>
            </w:r>
            <w:r w:rsidRPr="00A42841">
              <w:rPr>
                <w:rFonts w:ascii="HG丸ｺﾞｼｯｸM-PRO" w:eastAsia="HG丸ｺﾞｼｯｸM-PRO" w:hAnsi="HG丸ｺﾞｼｯｸM-PRO"/>
                <w:sz w:val="22"/>
              </w:rPr>
              <w:t>6</w:t>
            </w:r>
            <w:r w:rsidRPr="00A42841">
              <w:rPr>
                <w:rFonts w:ascii="HG丸ｺﾞｼｯｸM-PRO" w:eastAsia="HG丸ｺﾞｼｯｸM-PRO" w:hAnsi="HG丸ｺﾞｼｯｸM-PRO" w:hint="eastAsia"/>
                <w:sz w:val="22"/>
              </w:rPr>
              <w:t>件</w:t>
            </w:r>
          </w:p>
        </w:tc>
        <w:tc>
          <w:tcPr>
            <w:tcW w:w="1559" w:type="dxa"/>
            <w:shd w:val="clear" w:color="auto" w:fill="auto"/>
            <w:vAlign w:val="center"/>
          </w:tcPr>
          <w:p w14:paraId="18DE9ACA" w14:textId="6F11A496" w:rsidR="00BC470A" w:rsidRPr="00A42841" w:rsidRDefault="00BC470A" w:rsidP="00AF4942">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4</w:t>
            </w:r>
            <w:r w:rsidRPr="00A42841">
              <w:rPr>
                <w:rFonts w:ascii="HG丸ｺﾞｼｯｸM-PRO" w:eastAsia="HG丸ｺﾞｼｯｸM-PRO" w:hAnsi="HG丸ｺﾞｼｯｸM-PRO"/>
                <w:sz w:val="22"/>
              </w:rPr>
              <w:t>6</w:t>
            </w:r>
            <w:r w:rsidRPr="00A42841">
              <w:rPr>
                <w:rFonts w:ascii="HG丸ｺﾞｼｯｸM-PRO" w:eastAsia="HG丸ｺﾞｼｯｸM-PRO" w:hAnsi="HG丸ｺﾞｼｯｸM-PRO" w:hint="eastAsia"/>
                <w:sz w:val="22"/>
              </w:rPr>
              <w:t>件</w:t>
            </w:r>
          </w:p>
        </w:tc>
        <w:tc>
          <w:tcPr>
            <w:tcW w:w="1559" w:type="dxa"/>
            <w:shd w:val="clear" w:color="auto" w:fill="auto"/>
            <w:vAlign w:val="center"/>
          </w:tcPr>
          <w:p w14:paraId="2EE507C8" w14:textId="12E3FBF7" w:rsidR="00BC470A" w:rsidRPr="00A42841" w:rsidRDefault="00BC470A" w:rsidP="00AF4942">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4</w:t>
            </w:r>
            <w:r w:rsidRPr="00A42841">
              <w:rPr>
                <w:rFonts w:ascii="HG丸ｺﾞｼｯｸM-PRO" w:eastAsia="HG丸ｺﾞｼｯｸM-PRO" w:hAnsi="HG丸ｺﾞｼｯｸM-PRO"/>
                <w:sz w:val="22"/>
              </w:rPr>
              <w:t>6</w:t>
            </w:r>
            <w:r w:rsidRPr="00A42841">
              <w:rPr>
                <w:rFonts w:ascii="HG丸ｺﾞｼｯｸM-PRO" w:eastAsia="HG丸ｺﾞｼｯｸM-PRO" w:hAnsi="HG丸ｺﾞｼｯｸM-PRO" w:hint="eastAsia"/>
                <w:sz w:val="22"/>
              </w:rPr>
              <w:t>件</w:t>
            </w:r>
          </w:p>
        </w:tc>
      </w:tr>
      <w:tr w:rsidR="00BC470A" w:rsidRPr="00A42841" w14:paraId="363CC45A" w14:textId="77777777" w:rsidTr="00FA7699">
        <w:tc>
          <w:tcPr>
            <w:tcW w:w="2154" w:type="dxa"/>
            <w:vMerge/>
            <w:vAlign w:val="center"/>
          </w:tcPr>
          <w:p w14:paraId="56E30403" w14:textId="77777777" w:rsidR="00BC470A" w:rsidRPr="00A42841" w:rsidRDefault="00BC470A" w:rsidP="00BC470A">
            <w:pPr>
              <w:spacing w:line="320" w:lineRule="exact"/>
              <w:rPr>
                <w:rFonts w:ascii="HG丸ｺﾞｼｯｸM-PRO" w:eastAsia="HG丸ｺﾞｼｯｸM-PRO" w:hAnsi="HG丸ｺﾞｼｯｸM-PRO"/>
                <w:spacing w:val="-6"/>
                <w:sz w:val="22"/>
              </w:rPr>
            </w:pPr>
          </w:p>
        </w:tc>
        <w:tc>
          <w:tcPr>
            <w:tcW w:w="2155" w:type="dxa"/>
          </w:tcPr>
          <w:p w14:paraId="5E1DCC2B" w14:textId="6395BB36" w:rsidR="00BC470A" w:rsidRPr="00A42841" w:rsidRDefault="00BC470A" w:rsidP="00BC470A">
            <w:pPr>
              <w:spacing w:line="320" w:lineRule="exac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協議会の専門部会の設置数</w:t>
            </w:r>
          </w:p>
        </w:tc>
        <w:tc>
          <w:tcPr>
            <w:tcW w:w="1559" w:type="dxa"/>
            <w:vAlign w:val="center"/>
          </w:tcPr>
          <w:p w14:paraId="382E68BC" w14:textId="4F45F4BE" w:rsidR="00BC470A" w:rsidRPr="00A42841" w:rsidRDefault="00BC470A" w:rsidP="00AF4942">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5件</w:t>
            </w:r>
          </w:p>
        </w:tc>
        <w:tc>
          <w:tcPr>
            <w:tcW w:w="1559" w:type="dxa"/>
            <w:shd w:val="clear" w:color="auto" w:fill="auto"/>
            <w:vAlign w:val="center"/>
          </w:tcPr>
          <w:p w14:paraId="6774C957" w14:textId="49CAF7D6" w:rsidR="00BC470A" w:rsidRPr="00A42841" w:rsidRDefault="00BC470A" w:rsidP="00AF4942">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5件</w:t>
            </w:r>
          </w:p>
        </w:tc>
        <w:tc>
          <w:tcPr>
            <w:tcW w:w="1559" w:type="dxa"/>
            <w:shd w:val="clear" w:color="auto" w:fill="auto"/>
            <w:vAlign w:val="center"/>
          </w:tcPr>
          <w:p w14:paraId="065CEEAB" w14:textId="0A92AC48" w:rsidR="00BC470A" w:rsidRPr="00A42841" w:rsidRDefault="00BC470A" w:rsidP="00AF4942">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5件</w:t>
            </w:r>
          </w:p>
        </w:tc>
      </w:tr>
      <w:tr w:rsidR="00BC470A" w:rsidRPr="00A42841" w14:paraId="5C5F7D60" w14:textId="77777777" w:rsidTr="00FA7699">
        <w:tc>
          <w:tcPr>
            <w:tcW w:w="2154" w:type="dxa"/>
            <w:vMerge/>
            <w:vAlign w:val="center"/>
          </w:tcPr>
          <w:p w14:paraId="54458D4E" w14:textId="77777777" w:rsidR="00BC470A" w:rsidRPr="00A42841" w:rsidRDefault="00BC470A" w:rsidP="00BC470A">
            <w:pPr>
              <w:spacing w:line="320" w:lineRule="exact"/>
              <w:rPr>
                <w:rFonts w:ascii="HG丸ｺﾞｼｯｸM-PRO" w:eastAsia="HG丸ｺﾞｼｯｸM-PRO" w:hAnsi="HG丸ｺﾞｼｯｸM-PRO"/>
                <w:spacing w:val="-6"/>
                <w:sz w:val="22"/>
              </w:rPr>
            </w:pPr>
          </w:p>
        </w:tc>
        <w:tc>
          <w:tcPr>
            <w:tcW w:w="2155" w:type="dxa"/>
          </w:tcPr>
          <w:p w14:paraId="0B4AD6A9" w14:textId="47214ED3" w:rsidR="00BC470A" w:rsidRPr="00A42841" w:rsidRDefault="00BC470A" w:rsidP="00BC470A">
            <w:pPr>
              <w:spacing w:line="320" w:lineRule="exac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協議会の専門部会の実施回数（頻度）</w:t>
            </w:r>
          </w:p>
        </w:tc>
        <w:tc>
          <w:tcPr>
            <w:tcW w:w="1559" w:type="dxa"/>
            <w:vAlign w:val="center"/>
          </w:tcPr>
          <w:p w14:paraId="5119C565" w14:textId="37E7E9F9" w:rsidR="00BC470A" w:rsidRPr="00A42841" w:rsidRDefault="00BC470A" w:rsidP="00AF4942">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3</w:t>
            </w:r>
            <w:r w:rsidRPr="00A42841">
              <w:rPr>
                <w:rFonts w:ascii="HG丸ｺﾞｼｯｸM-PRO" w:eastAsia="HG丸ｺﾞｼｯｸM-PRO" w:hAnsi="HG丸ｺﾞｼｯｸM-PRO"/>
                <w:sz w:val="22"/>
              </w:rPr>
              <w:t>8</w:t>
            </w:r>
            <w:r w:rsidRPr="00A42841">
              <w:rPr>
                <w:rFonts w:ascii="HG丸ｺﾞｼｯｸM-PRO" w:eastAsia="HG丸ｺﾞｼｯｸM-PRO" w:hAnsi="HG丸ｺﾞｼｯｸM-PRO" w:hint="eastAsia"/>
                <w:sz w:val="22"/>
              </w:rPr>
              <w:t>回</w:t>
            </w:r>
          </w:p>
        </w:tc>
        <w:tc>
          <w:tcPr>
            <w:tcW w:w="1559" w:type="dxa"/>
            <w:shd w:val="clear" w:color="auto" w:fill="auto"/>
            <w:vAlign w:val="center"/>
          </w:tcPr>
          <w:p w14:paraId="64B68FC7" w14:textId="5707C88D" w:rsidR="00BC470A" w:rsidRPr="00A42841" w:rsidRDefault="00BC470A" w:rsidP="00AF4942">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3</w:t>
            </w:r>
            <w:r w:rsidRPr="00A42841">
              <w:rPr>
                <w:rFonts w:ascii="HG丸ｺﾞｼｯｸM-PRO" w:eastAsia="HG丸ｺﾞｼｯｸM-PRO" w:hAnsi="HG丸ｺﾞｼｯｸM-PRO"/>
                <w:sz w:val="22"/>
              </w:rPr>
              <w:t>8</w:t>
            </w:r>
            <w:r w:rsidRPr="00A42841">
              <w:rPr>
                <w:rFonts w:ascii="HG丸ｺﾞｼｯｸM-PRO" w:eastAsia="HG丸ｺﾞｼｯｸM-PRO" w:hAnsi="HG丸ｺﾞｼｯｸM-PRO" w:hint="eastAsia"/>
                <w:sz w:val="22"/>
              </w:rPr>
              <w:t>回</w:t>
            </w:r>
          </w:p>
        </w:tc>
        <w:tc>
          <w:tcPr>
            <w:tcW w:w="1559" w:type="dxa"/>
            <w:shd w:val="clear" w:color="auto" w:fill="auto"/>
            <w:vAlign w:val="center"/>
          </w:tcPr>
          <w:p w14:paraId="4AB6A833" w14:textId="60A5B3EB" w:rsidR="00BC470A" w:rsidRPr="00A42841" w:rsidRDefault="00BC470A" w:rsidP="00AF4942">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3</w:t>
            </w:r>
            <w:r w:rsidRPr="00A42841">
              <w:rPr>
                <w:rFonts w:ascii="HG丸ｺﾞｼｯｸM-PRO" w:eastAsia="HG丸ｺﾞｼｯｸM-PRO" w:hAnsi="HG丸ｺﾞｼｯｸM-PRO"/>
                <w:sz w:val="22"/>
              </w:rPr>
              <w:t>8</w:t>
            </w:r>
            <w:r w:rsidRPr="00A42841">
              <w:rPr>
                <w:rFonts w:ascii="HG丸ｺﾞｼｯｸM-PRO" w:eastAsia="HG丸ｺﾞｼｯｸM-PRO" w:hAnsi="HG丸ｺﾞｼｯｸM-PRO" w:hint="eastAsia"/>
                <w:sz w:val="22"/>
              </w:rPr>
              <w:t>回</w:t>
            </w:r>
          </w:p>
        </w:tc>
      </w:tr>
    </w:tbl>
    <w:p w14:paraId="23B5FBF1" w14:textId="15425E99" w:rsidR="006A2666" w:rsidRPr="00A42841" w:rsidRDefault="006A2666" w:rsidP="006A2666">
      <w:pPr>
        <w:spacing w:beforeLines="30" w:before="108"/>
        <w:ind w:leftChars="200" w:left="420" w:rightChars="200" w:right="420" w:firstLineChars="100" w:firstLine="220"/>
        <w:rPr>
          <w:rFonts w:ascii="HG丸ｺﾞｼｯｸM-PRO" w:eastAsia="HG丸ｺﾞｼｯｸM-PRO" w:hAnsi="HG丸ｺﾞｼｯｸM-PRO"/>
          <w:sz w:val="22"/>
        </w:rPr>
      </w:pPr>
    </w:p>
    <w:p w14:paraId="7BF50615" w14:textId="77777777" w:rsidR="002127AB" w:rsidRPr="00A42841" w:rsidRDefault="002127AB" w:rsidP="002127AB">
      <w:pPr>
        <w:pageBreakBefore/>
        <w:rPr>
          <w:rFonts w:ascii="ＭＳ 明朝" w:eastAsia="ＭＳ 明朝" w:hAnsi="ＭＳ 明朝"/>
        </w:rPr>
      </w:pPr>
    </w:p>
    <w:p w14:paraId="5DC05BD6" w14:textId="5ABF63B4" w:rsidR="002127AB" w:rsidRPr="00A42841" w:rsidRDefault="002127AB" w:rsidP="002127AB">
      <w:pPr>
        <w:spacing w:afterLines="20" w:after="72"/>
        <w:ind w:leftChars="150" w:left="315" w:rightChars="150" w:right="315"/>
        <w:rPr>
          <w:rFonts w:ascii="HGｺﾞｼｯｸM" w:eastAsia="HGｺﾞｼｯｸM" w:hAnsi="HG丸ｺﾞｼｯｸM-PRO"/>
          <w:b/>
          <w:sz w:val="24"/>
        </w:rPr>
      </w:pPr>
      <w:r w:rsidRPr="00A42841">
        <w:rPr>
          <w:rFonts w:ascii="HGｺﾞｼｯｸM" w:eastAsia="HGｺﾞｼｯｸM" w:hAnsi="HG丸ｺﾞｼｯｸM-PRO" w:hint="eastAsia"/>
          <w:b/>
          <w:sz w:val="24"/>
        </w:rPr>
        <w:t>（8）</w:t>
      </w:r>
      <w:bookmarkStart w:id="41" w:name="_Hlk154581388"/>
      <w:r w:rsidRPr="00A42841">
        <w:rPr>
          <w:rFonts w:ascii="HGｺﾞｼｯｸM" w:eastAsia="HGｺﾞｼｯｸM" w:hAnsi="HG丸ｺﾞｼｯｸM-PRO" w:hint="eastAsia"/>
          <w:b/>
          <w:sz w:val="24"/>
        </w:rPr>
        <w:t>障害福祉サービス等の質を向上するための取</w:t>
      </w:r>
      <w:r w:rsidR="001B5A7F" w:rsidRPr="00A42841">
        <w:rPr>
          <w:rFonts w:ascii="HGｺﾞｼｯｸM" w:eastAsia="HGｺﾞｼｯｸM" w:hAnsi="HG丸ｺﾞｼｯｸM-PRO" w:hint="eastAsia"/>
          <w:b/>
          <w:sz w:val="24"/>
        </w:rPr>
        <w:t>り</w:t>
      </w:r>
      <w:r w:rsidRPr="00A42841">
        <w:rPr>
          <w:rFonts w:ascii="HGｺﾞｼｯｸM" w:eastAsia="HGｺﾞｼｯｸM" w:hAnsi="HG丸ｺﾞｼｯｸM-PRO" w:hint="eastAsia"/>
          <w:b/>
          <w:sz w:val="24"/>
        </w:rPr>
        <w:t>組</w:t>
      </w:r>
      <w:r w:rsidR="001B5A7F" w:rsidRPr="00A42841">
        <w:rPr>
          <w:rFonts w:ascii="HGｺﾞｼｯｸM" w:eastAsia="HGｺﾞｼｯｸM" w:hAnsi="HG丸ｺﾞｼｯｸM-PRO" w:hint="eastAsia"/>
          <w:b/>
          <w:sz w:val="24"/>
        </w:rPr>
        <w:t>み</w:t>
      </w:r>
      <w:r w:rsidRPr="00A42841">
        <w:rPr>
          <w:rFonts w:ascii="HGｺﾞｼｯｸM" w:eastAsia="HGｺﾞｼｯｸM" w:hAnsi="HG丸ｺﾞｼｯｸM-PRO" w:hint="eastAsia"/>
          <w:b/>
          <w:sz w:val="24"/>
        </w:rPr>
        <w:t>に係る体制の構築</w:t>
      </w:r>
      <w:bookmarkEnd w:id="41"/>
    </w:p>
    <w:tbl>
      <w:tblPr>
        <w:tblStyle w:val="a3"/>
        <w:tblW w:w="0" w:type="auto"/>
        <w:tblInd w:w="420" w:type="dxa"/>
        <w:tblLook w:val="04A0" w:firstRow="1" w:lastRow="0" w:firstColumn="1" w:lastColumn="0" w:noHBand="0" w:noVBand="1"/>
      </w:tblPr>
      <w:tblGrid>
        <w:gridCol w:w="1560"/>
        <w:gridCol w:w="7422"/>
      </w:tblGrid>
      <w:tr w:rsidR="002127AB" w:rsidRPr="00A42841" w14:paraId="226AC2E9" w14:textId="77777777" w:rsidTr="002127AB">
        <w:tc>
          <w:tcPr>
            <w:tcW w:w="1560" w:type="dxa"/>
            <w:vAlign w:val="center"/>
          </w:tcPr>
          <w:p w14:paraId="37901029" w14:textId="77777777" w:rsidR="002127AB" w:rsidRPr="00A42841" w:rsidRDefault="002127AB" w:rsidP="002127AB">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国の指針</w:t>
            </w:r>
          </w:p>
        </w:tc>
        <w:tc>
          <w:tcPr>
            <w:tcW w:w="7422" w:type="dxa"/>
          </w:tcPr>
          <w:p w14:paraId="2F426D60" w14:textId="2F8DE800" w:rsidR="002127AB" w:rsidRPr="00A42841" w:rsidRDefault="002127AB" w:rsidP="002127AB">
            <w:pPr>
              <w:ind w:left="220" w:hangingChars="100" w:hanging="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・令和8年度末までに、都道府県や市町村において、障害福祉サービス等の質の向上を図るための取</w:t>
            </w:r>
            <w:r w:rsidR="001B5A7F" w:rsidRPr="00A42841">
              <w:rPr>
                <w:rFonts w:ascii="HG丸ｺﾞｼｯｸM-PRO" w:eastAsia="HG丸ｺﾞｼｯｸM-PRO" w:hAnsi="HG丸ｺﾞｼｯｸM-PRO" w:hint="eastAsia"/>
                <w:color w:val="000000" w:themeColor="text1"/>
                <w:sz w:val="22"/>
              </w:rPr>
              <w:t>り</w:t>
            </w:r>
            <w:r w:rsidRPr="00A42841">
              <w:rPr>
                <w:rFonts w:ascii="HG丸ｺﾞｼｯｸM-PRO" w:eastAsia="HG丸ｺﾞｼｯｸM-PRO" w:hAnsi="HG丸ｺﾞｼｯｸM-PRO" w:hint="eastAsia"/>
                <w:color w:val="000000" w:themeColor="text1"/>
                <w:sz w:val="22"/>
              </w:rPr>
              <w:t>組</w:t>
            </w:r>
            <w:r w:rsidR="001B5A7F" w:rsidRPr="00A42841">
              <w:rPr>
                <w:rFonts w:ascii="HG丸ｺﾞｼｯｸM-PRO" w:eastAsia="HG丸ｺﾞｼｯｸM-PRO" w:hAnsi="HG丸ｺﾞｼｯｸM-PRO" w:hint="eastAsia"/>
                <w:color w:val="000000" w:themeColor="text1"/>
                <w:sz w:val="22"/>
              </w:rPr>
              <w:t>み</w:t>
            </w:r>
            <w:r w:rsidRPr="00A42841">
              <w:rPr>
                <w:rFonts w:ascii="HG丸ｺﾞｼｯｸM-PRO" w:eastAsia="HG丸ｺﾞｼｯｸM-PRO" w:hAnsi="HG丸ｺﾞｼｯｸM-PRO" w:hint="eastAsia"/>
                <w:color w:val="000000" w:themeColor="text1"/>
                <w:sz w:val="22"/>
              </w:rPr>
              <w:t>に係る体制を構築する。</w:t>
            </w:r>
          </w:p>
        </w:tc>
      </w:tr>
      <w:tr w:rsidR="002127AB" w:rsidRPr="00A42841" w14:paraId="773CBD6D" w14:textId="77777777" w:rsidTr="002127AB">
        <w:tc>
          <w:tcPr>
            <w:tcW w:w="1560" w:type="dxa"/>
            <w:vAlign w:val="center"/>
          </w:tcPr>
          <w:p w14:paraId="74C41F9C" w14:textId="77777777" w:rsidR="002127AB" w:rsidRPr="00A42841" w:rsidRDefault="002127AB" w:rsidP="002127AB">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韮崎市の指針</w:t>
            </w:r>
          </w:p>
        </w:tc>
        <w:tc>
          <w:tcPr>
            <w:tcW w:w="7422" w:type="dxa"/>
          </w:tcPr>
          <w:p w14:paraId="44D29112" w14:textId="66C879CE" w:rsidR="002127AB" w:rsidRPr="00A42841" w:rsidRDefault="002127AB" w:rsidP="002127AB">
            <w:pPr>
              <w:ind w:left="220" w:hangingChars="100" w:hanging="220"/>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w:t>
            </w:r>
            <w:r w:rsidR="004C16EF" w:rsidRPr="00A42841">
              <w:rPr>
                <w:rFonts w:ascii="HG丸ｺﾞｼｯｸM-PRO" w:eastAsia="HG丸ｺﾞｼｯｸM-PRO" w:hAnsi="HG丸ｺﾞｼｯｸM-PRO" w:hint="eastAsia"/>
                <w:sz w:val="22"/>
              </w:rPr>
              <w:t>障害福祉サービスに係る研修へ継続的に参加し、担当職員の資質向上を図ります。</w:t>
            </w:r>
          </w:p>
          <w:p w14:paraId="22FDA201" w14:textId="3317DD4A" w:rsidR="004C16EF" w:rsidRPr="00A42841" w:rsidRDefault="004C16EF" w:rsidP="002127AB">
            <w:pPr>
              <w:ind w:left="220" w:hangingChars="100" w:hanging="220"/>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・審査支払等システムでの審査結果を活用し、サービス提供事業所や関係自治体との研修等により、</w:t>
            </w:r>
            <w:r w:rsidR="006A72EA" w:rsidRPr="00A42841">
              <w:rPr>
                <w:rFonts w:ascii="HG丸ｺﾞｼｯｸM-PRO" w:eastAsia="HG丸ｺﾞｼｯｸM-PRO" w:hAnsi="HG丸ｺﾞｼｯｸM-PRO" w:hint="eastAsia"/>
                <w:sz w:val="22"/>
              </w:rPr>
              <w:t>課題等の共有、解決に努めます。</w:t>
            </w:r>
          </w:p>
        </w:tc>
      </w:tr>
    </w:tbl>
    <w:p w14:paraId="78EFF37F" w14:textId="77777777" w:rsidR="002127AB" w:rsidRPr="00A42841" w:rsidRDefault="002127AB" w:rsidP="002127AB">
      <w:pPr>
        <w:ind w:leftChars="200" w:left="420" w:rightChars="200" w:right="420"/>
        <w:rPr>
          <w:rFonts w:ascii="ＭＳ ゴシック" w:eastAsia="ＭＳ ゴシック" w:hAnsi="ＭＳ ゴシック"/>
          <w:b/>
          <w:sz w:val="22"/>
        </w:rPr>
      </w:pPr>
    </w:p>
    <w:p w14:paraId="48E16DD6" w14:textId="2DADA06B" w:rsidR="002127AB" w:rsidRPr="00A42841" w:rsidRDefault="002127AB" w:rsidP="002127AB">
      <w:pPr>
        <w:ind w:leftChars="200" w:left="420" w:rightChars="200" w:right="420"/>
        <w:rPr>
          <w:rFonts w:ascii="ＭＳ ゴシック" w:eastAsia="ＭＳ ゴシック" w:hAnsi="ＭＳ ゴシック"/>
          <w:b/>
          <w:sz w:val="22"/>
        </w:rPr>
      </w:pPr>
      <w:r w:rsidRPr="00A42841">
        <w:rPr>
          <w:rFonts w:ascii="ＭＳ ゴシック" w:eastAsia="ＭＳ ゴシック" w:hAnsi="ＭＳ ゴシック" w:hint="eastAsia"/>
          <w:b/>
          <w:sz w:val="22"/>
        </w:rPr>
        <w:t>■成果目標</w:t>
      </w:r>
    </w:p>
    <w:tbl>
      <w:tblPr>
        <w:tblStyle w:val="a3"/>
        <w:tblW w:w="0" w:type="auto"/>
        <w:tblInd w:w="420" w:type="dxa"/>
        <w:tblLook w:val="04A0" w:firstRow="1" w:lastRow="0" w:firstColumn="1" w:lastColumn="0" w:noHBand="0" w:noVBand="1"/>
      </w:tblPr>
      <w:tblGrid>
        <w:gridCol w:w="3544"/>
        <w:gridCol w:w="1560"/>
        <w:gridCol w:w="3878"/>
      </w:tblGrid>
      <w:tr w:rsidR="002127AB" w:rsidRPr="00A42841" w14:paraId="00805AF5" w14:textId="77777777" w:rsidTr="00D2545C">
        <w:tc>
          <w:tcPr>
            <w:tcW w:w="3544" w:type="dxa"/>
            <w:shd w:val="clear" w:color="auto" w:fill="C5E0B3" w:themeFill="accent6" w:themeFillTint="66"/>
            <w:vAlign w:val="center"/>
          </w:tcPr>
          <w:p w14:paraId="0B3F9093" w14:textId="77777777" w:rsidR="002127AB" w:rsidRPr="00A42841" w:rsidRDefault="002127AB" w:rsidP="002127AB">
            <w:pPr>
              <w:jc w:val="center"/>
              <w:rPr>
                <w:rFonts w:ascii="HGｺﾞｼｯｸM" w:eastAsia="HGｺﾞｼｯｸM" w:hAnsi="HG丸ｺﾞｼｯｸM-PRO"/>
                <w:b/>
                <w:sz w:val="22"/>
              </w:rPr>
            </w:pPr>
            <w:r w:rsidRPr="00A42841">
              <w:rPr>
                <w:rFonts w:ascii="HGｺﾞｼｯｸM" w:eastAsia="HGｺﾞｼｯｸM" w:hAnsi="HG丸ｺﾞｼｯｸM-PRO" w:hint="eastAsia"/>
                <w:b/>
                <w:sz w:val="22"/>
              </w:rPr>
              <w:t>項目</w:t>
            </w:r>
          </w:p>
        </w:tc>
        <w:tc>
          <w:tcPr>
            <w:tcW w:w="1560" w:type="dxa"/>
            <w:shd w:val="clear" w:color="auto" w:fill="C5E0B3" w:themeFill="accent6" w:themeFillTint="66"/>
            <w:vAlign w:val="center"/>
          </w:tcPr>
          <w:p w14:paraId="209A051C" w14:textId="77777777" w:rsidR="002127AB" w:rsidRPr="00A42841" w:rsidRDefault="002127AB" w:rsidP="002127AB">
            <w:pPr>
              <w:jc w:val="center"/>
              <w:rPr>
                <w:rFonts w:ascii="HGｺﾞｼｯｸM" w:eastAsia="HGｺﾞｼｯｸM" w:hAnsi="HG丸ｺﾞｼｯｸM-PRO"/>
                <w:b/>
                <w:sz w:val="22"/>
              </w:rPr>
            </w:pPr>
            <w:r w:rsidRPr="00A42841">
              <w:rPr>
                <w:rFonts w:ascii="HGｺﾞｼｯｸM" w:eastAsia="HGｺﾞｼｯｸM" w:hAnsi="HG丸ｺﾞｼｯｸM-PRO" w:hint="eastAsia"/>
                <w:b/>
                <w:sz w:val="22"/>
              </w:rPr>
              <w:t>数値</w:t>
            </w:r>
          </w:p>
        </w:tc>
        <w:tc>
          <w:tcPr>
            <w:tcW w:w="3878" w:type="dxa"/>
            <w:shd w:val="clear" w:color="auto" w:fill="C5E0B3" w:themeFill="accent6" w:themeFillTint="66"/>
            <w:vAlign w:val="center"/>
          </w:tcPr>
          <w:p w14:paraId="4FC2D55E" w14:textId="77777777" w:rsidR="002127AB" w:rsidRPr="00A42841" w:rsidRDefault="002127AB" w:rsidP="002127AB">
            <w:pPr>
              <w:jc w:val="center"/>
              <w:rPr>
                <w:rFonts w:ascii="HGｺﾞｼｯｸM" w:eastAsia="HGｺﾞｼｯｸM" w:hAnsi="HG丸ｺﾞｼｯｸM-PRO"/>
                <w:b/>
                <w:sz w:val="22"/>
              </w:rPr>
            </w:pPr>
            <w:r w:rsidRPr="00A42841">
              <w:rPr>
                <w:rFonts w:ascii="HGｺﾞｼｯｸM" w:eastAsia="HGｺﾞｼｯｸM" w:hAnsi="HG丸ｺﾞｼｯｸM-PRO" w:hint="eastAsia"/>
                <w:b/>
                <w:sz w:val="22"/>
              </w:rPr>
              <w:t>考え方</w:t>
            </w:r>
          </w:p>
        </w:tc>
      </w:tr>
      <w:tr w:rsidR="002127AB" w:rsidRPr="00A42841" w14:paraId="5DCCC721" w14:textId="77777777" w:rsidTr="002127AB">
        <w:tc>
          <w:tcPr>
            <w:tcW w:w="3544" w:type="dxa"/>
            <w:vAlign w:val="center"/>
          </w:tcPr>
          <w:p w14:paraId="1EB6EFFB" w14:textId="4E6E1CEF" w:rsidR="002127AB" w:rsidRPr="00A42841" w:rsidRDefault="002127AB" w:rsidP="002127AB">
            <w:pPr>
              <w:ind w:left="883" w:hangingChars="400" w:hanging="883"/>
              <w:rPr>
                <w:rFonts w:ascii="HG丸ｺﾞｼｯｸM-PRO" w:eastAsia="HG丸ｺﾞｼｯｸM-PRO" w:hAnsi="HG丸ｺﾞｼｯｸM-PRO"/>
                <w:b/>
                <w:sz w:val="22"/>
              </w:rPr>
            </w:pPr>
            <w:r w:rsidRPr="00A42841">
              <w:rPr>
                <w:rFonts w:ascii="HG丸ｺﾞｼｯｸM-PRO" w:eastAsia="HG丸ｺﾞｼｯｸM-PRO" w:hAnsi="HG丸ｺﾞｼｯｸM-PRO" w:hint="eastAsia"/>
                <w:b/>
                <w:sz w:val="22"/>
              </w:rPr>
              <w:t>【目標】</w:t>
            </w:r>
            <w:r w:rsidRPr="00A42841">
              <w:rPr>
                <w:rFonts w:ascii="HG丸ｺﾞｼｯｸM-PRO" w:eastAsia="HG丸ｺﾞｼｯｸM-PRO" w:hAnsi="HG丸ｺﾞｼｯｸM-PRO" w:hint="eastAsia"/>
                <w:sz w:val="22"/>
              </w:rPr>
              <w:t>研修への積極的な参加</w:t>
            </w:r>
          </w:p>
        </w:tc>
        <w:tc>
          <w:tcPr>
            <w:tcW w:w="1560" w:type="dxa"/>
            <w:vAlign w:val="center"/>
          </w:tcPr>
          <w:p w14:paraId="6B212EF9" w14:textId="77777777" w:rsidR="002127AB" w:rsidRPr="00A42841" w:rsidRDefault="002127AB" w:rsidP="002127AB">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w:t>
            </w:r>
          </w:p>
        </w:tc>
        <w:tc>
          <w:tcPr>
            <w:tcW w:w="3878" w:type="dxa"/>
            <w:vAlign w:val="center"/>
          </w:tcPr>
          <w:p w14:paraId="7313E889" w14:textId="77777777" w:rsidR="002127AB" w:rsidRPr="00A42841" w:rsidRDefault="002127AB" w:rsidP="002127AB">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下記の活動指標により、定期的に状況の確認を行う中で実施</w:t>
            </w:r>
          </w:p>
        </w:tc>
      </w:tr>
      <w:tr w:rsidR="00BC470A" w:rsidRPr="00A42841" w14:paraId="60E30395" w14:textId="77777777" w:rsidTr="002127AB">
        <w:tc>
          <w:tcPr>
            <w:tcW w:w="3544" w:type="dxa"/>
            <w:vAlign w:val="center"/>
          </w:tcPr>
          <w:p w14:paraId="16404805" w14:textId="1088E570" w:rsidR="00BC470A" w:rsidRPr="00A42841" w:rsidRDefault="00BC470A" w:rsidP="00BC470A">
            <w:pPr>
              <w:ind w:left="883" w:hangingChars="400" w:hanging="883"/>
              <w:rPr>
                <w:rFonts w:ascii="HG丸ｺﾞｼｯｸM-PRO" w:eastAsia="HG丸ｺﾞｼｯｸM-PRO" w:hAnsi="HG丸ｺﾞｼｯｸM-PRO"/>
                <w:b/>
                <w:sz w:val="22"/>
              </w:rPr>
            </w:pPr>
            <w:r w:rsidRPr="00A42841">
              <w:rPr>
                <w:rFonts w:ascii="HG丸ｺﾞｼｯｸM-PRO" w:eastAsia="HG丸ｺﾞｼｯｸM-PRO" w:hAnsi="HG丸ｺﾞｼｯｸM-PRO" w:hint="eastAsia"/>
                <w:b/>
                <w:sz w:val="22"/>
              </w:rPr>
              <w:t>【目標】</w:t>
            </w:r>
            <w:r w:rsidRPr="00A42841">
              <w:rPr>
                <w:rFonts w:ascii="HG丸ｺﾞｼｯｸM-PRO" w:eastAsia="HG丸ｺﾞｼｯｸM-PRO" w:hAnsi="HG丸ｺﾞｼｯｸM-PRO" w:hint="eastAsia"/>
                <w:sz w:val="22"/>
              </w:rPr>
              <w:t>審査支払システムにおける審査エラー等の内容分析結果の共有</w:t>
            </w:r>
          </w:p>
        </w:tc>
        <w:tc>
          <w:tcPr>
            <w:tcW w:w="1560" w:type="dxa"/>
            <w:vAlign w:val="center"/>
          </w:tcPr>
          <w:p w14:paraId="3B17AFF9" w14:textId="7D61DB10" w:rsidR="00BC470A" w:rsidRPr="00A42841" w:rsidRDefault="00AF4942" w:rsidP="00AF4942">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１</w:t>
            </w:r>
            <w:r w:rsidR="00BC470A" w:rsidRPr="00A42841">
              <w:rPr>
                <w:rFonts w:ascii="HG丸ｺﾞｼｯｸM-PRO" w:eastAsia="HG丸ｺﾞｼｯｸM-PRO" w:hAnsi="HG丸ｺﾞｼｯｸM-PRO" w:hint="eastAsia"/>
                <w:sz w:val="22"/>
              </w:rPr>
              <w:t>回</w:t>
            </w:r>
          </w:p>
        </w:tc>
        <w:tc>
          <w:tcPr>
            <w:tcW w:w="3878" w:type="dxa"/>
            <w:vAlign w:val="center"/>
          </w:tcPr>
          <w:p w14:paraId="16C6BA3A" w14:textId="6BC0DF54" w:rsidR="00BC470A" w:rsidRPr="00A42841" w:rsidRDefault="00BC470A" w:rsidP="00BC470A">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関係自治体やサービス提供事業所との研修会等の実施回数</w:t>
            </w:r>
          </w:p>
        </w:tc>
      </w:tr>
    </w:tbl>
    <w:p w14:paraId="14002478" w14:textId="77777777" w:rsidR="002127AB" w:rsidRPr="00A42841" w:rsidRDefault="002127AB" w:rsidP="002127AB">
      <w:pPr>
        <w:spacing w:beforeLines="30" w:before="108"/>
        <w:ind w:leftChars="200" w:left="420" w:rightChars="200" w:right="420" w:firstLineChars="100" w:firstLine="220"/>
        <w:rPr>
          <w:rFonts w:ascii="HG丸ｺﾞｼｯｸM-PRO" w:eastAsia="HG丸ｺﾞｼｯｸM-PRO" w:hAnsi="HG丸ｺﾞｼｯｸM-PRO"/>
          <w:sz w:val="22"/>
        </w:rPr>
      </w:pPr>
    </w:p>
    <w:p w14:paraId="6483BD26" w14:textId="77777777" w:rsidR="002127AB" w:rsidRPr="00A42841" w:rsidRDefault="002127AB" w:rsidP="002127AB">
      <w:pPr>
        <w:ind w:leftChars="200" w:left="420" w:rightChars="200" w:right="420"/>
        <w:rPr>
          <w:rFonts w:ascii="ＭＳ ゴシック" w:eastAsia="ＭＳ ゴシック" w:hAnsi="ＭＳ ゴシック"/>
          <w:b/>
          <w:sz w:val="22"/>
        </w:rPr>
      </w:pPr>
      <w:r w:rsidRPr="00A42841">
        <w:rPr>
          <w:rFonts w:ascii="ＭＳ ゴシック" w:eastAsia="ＭＳ ゴシック" w:hAnsi="ＭＳ ゴシック" w:hint="eastAsia"/>
          <w:b/>
          <w:sz w:val="22"/>
        </w:rPr>
        <w:t>■活動指標</w:t>
      </w:r>
    </w:p>
    <w:tbl>
      <w:tblPr>
        <w:tblStyle w:val="a3"/>
        <w:tblW w:w="8986" w:type="dxa"/>
        <w:tblInd w:w="420" w:type="dxa"/>
        <w:tblLook w:val="04A0" w:firstRow="1" w:lastRow="0" w:firstColumn="1" w:lastColumn="0" w:noHBand="0" w:noVBand="1"/>
      </w:tblPr>
      <w:tblGrid>
        <w:gridCol w:w="2127"/>
        <w:gridCol w:w="1657"/>
        <w:gridCol w:w="582"/>
        <w:gridCol w:w="1540"/>
        <w:gridCol w:w="1540"/>
        <w:gridCol w:w="1540"/>
      </w:tblGrid>
      <w:tr w:rsidR="002127AB" w:rsidRPr="00A42841" w14:paraId="7F461F0E" w14:textId="77777777" w:rsidTr="00D2545C">
        <w:tc>
          <w:tcPr>
            <w:tcW w:w="4366" w:type="dxa"/>
            <w:gridSpan w:val="3"/>
            <w:shd w:val="clear" w:color="auto" w:fill="C5E0B3" w:themeFill="accent6" w:themeFillTint="66"/>
            <w:vAlign w:val="center"/>
          </w:tcPr>
          <w:p w14:paraId="2CFC456E" w14:textId="43E72391" w:rsidR="002127AB" w:rsidRPr="00A42841" w:rsidRDefault="00C42003" w:rsidP="002127AB">
            <w:pPr>
              <w:jc w:val="center"/>
              <w:rPr>
                <w:rFonts w:ascii="HGｺﾞｼｯｸM" w:eastAsia="HGｺﾞｼｯｸM" w:hAnsi="HG丸ｺﾞｼｯｸM-PRO"/>
                <w:b/>
                <w:sz w:val="22"/>
              </w:rPr>
            </w:pPr>
            <w:r w:rsidRPr="00A42841">
              <w:rPr>
                <w:rFonts w:ascii="HGｺﾞｼｯｸM" w:eastAsia="HGｺﾞｼｯｸM" w:hAnsi="HG丸ｺﾞｼｯｸM-PRO" w:hint="eastAsia"/>
                <w:b/>
                <w:sz w:val="22"/>
              </w:rPr>
              <w:t>項目</w:t>
            </w:r>
          </w:p>
        </w:tc>
        <w:tc>
          <w:tcPr>
            <w:tcW w:w="1540" w:type="dxa"/>
            <w:shd w:val="clear" w:color="auto" w:fill="C5E0B3" w:themeFill="accent6" w:themeFillTint="66"/>
            <w:vAlign w:val="center"/>
          </w:tcPr>
          <w:p w14:paraId="650052A4" w14:textId="77777777" w:rsidR="002127AB" w:rsidRPr="00A42841" w:rsidRDefault="002127AB" w:rsidP="002127AB">
            <w:pPr>
              <w:jc w:val="center"/>
              <w:rPr>
                <w:rFonts w:ascii="HGｺﾞｼｯｸM" w:eastAsia="HGｺﾞｼｯｸM" w:hAnsi="HG丸ｺﾞｼｯｸM-PRO"/>
                <w:b/>
                <w:sz w:val="22"/>
              </w:rPr>
            </w:pPr>
            <w:r w:rsidRPr="00A42841">
              <w:rPr>
                <w:rFonts w:ascii="HGｺﾞｼｯｸM" w:eastAsia="HGｺﾞｼｯｸM" w:hAnsi="HG丸ｺﾞｼｯｸM-PRO" w:hint="eastAsia"/>
                <w:b/>
                <w:sz w:val="22"/>
              </w:rPr>
              <w:t>令和6年度</w:t>
            </w:r>
          </w:p>
        </w:tc>
        <w:tc>
          <w:tcPr>
            <w:tcW w:w="1540" w:type="dxa"/>
            <w:shd w:val="clear" w:color="auto" w:fill="C5E0B3" w:themeFill="accent6" w:themeFillTint="66"/>
            <w:vAlign w:val="center"/>
          </w:tcPr>
          <w:p w14:paraId="586F5AEF" w14:textId="77777777" w:rsidR="002127AB" w:rsidRPr="00A42841" w:rsidRDefault="002127AB" w:rsidP="002127AB">
            <w:pPr>
              <w:jc w:val="center"/>
              <w:rPr>
                <w:rFonts w:ascii="HGｺﾞｼｯｸM" w:eastAsia="HGｺﾞｼｯｸM" w:hAnsi="HG丸ｺﾞｼｯｸM-PRO"/>
                <w:b/>
                <w:sz w:val="22"/>
              </w:rPr>
            </w:pPr>
            <w:r w:rsidRPr="00A42841">
              <w:rPr>
                <w:rFonts w:ascii="HGｺﾞｼｯｸM" w:eastAsia="HGｺﾞｼｯｸM" w:hAnsi="HG丸ｺﾞｼｯｸM-PRO" w:hint="eastAsia"/>
                <w:b/>
                <w:sz w:val="22"/>
              </w:rPr>
              <w:t>令和7年度</w:t>
            </w:r>
          </w:p>
        </w:tc>
        <w:tc>
          <w:tcPr>
            <w:tcW w:w="1540" w:type="dxa"/>
            <w:shd w:val="clear" w:color="auto" w:fill="C5E0B3" w:themeFill="accent6" w:themeFillTint="66"/>
            <w:vAlign w:val="center"/>
          </w:tcPr>
          <w:p w14:paraId="4300583E" w14:textId="77777777" w:rsidR="002127AB" w:rsidRPr="00A42841" w:rsidRDefault="002127AB" w:rsidP="002127AB">
            <w:pPr>
              <w:jc w:val="center"/>
              <w:rPr>
                <w:rFonts w:ascii="HGｺﾞｼｯｸM" w:eastAsia="HGｺﾞｼｯｸM" w:hAnsi="HG丸ｺﾞｼｯｸM-PRO"/>
                <w:b/>
                <w:sz w:val="22"/>
              </w:rPr>
            </w:pPr>
            <w:r w:rsidRPr="00A42841">
              <w:rPr>
                <w:rFonts w:ascii="HGｺﾞｼｯｸM" w:eastAsia="HGｺﾞｼｯｸM" w:hAnsi="HG丸ｺﾞｼｯｸM-PRO" w:hint="eastAsia"/>
                <w:b/>
                <w:sz w:val="22"/>
              </w:rPr>
              <w:t>令和8年度</w:t>
            </w:r>
          </w:p>
        </w:tc>
      </w:tr>
      <w:tr w:rsidR="00BC470A" w:rsidRPr="00A42841" w14:paraId="48A789FF" w14:textId="77777777" w:rsidTr="00BC470A">
        <w:tc>
          <w:tcPr>
            <w:tcW w:w="2127" w:type="dxa"/>
            <w:vAlign w:val="center"/>
          </w:tcPr>
          <w:p w14:paraId="402268CD" w14:textId="62D6BCEE" w:rsidR="00BC470A" w:rsidRPr="00A42841" w:rsidRDefault="00BC470A" w:rsidP="00BC470A">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障害福祉サービス等に係る各種研修の活用</w:t>
            </w:r>
          </w:p>
        </w:tc>
        <w:tc>
          <w:tcPr>
            <w:tcW w:w="2239" w:type="dxa"/>
            <w:gridSpan w:val="2"/>
          </w:tcPr>
          <w:p w14:paraId="031B5F1C" w14:textId="6AAE6687" w:rsidR="00BC470A" w:rsidRPr="00A42841" w:rsidRDefault="00BC470A" w:rsidP="00E86A64">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相談支援従事者研修等を活用した市職員の受講人数</w:t>
            </w:r>
          </w:p>
        </w:tc>
        <w:tc>
          <w:tcPr>
            <w:tcW w:w="1540" w:type="dxa"/>
            <w:vAlign w:val="center"/>
          </w:tcPr>
          <w:p w14:paraId="4C1C7875" w14:textId="691DC9F8" w:rsidR="00BC470A" w:rsidRPr="00A42841" w:rsidRDefault="00BC470A" w:rsidP="00AF4942">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3人</w:t>
            </w:r>
          </w:p>
        </w:tc>
        <w:tc>
          <w:tcPr>
            <w:tcW w:w="1540" w:type="dxa"/>
            <w:shd w:val="clear" w:color="auto" w:fill="auto"/>
            <w:vAlign w:val="center"/>
          </w:tcPr>
          <w:p w14:paraId="7B45FEB0" w14:textId="36DA1B37" w:rsidR="00BC470A" w:rsidRPr="00A42841" w:rsidRDefault="00BC470A" w:rsidP="00AF4942">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3人</w:t>
            </w:r>
          </w:p>
        </w:tc>
        <w:tc>
          <w:tcPr>
            <w:tcW w:w="1540" w:type="dxa"/>
            <w:shd w:val="clear" w:color="auto" w:fill="auto"/>
            <w:vAlign w:val="center"/>
          </w:tcPr>
          <w:p w14:paraId="4748A324" w14:textId="6852EAF0" w:rsidR="00BC470A" w:rsidRPr="00A42841" w:rsidRDefault="00BC470A" w:rsidP="00AF4942">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3人</w:t>
            </w:r>
          </w:p>
        </w:tc>
      </w:tr>
      <w:tr w:rsidR="00BC470A" w:rsidRPr="00A42841" w14:paraId="34CCA5BD" w14:textId="77777777" w:rsidTr="00BC470A">
        <w:trPr>
          <w:cantSplit/>
          <w:trHeight w:val="1134"/>
        </w:trPr>
        <w:tc>
          <w:tcPr>
            <w:tcW w:w="2127" w:type="dxa"/>
            <w:vMerge w:val="restart"/>
            <w:vAlign w:val="center"/>
          </w:tcPr>
          <w:p w14:paraId="5E65E762" w14:textId="75FB8085" w:rsidR="00BC470A" w:rsidRPr="00A42841" w:rsidRDefault="00BC470A" w:rsidP="00BC470A">
            <w:pPr>
              <w:rPr>
                <w:rFonts w:ascii="HG丸ｺﾞｼｯｸM-PRO" w:eastAsia="HG丸ｺﾞｼｯｸM-PRO" w:hAnsi="HG丸ｺﾞｼｯｸM-PRO"/>
                <w:spacing w:val="-4"/>
                <w:sz w:val="22"/>
              </w:rPr>
            </w:pPr>
            <w:r w:rsidRPr="00A42841">
              <w:rPr>
                <w:rFonts w:ascii="HG丸ｺﾞｼｯｸM-PRO" w:eastAsia="HG丸ｺﾞｼｯｸM-PRO" w:hAnsi="HG丸ｺﾞｼｯｸM-PRO" w:hint="eastAsia"/>
                <w:spacing w:val="-4"/>
                <w:sz w:val="22"/>
              </w:rPr>
              <w:t>障害者自立支援審査支払等システムでの審査結果やその分析結果を活用した取</w:t>
            </w:r>
            <w:r w:rsidR="001B5A7F" w:rsidRPr="00A42841">
              <w:rPr>
                <w:rFonts w:ascii="HG丸ｺﾞｼｯｸM-PRO" w:eastAsia="HG丸ｺﾞｼｯｸM-PRO" w:hAnsi="HG丸ｺﾞｼｯｸM-PRO" w:hint="eastAsia"/>
                <w:spacing w:val="-4"/>
                <w:sz w:val="22"/>
              </w:rPr>
              <w:t>り</w:t>
            </w:r>
            <w:r w:rsidRPr="00A42841">
              <w:rPr>
                <w:rFonts w:ascii="HG丸ｺﾞｼｯｸM-PRO" w:eastAsia="HG丸ｺﾞｼｯｸM-PRO" w:hAnsi="HG丸ｺﾞｼｯｸM-PRO" w:hint="eastAsia"/>
                <w:spacing w:val="-4"/>
                <w:sz w:val="22"/>
              </w:rPr>
              <w:t>組</w:t>
            </w:r>
            <w:r w:rsidR="001B5A7F" w:rsidRPr="00A42841">
              <w:rPr>
                <w:rFonts w:ascii="HG丸ｺﾞｼｯｸM-PRO" w:eastAsia="HG丸ｺﾞｼｯｸM-PRO" w:hAnsi="HG丸ｺﾞｼｯｸM-PRO" w:hint="eastAsia"/>
                <w:spacing w:val="-4"/>
                <w:sz w:val="22"/>
              </w:rPr>
              <w:t>み</w:t>
            </w:r>
            <w:r w:rsidRPr="00A42841">
              <w:rPr>
                <w:rFonts w:ascii="HG丸ｺﾞｼｯｸM-PRO" w:eastAsia="HG丸ｺﾞｼｯｸM-PRO" w:hAnsi="HG丸ｺﾞｼｯｸM-PRO" w:hint="eastAsia"/>
                <w:spacing w:val="-4"/>
                <w:sz w:val="22"/>
              </w:rPr>
              <w:t>の実施</w:t>
            </w:r>
          </w:p>
        </w:tc>
        <w:tc>
          <w:tcPr>
            <w:tcW w:w="1657" w:type="dxa"/>
            <w:vMerge w:val="restart"/>
          </w:tcPr>
          <w:p w14:paraId="23A16240" w14:textId="0A49AC25" w:rsidR="00BC470A" w:rsidRPr="00A42841" w:rsidRDefault="00BC470A" w:rsidP="00BC470A">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障害者自立支援審査支払等システム等での審査結果を分析してその結果を活用し、事業所や関係自治体等と共有する体制</w:t>
            </w:r>
          </w:p>
        </w:tc>
        <w:tc>
          <w:tcPr>
            <w:tcW w:w="582" w:type="dxa"/>
            <w:textDirection w:val="tbRlV"/>
            <w:vAlign w:val="center"/>
          </w:tcPr>
          <w:p w14:paraId="066A7C16" w14:textId="09A99A77" w:rsidR="00BC470A" w:rsidRPr="00A42841" w:rsidRDefault="00BC470A" w:rsidP="00BC470A">
            <w:pPr>
              <w:ind w:left="113" w:right="113"/>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有無</w:t>
            </w:r>
          </w:p>
        </w:tc>
        <w:tc>
          <w:tcPr>
            <w:tcW w:w="1540" w:type="dxa"/>
            <w:vAlign w:val="center"/>
          </w:tcPr>
          <w:p w14:paraId="3E271788" w14:textId="31F06F72" w:rsidR="00BC470A" w:rsidRPr="00A42841" w:rsidRDefault="00BC470A" w:rsidP="00AF4942">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無</w:t>
            </w:r>
          </w:p>
        </w:tc>
        <w:tc>
          <w:tcPr>
            <w:tcW w:w="1540" w:type="dxa"/>
            <w:shd w:val="clear" w:color="auto" w:fill="auto"/>
            <w:vAlign w:val="center"/>
          </w:tcPr>
          <w:p w14:paraId="7CBE9771" w14:textId="6FF02B19" w:rsidR="00BC470A" w:rsidRPr="00A42841" w:rsidRDefault="00BC470A" w:rsidP="00AF4942">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無</w:t>
            </w:r>
          </w:p>
        </w:tc>
        <w:tc>
          <w:tcPr>
            <w:tcW w:w="1540" w:type="dxa"/>
            <w:shd w:val="clear" w:color="auto" w:fill="auto"/>
            <w:vAlign w:val="center"/>
          </w:tcPr>
          <w:p w14:paraId="36C4BE7E" w14:textId="6BB2513F" w:rsidR="00BC470A" w:rsidRPr="00A42841" w:rsidRDefault="00BC470A" w:rsidP="00AF4942">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有</w:t>
            </w:r>
          </w:p>
        </w:tc>
      </w:tr>
      <w:tr w:rsidR="00BC470A" w:rsidRPr="00A42841" w14:paraId="098E26FE" w14:textId="77777777" w:rsidTr="00BC470A">
        <w:trPr>
          <w:cantSplit/>
          <w:trHeight w:val="1134"/>
        </w:trPr>
        <w:tc>
          <w:tcPr>
            <w:tcW w:w="2127" w:type="dxa"/>
            <w:vMerge/>
            <w:vAlign w:val="center"/>
          </w:tcPr>
          <w:p w14:paraId="29FF25D1" w14:textId="77777777" w:rsidR="00BC470A" w:rsidRPr="00A42841" w:rsidRDefault="00BC470A" w:rsidP="00BC470A">
            <w:pPr>
              <w:rPr>
                <w:rFonts w:ascii="HG丸ｺﾞｼｯｸM-PRO" w:eastAsia="HG丸ｺﾞｼｯｸM-PRO" w:hAnsi="HG丸ｺﾞｼｯｸM-PRO"/>
                <w:sz w:val="22"/>
              </w:rPr>
            </w:pPr>
          </w:p>
        </w:tc>
        <w:tc>
          <w:tcPr>
            <w:tcW w:w="1657" w:type="dxa"/>
            <w:vMerge/>
          </w:tcPr>
          <w:p w14:paraId="20A9DE32" w14:textId="77777777" w:rsidR="00BC470A" w:rsidRPr="00A42841" w:rsidRDefault="00BC470A" w:rsidP="00BC470A">
            <w:pPr>
              <w:rPr>
                <w:rFonts w:ascii="HG丸ｺﾞｼｯｸM-PRO" w:eastAsia="HG丸ｺﾞｼｯｸM-PRO" w:hAnsi="HG丸ｺﾞｼｯｸM-PRO"/>
                <w:sz w:val="22"/>
              </w:rPr>
            </w:pPr>
          </w:p>
        </w:tc>
        <w:tc>
          <w:tcPr>
            <w:tcW w:w="582" w:type="dxa"/>
            <w:textDirection w:val="tbRlV"/>
            <w:vAlign w:val="center"/>
          </w:tcPr>
          <w:p w14:paraId="3C5A9AD1" w14:textId="7267572F" w:rsidR="00BC470A" w:rsidRPr="00A42841" w:rsidRDefault="00BC470A" w:rsidP="00BC470A">
            <w:pPr>
              <w:ind w:left="113" w:right="113"/>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実施回数</w:t>
            </w:r>
          </w:p>
        </w:tc>
        <w:tc>
          <w:tcPr>
            <w:tcW w:w="1540" w:type="dxa"/>
            <w:vAlign w:val="center"/>
          </w:tcPr>
          <w:p w14:paraId="7AF2203C" w14:textId="46ACDB75" w:rsidR="00BC470A" w:rsidRPr="00A42841" w:rsidRDefault="00BC470A" w:rsidP="00AF4942">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0回</w:t>
            </w:r>
          </w:p>
        </w:tc>
        <w:tc>
          <w:tcPr>
            <w:tcW w:w="1540" w:type="dxa"/>
            <w:shd w:val="clear" w:color="auto" w:fill="auto"/>
            <w:vAlign w:val="center"/>
          </w:tcPr>
          <w:p w14:paraId="35CB959C" w14:textId="706BED5E" w:rsidR="00BC470A" w:rsidRPr="00A42841" w:rsidRDefault="00BC470A" w:rsidP="00AF4942">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0回</w:t>
            </w:r>
          </w:p>
        </w:tc>
        <w:tc>
          <w:tcPr>
            <w:tcW w:w="1540" w:type="dxa"/>
            <w:shd w:val="clear" w:color="auto" w:fill="auto"/>
            <w:vAlign w:val="center"/>
          </w:tcPr>
          <w:p w14:paraId="5E37463B" w14:textId="777E357E" w:rsidR="00BC470A" w:rsidRPr="00A42841" w:rsidRDefault="00BC470A" w:rsidP="00AF4942">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1回</w:t>
            </w:r>
          </w:p>
        </w:tc>
      </w:tr>
    </w:tbl>
    <w:p w14:paraId="30A4EF9E" w14:textId="77777777" w:rsidR="002127AB" w:rsidRPr="00A42841" w:rsidRDefault="002127AB" w:rsidP="002127AB">
      <w:pPr>
        <w:spacing w:beforeLines="30" w:before="108"/>
        <w:ind w:leftChars="200" w:left="420" w:rightChars="200" w:right="420" w:firstLineChars="100" w:firstLine="220"/>
        <w:rPr>
          <w:rFonts w:ascii="HG丸ｺﾞｼｯｸM-PRO" w:eastAsia="HG丸ｺﾞｼｯｸM-PRO" w:hAnsi="HG丸ｺﾞｼｯｸM-PRO"/>
          <w:sz w:val="22"/>
        </w:rPr>
      </w:pPr>
    </w:p>
    <w:p w14:paraId="2E33D957" w14:textId="77777777" w:rsidR="002127AB" w:rsidRPr="00A42841" w:rsidRDefault="002127AB" w:rsidP="006A2666">
      <w:pPr>
        <w:spacing w:beforeLines="30" w:before="108"/>
        <w:ind w:leftChars="200" w:left="420" w:rightChars="200" w:right="420" w:firstLineChars="100" w:firstLine="220"/>
        <w:rPr>
          <w:rFonts w:ascii="HG丸ｺﾞｼｯｸM-PRO" w:eastAsia="HG丸ｺﾞｼｯｸM-PRO" w:hAnsi="HG丸ｺﾞｼｯｸM-PRO"/>
          <w:sz w:val="22"/>
        </w:rPr>
      </w:pPr>
    </w:p>
    <w:p w14:paraId="2E1BC103" w14:textId="77777777" w:rsidR="001E7C36" w:rsidRPr="00A42841" w:rsidRDefault="001E7C36" w:rsidP="001E7C36">
      <w:pPr>
        <w:spacing w:beforeLines="30" w:before="108"/>
        <w:ind w:leftChars="200" w:left="420" w:rightChars="200" w:right="420" w:firstLineChars="100" w:firstLine="220"/>
        <w:rPr>
          <w:rFonts w:ascii="HG丸ｺﾞｼｯｸM-PRO" w:eastAsia="HG丸ｺﾞｼｯｸM-PRO" w:hAnsi="HG丸ｺﾞｼｯｸM-PRO"/>
          <w:sz w:val="22"/>
        </w:rPr>
      </w:pPr>
    </w:p>
    <w:p w14:paraId="38EA70C8" w14:textId="77777777" w:rsidR="004C7D4B" w:rsidRPr="00A42841" w:rsidRDefault="004C7D4B" w:rsidP="004C7D4B">
      <w:pPr>
        <w:pageBreakBefore/>
        <w:rPr>
          <w:rFonts w:ascii="ＭＳ 明朝" w:eastAsia="ＭＳ 明朝" w:hAnsi="ＭＳ 明朝"/>
        </w:rPr>
      </w:pPr>
    </w:p>
    <w:p w14:paraId="4A12821D" w14:textId="05C828E2" w:rsidR="00E8758C" w:rsidRPr="00A42841" w:rsidRDefault="00E8758C" w:rsidP="00E8758C">
      <w:pPr>
        <w:ind w:leftChars="100" w:left="210" w:rightChars="100" w:right="210"/>
        <w:outlineLvl w:val="1"/>
        <w:rPr>
          <w:rFonts w:ascii="HGｺﾞｼｯｸM" w:eastAsia="HGｺﾞｼｯｸM" w:hAnsi="ＭＳ ゴシック"/>
          <w:b/>
          <w:sz w:val="26"/>
          <w:szCs w:val="26"/>
        </w:rPr>
      </w:pPr>
      <w:bookmarkStart w:id="42" w:name="_Toc156902954"/>
      <w:r w:rsidRPr="00A42841">
        <w:rPr>
          <w:rFonts w:ascii="HGｺﾞｼｯｸM" w:eastAsia="HGｺﾞｼｯｸM" w:hAnsi="ＭＳ ゴシック" w:hint="eastAsia"/>
          <w:b/>
          <w:sz w:val="26"/>
          <w:szCs w:val="26"/>
        </w:rPr>
        <w:t>2　障害福祉サービス等の概要</w:t>
      </w:r>
      <w:bookmarkEnd w:id="42"/>
    </w:p>
    <w:p w14:paraId="0C548A69" w14:textId="17C2BD5C" w:rsidR="00A5570E" w:rsidRPr="00A42841" w:rsidRDefault="00A5570E" w:rsidP="00A5570E">
      <w:pPr>
        <w:spacing w:beforeLines="30" w:before="108"/>
        <w:ind w:leftChars="200" w:left="420" w:rightChars="200" w:right="420" w:firstLineChars="100" w:firstLine="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sz w:val="22"/>
        </w:rPr>
        <w:t>障がい福祉計画及び</w:t>
      </w:r>
      <w:r w:rsidRPr="00A42841">
        <w:rPr>
          <w:rFonts w:ascii="HG丸ｺﾞｼｯｸM-PRO" w:eastAsia="HG丸ｺﾞｼｯｸM-PRO" w:hAnsi="HG丸ｺﾞｼｯｸM-PRO" w:hint="eastAsia"/>
          <w:color w:val="000000" w:themeColor="text1"/>
          <w:sz w:val="22"/>
        </w:rPr>
        <w:t>障がい児福祉計画に位置</w:t>
      </w:r>
      <w:r w:rsidR="00E11C79" w:rsidRPr="00A42841">
        <w:rPr>
          <w:rFonts w:ascii="HG丸ｺﾞｼｯｸM-PRO" w:eastAsia="HG丸ｺﾞｼｯｸM-PRO" w:hAnsi="HG丸ｺﾞｼｯｸM-PRO" w:hint="eastAsia"/>
          <w:color w:val="000000" w:themeColor="text1"/>
          <w:sz w:val="22"/>
        </w:rPr>
        <w:t>づ</w:t>
      </w:r>
      <w:r w:rsidRPr="00A42841">
        <w:rPr>
          <w:rFonts w:ascii="HG丸ｺﾞｼｯｸM-PRO" w:eastAsia="HG丸ｺﾞｼｯｸM-PRO" w:hAnsi="HG丸ｺﾞｼｯｸM-PRO" w:hint="eastAsia"/>
          <w:color w:val="000000" w:themeColor="text1"/>
          <w:sz w:val="22"/>
        </w:rPr>
        <w:t>けられる事業は、大きく「自立支援給付」と「地域生活支援事業」、「児童福祉法による給付」の３つで構成されています。また、</w:t>
      </w:r>
      <w:r w:rsidR="00FE5AA6" w:rsidRPr="00A42841">
        <w:rPr>
          <w:rFonts w:ascii="HG丸ｺﾞｼｯｸM-PRO" w:eastAsia="HG丸ｺﾞｼｯｸM-PRO" w:hAnsi="HG丸ｺﾞｼｯｸM-PRO" w:hint="eastAsia"/>
          <w:color w:val="000000" w:themeColor="text1"/>
          <w:sz w:val="22"/>
        </w:rPr>
        <w:t>「</w:t>
      </w:r>
      <w:r w:rsidRPr="00A42841">
        <w:rPr>
          <w:rFonts w:ascii="HG丸ｺﾞｼｯｸM-PRO" w:eastAsia="HG丸ｺﾞｼｯｸM-PRO" w:hAnsi="HG丸ｺﾞｼｯｸM-PRO" w:hint="eastAsia"/>
          <w:color w:val="000000" w:themeColor="text1"/>
          <w:sz w:val="22"/>
        </w:rPr>
        <w:t>自立支援給付</w:t>
      </w:r>
      <w:r w:rsidR="00FE5AA6" w:rsidRPr="00A42841">
        <w:rPr>
          <w:rFonts w:ascii="HG丸ｺﾞｼｯｸM-PRO" w:eastAsia="HG丸ｺﾞｼｯｸM-PRO" w:hAnsi="HG丸ｺﾞｼｯｸM-PRO" w:hint="eastAsia"/>
          <w:color w:val="000000" w:themeColor="text1"/>
          <w:sz w:val="22"/>
        </w:rPr>
        <w:t>」</w:t>
      </w:r>
      <w:r w:rsidRPr="00A42841">
        <w:rPr>
          <w:rFonts w:ascii="HG丸ｺﾞｼｯｸM-PRO" w:eastAsia="HG丸ｺﾞｼｯｸM-PRO" w:hAnsi="HG丸ｺﾞｼｯｸM-PRO" w:hint="eastAsia"/>
          <w:color w:val="000000" w:themeColor="text1"/>
          <w:sz w:val="22"/>
        </w:rPr>
        <w:t>は介護給付、訓練等給付、相談支援を含んだ「障害福祉サービス」と、「自立支援医療」、「補装具」の３つに分かれて</w:t>
      </w:r>
      <w:r w:rsidR="00FE5AA6" w:rsidRPr="00A42841">
        <w:rPr>
          <w:rFonts w:ascii="HG丸ｺﾞｼｯｸM-PRO" w:eastAsia="HG丸ｺﾞｼｯｸM-PRO" w:hAnsi="HG丸ｺﾞｼｯｸM-PRO" w:hint="eastAsia"/>
          <w:color w:val="000000" w:themeColor="text1"/>
          <w:sz w:val="22"/>
        </w:rPr>
        <w:t>おり、</w:t>
      </w:r>
      <w:r w:rsidRPr="00A42841">
        <w:rPr>
          <w:rFonts w:ascii="HG丸ｺﾞｼｯｸM-PRO" w:eastAsia="HG丸ｺﾞｼｯｸM-PRO" w:hAnsi="HG丸ｺﾞｼｯｸM-PRO" w:hint="eastAsia"/>
          <w:color w:val="000000" w:themeColor="text1"/>
          <w:sz w:val="22"/>
        </w:rPr>
        <w:t>全国一律の共通した枠組みにより実施</w:t>
      </w:r>
      <w:r w:rsidR="00FE5AA6" w:rsidRPr="00A42841">
        <w:rPr>
          <w:rFonts w:ascii="HG丸ｺﾞｼｯｸM-PRO" w:eastAsia="HG丸ｺﾞｼｯｸM-PRO" w:hAnsi="HG丸ｺﾞｼｯｸM-PRO" w:hint="eastAsia"/>
          <w:color w:val="000000" w:themeColor="text1"/>
          <w:sz w:val="22"/>
        </w:rPr>
        <w:t>する</w:t>
      </w:r>
      <w:r w:rsidRPr="00A42841">
        <w:rPr>
          <w:rFonts w:ascii="HG丸ｺﾞｼｯｸM-PRO" w:eastAsia="HG丸ｺﾞｼｯｸM-PRO" w:hAnsi="HG丸ｺﾞｼｯｸM-PRO" w:hint="eastAsia"/>
          <w:color w:val="000000" w:themeColor="text1"/>
          <w:sz w:val="22"/>
        </w:rPr>
        <w:t>ものです。</w:t>
      </w:r>
    </w:p>
    <w:p w14:paraId="4556098D" w14:textId="7650C552" w:rsidR="00A5570E" w:rsidRPr="00A42841" w:rsidRDefault="00FE5AA6" w:rsidP="00A5570E">
      <w:pPr>
        <w:ind w:leftChars="200" w:left="420" w:rightChars="200" w:right="420" w:firstLineChars="100" w:firstLine="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w:t>
      </w:r>
      <w:r w:rsidR="0094793E" w:rsidRPr="00A42841">
        <w:rPr>
          <w:rFonts w:ascii="HG丸ｺﾞｼｯｸM-PRO" w:eastAsia="HG丸ｺﾞｼｯｸM-PRO" w:hAnsi="HG丸ｺﾞｼｯｸM-PRO" w:hint="eastAsia"/>
          <w:color w:val="000000" w:themeColor="text1"/>
          <w:sz w:val="22"/>
        </w:rPr>
        <w:t>地域生活支援事業</w:t>
      </w:r>
      <w:r w:rsidRPr="00A42841">
        <w:rPr>
          <w:rFonts w:ascii="HG丸ｺﾞｼｯｸM-PRO" w:eastAsia="HG丸ｺﾞｼｯｸM-PRO" w:hAnsi="HG丸ｺﾞｼｯｸM-PRO" w:hint="eastAsia"/>
          <w:color w:val="000000" w:themeColor="text1"/>
          <w:sz w:val="22"/>
        </w:rPr>
        <w:t>」</w:t>
      </w:r>
      <w:r w:rsidR="0094793E" w:rsidRPr="00A42841">
        <w:rPr>
          <w:rFonts w:ascii="HG丸ｺﾞｼｯｸM-PRO" w:eastAsia="HG丸ｺﾞｼｯｸM-PRO" w:hAnsi="HG丸ｺﾞｼｯｸM-PRO" w:hint="eastAsia"/>
          <w:color w:val="000000" w:themeColor="text1"/>
          <w:sz w:val="22"/>
        </w:rPr>
        <w:t>は、障がいのある人が、相談支援事業、日常生活用具給付等事業などを通じ、それぞれが有する能力及び特性に応じ、自立した生活を営むことができるよう、地域や利用者の状況に応じた柔軟な事業形態により実施しています。</w:t>
      </w:r>
    </w:p>
    <w:p w14:paraId="12F12F1E" w14:textId="41DDF6DB" w:rsidR="0094793E" w:rsidRPr="00A42841" w:rsidRDefault="00DC4B64" w:rsidP="00A5570E">
      <w:pPr>
        <w:ind w:leftChars="200" w:left="420" w:rightChars="200" w:right="420" w:firstLineChars="100" w:firstLine="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w:t>
      </w:r>
      <w:r w:rsidR="0094793E" w:rsidRPr="00A42841">
        <w:rPr>
          <w:rFonts w:ascii="HG丸ｺﾞｼｯｸM-PRO" w:eastAsia="HG丸ｺﾞｼｯｸM-PRO" w:hAnsi="HG丸ｺﾞｼｯｸM-PRO" w:hint="eastAsia"/>
          <w:color w:val="000000" w:themeColor="text1"/>
          <w:sz w:val="22"/>
        </w:rPr>
        <w:t>児童福祉法による給付</w:t>
      </w:r>
      <w:r w:rsidRPr="00A42841">
        <w:rPr>
          <w:rFonts w:ascii="HG丸ｺﾞｼｯｸM-PRO" w:eastAsia="HG丸ｺﾞｼｯｸM-PRO" w:hAnsi="HG丸ｺﾞｼｯｸM-PRO" w:hint="eastAsia"/>
          <w:color w:val="000000" w:themeColor="text1"/>
          <w:sz w:val="22"/>
        </w:rPr>
        <w:t>」</w:t>
      </w:r>
      <w:r w:rsidR="0094793E" w:rsidRPr="00A42841">
        <w:rPr>
          <w:rFonts w:ascii="HG丸ｺﾞｼｯｸM-PRO" w:eastAsia="HG丸ｺﾞｼｯｸM-PRO" w:hAnsi="HG丸ｺﾞｼｯｸM-PRO" w:hint="eastAsia"/>
          <w:color w:val="000000" w:themeColor="text1"/>
          <w:sz w:val="22"/>
        </w:rPr>
        <w:t>は、障がいのある子ども及びその家族に対して、乳幼児期から学校卒業まで一貫した支援を提供することを目的としています。</w:t>
      </w:r>
    </w:p>
    <w:p w14:paraId="760F41CE" w14:textId="4FE3A9DE" w:rsidR="00E8758C" w:rsidRPr="00A42841" w:rsidRDefault="0007321B" w:rsidP="00E8758C">
      <w:pPr>
        <w:spacing w:beforeLines="30" w:before="108"/>
        <w:ind w:leftChars="200" w:left="420" w:rightChars="200" w:right="420" w:firstLineChars="100" w:firstLine="240"/>
        <w:rPr>
          <w:rFonts w:ascii="HG丸ｺﾞｼｯｸM-PRO" w:eastAsia="HG丸ｺﾞｼｯｸM-PRO" w:hAnsi="HG丸ｺﾞｼｯｸM-PRO"/>
          <w:sz w:val="22"/>
        </w:rPr>
      </w:pPr>
      <w:r w:rsidRPr="00A42841">
        <w:rPr>
          <w:rFonts w:ascii="HG丸ｺﾞｼｯｸM-PRO" w:eastAsia="HG丸ｺﾞｼｯｸM-PRO" w:hAnsi="HG丸ｺﾞｼｯｸM-PRO"/>
          <w:noProof/>
          <w:color w:val="000000" w:themeColor="text1"/>
          <w:sz w:val="24"/>
        </w:rPr>
        <mc:AlternateContent>
          <mc:Choice Requires="wps">
            <w:drawing>
              <wp:anchor distT="0" distB="0" distL="114300" distR="114300" simplePos="0" relativeHeight="251637760" behindDoc="0" locked="0" layoutInCell="1" allowOverlap="1" wp14:anchorId="1FBE8D35" wp14:editId="6FBF458B">
                <wp:simplePos x="0" y="0"/>
                <wp:positionH relativeFrom="column">
                  <wp:posOffset>3205176</wp:posOffset>
                </wp:positionH>
                <wp:positionV relativeFrom="paragraph">
                  <wp:posOffset>301625</wp:posOffset>
                </wp:positionV>
                <wp:extent cx="377190" cy="3409950"/>
                <wp:effectExtent l="0" t="0" r="22860" b="19050"/>
                <wp:wrapNone/>
                <wp:docPr id="34" name="四角形: 角を丸くする 13"/>
                <wp:cNvGraphicFramePr/>
                <a:graphic xmlns:a="http://schemas.openxmlformats.org/drawingml/2006/main">
                  <a:graphicData uri="http://schemas.microsoft.com/office/word/2010/wordprocessingShape">
                    <wps:wsp>
                      <wps:cNvSpPr/>
                      <wps:spPr>
                        <a:xfrm>
                          <a:off x="0" y="0"/>
                          <a:ext cx="377190" cy="3409950"/>
                        </a:xfrm>
                        <a:prstGeom prst="round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952F787" w14:textId="77777777" w:rsidR="00122CDB" w:rsidRPr="00D2545C" w:rsidRDefault="00122CDB" w:rsidP="00CE0549">
                            <w:pPr>
                              <w:spacing w:line="220" w:lineRule="exact"/>
                              <w:jc w:val="center"/>
                              <w:rPr>
                                <w:rFonts w:ascii="HGｺﾞｼｯｸM" w:eastAsia="HGｺﾞｼｯｸM"/>
                                <w:b/>
                                <w:bCs/>
                                <w:color w:val="000000" w:themeColor="text1"/>
                                <w:sz w:val="22"/>
                                <w:szCs w:val="24"/>
                              </w:rPr>
                            </w:pPr>
                            <w:r w:rsidRPr="00D2545C">
                              <w:rPr>
                                <w:rFonts w:ascii="HGｺﾞｼｯｸM" w:eastAsia="HGｺﾞｼｯｸM" w:hint="eastAsia"/>
                                <w:b/>
                                <w:bCs/>
                                <w:color w:val="000000" w:themeColor="text1"/>
                                <w:sz w:val="22"/>
                                <w:szCs w:val="24"/>
                              </w:rPr>
                              <w:t>地域生活支援事業</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BE8D35" id="四角形: 角を丸くする 13" o:spid="_x0000_s1139" style="position:absolute;left:0;text-align:left;margin-left:252.4pt;margin-top:23.75pt;width:29.7pt;height:26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" fillcolor="#b4c6e7 [1304]" strokecolor="#1f4d78 [1604]" strokeweight="1pt">
                <v:stroke joinstyle="miter"/>
                <v:textbox style="layout-flow:vertical-ideographic">
                  <w:txbxContent>
                    <w:p w14:paraId="5952F787" w14:textId="77777777" w:rsidR="00122CDB" w:rsidRPr="00D2545C" w:rsidRDefault="00122CDB" w:rsidP="00CE0549">
                      <w:pPr>
                        <w:spacing w:line="220" w:lineRule="exact"/>
                        <w:jc w:val="center"/>
                        <w:rPr>
                          <w:rFonts w:ascii="HGｺﾞｼｯｸM" w:eastAsia="HGｺﾞｼｯｸM"/>
                          <w:b/>
                          <w:bCs/>
                          <w:color w:val="000000" w:themeColor="text1"/>
                          <w:sz w:val="22"/>
                          <w:szCs w:val="24"/>
                        </w:rPr>
                      </w:pPr>
                      <w:r w:rsidRPr="00D2545C">
                        <w:rPr>
                          <w:rFonts w:ascii="HGｺﾞｼｯｸM" w:eastAsia="HGｺﾞｼｯｸM" w:hint="eastAsia"/>
                          <w:b/>
                          <w:bCs/>
                          <w:color w:val="000000" w:themeColor="text1"/>
                          <w:sz w:val="22"/>
                          <w:szCs w:val="24"/>
                        </w:rPr>
                        <w:t>地域生活支援事業</w:t>
                      </w:r>
                    </w:p>
                  </w:txbxContent>
                </v:textbox>
              </v:roundrect>
            </w:pict>
          </mc:Fallback>
        </mc:AlternateContent>
      </w:r>
    </w:p>
    <w:tbl>
      <w:tblPr>
        <w:tblStyle w:val="a3"/>
        <w:tblW w:w="9582" w:type="dxa"/>
        <w:tblInd w:w="210" w:type="dxa"/>
        <w:tblLook w:val="04A0" w:firstRow="1" w:lastRow="0" w:firstColumn="1" w:lastColumn="0" w:noHBand="0" w:noVBand="1"/>
      </w:tblPr>
      <w:tblGrid>
        <w:gridCol w:w="624"/>
        <w:gridCol w:w="964"/>
        <w:gridCol w:w="3175"/>
        <w:gridCol w:w="680"/>
        <w:gridCol w:w="964"/>
        <w:gridCol w:w="3175"/>
      </w:tblGrid>
      <w:tr w:rsidR="00CE0549" w:rsidRPr="00A42841" w14:paraId="623EE141" w14:textId="77777777" w:rsidTr="00D2545C">
        <w:tc>
          <w:tcPr>
            <w:tcW w:w="624" w:type="dxa"/>
            <w:vMerge w:val="restart"/>
            <w:tcBorders>
              <w:top w:val="nil"/>
              <w:left w:val="nil"/>
              <w:bottom w:val="nil"/>
            </w:tcBorders>
          </w:tcPr>
          <w:p w14:paraId="286EB693" w14:textId="2D324029" w:rsidR="00CE0549" w:rsidRPr="00A42841" w:rsidRDefault="00085CEB" w:rsidP="005B2A30">
            <w:pPr>
              <w:ind w:rightChars="100" w:right="210"/>
              <w:rPr>
                <w:rFonts w:ascii="HG丸ｺﾞｼｯｸM-PRO" w:eastAsia="HG丸ｺﾞｼｯｸM-PRO" w:hAnsi="HG丸ｺﾞｼｯｸM-PRO"/>
                <w:color w:val="000000" w:themeColor="text1"/>
                <w:szCs w:val="21"/>
              </w:rPr>
            </w:pPr>
            <w:r w:rsidRPr="00A42841">
              <w:rPr>
                <w:rFonts w:ascii="HG丸ｺﾞｼｯｸM-PRO" w:eastAsia="HG丸ｺﾞｼｯｸM-PRO" w:hAnsi="HG丸ｺﾞｼｯｸM-PRO"/>
                <w:noProof/>
                <w:color w:val="000000" w:themeColor="text1"/>
                <w:sz w:val="24"/>
              </w:rPr>
              <mc:AlternateContent>
                <mc:Choice Requires="wps">
                  <w:drawing>
                    <wp:anchor distT="0" distB="0" distL="114300" distR="114300" simplePos="0" relativeHeight="251638784" behindDoc="0" locked="0" layoutInCell="1" allowOverlap="1" wp14:anchorId="3BD26D83" wp14:editId="17DBD451">
                      <wp:simplePos x="0" y="0"/>
                      <wp:positionH relativeFrom="column">
                        <wp:posOffset>-44119</wp:posOffset>
                      </wp:positionH>
                      <wp:positionV relativeFrom="paragraph">
                        <wp:posOffset>7620</wp:posOffset>
                      </wp:positionV>
                      <wp:extent cx="377190" cy="5762625"/>
                      <wp:effectExtent l="0" t="0" r="22860" b="28575"/>
                      <wp:wrapNone/>
                      <wp:docPr id="43" name="四角形: 角を丸くする 235"/>
                      <wp:cNvGraphicFramePr/>
                      <a:graphic xmlns:a="http://schemas.openxmlformats.org/drawingml/2006/main">
                        <a:graphicData uri="http://schemas.microsoft.com/office/word/2010/wordprocessingShape">
                          <wps:wsp>
                            <wps:cNvSpPr/>
                            <wps:spPr>
                              <a:xfrm>
                                <a:off x="0" y="0"/>
                                <a:ext cx="377190" cy="5762625"/>
                              </a:xfrm>
                              <a:prstGeom prst="round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1954FB9" w14:textId="0200F4AA" w:rsidR="00122CDB" w:rsidRPr="00D2545C" w:rsidRDefault="00122CDB" w:rsidP="00CE0549">
                                  <w:pPr>
                                    <w:spacing w:line="240" w:lineRule="exact"/>
                                    <w:jc w:val="center"/>
                                    <w:rPr>
                                      <w:rFonts w:ascii="HGｺﾞｼｯｸM" w:eastAsia="HGｺﾞｼｯｸM"/>
                                      <w:b/>
                                      <w:bCs/>
                                      <w:color w:val="000000" w:themeColor="text1"/>
                                      <w:sz w:val="24"/>
                                      <w:szCs w:val="24"/>
                                    </w:rPr>
                                  </w:pPr>
                                  <w:r w:rsidRPr="00D2545C">
                                    <w:rPr>
                                      <w:rFonts w:ascii="HGｺﾞｼｯｸM" w:eastAsia="HGｺﾞｼｯｸM" w:hint="eastAsia"/>
                                      <w:b/>
                                      <w:bCs/>
                                      <w:color w:val="000000" w:themeColor="text1"/>
                                      <w:sz w:val="24"/>
                                      <w:szCs w:val="24"/>
                                    </w:rPr>
                                    <w:t>自立支援給付</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D26D83" id="四角形: 角を丸くする 235" o:spid="_x0000_s1140" style="position:absolute;left:0;text-align:left;margin-left:-3.45pt;margin-top:.6pt;width:29.7pt;height:453.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" fillcolor="#b4c6e7 [1304]" strokecolor="#1f4d78 [1604]" strokeweight="1pt">
                      <v:stroke joinstyle="miter"/>
                      <v:textbox style="layout-flow:vertical-ideographic">
                        <w:txbxContent>
                          <w:p w14:paraId="51954FB9" w14:textId="0200F4AA" w:rsidR="00122CDB" w:rsidRPr="00D2545C" w:rsidRDefault="00122CDB" w:rsidP="00CE0549">
                            <w:pPr>
                              <w:spacing w:line="240" w:lineRule="exact"/>
                              <w:jc w:val="center"/>
                              <w:rPr>
                                <w:rFonts w:ascii="HGｺﾞｼｯｸM" w:eastAsia="HGｺﾞｼｯｸM"/>
                                <w:b/>
                                <w:bCs/>
                                <w:color w:val="000000" w:themeColor="text1"/>
                                <w:sz w:val="24"/>
                                <w:szCs w:val="24"/>
                              </w:rPr>
                            </w:pPr>
                            <w:r w:rsidRPr="00D2545C">
                              <w:rPr>
                                <w:rFonts w:ascii="HGｺﾞｼｯｸM" w:eastAsia="HGｺﾞｼｯｸM" w:hint="eastAsia"/>
                                <w:b/>
                                <w:bCs/>
                                <w:color w:val="000000" w:themeColor="text1"/>
                                <w:sz w:val="24"/>
                                <w:szCs w:val="24"/>
                              </w:rPr>
                              <w:t>自立支援給付</w:t>
                            </w:r>
                          </w:p>
                        </w:txbxContent>
                      </v:textbox>
                    </v:roundrect>
                  </w:pict>
                </mc:Fallback>
              </mc:AlternateContent>
            </w:r>
          </w:p>
        </w:tc>
        <w:tc>
          <w:tcPr>
            <w:tcW w:w="964" w:type="dxa"/>
            <w:vMerge w:val="restart"/>
            <w:shd w:val="clear" w:color="auto" w:fill="C5E0B3" w:themeFill="accent6" w:themeFillTint="66"/>
            <w:textDirection w:val="tbRlV"/>
            <w:vAlign w:val="center"/>
          </w:tcPr>
          <w:p w14:paraId="3A5EEB3C" w14:textId="3EE68968" w:rsidR="00CE0549" w:rsidRPr="00A42841" w:rsidRDefault="00CE0549" w:rsidP="00CE0549">
            <w:pPr>
              <w:jc w:val="center"/>
              <w:rPr>
                <w:rFonts w:ascii="HG丸ｺﾞｼｯｸM-PRO" w:eastAsia="HG丸ｺﾞｼｯｸM-PRO" w:hAnsi="HG丸ｺﾞｼｯｸM-PRO"/>
                <w:b/>
                <w:bCs/>
                <w:color w:val="000000" w:themeColor="text1"/>
                <w:szCs w:val="21"/>
              </w:rPr>
            </w:pPr>
            <w:r w:rsidRPr="00A42841">
              <w:rPr>
                <w:rFonts w:ascii="HG丸ｺﾞｼｯｸM-PRO" w:eastAsia="HG丸ｺﾞｼｯｸM-PRO" w:hAnsi="HG丸ｺﾞｼｯｸM-PRO" w:hint="eastAsia"/>
                <w:b/>
                <w:bCs/>
                <w:color w:val="000000" w:themeColor="text1"/>
                <w:sz w:val="22"/>
                <w:szCs w:val="21"/>
              </w:rPr>
              <w:t>介護給付</w:t>
            </w:r>
          </w:p>
        </w:tc>
        <w:tc>
          <w:tcPr>
            <w:tcW w:w="3175" w:type="dxa"/>
          </w:tcPr>
          <w:p w14:paraId="667341B9" w14:textId="3A5E4BDC" w:rsidR="00CE0549" w:rsidRPr="00A42841" w:rsidRDefault="00CE0549" w:rsidP="00CE0549">
            <w:pPr>
              <w:rPr>
                <w:rFonts w:ascii="HGｺﾞｼｯｸM" w:eastAsia="HGｺﾞｼｯｸM" w:hAnsi="HG丸ｺﾞｼｯｸM-PRO"/>
                <w:color w:val="000000" w:themeColor="text1"/>
                <w:szCs w:val="21"/>
              </w:rPr>
            </w:pPr>
            <w:r w:rsidRPr="00A42841">
              <w:rPr>
                <w:rFonts w:ascii="HGｺﾞｼｯｸM" w:eastAsia="HGｺﾞｼｯｸM" w:hAnsi="HG丸ｺﾞｼｯｸM-PRO" w:hint="eastAsia"/>
                <w:color w:val="000000" w:themeColor="text1"/>
                <w:szCs w:val="21"/>
              </w:rPr>
              <w:t>・居宅介護</w:t>
            </w:r>
          </w:p>
        </w:tc>
        <w:tc>
          <w:tcPr>
            <w:tcW w:w="680" w:type="dxa"/>
            <w:tcBorders>
              <w:top w:val="nil"/>
              <w:bottom w:val="nil"/>
              <w:right w:val="single" w:sz="4" w:space="0" w:color="auto"/>
            </w:tcBorders>
          </w:tcPr>
          <w:p w14:paraId="6EAD49BE" w14:textId="77777777" w:rsidR="00CE0549" w:rsidRPr="00A42841" w:rsidRDefault="00CE0549" w:rsidP="005B2A30">
            <w:pPr>
              <w:ind w:rightChars="100" w:right="210"/>
              <w:rPr>
                <w:rFonts w:ascii="HG丸ｺﾞｼｯｸM-PRO" w:eastAsia="HG丸ｺﾞｼｯｸM-PRO" w:hAnsi="HG丸ｺﾞｼｯｸM-PRO"/>
                <w:color w:val="000000" w:themeColor="text1"/>
                <w:szCs w:val="21"/>
              </w:rPr>
            </w:pPr>
          </w:p>
        </w:tc>
        <w:tc>
          <w:tcPr>
            <w:tcW w:w="964" w:type="dxa"/>
            <w:vMerge w:val="restart"/>
            <w:tcBorders>
              <w:left w:val="single" w:sz="4" w:space="0" w:color="auto"/>
            </w:tcBorders>
            <w:shd w:val="clear" w:color="auto" w:fill="C5E0B3" w:themeFill="accent6" w:themeFillTint="66"/>
            <w:textDirection w:val="tbRlV"/>
            <w:vAlign w:val="center"/>
          </w:tcPr>
          <w:p w14:paraId="08F301AD" w14:textId="77777777" w:rsidR="00CE0549" w:rsidRPr="00A42841" w:rsidRDefault="00CE0549" w:rsidP="005B2A30">
            <w:pPr>
              <w:ind w:left="113" w:rightChars="100" w:right="210"/>
              <w:jc w:val="center"/>
              <w:rPr>
                <w:rFonts w:ascii="HG丸ｺﾞｼｯｸM-PRO" w:eastAsia="HG丸ｺﾞｼｯｸM-PRO" w:hAnsi="HG丸ｺﾞｼｯｸM-PRO"/>
                <w:b/>
                <w:bCs/>
                <w:color w:val="000000" w:themeColor="text1"/>
                <w:szCs w:val="21"/>
              </w:rPr>
            </w:pPr>
            <w:r w:rsidRPr="00A42841">
              <w:rPr>
                <w:rFonts w:ascii="HG丸ｺﾞｼｯｸM-PRO" w:eastAsia="HG丸ｺﾞｼｯｸM-PRO" w:hAnsi="HG丸ｺﾞｼｯｸM-PRO" w:hint="eastAsia"/>
                <w:b/>
                <w:bCs/>
                <w:color w:val="000000" w:themeColor="text1"/>
                <w:sz w:val="22"/>
                <w:szCs w:val="21"/>
              </w:rPr>
              <w:t>必須事業</w:t>
            </w:r>
          </w:p>
        </w:tc>
        <w:tc>
          <w:tcPr>
            <w:tcW w:w="3175" w:type="dxa"/>
            <w:vAlign w:val="center"/>
          </w:tcPr>
          <w:p w14:paraId="6D9402DE" w14:textId="006BC55B" w:rsidR="00CE0549" w:rsidRPr="00A42841" w:rsidRDefault="00971B1B" w:rsidP="005B2A30">
            <w:pPr>
              <w:ind w:rightChars="100" w:right="210"/>
              <w:rPr>
                <w:rFonts w:ascii="HGｺﾞｼｯｸM" w:eastAsia="HGｺﾞｼｯｸM" w:hAnsi="HG丸ｺﾞｼｯｸM-PRO"/>
                <w:color w:val="000000" w:themeColor="text1"/>
                <w:szCs w:val="21"/>
              </w:rPr>
            </w:pPr>
            <w:r w:rsidRPr="00A42841">
              <w:rPr>
                <w:rFonts w:ascii="HGｺﾞｼｯｸM" w:eastAsia="HGｺﾞｼｯｸM" w:hAnsi="HG丸ｺﾞｼｯｸM-PRO" w:hint="eastAsia"/>
                <w:color w:val="000000" w:themeColor="text1"/>
                <w:szCs w:val="21"/>
              </w:rPr>
              <w:t>・</w:t>
            </w:r>
            <w:r w:rsidR="00CE0549" w:rsidRPr="00A42841">
              <w:rPr>
                <w:rFonts w:ascii="HGｺﾞｼｯｸM" w:eastAsia="HGｺﾞｼｯｸM" w:hAnsi="HG丸ｺﾞｼｯｸM-PRO" w:hint="eastAsia"/>
                <w:color w:val="000000" w:themeColor="text1"/>
                <w:szCs w:val="21"/>
              </w:rPr>
              <w:t>理解促進研修・啓発事業</w:t>
            </w:r>
          </w:p>
        </w:tc>
      </w:tr>
      <w:tr w:rsidR="00CE0549" w:rsidRPr="00A42841" w14:paraId="5F908AD0" w14:textId="77777777" w:rsidTr="00D2545C">
        <w:tc>
          <w:tcPr>
            <w:tcW w:w="624" w:type="dxa"/>
            <w:vMerge/>
            <w:tcBorders>
              <w:left w:val="nil"/>
              <w:bottom w:val="nil"/>
            </w:tcBorders>
          </w:tcPr>
          <w:p w14:paraId="215455F4" w14:textId="77777777" w:rsidR="00CE0549" w:rsidRPr="00A42841" w:rsidRDefault="00CE0549" w:rsidP="005B2A30">
            <w:pPr>
              <w:ind w:rightChars="100" w:right="210"/>
              <w:rPr>
                <w:rFonts w:ascii="HG丸ｺﾞｼｯｸM-PRO" w:eastAsia="HG丸ｺﾞｼｯｸM-PRO" w:hAnsi="HG丸ｺﾞｼｯｸM-PRO"/>
                <w:color w:val="000000" w:themeColor="text1"/>
                <w:szCs w:val="21"/>
              </w:rPr>
            </w:pPr>
          </w:p>
        </w:tc>
        <w:tc>
          <w:tcPr>
            <w:tcW w:w="964" w:type="dxa"/>
            <w:vMerge/>
            <w:shd w:val="clear" w:color="auto" w:fill="C5E0B3" w:themeFill="accent6" w:themeFillTint="66"/>
          </w:tcPr>
          <w:p w14:paraId="3B72353A" w14:textId="25E431A9" w:rsidR="00CE0549" w:rsidRPr="00A42841" w:rsidRDefault="00CE0549" w:rsidP="005B2A30">
            <w:pPr>
              <w:jc w:val="center"/>
              <w:rPr>
                <w:rFonts w:ascii="HG丸ｺﾞｼｯｸM-PRO" w:eastAsia="HG丸ｺﾞｼｯｸM-PRO" w:hAnsi="HG丸ｺﾞｼｯｸM-PRO"/>
                <w:color w:val="000000" w:themeColor="text1"/>
                <w:szCs w:val="21"/>
              </w:rPr>
            </w:pPr>
          </w:p>
        </w:tc>
        <w:tc>
          <w:tcPr>
            <w:tcW w:w="3175" w:type="dxa"/>
          </w:tcPr>
          <w:p w14:paraId="2770C5C4" w14:textId="45FC9B2A" w:rsidR="00CE0549" w:rsidRPr="00A42841" w:rsidRDefault="00CE0549" w:rsidP="005B2A30">
            <w:pPr>
              <w:rPr>
                <w:rFonts w:ascii="HGｺﾞｼｯｸM" w:eastAsia="HGｺﾞｼｯｸM" w:hAnsi="HG丸ｺﾞｼｯｸM-PRO"/>
                <w:color w:val="000000" w:themeColor="text1"/>
                <w:szCs w:val="21"/>
              </w:rPr>
            </w:pPr>
            <w:r w:rsidRPr="00A42841">
              <w:rPr>
                <w:rFonts w:ascii="HGｺﾞｼｯｸM" w:eastAsia="HGｺﾞｼｯｸM" w:hAnsi="HG丸ｺﾞｼｯｸM-PRO" w:hint="eastAsia"/>
                <w:color w:val="000000" w:themeColor="text1"/>
                <w:szCs w:val="21"/>
              </w:rPr>
              <w:t>・重度訪問介護</w:t>
            </w:r>
          </w:p>
        </w:tc>
        <w:tc>
          <w:tcPr>
            <w:tcW w:w="680" w:type="dxa"/>
            <w:tcBorders>
              <w:top w:val="nil"/>
              <w:bottom w:val="nil"/>
              <w:right w:val="single" w:sz="4" w:space="0" w:color="auto"/>
            </w:tcBorders>
          </w:tcPr>
          <w:p w14:paraId="2C5FC5EC" w14:textId="77777777" w:rsidR="00CE0549" w:rsidRPr="00A42841" w:rsidRDefault="00CE0549" w:rsidP="005B2A30">
            <w:pPr>
              <w:ind w:rightChars="100" w:right="210"/>
              <w:rPr>
                <w:rFonts w:ascii="HG丸ｺﾞｼｯｸM-PRO" w:eastAsia="HG丸ｺﾞｼｯｸM-PRO" w:hAnsi="HG丸ｺﾞｼｯｸM-PRO"/>
                <w:color w:val="000000" w:themeColor="text1"/>
                <w:szCs w:val="21"/>
              </w:rPr>
            </w:pPr>
          </w:p>
        </w:tc>
        <w:tc>
          <w:tcPr>
            <w:tcW w:w="964" w:type="dxa"/>
            <w:vMerge/>
            <w:tcBorders>
              <w:left w:val="single" w:sz="4" w:space="0" w:color="auto"/>
            </w:tcBorders>
            <w:shd w:val="clear" w:color="auto" w:fill="C5E0B3" w:themeFill="accent6" w:themeFillTint="66"/>
          </w:tcPr>
          <w:p w14:paraId="7138C0C7" w14:textId="77777777" w:rsidR="00CE0549" w:rsidRPr="00A42841" w:rsidRDefault="00CE0549" w:rsidP="005B2A30">
            <w:pPr>
              <w:ind w:rightChars="100" w:right="210"/>
              <w:rPr>
                <w:rFonts w:ascii="HG丸ｺﾞｼｯｸM-PRO" w:eastAsia="HG丸ｺﾞｼｯｸM-PRO" w:hAnsi="HG丸ｺﾞｼｯｸM-PRO"/>
                <w:color w:val="000000" w:themeColor="text1"/>
                <w:szCs w:val="21"/>
              </w:rPr>
            </w:pPr>
          </w:p>
        </w:tc>
        <w:tc>
          <w:tcPr>
            <w:tcW w:w="3175" w:type="dxa"/>
            <w:vAlign w:val="center"/>
          </w:tcPr>
          <w:p w14:paraId="29488E87" w14:textId="6AAF8FB8" w:rsidR="00CE0549" w:rsidRPr="00A42841" w:rsidRDefault="00971B1B" w:rsidP="005B2A30">
            <w:pPr>
              <w:ind w:rightChars="100" w:right="210"/>
              <w:rPr>
                <w:rFonts w:ascii="HGｺﾞｼｯｸM" w:eastAsia="HGｺﾞｼｯｸM" w:hAnsi="HG丸ｺﾞｼｯｸM-PRO"/>
                <w:color w:val="000000" w:themeColor="text1"/>
                <w:szCs w:val="21"/>
              </w:rPr>
            </w:pPr>
            <w:r w:rsidRPr="00A42841">
              <w:rPr>
                <w:rFonts w:ascii="HGｺﾞｼｯｸM" w:eastAsia="HGｺﾞｼｯｸM" w:hAnsi="HG丸ｺﾞｼｯｸM-PRO" w:hint="eastAsia"/>
                <w:color w:val="000000" w:themeColor="text1"/>
                <w:szCs w:val="21"/>
              </w:rPr>
              <w:t>・</w:t>
            </w:r>
            <w:r w:rsidR="00CE0549" w:rsidRPr="00A42841">
              <w:rPr>
                <w:rFonts w:ascii="HGｺﾞｼｯｸM" w:eastAsia="HGｺﾞｼｯｸM" w:hAnsi="HG丸ｺﾞｼｯｸM-PRO" w:hint="eastAsia"/>
                <w:color w:val="000000" w:themeColor="text1"/>
                <w:szCs w:val="21"/>
              </w:rPr>
              <w:t>自発的活動支援事業</w:t>
            </w:r>
          </w:p>
        </w:tc>
      </w:tr>
      <w:tr w:rsidR="00CE0549" w:rsidRPr="00A42841" w14:paraId="7A54D4DA" w14:textId="77777777" w:rsidTr="00D2545C">
        <w:tc>
          <w:tcPr>
            <w:tcW w:w="624" w:type="dxa"/>
            <w:vMerge/>
            <w:tcBorders>
              <w:left w:val="nil"/>
              <w:bottom w:val="nil"/>
            </w:tcBorders>
          </w:tcPr>
          <w:p w14:paraId="472A2920" w14:textId="77777777" w:rsidR="00CE0549" w:rsidRPr="00A42841" w:rsidRDefault="00CE0549" w:rsidP="005B2A30">
            <w:pPr>
              <w:ind w:rightChars="100" w:right="210"/>
              <w:rPr>
                <w:rFonts w:ascii="HG丸ｺﾞｼｯｸM-PRO" w:eastAsia="HG丸ｺﾞｼｯｸM-PRO" w:hAnsi="HG丸ｺﾞｼｯｸM-PRO"/>
                <w:color w:val="000000" w:themeColor="text1"/>
                <w:szCs w:val="21"/>
              </w:rPr>
            </w:pPr>
          </w:p>
        </w:tc>
        <w:tc>
          <w:tcPr>
            <w:tcW w:w="964" w:type="dxa"/>
            <w:vMerge/>
            <w:shd w:val="clear" w:color="auto" w:fill="C5E0B3" w:themeFill="accent6" w:themeFillTint="66"/>
          </w:tcPr>
          <w:p w14:paraId="3778891E" w14:textId="105983AA" w:rsidR="00CE0549" w:rsidRPr="00A42841" w:rsidRDefault="00CE0549" w:rsidP="005B2A30">
            <w:pPr>
              <w:jc w:val="center"/>
              <w:rPr>
                <w:rFonts w:ascii="HG丸ｺﾞｼｯｸM-PRO" w:eastAsia="HG丸ｺﾞｼｯｸM-PRO" w:hAnsi="HG丸ｺﾞｼｯｸM-PRO"/>
                <w:color w:val="000000" w:themeColor="text1"/>
                <w:szCs w:val="21"/>
              </w:rPr>
            </w:pPr>
          </w:p>
        </w:tc>
        <w:tc>
          <w:tcPr>
            <w:tcW w:w="3175" w:type="dxa"/>
          </w:tcPr>
          <w:p w14:paraId="26310B3B" w14:textId="34303D35" w:rsidR="00CE0549" w:rsidRPr="00A42841" w:rsidRDefault="00CE0549" w:rsidP="005B2A30">
            <w:pPr>
              <w:rPr>
                <w:rFonts w:ascii="HGｺﾞｼｯｸM" w:eastAsia="HGｺﾞｼｯｸM" w:hAnsi="HG丸ｺﾞｼｯｸM-PRO"/>
                <w:color w:val="000000" w:themeColor="text1"/>
                <w:szCs w:val="21"/>
              </w:rPr>
            </w:pPr>
            <w:r w:rsidRPr="00A42841">
              <w:rPr>
                <w:rFonts w:ascii="HGｺﾞｼｯｸM" w:eastAsia="HGｺﾞｼｯｸM" w:hAnsi="HG丸ｺﾞｼｯｸM-PRO" w:hint="eastAsia"/>
                <w:color w:val="000000" w:themeColor="text1"/>
                <w:szCs w:val="21"/>
              </w:rPr>
              <w:t>・行動援護</w:t>
            </w:r>
          </w:p>
        </w:tc>
        <w:tc>
          <w:tcPr>
            <w:tcW w:w="680" w:type="dxa"/>
            <w:tcBorders>
              <w:top w:val="nil"/>
              <w:bottom w:val="nil"/>
              <w:right w:val="single" w:sz="4" w:space="0" w:color="auto"/>
            </w:tcBorders>
          </w:tcPr>
          <w:p w14:paraId="4288AD47" w14:textId="6A40B81A" w:rsidR="00CE0549" w:rsidRPr="00A42841" w:rsidRDefault="00CE0549" w:rsidP="005B2A30">
            <w:pPr>
              <w:ind w:rightChars="100" w:right="210"/>
              <w:rPr>
                <w:rFonts w:ascii="HG丸ｺﾞｼｯｸM-PRO" w:eastAsia="HG丸ｺﾞｼｯｸM-PRO" w:hAnsi="HG丸ｺﾞｼｯｸM-PRO"/>
                <w:color w:val="000000" w:themeColor="text1"/>
                <w:szCs w:val="21"/>
              </w:rPr>
            </w:pPr>
          </w:p>
        </w:tc>
        <w:tc>
          <w:tcPr>
            <w:tcW w:w="964" w:type="dxa"/>
            <w:vMerge/>
            <w:tcBorders>
              <w:left w:val="single" w:sz="4" w:space="0" w:color="auto"/>
            </w:tcBorders>
            <w:shd w:val="clear" w:color="auto" w:fill="C5E0B3" w:themeFill="accent6" w:themeFillTint="66"/>
          </w:tcPr>
          <w:p w14:paraId="106C4447" w14:textId="77777777" w:rsidR="00CE0549" w:rsidRPr="00A42841" w:rsidRDefault="00CE0549" w:rsidP="005B2A30">
            <w:pPr>
              <w:ind w:rightChars="100" w:right="210"/>
              <w:rPr>
                <w:rFonts w:ascii="HG丸ｺﾞｼｯｸM-PRO" w:eastAsia="HG丸ｺﾞｼｯｸM-PRO" w:hAnsi="HG丸ｺﾞｼｯｸM-PRO"/>
                <w:color w:val="000000" w:themeColor="text1"/>
                <w:szCs w:val="21"/>
              </w:rPr>
            </w:pPr>
          </w:p>
        </w:tc>
        <w:tc>
          <w:tcPr>
            <w:tcW w:w="3175" w:type="dxa"/>
            <w:vAlign w:val="center"/>
          </w:tcPr>
          <w:p w14:paraId="24841636" w14:textId="4A05F7CA" w:rsidR="00CE0549" w:rsidRPr="00A42841" w:rsidRDefault="00971B1B" w:rsidP="005B2A30">
            <w:pPr>
              <w:ind w:rightChars="100" w:right="210"/>
              <w:rPr>
                <w:rFonts w:ascii="HGｺﾞｼｯｸM" w:eastAsia="HGｺﾞｼｯｸM" w:hAnsi="HG丸ｺﾞｼｯｸM-PRO"/>
                <w:color w:val="000000" w:themeColor="text1"/>
                <w:szCs w:val="21"/>
              </w:rPr>
            </w:pPr>
            <w:r w:rsidRPr="00A42841">
              <w:rPr>
                <w:rFonts w:ascii="HGｺﾞｼｯｸM" w:eastAsia="HGｺﾞｼｯｸM" w:hAnsi="HG丸ｺﾞｼｯｸM-PRO" w:hint="eastAsia"/>
                <w:color w:val="000000" w:themeColor="text1"/>
                <w:szCs w:val="21"/>
              </w:rPr>
              <w:t>・</w:t>
            </w:r>
            <w:r w:rsidR="00CE0549" w:rsidRPr="00A42841">
              <w:rPr>
                <w:rFonts w:ascii="HGｺﾞｼｯｸM" w:eastAsia="HGｺﾞｼｯｸM" w:hAnsi="HG丸ｺﾞｼｯｸM-PRO" w:hint="eastAsia"/>
                <w:color w:val="000000" w:themeColor="text1"/>
                <w:szCs w:val="21"/>
              </w:rPr>
              <w:t>相談支援事業</w:t>
            </w:r>
          </w:p>
        </w:tc>
      </w:tr>
      <w:tr w:rsidR="00CE0549" w:rsidRPr="00A42841" w14:paraId="41F66435" w14:textId="77777777" w:rsidTr="00D2545C">
        <w:tc>
          <w:tcPr>
            <w:tcW w:w="624" w:type="dxa"/>
            <w:vMerge/>
            <w:tcBorders>
              <w:left w:val="nil"/>
              <w:bottom w:val="nil"/>
            </w:tcBorders>
          </w:tcPr>
          <w:p w14:paraId="2376BB17" w14:textId="77777777" w:rsidR="00CE0549" w:rsidRPr="00A42841" w:rsidRDefault="00CE0549" w:rsidP="005B2A30">
            <w:pPr>
              <w:ind w:rightChars="100" w:right="210"/>
              <w:rPr>
                <w:rFonts w:ascii="HG丸ｺﾞｼｯｸM-PRO" w:eastAsia="HG丸ｺﾞｼｯｸM-PRO" w:hAnsi="HG丸ｺﾞｼｯｸM-PRO"/>
                <w:color w:val="000000" w:themeColor="text1"/>
                <w:szCs w:val="21"/>
              </w:rPr>
            </w:pPr>
          </w:p>
        </w:tc>
        <w:tc>
          <w:tcPr>
            <w:tcW w:w="964" w:type="dxa"/>
            <w:vMerge/>
            <w:shd w:val="clear" w:color="auto" w:fill="C5E0B3" w:themeFill="accent6" w:themeFillTint="66"/>
          </w:tcPr>
          <w:p w14:paraId="1CF419A1" w14:textId="43BE2DE3" w:rsidR="00CE0549" w:rsidRPr="00A42841" w:rsidRDefault="00CE0549" w:rsidP="005B2A30">
            <w:pPr>
              <w:jc w:val="center"/>
              <w:rPr>
                <w:rFonts w:ascii="HG丸ｺﾞｼｯｸM-PRO" w:eastAsia="HG丸ｺﾞｼｯｸM-PRO" w:hAnsi="HG丸ｺﾞｼｯｸM-PRO"/>
                <w:color w:val="000000" w:themeColor="text1"/>
                <w:szCs w:val="21"/>
              </w:rPr>
            </w:pPr>
          </w:p>
        </w:tc>
        <w:tc>
          <w:tcPr>
            <w:tcW w:w="3175" w:type="dxa"/>
          </w:tcPr>
          <w:p w14:paraId="5B87F8C6" w14:textId="0560C89E" w:rsidR="00CE0549" w:rsidRPr="00A42841" w:rsidRDefault="00CE0549" w:rsidP="005B2A30">
            <w:pPr>
              <w:rPr>
                <w:rFonts w:ascii="HGｺﾞｼｯｸM" w:eastAsia="HGｺﾞｼｯｸM" w:hAnsi="HG丸ｺﾞｼｯｸM-PRO"/>
                <w:color w:val="000000" w:themeColor="text1"/>
                <w:szCs w:val="21"/>
              </w:rPr>
            </w:pPr>
            <w:r w:rsidRPr="00A42841">
              <w:rPr>
                <w:rFonts w:ascii="HGｺﾞｼｯｸM" w:eastAsia="HGｺﾞｼｯｸM" w:hAnsi="HG丸ｺﾞｼｯｸM-PRO" w:hint="eastAsia"/>
                <w:color w:val="000000" w:themeColor="text1"/>
                <w:szCs w:val="21"/>
              </w:rPr>
              <w:t>・同行援護</w:t>
            </w:r>
          </w:p>
        </w:tc>
        <w:tc>
          <w:tcPr>
            <w:tcW w:w="680" w:type="dxa"/>
            <w:tcBorders>
              <w:top w:val="nil"/>
              <w:bottom w:val="nil"/>
              <w:right w:val="single" w:sz="4" w:space="0" w:color="auto"/>
            </w:tcBorders>
          </w:tcPr>
          <w:p w14:paraId="0A5FA21E" w14:textId="77777777" w:rsidR="00CE0549" w:rsidRPr="00A42841" w:rsidRDefault="00CE0549" w:rsidP="005B2A30">
            <w:pPr>
              <w:ind w:rightChars="100" w:right="210"/>
              <w:rPr>
                <w:rFonts w:ascii="HG丸ｺﾞｼｯｸM-PRO" w:eastAsia="HG丸ｺﾞｼｯｸM-PRO" w:hAnsi="HG丸ｺﾞｼｯｸM-PRO"/>
                <w:color w:val="000000" w:themeColor="text1"/>
                <w:szCs w:val="21"/>
              </w:rPr>
            </w:pPr>
          </w:p>
        </w:tc>
        <w:tc>
          <w:tcPr>
            <w:tcW w:w="964" w:type="dxa"/>
            <w:vMerge/>
            <w:tcBorders>
              <w:left w:val="single" w:sz="4" w:space="0" w:color="auto"/>
            </w:tcBorders>
            <w:shd w:val="clear" w:color="auto" w:fill="C5E0B3" w:themeFill="accent6" w:themeFillTint="66"/>
          </w:tcPr>
          <w:p w14:paraId="11DB18BE" w14:textId="77777777" w:rsidR="00CE0549" w:rsidRPr="00A42841" w:rsidRDefault="00CE0549" w:rsidP="005B2A30">
            <w:pPr>
              <w:ind w:rightChars="100" w:right="210"/>
              <w:rPr>
                <w:rFonts w:ascii="HG丸ｺﾞｼｯｸM-PRO" w:eastAsia="HG丸ｺﾞｼｯｸM-PRO" w:hAnsi="HG丸ｺﾞｼｯｸM-PRO"/>
                <w:color w:val="000000" w:themeColor="text1"/>
                <w:szCs w:val="21"/>
              </w:rPr>
            </w:pPr>
          </w:p>
        </w:tc>
        <w:tc>
          <w:tcPr>
            <w:tcW w:w="3175" w:type="dxa"/>
            <w:vAlign w:val="center"/>
          </w:tcPr>
          <w:p w14:paraId="1D50DB36" w14:textId="5116806F" w:rsidR="00CE0549" w:rsidRPr="00A42841" w:rsidRDefault="00971B1B" w:rsidP="005B2A30">
            <w:pPr>
              <w:ind w:rightChars="100" w:right="210"/>
              <w:rPr>
                <w:rFonts w:ascii="HGｺﾞｼｯｸM" w:eastAsia="HGｺﾞｼｯｸM" w:hAnsi="HG丸ｺﾞｼｯｸM-PRO"/>
                <w:color w:val="000000" w:themeColor="text1"/>
                <w:szCs w:val="21"/>
              </w:rPr>
            </w:pPr>
            <w:r w:rsidRPr="00A42841">
              <w:rPr>
                <w:rFonts w:ascii="HGｺﾞｼｯｸM" w:eastAsia="HGｺﾞｼｯｸM" w:hAnsi="HG丸ｺﾞｼｯｸM-PRO" w:hint="eastAsia"/>
                <w:color w:val="000000" w:themeColor="text1"/>
                <w:szCs w:val="21"/>
              </w:rPr>
              <w:t>・</w:t>
            </w:r>
            <w:r w:rsidR="00CE0549" w:rsidRPr="00A42841">
              <w:rPr>
                <w:rFonts w:ascii="HGｺﾞｼｯｸM" w:eastAsia="HGｺﾞｼｯｸM" w:hAnsi="HG丸ｺﾞｼｯｸM-PRO" w:hint="eastAsia"/>
                <w:color w:val="000000" w:themeColor="text1"/>
                <w:szCs w:val="21"/>
              </w:rPr>
              <w:t>成年後見制度利用支援事業</w:t>
            </w:r>
          </w:p>
        </w:tc>
      </w:tr>
      <w:tr w:rsidR="00CE0549" w:rsidRPr="00A42841" w14:paraId="423729FE" w14:textId="77777777" w:rsidTr="00D2545C">
        <w:tc>
          <w:tcPr>
            <w:tcW w:w="624" w:type="dxa"/>
            <w:vMerge/>
            <w:tcBorders>
              <w:left w:val="nil"/>
              <w:bottom w:val="nil"/>
            </w:tcBorders>
          </w:tcPr>
          <w:p w14:paraId="246F2AEF" w14:textId="77777777" w:rsidR="00CE0549" w:rsidRPr="00A42841" w:rsidRDefault="00CE0549" w:rsidP="005B2A30">
            <w:pPr>
              <w:ind w:rightChars="100" w:right="210"/>
              <w:rPr>
                <w:rFonts w:ascii="HG丸ｺﾞｼｯｸM-PRO" w:eastAsia="HG丸ｺﾞｼｯｸM-PRO" w:hAnsi="HG丸ｺﾞｼｯｸM-PRO"/>
                <w:color w:val="000000" w:themeColor="text1"/>
                <w:szCs w:val="21"/>
              </w:rPr>
            </w:pPr>
          </w:p>
        </w:tc>
        <w:tc>
          <w:tcPr>
            <w:tcW w:w="964" w:type="dxa"/>
            <w:vMerge/>
            <w:shd w:val="clear" w:color="auto" w:fill="C5E0B3" w:themeFill="accent6" w:themeFillTint="66"/>
          </w:tcPr>
          <w:p w14:paraId="57CED8F5" w14:textId="76D6CAF8" w:rsidR="00CE0549" w:rsidRPr="00A42841" w:rsidRDefault="00CE0549" w:rsidP="005B2A30">
            <w:pPr>
              <w:jc w:val="center"/>
              <w:rPr>
                <w:rFonts w:ascii="HG丸ｺﾞｼｯｸM-PRO" w:eastAsia="HG丸ｺﾞｼｯｸM-PRO" w:hAnsi="HG丸ｺﾞｼｯｸM-PRO"/>
                <w:color w:val="000000" w:themeColor="text1"/>
                <w:szCs w:val="21"/>
              </w:rPr>
            </w:pPr>
          </w:p>
        </w:tc>
        <w:tc>
          <w:tcPr>
            <w:tcW w:w="3175" w:type="dxa"/>
            <w:tcBorders>
              <w:bottom w:val="single" w:sz="4" w:space="0" w:color="auto"/>
            </w:tcBorders>
          </w:tcPr>
          <w:p w14:paraId="35660971" w14:textId="1E816FCA" w:rsidR="00CE0549" w:rsidRPr="00A42841" w:rsidRDefault="00CE0549" w:rsidP="005B2A30">
            <w:pPr>
              <w:rPr>
                <w:rFonts w:ascii="HGｺﾞｼｯｸM" w:eastAsia="HGｺﾞｼｯｸM" w:hAnsi="HG丸ｺﾞｼｯｸM-PRO"/>
                <w:color w:val="000000" w:themeColor="text1"/>
                <w:szCs w:val="21"/>
              </w:rPr>
            </w:pPr>
            <w:r w:rsidRPr="00A42841">
              <w:rPr>
                <w:rFonts w:ascii="HGｺﾞｼｯｸM" w:eastAsia="HGｺﾞｼｯｸM" w:hAnsi="HG丸ｺﾞｼｯｸM-PRO" w:hint="eastAsia"/>
                <w:color w:val="000000" w:themeColor="text1"/>
                <w:szCs w:val="21"/>
              </w:rPr>
              <w:t>・重度障害者等包括支援</w:t>
            </w:r>
          </w:p>
        </w:tc>
        <w:tc>
          <w:tcPr>
            <w:tcW w:w="680" w:type="dxa"/>
            <w:tcBorders>
              <w:top w:val="nil"/>
              <w:bottom w:val="nil"/>
              <w:right w:val="single" w:sz="4" w:space="0" w:color="auto"/>
            </w:tcBorders>
          </w:tcPr>
          <w:p w14:paraId="2685171C" w14:textId="77777777" w:rsidR="00CE0549" w:rsidRPr="00A42841" w:rsidRDefault="00CE0549" w:rsidP="005B2A30">
            <w:pPr>
              <w:ind w:rightChars="100" w:right="210"/>
              <w:rPr>
                <w:rFonts w:ascii="HG丸ｺﾞｼｯｸM-PRO" w:eastAsia="HG丸ｺﾞｼｯｸM-PRO" w:hAnsi="HG丸ｺﾞｼｯｸM-PRO"/>
                <w:color w:val="000000" w:themeColor="text1"/>
                <w:szCs w:val="21"/>
              </w:rPr>
            </w:pPr>
          </w:p>
        </w:tc>
        <w:tc>
          <w:tcPr>
            <w:tcW w:w="964" w:type="dxa"/>
            <w:vMerge/>
            <w:tcBorders>
              <w:left w:val="single" w:sz="4" w:space="0" w:color="auto"/>
            </w:tcBorders>
            <w:shd w:val="clear" w:color="auto" w:fill="C5E0B3" w:themeFill="accent6" w:themeFillTint="66"/>
          </w:tcPr>
          <w:p w14:paraId="5AD44597" w14:textId="77777777" w:rsidR="00CE0549" w:rsidRPr="00A42841" w:rsidRDefault="00CE0549" w:rsidP="005B2A30">
            <w:pPr>
              <w:ind w:rightChars="100" w:right="210"/>
              <w:rPr>
                <w:rFonts w:ascii="HG丸ｺﾞｼｯｸM-PRO" w:eastAsia="HG丸ｺﾞｼｯｸM-PRO" w:hAnsi="HG丸ｺﾞｼｯｸM-PRO"/>
                <w:color w:val="000000" w:themeColor="text1"/>
                <w:szCs w:val="21"/>
              </w:rPr>
            </w:pPr>
          </w:p>
        </w:tc>
        <w:tc>
          <w:tcPr>
            <w:tcW w:w="3175" w:type="dxa"/>
            <w:vAlign w:val="center"/>
          </w:tcPr>
          <w:p w14:paraId="1C7EA972" w14:textId="237278AC" w:rsidR="00CE0549" w:rsidRPr="00A42841" w:rsidRDefault="00971B1B" w:rsidP="005B2A30">
            <w:pPr>
              <w:rPr>
                <w:rFonts w:ascii="HGｺﾞｼｯｸM" w:eastAsia="HGｺﾞｼｯｸM" w:hAnsi="HG丸ｺﾞｼｯｸM-PRO"/>
                <w:color w:val="000000" w:themeColor="text1"/>
                <w:szCs w:val="21"/>
              </w:rPr>
            </w:pPr>
            <w:r w:rsidRPr="00A42841">
              <w:rPr>
                <w:rFonts w:ascii="HGｺﾞｼｯｸM" w:eastAsia="HGｺﾞｼｯｸM" w:hAnsi="HG丸ｺﾞｼｯｸM-PRO" w:hint="eastAsia"/>
                <w:color w:val="000000" w:themeColor="text1"/>
                <w:szCs w:val="21"/>
              </w:rPr>
              <w:t>・</w:t>
            </w:r>
            <w:r w:rsidR="00CE0549" w:rsidRPr="00A42841">
              <w:rPr>
                <w:rFonts w:ascii="HGｺﾞｼｯｸM" w:eastAsia="HGｺﾞｼｯｸM" w:hAnsi="HG丸ｺﾞｼｯｸM-PRO" w:hint="eastAsia"/>
                <w:color w:val="000000" w:themeColor="text1"/>
                <w:spacing w:val="-10"/>
                <w:szCs w:val="21"/>
              </w:rPr>
              <w:t>成年後見制度法人後見支援事業</w:t>
            </w:r>
          </w:p>
        </w:tc>
      </w:tr>
      <w:tr w:rsidR="00CE0549" w:rsidRPr="00A42841" w14:paraId="7FBCBB7A" w14:textId="77777777" w:rsidTr="00D2545C">
        <w:tc>
          <w:tcPr>
            <w:tcW w:w="624" w:type="dxa"/>
            <w:vMerge/>
            <w:tcBorders>
              <w:left w:val="nil"/>
              <w:bottom w:val="nil"/>
            </w:tcBorders>
          </w:tcPr>
          <w:p w14:paraId="5952DC39" w14:textId="77777777" w:rsidR="00CE0549" w:rsidRPr="00A42841" w:rsidRDefault="00CE0549" w:rsidP="005B2A30">
            <w:pPr>
              <w:ind w:rightChars="100" w:right="210"/>
              <w:rPr>
                <w:rFonts w:ascii="HG丸ｺﾞｼｯｸM-PRO" w:eastAsia="HG丸ｺﾞｼｯｸM-PRO" w:hAnsi="HG丸ｺﾞｼｯｸM-PRO"/>
                <w:color w:val="000000" w:themeColor="text1"/>
                <w:szCs w:val="21"/>
              </w:rPr>
            </w:pPr>
          </w:p>
        </w:tc>
        <w:tc>
          <w:tcPr>
            <w:tcW w:w="964" w:type="dxa"/>
            <w:vMerge/>
            <w:shd w:val="clear" w:color="auto" w:fill="C5E0B3" w:themeFill="accent6" w:themeFillTint="66"/>
          </w:tcPr>
          <w:p w14:paraId="6BF6A39A" w14:textId="67C6F5BE" w:rsidR="00CE0549" w:rsidRPr="00A42841" w:rsidRDefault="00CE0549" w:rsidP="005B2A30">
            <w:pPr>
              <w:jc w:val="center"/>
              <w:rPr>
                <w:rFonts w:ascii="HGｺﾞｼｯｸM" w:eastAsia="HGｺﾞｼｯｸM" w:hAnsi="HG丸ｺﾞｼｯｸM-PRO"/>
                <w:color w:val="000000" w:themeColor="text1"/>
                <w:szCs w:val="21"/>
              </w:rPr>
            </w:pPr>
          </w:p>
        </w:tc>
        <w:tc>
          <w:tcPr>
            <w:tcW w:w="3175" w:type="dxa"/>
            <w:tcBorders>
              <w:right w:val="single" w:sz="4" w:space="0" w:color="auto"/>
            </w:tcBorders>
            <w:shd w:val="clear" w:color="auto" w:fill="auto"/>
          </w:tcPr>
          <w:p w14:paraId="5AD76693" w14:textId="3E6EF51E" w:rsidR="00CE0549" w:rsidRPr="00A42841" w:rsidRDefault="00CE0549" w:rsidP="005B2A30">
            <w:pPr>
              <w:rPr>
                <w:rFonts w:ascii="HGｺﾞｼｯｸM" w:eastAsia="HGｺﾞｼｯｸM" w:hAnsi="HG丸ｺﾞｼｯｸM-PRO"/>
                <w:color w:val="000000" w:themeColor="text1"/>
                <w:szCs w:val="21"/>
              </w:rPr>
            </w:pPr>
            <w:r w:rsidRPr="00A42841">
              <w:rPr>
                <w:rFonts w:ascii="HGｺﾞｼｯｸM" w:eastAsia="HGｺﾞｼｯｸM" w:hAnsi="HG丸ｺﾞｼｯｸM-PRO" w:hint="eastAsia"/>
                <w:color w:val="000000" w:themeColor="text1"/>
                <w:szCs w:val="21"/>
              </w:rPr>
              <w:t>・生活介護</w:t>
            </w:r>
          </w:p>
        </w:tc>
        <w:tc>
          <w:tcPr>
            <w:tcW w:w="680" w:type="dxa"/>
            <w:tcBorders>
              <w:top w:val="nil"/>
              <w:left w:val="single" w:sz="4" w:space="0" w:color="auto"/>
              <w:bottom w:val="nil"/>
              <w:right w:val="single" w:sz="4" w:space="0" w:color="auto"/>
            </w:tcBorders>
          </w:tcPr>
          <w:p w14:paraId="1486F683" w14:textId="77777777" w:rsidR="00CE0549" w:rsidRPr="00A42841" w:rsidRDefault="00CE0549" w:rsidP="005B2A30">
            <w:pPr>
              <w:ind w:rightChars="100" w:right="210"/>
              <w:rPr>
                <w:rFonts w:ascii="HG丸ｺﾞｼｯｸM-PRO" w:eastAsia="HG丸ｺﾞｼｯｸM-PRO" w:hAnsi="HG丸ｺﾞｼｯｸM-PRO"/>
                <w:color w:val="000000" w:themeColor="text1"/>
                <w:szCs w:val="21"/>
              </w:rPr>
            </w:pPr>
          </w:p>
        </w:tc>
        <w:tc>
          <w:tcPr>
            <w:tcW w:w="964" w:type="dxa"/>
            <w:vMerge/>
            <w:tcBorders>
              <w:left w:val="single" w:sz="4" w:space="0" w:color="auto"/>
            </w:tcBorders>
            <w:shd w:val="clear" w:color="auto" w:fill="C5E0B3" w:themeFill="accent6" w:themeFillTint="66"/>
          </w:tcPr>
          <w:p w14:paraId="18ABC2A7" w14:textId="77777777" w:rsidR="00CE0549" w:rsidRPr="00A42841" w:rsidRDefault="00CE0549" w:rsidP="005B2A30">
            <w:pPr>
              <w:ind w:rightChars="100" w:right="210"/>
              <w:rPr>
                <w:rFonts w:ascii="HG丸ｺﾞｼｯｸM-PRO" w:eastAsia="HG丸ｺﾞｼｯｸM-PRO" w:hAnsi="HG丸ｺﾞｼｯｸM-PRO"/>
                <w:color w:val="000000" w:themeColor="text1"/>
                <w:szCs w:val="21"/>
              </w:rPr>
            </w:pPr>
          </w:p>
        </w:tc>
        <w:tc>
          <w:tcPr>
            <w:tcW w:w="3175" w:type="dxa"/>
            <w:vAlign w:val="center"/>
          </w:tcPr>
          <w:p w14:paraId="105749F3" w14:textId="03883D6E" w:rsidR="00CE0549" w:rsidRPr="00A42841" w:rsidRDefault="00971B1B" w:rsidP="005B2A30">
            <w:pPr>
              <w:rPr>
                <w:rFonts w:ascii="HGｺﾞｼｯｸM" w:eastAsia="HGｺﾞｼｯｸM" w:hAnsi="HG丸ｺﾞｼｯｸM-PRO"/>
                <w:color w:val="000000" w:themeColor="text1"/>
                <w:szCs w:val="21"/>
              </w:rPr>
            </w:pPr>
            <w:r w:rsidRPr="00A42841">
              <w:rPr>
                <w:rFonts w:ascii="HGｺﾞｼｯｸM" w:eastAsia="HGｺﾞｼｯｸM" w:hAnsi="HG丸ｺﾞｼｯｸM-PRO" w:hint="eastAsia"/>
                <w:color w:val="000000" w:themeColor="text1"/>
                <w:szCs w:val="21"/>
              </w:rPr>
              <w:t>・</w:t>
            </w:r>
            <w:r w:rsidR="00CE0549" w:rsidRPr="00A42841">
              <w:rPr>
                <w:rFonts w:ascii="HGｺﾞｼｯｸM" w:eastAsia="HGｺﾞｼｯｸM" w:hAnsi="HG丸ｺﾞｼｯｸM-PRO" w:hint="eastAsia"/>
                <w:color w:val="000000" w:themeColor="text1"/>
                <w:szCs w:val="21"/>
              </w:rPr>
              <w:t>意思疎通支援事業</w:t>
            </w:r>
          </w:p>
        </w:tc>
      </w:tr>
      <w:tr w:rsidR="00CE0549" w:rsidRPr="00A42841" w14:paraId="1657FEDD" w14:textId="77777777" w:rsidTr="00D2545C">
        <w:tc>
          <w:tcPr>
            <w:tcW w:w="624" w:type="dxa"/>
            <w:vMerge/>
            <w:tcBorders>
              <w:left w:val="nil"/>
              <w:bottom w:val="nil"/>
            </w:tcBorders>
          </w:tcPr>
          <w:p w14:paraId="06712D1D" w14:textId="77777777" w:rsidR="00CE0549" w:rsidRPr="00A42841" w:rsidRDefault="00CE0549" w:rsidP="005B2A30">
            <w:pPr>
              <w:ind w:rightChars="100" w:right="210"/>
              <w:rPr>
                <w:rFonts w:ascii="HG丸ｺﾞｼｯｸM-PRO" w:eastAsia="HG丸ｺﾞｼｯｸM-PRO" w:hAnsi="HG丸ｺﾞｼｯｸM-PRO"/>
                <w:color w:val="000000" w:themeColor="text1"/>
                <w:szCs w:val="21"/>
              </w:rPr>
            </w:pPr>
          </w:p>
        </w:tc>
        <w:tc>
          <w:tcPr>
            <w:tcW w:w="964" w:type="dxa"/>
            <w:vMerge/>
            <w:shd w:val="clear" w:color="auto" w:fill="C5E0B3" w:themeFill="accent6" w:themeFillTint="66"/>
            <w:textDirection w:val="tbRlV"/>
            <w:vAlign w:val="center"/>
          </w:tcPr>
          <w:p w14:paraId="3EDC5354" w14:textId="56D5481D" w:rsidR="00CE0549" w:rsidRPr="00A42841" w:rsidRDefault="00CE0549" w:rsidP="005B2A30">
            <w:pPr>
              <w:jc w:val="center"/>
              <w:rPr>
                <w:rFonts w:ascii="HG丸ｺﾞｼｯｸM-PRO" w:eastAsia="HG丸ｺﾞｼｯｸM-PRO" w:hAnsi="HG丸ｺﾞｼｯｸM-PRO"/>
                <w:color w:val="000000" w:themeColor="text1"/>
                <w:szCs w:val="21"/>
              </w:rPr>
            </w:pPr>
          </w:p>
        </w:tc>
        <w:tc>
          <w:tcPr>
            <w:tcW w:w="3175" w:type="dxa"/>
          </w:tcPr>
          <w:p w14:paraId="25759449" w14:textId="07CDA47E" w:rsidR="00CE0549" w:rsidRPr="00A42841" w:rsidRDefault="00CE0549" w:rsidP="005B2A30">
            <w:pPr>
              <w:ind w:rightChars="100" w:right="210"/>
              <w:rPr>
                <w:rFonts w:ascii="HGｺﾞｼｯｸM" w:eastAsia="HGｺﾞｼｯｸM" w:hAnsi="HG丸ｺﾞｼｯｸM-PRO"/>
                <w:color w:val="000000" w:themeColor="text1"/>
                <w:szCs w:val="21"/>
              </w:rPr>
            </w:pPr>
            <w:r w:rsidRPr="00A42841">
              <w:rPr>
                <w:rFonts w:ascii="HGｺﾞｼｯｸM" w:eastAsia="HGｺﾞｼｯｸM" w:hAnsi="HG丸ｺﾞｼｯｸM-PRO" w:hint="eastAsia"/>
                <w:color w:val="000000" w:themeColor="text1"/>
                <w:szCs w:val="21"/>
              </w:rPr>
              <w:t>・療養介護</w:t>
            </w:r>
          </w:p>
        </w:tc>
        <w:tc>
          <w:tcPr>
            <w:tcW w:w="680" w:type="dxa"/>
            <w:tcBorders>
              <w:top w:val="nil"/>
              <w:bottom w:val="nil"/>
              <w:right w:val="single" w:sz="4" w:space="0" w:color="auto"/>
            </w:tcBorders>
          </w:tcPr>
          <w:p w14:paraId="2AC67509" w14:textId="77777777" w:rsidR="00CE0549" w:rsidRPr="00A42841" w:rsidRDefault="00CE0549" w:rsidP="005B2A30">
            <w:pPr>
              <w:ind w:rightChars="100" w:right="210"/>
              <w:rPr>
                <w:rFonts w:ascii="HG丸ｺﾞｼｯｸM-PRO" w:eastAsia="HG丸ｺﾞｼｯｸM-PRO" w:hAnsi="HG丸ｺﾞｼｯｸM-PRO"/>
                <w:color w:val="000000" w:themeColor="text1"/>
                <w:szCs w:val="21"/>
              </w:rPr>
            </w:pPr>
          </w:p>
        </w:tc>
        <w:tc>
          <w:tcPr>
            <w:tcW w:w="964" w:type="dxa"/>
            <w:vMerge/>
            <w:tcBorders>
              <w:left w:val="single" w:sz="4" w:space="0" w:color="auto"/>
            </w:tcBorders>
            <w:shd w:val="clear" w:color="auto" w:fill="C5E0B3" w:themeFill="accent6" w:themeFillTint="66"/>
          </w:tcPr>
          <w:p w14:paraId="1A849CCF" w14:textId="77777777" w:rsidR="00CE0549" w:rsidRPr="00A42841" w:rsidRDefault="00CE0549" w:rsidP="005B2A30">
            <w:pPr>
              <w:ind w:rightChars="100" w:right="210"/>
              <w:rPr>
                <w:rFonts w:ascii="HG丸ｺﾞｼｯｸM-PRO" w:eastAsia="HG丸ｺﾞｼｯｸM-PRO" w:hAnsi="HG丸ｺﾞｼｯｸM-PRO"/>
                <w:color w:val="000000" w:themeColor="text1"/>
                <w:szCs w:val="21"/>
              </w:rPr>
            </w:pPr>
          </w:p>
        </w:tc>
        <w:tc>
          <w:tcPr>
            <w:tcW w:w="3175" w:type="dxa"/>
          </w:tcPr>
          <w:p w14:paraId="6C807010" w14:textId="733B4845" w:rsidR="00CE0549" w:rsidRPr="00A42841" w:rsidRDefault="00971B1B" w:rsidP="005B2A30">
            <w:r w:rsidRPr="00A42841">
              <w:rPr>
                <w:rFonts w:ascii="HGｺﾞｼｯｸM" w:eastAsia="HGｺﾞｼｯｸM" w:hAnsi="HG丸ｺﾞｼｯｸM-PRO" w:hint="eastAsia"/>
                <w:color w:val="000000" w:themeColor="text1"/>
                <w:szCs w:val="21"/>
              </w:rPr>
              <w:t>・</w:t>
            </w:r>
            <w:r w:rsidR="00CE0549" w:rsidRPr="00A42841">
              <w:rPr>
                <w:rFonts w:ascii="HGｺﾞｼｯｸM" w:eastAsia="HGｺﾞｼｯｸM" w:hAnsi="HG丸ｺﾞｼｯｸM-PRO" w:hint="eastAsia"/>
                <w:color w:val="000000" w:themeColor="text1"/>
                <w:szCs w:val="21"/>
              </w:rPr>
              <w:t>日常生活用具給付等事業</w:t>
            </w:r>
          </w:p>
        </w:tc>
      </w:tr>
      <w:tr w:rsidR="00CE0549" w:rsidRPr="00A42841" w14:paraId="6035DEAC" w14:textId="77777777" w:rsidTr="00D2545C">
        <w:tc>
          <w:tcPr>
            <w:tcW w:w="624" w:type="dxa"/>
            <w:vMerge/>
            <w:tcBorders>
              <w:left w:val="nil"/>
              <w:bottom w:val="nil"/>
            </w:tcBorders>
          </w:tcPr>
          <w:p w14:paraId="48D9313C" w14:textId="77777777" w:rsidR="00CE0549" w:rsidRPr="00A42841" w:rsidRDefault="00CE0549" w:rsidP="005B2A30">
            <w:pPr>
              <w:ind w:rightChars="100" w:right="210"/>
              <w:rPr>
                <w:rFonts w:ascii="HG丸ｺﾞｼｯｸM-PRO" w:eastAsia="HG丸ｺﾞｼｯｸM-PRO" w:hAnsi="HG丸ｺﾞｼｯｸM-PRO"/>
                <w:color w:val="000000" w:themeColor="text1"/>
                <w:szCs w:val="21"/>
              </w:rPr>
            </w:pPr>
          </w:p>
        </w:tc>
        <w:tc>
          <w:tcPr>
            <w:tcW w:w="964" w:type="dxa"/>
            <w:vMerge/>
            <w:shd w:val="clear" w:color="auto" w:fill="C5E0B3" w:themeFill="accent6" w:themeFillTint="66"/>
          </w:tcPr>
          <w:p w14:paraId="4F42B98A" w14:textId="77777777" w:rsidR="00CE0549" w:rsidRPr="00A42841" w:rsidRDefault="00CE0549" w:rsidP="005B2A30">
            <w:pPr>
              <w:ind w:left="113" w:rightChars="100" w:right="210"/>
              <w:jc w:val="center"/>
              <w:rPr>
                <w:rFonts w:ascii="HG丸ｺﾞｼｯｸM-PRO" w:eastAsia="HG丸ｺﾞｼｯｸM-PRO" w:hAnsi="HG丸ｺﾞｼｯｸM-PRO"/>
                <w:color w:val="000000" w:themeColor="text1"/>
                <w:szCs w:val="21"/>
              </w:rPr>
            </w:pPr>
          </w:p>
        </w:tc>
        <w:tc>
          <w:tcPr>
            <w:tcW w:w="3175" w:type="dxa"/>
          </w:tcPr>
          <w:p w14:paraId="4DD4CECE" w14:textId="2D888CB3" w:rsidR="00CE0549" w:rsidRPr="00A42841" w:rsidRDefault="00CE0549" w:rsidP="005B2A30">
            <w:pPr>
              <w:ind w:rightChars="100" w:right="210"/>
              <w:rPr>
                <w:rFonts w:ascii="HGｺﾞｼｯｸM" w:eastAsia="HGｺﾞｼｯｸM" w:hAnsi="HG丸ｺﾞｼｯｸM-PRO"/>
                <w:color w:val="000000" w:themeColor="text1"/>
                <w:szCs w:val="21"/>
              </w:rPr>
            </w:pPr>
            <w:r w:rsidRPr="00A42841">
              <w:rPr>
                <w:rFonts w:ascii="HGｺﾞｼｯｸM" w:eastAsia="HGｺﾞｼｯｸM" w:hAnsi="HG丸ｺﾞｼｯｸM-PRO" w:hint="eastAsia"/>
                <w:color w:val="000000" w:themeColor="text1"/>
                <w:szCs w:val="21"/>
              </w:rPr>
              <w:t>・短期入所</w:t>
            </w:r>
          </w:p>
        </w:tc>
        <w:tc>
          <w:tcPr>
            <w:tcW w:w="680" w:type="dxa"/>
            <w:tcBorders>
              <w:top w:val="nil"/>
              <w:bottom w:val="nil"/>
              <w:right w:val="single" w:sz="4" w:space="0" w:color="auto"/>
            </w:tcBorders>
          </w:tcPr>
          <w:p w14:paraId="780E8F59" w14:textId="77777777" w:rsidR="00CE0549" w:rsidRPr="00A42841" w:rsidRDefault="00CE0549" w:rsidP="005B2A30">
            <w:pPr>
              <w:ind w:rightChars="100" w:right="210"/>
              <w:rPr>
                <w:rFonts w:ascii="HG丸ｺﾞｼｯｸM-PRO" w:eastAsia="HG丸ｺﾞｼｯｸM-PRO" w:hAnsi="HG丸ｺﾞｼｯｸM-PRO"/>
                <w:color w:val="000000" w:themeColor="text1"/>
                <w:szCs w:val="21"/>
              </w:rPr>
            </w:pPr>
          </w:p>
        </w:tc>
        <w:tc>
          <w:tcPr>
            <w:tcW w:w="964" w:type="dxa"/>
            <w:vMerge/>
            <w:tcBorders>
              <w:left w:val="single" w:sz="4" w:space="0" w:color="auto"/>
            </w:tcBorders>
            <w:shd w:val="clear" w:color="auto" w:fill="C5E0B3" w:themeFill="accent6" w:themeFillTint="66"/>
          </w:tcPr>
          <w:p w14:paraId="619E335B" w14:textId="77777777" w:rsidR="00CE0549" w:rsidRPr="00A42841" w:rsidRDefault="00CE0549" w:rsidP="005B2A30">
            <w:pPr>
              <w:ind w:rightChars="100" w:right="210"/>
              <w:rPr>
                <w:rFonts w:ascii="HG丸ｺﾞｼｯｸM-PRO" w:eastAsia="HG丸ｺﾞｼｯｸM-PRO" w:hAnsi="HG丸ｺﾞｼｯｸM-PRO"/>
                <w:color w:val="000000" w:themeColor="text1"/>
                <w:szCs w:val="21"/>
              </w:rPr>
            </w:pPr>
          </w:p>
        </w:tc>
        <w:tc>
          <w:tcPr>
            <w:tcW w:w="3175" w:type="dxa"/>
          </w:tcPr>
          <w:p w14:paraId="0D2504CD" w14:textId="329D835F" w:rsidR="00CE0549" w:rsidRPr="00A42841" w:rsidRDefault="00971B1B" w:rsidP="005B2A30">
            <w:r w:rsidRPr="00A42841">
              <w:rPr>
                <w:rFonts w:ascii="HGｺﾞｼｯｸM" w:eastAsia="HGｺﾞｼｯｸM" w:hAnsi="HG丸ｺﾞｼｯｸM-PRO" w:hint="eastAsia"/>
                <w:color w:val="000000" w:themeColor="text1"/>
                <w:szCs w:val="21"/>
              </w:rPr>
              <w:t>・</w:t>
            </w:r>
            <w:r w:rsidR="00CE0549" w:rsidRPr="00A42841">
              <w:rPr>
                <w:rFonts w:ascii="HGｺﾞｼｯｸM" w:eastAsia="HGｺﾞｼｯｸM" w:hAnsi="HG丸ｺﾞｼｯｸM-PRO" w:hint="eastAsia"/>
                <w:color w:val="000000" w:themeColor="text1"/>
                <w:szCs w:val="21"/>
              </w:rPr>
              <w:t>手話奉仕員養成研修事業</w:t>
            </w:r>
          </w:p>
        </w:tc>
      </w:tr>
      <w:tr w:rsidR="00CE0549" w:rsidRPr="00A42841" w14:paraId="46ED0DA6" w14:textId="77777777" w:rsidTr="00D2545C">
        <w:tc>
          <w:tcPr>
            <w:tcW w:w="624" w:type="dxa"/>
            <w:vMerge/>
            <w:tcBorders>
              <w:left w:val="nil"/>
              <w:bottom w:val="nil"/>
            </w:tcBorders>
          </w:tcPr>
          <w:p w14:paraId="0DAC6127" w14:textId="77777777" w:rsidR="00CE0549" w:rsidRPr="00A42841" w:rsidRDefault="00CE0549" w:rsidP="005B2A30">
            <w:pPr>
              <w:ind w:rightChars="100" w:right="210"/>
              <w:rPr>
                <w:rFonts w:ascii="HG丸ｺﾞｼｯｸM-PRO" w:eastAsia="HG丸ｺﾞｼｯｸM-PRO" w:hAnsi="HG丸ｺﾞｼｯｸM-PRO"/>
                <w:color w:val="000000" w:themeColor="text1"/>
                <w:szCs w:val="21"/>
              </w:rPr>
            </w:pPr>
          </w:p>
        </w:tc>
        <w:tc>
          <w:tcPr>
            <w:tcW w:w="964" w:type="dxa"/>
            <w:vMerge/>
            <w:shd w:val="clear" w:color="auto" w:fill="C5E0B3" w:themeFill="accent6" w:themeFillTint="66"/>
          </w:tcPr>
          <w:p w14:paraId="2917C187" w14:textId="77777777" w:rsidR="00CE0549" w:rsidRPr="00A42841" w:rsidRDefault="00CE0549" w:rsidP="005B2A30">
            <w:pPr>
              <w:ind w:left="113" w:rightChars="100" w:right="210"/>
              <w:jc w:val="center"/>
              <w:rPr>
                <w:rFonts w:ascii="HG丸ｺﾞｼｯｸM-PRO" w:eastAsia="HG丸ｺﾞｼｯｸM-PRO" w:hAnsi="HG丸ｺﾞｼｯｸM-PRO"/>
                <w:color w:val="000000" w:themeColor="text1"/>
                <w:szCs w:val="21"/>
              </w:rPr>
            </w:pPr>
          </w:p>
        </w:tc>
        <w:tc>
          <w:tcPr>
            <w:tcW w:w="3175" w:type="dxa"/>
          </w:tcPr>
          <w:p w14:paraId="0F681FE7" w14:textId="5083CB48" w:rsidR="00CE0549" w:rsidRPr="00A42841" w:rsidRDefault="00CE0549" w:rsidP="00CE0549">
            <w:pPr>
              <w:ind w:rightChars="100" w:right="210"/>
              <w:rPr>
                <w:rFonts w:ascii="HGｺﾞｼｯｸM" w:eastAsia="HGｺﾞｼｯｸM" w:hAnsi="HG丸ｺﾞｼｯｸM-PRO"/>
                <w:color w:val="000000" w:themeColor="text1"/>
                <w:szCs w:val="21"/>
              </w:rPr>
            </w:pPr>
            <w:r w:rsidRPr="00A42841">
              <w:rPr>
                <w:rFonts w:ascii="HGｺﾞｼｯｸM" w:eastAsia="HGｺﾞｼｯｸM" w:hAnsi="HG丸ｺﾞｼｯｸM-PRO" w:hint="eastAsia"/>
                <w:color w:val="000000" w:themeColor="text1"/>
                <w:szCs w:val="21"/>
              </w:rPr>
              <w:t>・施設入所支援</w:t>
            </w:r>
          </w:p>
        </w:tc>
        <w:tc>
          <w:tcPr>
            <w:tcW w:w="680" w:type="dxa"/>
            <w:tcBorders>
              <w:top w:val="nil"/>
              <w:bottom w:val="nil"/>
              <w:right w:val="single" w:sz="4" w:space="0" w:color="auto"/>
            </w:tcBorders>
          </w:tcPr>
          <w:p w14:paraId="289C9BD0" w14:textId="77777777" w:rsidR="00CE0549" w:rsidRPr="00A42841" w:rsidRDefault="00CE0549" w:rsidP="005B2A30">
            <w:pPr>
              <w:ind w:rightChars="100" w:right="210"/>
              <w:rPr>
                <w:rFonts w:ascii="HG丸ｺﾞｼｯｸM-PRO" w:eastAsia="HG丸ｺﾞｼｯｸM-PRO" w:hAnsi="HG丸ｺﾞｼｯｸM-PRO"/>
                <w:color w:val="000000" w:themeColor="text1"/>
                <w:szCs w:val="21"/>
              </w:rPr>
            </w:pPr>
          </w:p>
        </w:tc>
        <w:tc>
          <w:tcPr>
            <w:tcW w:w="964" w:type="dxa"/>
            <w:vMerge/>
            <w:tcBorders>
              <w:left w:val="single" w:sz="4" w:space="0" w:color="auto"/>
            </w:tcBorders>
            <w:shd w:val="clear" w:color="auto" w:fill="C5E0B3" w:themeFill="accent6" w:themeFillTint="66"/>
          </w:tcPr>
          <w:p w14:paraId="1B124B90" w14:textId="77777777" w:rsidR="00CE0549" w:rsidRPr="00A42841" w:rsidRDefault="00CE0549" w:rsidP="005B2A30">
            <w:pPr>
              <w:ind w:rightChars="100" w:right="210"/>
              <w:rPr>
                <w:rFonts w:ascii="HG丸ｺﾞｼｯｸM-PRO" w:eastAsia="HG丸ｺﾞｼｯｸM-PRO" w:hAnsi="HG丸ｺﾞｼｯｸM-PRO"/>
                <w:color w:val="000000" w:themeColor="text1"/>
                <w:szCs w:val="21"/>
              </w:rPr>
            </w:pPr>
          </w:p>
        </w:tc>
        <w:tc>
          <w:tcPr>
            <w:tcW w:w="3175" w:type="dxa"/>
          </w:tcPr>
          <w:p w14:paraId="27E9945A" w14:textId="2373F08C" w:rsidR="00CE0549" w:rsidRPr="00A42841" w:rsidRDefault="00971B1B" w:rsidP="005B2A30">
            <w:r w:rsidRPr="00A42841">
              <w:rPr>
                <w:rFonts w:ascii="HGｺﾞｼｯｸM" w:eastAsia="HGｺﾞｼｯｸM" w:hAnsi="HG丸ｺﾞｼｯｸM-PRO" w:hint="eastAsia"/>
                <w:color w:val="000000" w:themeColor="text1"/>
                <w:szCs w:val="21"/>
              </w:rPr>
              <w:t>・</w:t>
            </w:r>
            <w:r w:rsidR="00CE0549" w:rsidRPr="00A42841">
              <w:rPr>
                <w:rFonts w:ascii="HGｺﾞｼｯｸM" w:eastAsia="HGｺﾞｼｯｸM" w:hAnsi="HG丸ｺﾞｼｯｸM-PRO" w:hint="eastAsia"/>
                <w:color w:val="000000" w:themeColor="text1"/>
                <w:szCs w:val="21"/>
              </w:rPr>
              <w:t>移動支援事業</w:t>
            </w:r>
          </w:p>
        </w:tc>
      </w:tr>
      <w:tr w:rsidR="00CE0549" w:rsidRPr="00A42841" w14:paraId="1D8B72DF" w14:textId="77777777" w:rsidTr="00353E22">
        <w:tc>
          <w:tcPr>
            <w:tcW w:w="624" w:type="dxa"/>
            <w:vMerge/>
            <w:tcBorders>
              <w:left w:val="nil"/>
              <w:bottom w:val="nil"/>
            </w:tcBorders>
          </w:tcPr>
          <w:p w14:paraId="0F3161B0" w14:textId="77777777" w:rsidR="00CE0549" w:rsidRPr="00A42841" w:rsidRDefault="00CE0549" w:rsidP="005B2A30">
            <w:pPr>
              <w:ind w:rightChars="100" w:right="210"/>
              <w:rPr>
                <w:rFonts w:ascii="HG丸ｺﾞｼｯｸM-PRO" w:eastAsia="HG丸ｺﾞｼｯｸM-PRO" w:hAnsi="HG丸ｺﾞｼｯｸM-PRO"/>
                <w:color w:val="000000" w:themeColor="text1"/>
                <w:szCs w:val="21"/>
              </w:rPr>
            </w:pPr>
          </w:p>
        </w:tc>
        <w:tc>
          <w:tcPr>
            <w:tcW w:w="4139" w:type="dxa"/>
            <w:gridSpan w:val="2"/>
            <w:tcBorders>
              <w:right w:val="nil"/>
            </w:tcBorders>
            <w:shd w:val="clear" w:color="auto" w:fill="auto"/>
          </w:tcPr>
          <w:p w14:paraId="092EE567" w14:textId="0ED77677" w:rsidR="00CE0549" w:rsidRPr="00A42841" w:rsidRDefault="00CE0549" w:rsidP="005B2A30">
            <w:pPr>
              <w:ind w:rightChars="100" w:right="210"/>
              <w:rPr>
                <w:rFonts w:ascii="HGｺﾞｼｯｸM" w:eastAsia="HGｺﾞｼｯｸM" w:hAnsi="HG丸ｺﾞｼｯｸM-PRO"/>
                <w:color w:val="000000" w:themeColor="text1"/>
                <w:szCs w:val="21"/>
              </w:rPr>
            </w:pPr>
          </w:p>
        </w:tc>
        <w:tc>
          <w:tcPr>
            <w:tcW w:w="680" w:type="dxa"/>
            <w:tcBorders>
              <w:top w:val="nil"/>
              <w:left w:val="nil"/>
              <w:bottom w:val="nil"/>
              <w:right w:val="single" w:sz="4" w:space="0" w:color="auto"/>
            </w:tcBorders>
          </w:tcPr>
          <w:p w14:paraId="67236413" w14:textId="77777777" w:rsidR="00CE0549" w:rsidRPr="00A42841" w:rsidRDefault="00CE0549" w:rsidP="005B2A30">
            <w:pPr>
              <w:ind w:rightChars="100" w:right="210"/>
              <w:rPr>
                <w:rFonts w:ascii="HG丸ｺﾞｼｯｸM-PRO" w:eastAsia="HG丸ｺﾞｼｯｸM-PRO" w:hAnsi="HG丸ｺﾞｼｯｸM-PRO"/>
                <w:color w:val="000000" w:themeColor="text1"/>
                <w:szCs w:val="21"/>
              </w:rPr>
            </w:pPr>
          </w:p>
        </w:tc>
        <w:tc>
          <w:tcPr>
            <w:tcW w:w="964" w:type="dxa"/>
            <w:vMerge/>
            <w:tcBorders>
              <w:left w:val="single" w:sz="4" w:space="0" w:color="auto"/>
            </w:tcBorders>
            <w:shd w:val="clear" w:color="auto" w:fill="C5E0B3" w:themeFill="accent6" w:themeFillTint="66"/>
          </w:tcPr>
          <w:p w14:paraId="53C32DEE" w14:textId="77777777" w:rsidR="00CE0549" w:rsidRPr="00A42841" w:rsidRDefault="00CE0549" w:rsidP="005B2A30">
            <w:pPr>
              <w:ind w:rightChars="100" w:right="210"/>
              <w:rPr>
                <w:rFonts w:ascii="HG丸ｺﾞｼｯｸM-PRO" w:eastAsia="HG丸ｺﾞｼｯｸM-PRO" w:hAnsi="HG丸ｺﾞｼｯｸM-PRO"/>
                <w:color w:val="000000" w:themeColor="text1"/>
                <w:szCs w:val="21"/>
              </w:rPr>
            </w:pPr>
          </w:p>
        </w:tc>
        <w:tc>
          <w:tcPr>
            <w:tcW w:w="3175" w:type="dxa"/>
            <w:vAlign w:val="center"/>
          </w:tcPr>
          <w:p w14:paraId="01C5D510" w14:textId="4545D9CA" w:rsidR="00CE0549" w:rsidRPr="00A42841" w:rsidRDefault="00971B1B" w:rsidP="00971B1B">
            <w:pPr>
              <w:rPr>
                <w:rFonts w:ascii="HGｺﾞｼｯｸM" w:eastAsia="HGｺﾞｼｯｸM" w:hAnsi="HG丸ｺﾞｼｯｸM-PRO"/>
                <w:color w:val="000000" w:themeColor="text1"/>
                <w:szCs w:val="21"/>
              </w:rPr>
            </w:pPr>
            <w:r w:rsidRPr="00A42841">
              <w:rPr>
                <w:rFonts w:ascii="HGｺﾞｼｯｸM" w:eastAsia="HGｺﾞｼｯｸM" w:hAnsi="HG丸ｺﾞｼｯｸM-PRO" w:hint="eastAsia"/>
                <w:color w:val="000000" w:themeColor="text1"/>
                <w:szCs w:val="21"/>
              </w:rPr>
              <w:t>・</w:t>
            </w:r>
            <w:r w:rsidR="00CE0549" w:rsidRPr="00A42841">
              <w:rPr>
                <w:rFonts w:ascii="HGｺﾞｼｯｸM" w:eastAsia="HGｺﾞｼｯｸM" w:hAnsi="HG丸ｺﾞｼｯｸM-PRO" w:hint="eastAsia"/>
                <w:color w:val="000000" w:themeColor="text1"/>
                <w:kern w:val="0"/>
                <w:szCs w:val="21"/>
              </w:rPr>
              <w:t>地域活動支援センター事業</w:t>
            </w:r>
          </w:p>
        </w:tc>
      </w:tr>
      <w:tr w:rsidR="00CE0549" w:rsidRPr="00A42841" w14:paraId="3C1C1077" w14:textId="77777777" w:rsidTr="00D2545C">
        <w:trPr>
          <w:gridAfter w:val="1"/>
          <w:wAfter w:w="3175" w:type="dxa"/>
        </w:trPr>
        <w:tc>
          <w:tcPr>
            <w:tcW w:w="624" w:type="dxa"/>
            <w:vMerge/>
            <w:tcBorders>
              <w:left w:val="nil"/>
              <w:bottom w:val="nil"/>
            </w:tcBorders>
          </w:tcPr>
          <w:p w14:paraId="09C2A75D" w14:textId="77777777" w:rsidR="00CE0549" w:rsidRPr="00A42841" w:rsidRDefault="00CE0549" w:rsidP="005B2A30">
            <w:pPr>
              <w:ind w:rightChars="100" w:right="210"/>
              <w:rPr>
                <w:rFonts w:ascii="HG丸ｺﾞｼｯｸM-PRO" w:eastAsia="HG丸ｺﾞｼｯｸM-PRO" w:hAnsi="HG丸ｺﾞｼｯｸM-PRO"/>
                <w:color w:val="000000" w:themeColor="text1"/>
                <w:szCs w:val="21"/>
              </w:rPr>
            </w:pPr>
          </w:p>
        </w:tc>
        <w:tc>
          <w:tcPr>
            <w:tcW w:w="964" w:type="dxa"/>
            <w:vMerge w:val="restart"/>
            <w:shd w:val="clear" w:color="auto" w:fill="C5E0B3" w:themeFill="accent6" w:themeFillTint="66"/>
            <w:textDirection w:val="tbRlV"/>
            <w:vAlign w:val="center"/>
          </w:tcPr>
          <w:p w14:paraId="0B9B56CE" w14:textId="21A2DDB3" w:rsidR="00CE0549" w:rsidRPr="00A42841" w:rsidRDefault="00CE0549" w:rsidP="005B2A30">
            <w:pPr>
              <w:spacing w:line="300" w:lineRule="exact"/>
              <w:jc w:val="center"/>
              <w:rPr>
                <w:rFonts w:ascii="HG丸ｺﾞｼｯｸM-PRO" w:eastAsia="HG丸ｺﾞｼｯｸM-PRO" w:hAnsi="HG丸ｺﾞｼｯｸM-PRO"/>
                <w:b/>
                <w:bCs/>
                <w:color w:val="000000" w:themeColor="text1"/>
                <w:szCs w:val="21"/>
              </w:rPr>
            </w:pPr>
            <w:r w:rsidRPr="00A42841">
              <w:rPr>
                <w:rFonts w:ascii="HG丸ｺﾞｼｯｸM-PRO" w:eastAsia="HG丸ｺﾞｼｯｸM-PRO" w:hAnsi="HG丸ｺﾞｼｯｸM-PRO" w:hint="eastAsia"/>
                <w:b/>
                <w:bCs/>
                <w:color w:val="000000" w:themeColor="text1"/>
                <w:sz w:val="22"/>
                <w:szCs w:val="21"/>
              </w:rPr>
              <w:t>訓練等給付</w:t>
            </w:r>
          </w:p>
        </w:tc>
        <w:tc>
          <w:tcPr>
            <w:tcW w:w="3175" w:type="dxa"/>
          </w:tcPr>
          <w:p w14:paraId="615DE344" w14:textId="596681C2" w:rsidR="00CE0549" w:rsidRPr="00A42841" w:rsidRDefault="00085CEB" w:rsidP="00085CEB">
            <w:pPr>
              <w:snapToGrid w:val="0"/>
              <w:ind w:left="210" w:rightChars="100" w:right="210" w:hangingChars="100" w:hanging="210"/>
              <w:rPr>
                <w:rFonts w:ascii="HGｺﾞｼｯｸM" w:eastAsia="HGｺﾞｼｯｸM" w:hAnsi="HG丸ｺﾞｼｯｸM-PRO"/>
                <w:color w:val="000000" w:themeColor="text1"/>
                <w:szCs w:val="21"/>
              </w:rPr>
            </w:pPr>
            <w:r w:rsidRPr="00A42841">
              <w:rPr>
                <w:rFonts w:ascii="HGｺﾞｼｯｸM" w:eastAsia="HGｺﾞｼｯｸM" w:hAnsi="HG丸ｺﾞｼｯｸM-PRO" w:hint="eastAsia"/>
                <w:color w:val="000000" w:themeColor="text1"/>
                <w:szCs w:val="21"/>
              </w:rPr>
              <w:t>・自立訓練</w:t>
            </w:r>
            <w:r w:rsidRPr="00A42841">
              <w:rPr>
                <w:rFonts w:ascii="HGｺﾞｼｯｸM" w:eastAsia="HGｺﾞｼｯｸM" w:hAnsi="HG丸ｺﾞｼｯｸM-PRO"/>
                <w:color w:val="000000" w:themeColor="text1"/>
                <w:szCs w:val="21"/>
              </w:rPr>
              <w:br/>
            </w:r>
            <w:r w:rsidRPr="00A42841">
              <w:rPr>
                <w:rFonts w:ascii="HGｺﾞｼｯｸM" w:eastAsia="HGｺﾞｼｯｸM" w:hAnsi="HG丸ｺﾞｼｯｸM-PRO" w:hint="eastAsia"/>
                <w:color w:val="000000" w:themeColor="text1"/>
                <w:szCs w:val="21"/>
              </w:rPr>
              <w:t>（機能訓練・生活訓練）</w:t>
            </w:r>
          </w:p>
        </w:tc>
        <w:tc>
          <w:tcPr>
            <w:tcW w:w="680" w:type="dxa"/>
            <w:tcBorders>
              <w:top w:val="nil"/>
              <w:bottom w:val="nil"/>
              <w:right w:val="nil"/>
            </w:tcBorders>
          </w:tcPr>
          <w:p w14:paraId="69E49E03" w14:textId="77777777" w:rsidR="00CE0549" w:rsidRPr="00A42841" w:rsidRDefault="00CE0549" w:rsidP="005B2A30">
            <w:pPr>
              <w:ind w:rightChars="100" w:right="210"/>
              <w:rPr>
                <w:rFonts w:ascii="HG丸ｺﾞｼｯｸM-PRO" w:eastAsia="HG丸ｺﾞｼｯｸM-PRO" w:hAnsi="HG丸ｺﾞｼｯｸM-PRO"/>
                <w:color w:val="000000" w:themeColor="text1"/>
                <w:szCs w:val="21"/>
              </w:rPr>
            </w:pPr>
          </w:p>
        </w:tc>
        <w:tc>
          <w:tcPr>
            <w:tcW w:w="964" w:type="dxa"/>
            <w:tcBorders>
              <w:left w:val="nil"/>
              <w:right w:val="nil"/>
            </w:tcBorders>
          </w:tcPr>
          <w:p w14:paraId="028ED207" w14:textId="77777777" w:rsidR="00CE0549" w:rsidRPr="00A42841" w:rsidRDefault="00CE0549" w:rsidP="005B2A30">
            <w:pPr>
              <w:ind w:rightChars="100" w:right="210"/>
              <w:rPr>
                <w:rFonts w:ascii="HGｺﾞｼｯｸM" w:eastAsia="HGｺﾞｼｯｸM" w:hAnsi="HG丸ｺﾞｼｯｸM-PRO"/>
                <w:color w:val="000000" w:themeColor="text1"/>
                <w:szCs w:val="21"/>
              </w:rPr>
            </w:pPr>
          </w:p>
        </w:tc>
      </w:tr>
      <w:tr w:rsidR="00CE0549" w:rsidRPr="00A42841" w14:paraId="48BADEA1" w14:textId="77777777" w:rsidTr="00D2545C">
        <w:tc>
          <w:tcPr>
            <w:tcW w:w="624" w:type="dxa"/>
            <w:vMerge/>
            <w:tcBorders>
              <w:left w:val="nil"/>
              <w:bottom w:val="nil"/>
            </w:tcBorders>
          </w:tcPr>
          <w:p w14:paraId="1BB0685F" w14:textId="77777777" w:rsidR="00CE0549" w:rsidRPr="00A42841" w:rsidRDefault="00CE0549" w:rsidP="005B2A30">
            <w:pPr>
              <w:ind w:rightChars="100" w:right="210"/>
              <w:rPr>
                <w:rFonts w:ascii="HG丸ｺﾞｼｯｸM-PRO" w:eastAsia="HG丸ｺﾞｼｯｸM-PRO" w:hAnsi="HG丸ｺﾞｼｯｸM-PRO"/>
                <w:color w:val="000000" w:themeColor="text1"/>
                <w:szCs w:val="21"/>
              </w:rPr>
            </w:pPr>
          </w:p>
        </w:tc>
        <w:tc>
          <w:tcPr>
            <w:tcW w:w="964" w:type="dxa"/>
            <w:vMerge/>
            <w:shd w:val="clear" w:color="auto" w:fill="C5E0B3" w:themeFill="accent6" w:themeFillTint="66"/>
          </w:tcPr>
          <w:p w14:paraId="59A0C566" w14:textId="63585AC3" w:rsidR="00CE0549" w:rsidRPr="00A42841" w:rsidRDefault="00CE0549" w:rsidP="005B2A30">
            <w:pPr>
              <w:spacing w:line="300" w:lineRule="exact"/>
              <w:jc w:val="center"/>
              <w:rPr>
                <w:rFonts w:ascii="HG丸ｺﾞｼｯｸM-PRO" w:eastAsia="HG丸ｺﾞｼｯｸM-PRO" w:hAnsi="HG丸ｺﾞｼｯｸM-PRO"/>
                <w:b/>
                <w:bCs/>
                <w:color w:val="000000" w:themeColor="text1"/>
                <w:szCs w:val="21"/>
              </w:rPr>
            </w:pPr>
          </w:p>
        </w:tc>
        <w:tc>
          <w:tcPr>
            <w:tcW w:w="3175" w:type="dxa"/>
          </w:tcPr>
          <w:p w14:paraId="07C1BF70" w14:textId="5A133990" w:rsidR="00CE0549" w:rsidRPr="00A42841" w:rsidRDefault="00085CEB" w:rsidP="005B2A30">
            <w:pPr>
              <w:ind w:rightChars="100" w:right="210"/>
              <w:rPr>
                <w:rFonts w:ascii="HGｺﾞｼｯｸM" w:eastAsia="HGｺﾞｼｯｸM" w:hAnsi="HG丸ｺﾞｼｯｸM-PRO"/>
                <w:color w:val="000000" w:themeColor="text1"/>
                <w:szCs w:val="21"/>
              </w:rPr>
            </w:pPr>
            <w:r w:rsidRPr="00A42841">
              <w:rPr>
                <w:rFonts w:ascii="HGｺﾞｼｯｸM" w:eastAsia="HGｺﾞｼｯｸM" w:hAnsi="HG丸ｺﾞｼｯｸM-PRO" w:hint="eastAsia"/>
                <w:color w:val="000000" w:themeColor="text1"/>
                <w:szCs w:val="21"/>
              </w:rPr>
              <w:t>・就労選択</w:t>
            </w:r>
            <w:r w:rsidR="00CE0549" w:rsidRPr="00A42841">
              <w:rPr>
                <w:rFonts w:ascii="HGｺﾞｼｯｸM" w:eastAsia="HGｺﾞｼｯｸM" w:hAnsi="HG丸ｺﾞｼｯｸM-PRO" w:hint="eastAsia"/>
                <w:color w:val="000000" w:themeColor="text1"/>
                <w:szCs w:val="21"/>
              </w:rPr>
              <w:t>支援</w:t>
            </w:r>
            <w:r w:rsidR="00DC4B64" w:rsidRPr="00A42841">
              <w:rPr>
                <w:rFonts w:ascii="HGｺﾞｼｯｸM" w:eastAsia="HGｺﾞｼｯｸM" w:hAnsi="HG丸ｺﾞｼｯｸM-PRO" w:hint="eastAsia"/>
                <w:color w:val="000000" w:themeColor="text1"/>
                <w:szCs w:val="21"/>
              </w:rPr>
              <w:t>【R7年度～】</w:t>
            </w:r>
          </w:p>
        </w:tc>
        <w:tc>
          <w:tcPr>
            <w:tcW w:w="680" w:type="dxa"/>
            <w:tcBorders>
              <w:top w:val="nil"/>
              <w:bottom w:val="nil"/>
              <w:right w:val="single" w:sz="4" w:space="0" w:color="auto"/>
            </w:tcBorders>
          </w:tcPr>
          <w:p w14:paraId="2ED9D5F3" w14:textId="725027BB" w:rsidR="00CE0549" w:rsidRPr="00A42841" w:rsidRDefault="00CE0549" w:rsidP="005B2A30">
            <w:pPr>
              <w:ind w:rightChars="100" w:right="210"/>
              <w:rPr>
                <w:rFonts w:ascii="HG丸ｺﾞｼｯｸM-PRO" w:eastAsia="HG丸ｺﾞｼｯｸM-PRO" w:hAnsi="HG丸ｺﾞｼｯｸM-PRO"/>
                <w:color w:val="000000" w:themeColor="text1"/>
                <w:szCs w:val="21"/>
              </w:rPr>
            </w:pPr>
          </w:p>
        </w:tc>
        <w:tc>
          <w:tcPr>
            <w:tcW w:w="964" w:type="dxa"/>
            <w:vMerge w:val="restart"/>
            <w:tcBorders>
              <w:left w:val="single" w:sz="4" w:space="0" w:color="auto"/>
            </w:tcBorders>
            <w:shd w:val="clear" w:color="auto" w:fill="C5E0B3" w:themeFill="accent6" w:themeFillTint="66"/>
            <w:textDirection w:val="tbRlV"/>
            <w:vAlign w:val="center"/>
          </w:tcPr>
          <w:p w14:paraId="75F18FD5" w14:textId="77777777" w:rsidR="00CE0549" w:rsidRPr="00A42841" w:rsidRDefault="00CE0549" w:rsidP="005B2A30">
            <w:pPr>
              <w:jc w:val="center"/>
              <w:rPr>
                <w:rFonts w:ascii="HG丸ｺﾞｼｯｸM-PRO" w:eastAsia="HG丸ｺﾞｼｯｸM-PRO" w:hAnsi="HG丸ｺﾞｼｯｸM-PRO"/>
                <w:color w:val="000000" w:themeColor="text1"/>
                <w:szCs w:val="21"/>
              </w:rPr>
            </w:pPr>
            <w:r w:rsidRPr="00A42841">
              <w:rPr>
                <w:rFonts w:ascii="HG丸ｺﾞｼｯｸM-PRO" w:eastAsia="HG丸ｺﾞｼｯｸM-PRO" w:hAnsi="HG丸ｺﾞｼｯｸM-PRO" w:hint="eastAsia"/>
                <w:b/>
                <w:bCs/>
                <w:color w:val="000000" w:themeColor="text1"/>
                <w:sz w:val="22"/>
                <w:szCs w:val="21"/>
              </w:rPr>
              <w:t>任意事業</w:t>
            </w:r>
          </w:p>
        </w:tc>
        <w:tc>
          <w:tcPr>
            <w:tcW w:w="3175" w:type="dxa"/>
          </w:tcPr>
          <w:p w14:paraId="4F27E64C" w14:textId="6E8C0C23" w:rsidR="00CE0549" w:rsidRPr="00A42841" w:rsidRDefault="00EA555F" w:rsidP="005B2A30">
            <w:pPr>
              <w:ind w:rightChars="100" w:right="210"/>
              <w:rPr>
                <w:rFonts w:ascii="HGｺﾞｼｯｸM" w:eastAsia="HGｺﾞｼｯｸM" w:hAnsi="HG丸ｺﾞｼｯｸM-PRO"/>
                <w:color w:val="000000" w:themeColor="text1"/>
                <w:szCs w:val="21"/>
              </w:rPr>
            </w:pPr>
            <w:r w:rsidRPr="00A42841">
              <w:rPr>
                <w:rFonts w:ascii="HGｺﾞｼｯｸM" w:eastAsia="HGｺﾞｼｯｸM" w:hAnsi="HG丸ｺﾞｼｯｸM-PRO" w:hint="eastAsia"/>
                <w:color w:val="000000" w:themeColor="text1"/>
                <w:szCs w:val="21"/>
              </w:rPr>
              <w:t>・</w:t>
            </w:r>
            <w:r w:rsidR="00971B1B" w:rsidRPr="00A42841">
              <w:rPr>
                <w:rFonts w:ascii="HGｺﾞｼｯｸM" w:eastAsia="HGｺﾞｼｯｸM" w:hAnsi="HG丸ｺﾞｼｯｸM-PRO" w:hint="eastAsia"/>
                <w:color w:val="000000" w:themeColor="text1"/>
                <w:szCs w:val="21"/>
              </w:rPr>
              <w:t>日中一時支援事業</w:t>
            </w:r>
          </w:p>
        </w:tc>
      </w:tr>
      <w:tr w:rsidR="00CE0549" w:rsidRPr="00A42841" w14:paraId="2A384728" w14:textId="77777777" w:rsidTr="00D2545C">
        <w:tc>
          <w:tcPr>
            <w:tcW w:w="624" w:type="dxa"/>
            <w:vMerge/>
            <w:tcBorders>
              <w:left w:val="nil"/>
              <w:bottom w:val="nil"/>
            </w:tcBorders>
          </w:tcPr>
          <w:p w14:paraId="43FBAB58" w14:textId="77777777" w:rsidR="00CE0549" w:rsidRPr="00A42841" w:rsidRDefault="00CE0549" w:rsidP="005B2A30">
            <w:pPr>
              <w:ind w:rightChars="100" w:right="210"/>
              <w:rPr>
                <w:rFonts w:ascii="HG丸ｺﾞｼｯｸM-PRO" w:eastAsia="HG丸ｺﾞｼｯｸM-PRO" w:hAnsi="HG丸ｺﾞｼｯｸM-PRO"/>
                <w:color w:val="000000" w:themeColor="text1"/>
                <w:szCs w:val="21"/>
              </w:rPr>
            </w:pPr>
          </w:p>
        </w:tc>
        <w:tc>
          <w:tcPr>
            <w:tcW w:w="964" w:type="dxa"/>
            <w:vMerge/>
            <w:shd w:val="clear" w:color="auto" w:fill="C5E0B3" w:themeFill="accent6" w:themeFillTint="66"/>
          </w:tcPr>
          <w:p w14:paraId="28E9152E" w14:textId="0C61C655" w:rsidR="00CE0549" w:rsidRPr="00A42841" w:rsidRDefault="00CE0549" w:rsidP="005B2A30">
            <w:pPr>
              <w:spacing w:line="300" w:lineRule="exact"/>
              <w:jc w:val="center"/>
              <w:rPr>
                <w:rFonts w:ascii="HG丸ｺﾞｼｯｸM-PRO" w:eastAsia="HG丸ｺﾞｼｯｸM-PRO" w:hAnsi="HG丸ｺﾞｼｯｸM-PRO"/>
                <w:b/>
                <w:bCs/>
                <w:color w:val="000000" w:themeColor="text1"/>
                <w:szCs w:val="21"/>
              </w:rPr>
            </w:pPr>
          </w:p>
        </w:tc>
        <w:tc>
          <w:tcPr>
            <w:tcW w:w="3175" w:type="dxa"/>
            <w:tcBorders>
              <w:bottom w:val="single" w:sz="4" w:space="0" w:color="auto"/>
            </w:tcBorders>
          </w:tcPr>
          <w:p w14:paraId="10DE40C2" w14:textId="61280265" w:rsidR="00CE0549" w:rsidRPr="00A42841" w:rsidRDefault="00CE0549" w:rsidP="00CE0549">
            <w:pPr>
              <w:ind w:rightChars="100" w:right="210"/>
              <w:rPr>
                <w:rFonts w:ascii="HGｺﾞｼｯｸM" w:eastAsia="HGｺﾞｼｯｸM" w:hAnsi="HG丸ｺﾞｼｯｸM-PRO"/>
                <w:color w:val="000000" w:themeColor="text1"/>
                <w:szCs w:val="21"/>
              </w:rPr>
            </w:pPr>
            <w:r w:rsidRPr="00A42841">
              <w:rPr>
                <w:rFonts w:ascii="HGｺﾞｼｯｸM" w:eastAsia="HGｺﾞｼｯｸM" w:hAnsi="HG丸ｺﾞｼｯｸM-PRO" w:hint="eastAsia"/>
                <w:color w:val="000000" w:themeColor="text1"/>
                <w:szCs w:val="21"/>
              </w:rPr>
              <w:t>・就労</w:t>
            </w:r>
            <w:r w:rsidR="00085CEB" w:rsidRPr="00A42841">
              <w:rPr>
                <w:rFonts w:ascii="HGｺﾞｼｯｸM" w:eastAsia="HGｺﾞｼｯｸM" w:hAnsi="HG丸ｺﾞｼｯｸM-PRO" w:hint="eastAsia"/>
                <w:color w:val="000000" w:themeColor="text1"/>
                <w:szCs w:val="21"/>
              </w:rPr>
              <w:t>移行支援</w:t>
            </w:r>
          </w:p>
        </w:tc>
        <w:tc>
          <w:tcPr>
            <w:tcW w:w="680" w:type="dxa"/>
            <w:tcBorders>
              <w:top w:val="nil"/>
              <w:bottom w:val="nil"/>
              <w:right w:val="single" w:sz="4" w:space="0" w:color="auto"/>
            </w:tcBorders>
          </w:tcPr>
          <w:p w14:paraId="39670B0C" w14:textId="77777777" w:rsidR="00CE0549" w:rsidRPr="00A42841" w:rsidRDefault="00CE0549" w:rsidP="005B2A30">
            <w:pPr>
              <w:ind w:rightChars="100" w:right="210"/>
              <w:rPr>
                <w:rFonts w:ascii="HG丸ｺﾞｼｯｸM-PRO" w:eastAsia="HG丸ｺﾞｼｯｸM-PRO" w:hAnsi="HG丸ｺﾞｼｯｸM-PRO"/>
                <w:color w:val="000000" w:themeColor="text1"/>
                <w:szCs w:val="21"/>
              </w:rPr>
            </w:pPr>
          </w:p>
        </w:tc>
        <w:tc>
          <w:tcPr>
            <w:tcW w:w="964" w:type="dxa"/>
            <w:vMerge/>
            <w:tcBorders>
              <w:left w:val="single" w:sz="4" w:space="0" w:color="auto"/>
            </w:tcBorders>
            <w:shd w:val="clear" w:color="auto" w:fill="C5E0B3" w:themeFill="accent6" w:themeFillTint="66"/>
          </w:tcPr>
          <w:p w14:paraId="411FAA85" w14:textId="77777777" w:rsidR="00CE0549" w:rsidRPr="00A42841" w:rsidRDefault="00CE0549" w:rsidP="005B2A30">
            <w:pPr>
              <w:ind w:rightChars="100" w:right="210"/>
              <w:rPr>
                <w:rFonts w:ascii="HG丸ｺﾞｼｯｸM-PRO" w:eastAsia="HG丸ｺﾞｼｯｸM-PRO" w:hAnsi="HG丸ｺﾞｼｯｸM-PRO"/>
                <w:color w:val="000000" w:themeColor="text1"/>
                <w:szCs w:val="21"/>
              </w:rPr>
            </w:pPr>
          </w:p>
        </w:tc>
        <w:tc>
          <w:tcPr>
            <w:tcW w:w="3175" w:type="dxa"/>
          </w:tcPr>
          <w:p w14:paraId="76DD7E04" w14:textId="7DF833DB" w:rsidR="00CE0549" w:rsidRPr="00A42841" w:rsidRDefault="00EA555F" w:rsidP="00971B1B">
            <w:pPr>
              <w:ind w:rightChars="100" w:right="210"/>
              <w:rPr>
                <w:rFonts w:ascii="HGｺﾞｼｯｸM" w:eastAsia="HGｺﾞｼｯｸM" w:hAnsi="HG丸ｺﾞｼｯｸM-PRO"/>
                <w:color w:val="000000" w:themeColor="text1"/>
                <w:szCs w:val="21"/>
              </w:rPr>
            </w:pPr>
            <w:r w:rsidRPr="00A42841">
              <w:rPr>
                <w:rFonts w:ascii="HGｺﾞｼｯｸM" w:eastAsia="HGｺﾞｼｯｸM" w:hAnsi="HG丸ｺﾞｼｯｸM-PRO" w:hint="eastAsia"/>
                <w:color w:val="000000" w:themeColor="text1"/>
                <w:szCs w:val="21"/>
              </w:rPr>
              <w:t>・</w:t>
            </w:r>
            <w:r w:rsidR="00971B1B" w:rsidRPr="00A42841">
              <w:rPr>
                <w:rFonts w:ascii="HGｺﾞｼｯｸM" w:eastAsia="HGｺﾞｼｯｸM" w:hAnsi="HG丸ｺﾞｼｯｸM-PRO" w:hint="eastAsia"/>
                <w:color w:val="000000" w:themeColor="text1"/>
                <w:szCs w:val="21"/>
              </w:rPr>
              <w:t>声の広報発行事業</w:t>
            </w:r>
          </w:p>
        </w:tc>
      </w:tr>
      <w:tr w:rsidR="00CE0549" w:rsidRPr="00A42841" w14:paraId="73D36D24" w14:textId="77777777" w:rsidTr="00D2545C">
        <w:tc>
          <w:tcPr>
            <w:tcW w:w="624" w:type="dxa"/>
            <w:vMerge/>
            <w:tcBorders>
              <w:left w:val="nil"/>
              <w:bottom w:val="nil"/>
            </w:tcBorders>
          </w:tcPr>
          <w:p w14:paraId="4C0E8BFE" w14:textId="77777777" w:rsidR="00CE0549" w:rsidRPr="00A42841" w:rsidRDefault="00CE0549" w:rsidP="005B2A30">
            <w:pPr>
              <w:ind w:rightChars="100" w:right="210"/>
              <w:rPr>
                <w:rFonts w:ascii="HG丸ｺﾞｼｯｸM-PRO" w:eastAsia="HG丸ｺﾞｼｯｸM-PRO" w:hAnsi="HG丸ｺﾞｼｯｸM-PRO"/>
                <w:color w:val="000000" w:themeColor="text1"/>
                <w:szCs w:val="21"/>
              </w:rPr>
            </w:pPr>
          </w:p>
        </w:tc>
        <w:tc>
          <w:tcPr>
            <w:tcW w:w="964" w:type="dxa"/>
            <w:vMerge/>
            <w:shd w:val="clear" w:color="auto" w:fill="C5E0B3" w:themeFill="accent6" w:themeFillTint="66"/>
          </w:tcPr>
          <w:p w14:paraId="15AFD42C" w14:textId="12BFD564" w:rsidR="00CE0549" w:rsidRPr="00A42841" w:rsidRDefault="00CE0549" w:rsidP="005B2A30">
            <w:pPr>
              <w:spacing w:line="300" w:lineRule="exact"/>
              <w:jc w:val="center"/>
              <w:rPr>
                <w:rFonts w:ascii="HGｺﾞｼｯｸM" w:eastAsia="HGｺﾞｼｯｸM" w:hAnsi="HG丸ｺﾞｼｯｸM-PRO"/>
                <w:color w:val="000000" w:themeColor="text1"/>
                <w:szCs w:val="21"/>
              </w:rPr>
            </w:pPr>
          </w:p>
        </w:tc>
        <w:tc>
          <w:tcPr>
            <w:tcW w:w="3175" w:type="dxa"/>
            <w:tcBorders>
              <w:right w:val="single" w:sz="4" w:space="0" w:color="auto"/>
            </w:tcBorders>
            <w:shd w:val="clear" w:color="auto" w:fill="auto"/>
          </w:tcPr>
          <w:p w14:paraId="651D6D88" w14:textId="48D7B350" w:rsidR="00CE0549" w:rsidRPr="00A42841" w:rsidRDefault="00CE0549" w:rsidP="005B2A30">
            <w:pPr>
              <w:ind w:rightChars="100" w:right="210"/>
              <w:rPr>
                <w:rFonts w:ascii="HGｺﾞｼｯｸM" w:eastAsia="HGｺﾞｼｯｸM" w:hAnsi="HG丸ｺﾞｼｯｸM-PRO"/>
                <w:color w:val="000000" w:themeColor="text1"/>
                <w:szCs w:val="21"/>
              </w:rPr>
            </w:pPr>
            <w:r w:rsidRPr="00A42841">
              <w:rPr>
                <w:rFonts w:ascii="HGｺﾞｼｯｸM" w:eastAsia="HGｺﾞｼｯｸM" w:hAnsi="HG丸ｺﾞｼｯｸM-PRO" w:hint="eastAsia"/>
                <w:color w:val="000000" w:themeColor="text1"/>
                <w:szCs w:val="21"/>
              </w:rPr>
              <w:t>・就労</w:t>
            </w:r>
            <w:r w:rsidR="00085CEB" w:rsidRPr="00A42841">
              <w:rPr>
                <w:rFonts w:ascii="HGｺﾞｼｯｸM" w:eastAsia="HGｺﾞｼｯｸM" w:hAnsi="HG丸ｺﾞｼｯｸM-PRO" w:hint="eastAsia"/>
                <w:color w:val="000000" w:themeColor="text1"/>
                <w:szCs w:val="21"/>
              </w:rPr>
              <w:t>継続支援</w:t>
            </w:r>
            <w:r w:rsidR="00085CEB" w:rsidRPr="00A42841">
              <w:rPr>
                <w:rFonts w:ascii="HGｺﾞｼｯｸM" w:eastAsia="HGｺﾞｼｯｸM" w:hAnsi="HG丸ｺﾞｼｯｸM-PRO" w:hint="eastAsia"/>
                <w:color w:val="000000" w:themeColor="text1"/>
                <w:szCs w:val="18"/>
              </w:rPr>
              <w:t>（Ａ型・Ｂ型）</w:t>
            </w:r>
          </w:p>
        </w:tc>
        <w:tc>
          <w:tcPr>
            <w:tcW w:w="680" w:type="dxa"/>
            <w:tcBorders>
              <w:top w:val="nil"/>
              <w:left w:val="single" w:sz="4" w:space="0" w:color="auto"/>
              <w:bottom w:val="nil"/>
              <w:right w:val="single" w:sz="4" w:space="0" w:color="auto"/>
            </w:tcBorders>
          </w:tcPr>
          <w:p w14:paraId="34FFE794" w14:textId="77777777" w:rsidR="00CE0549" w:rsidRPr="00A42841" w:rsidRDefault="00CE0549" w:rsidP="005B2A30">
            <w:pPr>
              <w:ind w:rightChars="100" w:right="210"/>
              <w:rPr>
                <w:rFonts w:ascii="HG丸ｺﾞｼｯｸM-PRO" w:eastAsia="HG丸ｺﾞｼｯｸM-PRO" w:hAnsi="HG丸ｺﾞｼｯｸM-PRO"/>
                <w:color w:val="000000" w:themeColor="text1"/>
                <w:szCs w:val="21"/>
              </w:rPr>
            </w:pPr>
          </w:p>
        </w:tc>
        <w:tc>
          <w:tcPr>
            <w:tcW w:w="964" w:type="dxa"/>
            <w:vMerge/>
            <w:tcBorders>
              <w:left w:val="single" w:sz="4" w:space="0" w:color="auto"/>
            </w:tcBorders>
            <w:shd w:val="clear" w:color="auto" w:fill="C5E0B3" w:themeFill="accent6" w:themeFillTint="66"/>
          </w:tcPr>
          <w:p w14:paraId="5863E531" w14:textId="77777777" w:rsidR="00CE0549" w:rsidRPr="00A42841" w:rsidRDefault="00CE0549" w:rsidP="005B2A30">
            <w:pPr>
              <w:ind w:rightChars="100" w:right="210"/>
              <w:rPr>
                <w:rFonts w:ascii="HG丸ｺﾞｼｯｸM-PRO" w:eastAsia="HG丸ｺﾞｼｯｸM-PRO" w:hAnsi="HG丸ｺﾞｼｯｸM-PRO"/>
                <w:color w:val="000000" w:themeColor="text1"/>
                <w:szCs w:val="21"/>
              </w:rPr>
            </w:pPr>
          </w:p>
        </w:tc>
        <w:tc>
          <w:tcPr>
            <w:tcW w:w="3175" w:type="dxa"/>
          </w:tcPr>
          <w:p w14:paraId="0B5C6D22" w14:textId="46DA7E06" w:rsidR="00CE0549" w:rsidRPr="00A42841" w:rsidRDefault="00CE0549" w:rsidP="005B2A30">
            <w:pPr>
              <w:rPr>
                <w:rFonts w:ascii="HGｺﾞｼｯｸM" w:eastAsia="HGｺﾞｼｯｸM" w:hAnsi="HG丸ｺﾞｼｯｸM-PRO"/>
                <w:color w:val="FF0000"/>
                <w:szCs w:val="21"/>
              </w:rPr>
            </w:pPr>
          </w:p>
        </w:tc>
      </w:tr>
      <w:tr w:rsidR="00CE0549" w:rsidRPr="00A42841" w14:paraId="489CDBE9" w14:textId="77777777" w:rsidTr="00D2545C">
        <w:tc>
          <w:tcPr>
            <w:tcW w:w="624" w:type="dxa"/>
            <w:vMerge/>
            <w:tcBorders>
              <w:left w:val="nil"/>
              <w:bottom w:val="nil"/>
            </w:tcBorders>
          </w:tcPr>
          <w:p w14:paraId="110EFC56" w14:textId="77777777" w:rsidR="00CE0549" w:rsidRPr="00A42841" w:rsidRDefault="00CE0549" w:rsidP="005B2A30">
            <w:pPr>
              <w:ind w:rightChars="100" w:right="210"/>
              <w:rPr>
                <w:rFonts w:ascii="HG丸ｺﾞｼｯｸM-PRO" w:eastAsia="HG丸ｺﾞｼｯｸM-PRO" w:hAnsi="HG丸ｺﾞｼｯｸM-PRO"/>
                <w:color w:val="000000" w:themeColor="text1"/>
                <w:szCs w:val="21"/>
              </w:rPr>
            </w:pPr>
          </w:p>
        </w:tc>
        <w:tc>
          <w:tcPr>
            <w:tcW w:w="964" w:type="dxa"/>
            <w:vMerge/>
            <w:shd w:val="clear" w:color="auto" w:fill="C5E0B3" w:themeFill="accent6" w:themeFillTint="66"/>
            <w:textDirection w:val="tbRlV"/>
            <w:vAlign w:val="center"/>
          </w:tcPr>
          <w:p w14:paraId="38E97A1F" w14:textId="23AF29DD" w:rsidR="00CE0549" w:rsidRPr="00A42841" w:rsidRDefault="00CE0549" w:rsidP="005B2A30">
            <w:pPr>
              <w:spacing w:line="300" w:lineRule="exact"/>
              <w:jc w:val="center"/>
              <w:rPr>
                <w:rFonts w:ascii="HG丸ｺﾞｼｯｸM-PRO" w:eastAsia="HG丸ｺﾞｼｯｸM-PRO" w:hAnsi="HG丸ｺﾞｼｯｸM-PRO"/>
                <w:b/>
                <w:bCs/>
                <w:color w:val="000000" w:themeColor="text1"/>
                <w:szCs w:val="21"/>
              </w:rPr>
            </w:pPr>
          </w:p>
        </w:tc>
        <w:tc>
          <w:tcPr>
            <w:tcW w:w="3175" w:type="dxa"/>
          </w:tcPr>
          <w:p w14:paraId="6FFEB79F" w14:textId="2C82B68E" w:rsidR="00CE0549" w:rsidRPr="00A42841" w:rsidRDefault="00CE0549" w:rsidP="00CE0549">
            <w:pPr>
              <w:rPr>
                <w:rFonts w:ascii="HGｺﾞｼｯｸM" w:eastAsia="HGｺﾞｼｯｸM" w:hAnsi="HG丸ｺﾞｼｯｸM-PRO"/>
                <w:color w:val="000000" w:themeColor="text1"/>
                <w:szCs w:val="21"/>
              </w:rPr>
            </w:pPr>
            <w:r w:rsidRPr="00A42841">
              <w:rPr>
                <w:rFonts w:ascii="HGｺﾞｼｯｸM" w:eastAsia="HGｺﾞｼｯｸM" w:hAnsi="HG丸ｺﾞｼｯｸM-PRO" w:hint="eastAsia"/>
                <w:color w:val="000000" w:themeColor="text1"/>
                <w:szCs w:val="21"/>
              </w:rPr>
              <w:t>・</w:t>
            </w:r>
            <w:r w:rsidRPr="00A42841">
              <w:rPr>
                <w:rFonts w:ascii="HGｺﾞｼｯｸM" w:eastAsia="HGｺﾞｼｯｸM" w:hAnsi="HG丸ｺﾞｼｯｸM-PRO" w:hint="eastAsia"/>
                <w:color w:val="000000" w:themeColor="text1"/>
                <w:spacing w:val="-6"/>
                <w:szCs w:val="21"/>
              </w:rPr>
              <w:t>共同生活援助</w:t>
            </w:r>
            <w:r w:rsidRPr="00A42841">
              <w:rPr>
                <w:rFonts w:ascii="HGｺﾞｼｯｸM" w:eastAsia="HGｺﾞｼｯｸM" w:hAnsi="HG丸ｺﾞｼｯｸM-PRO" w:hint="eastAsia"/>
                <w:color w:val="000000" w:themeColor="text1"/>
                <w:szCs w:val="18"/>
              </w:rPr>
              <w:t>（</w:t>
            </w:r>
            <w:r w:rsidRPr="00A42841">
              <w:rPr>
                <w:rFonts w:ascii="HGｺﾞｼｯｸM" w:eastAsia="HGｺﾞｼｯｸM" w:hAnsi="HG丸ｺﾞｼｯｸM-PRO" w:hint="eastAsia"/>
                <w:color w:val="000000" w:themeColor="text1"/>
                <w:spacing w:val="-8"/>
                <w:szCs w:val="18"/>
              </w:rPr>
              <w:t>グループホーム</w:t>
            </w:r>
            <w:r w:rsidRPr="00A42841">
              <w:rPr>
                <w:rFonts w:ascii="HGｺﾞｼｯｸM" w:eastAsia="HGｺﾞｼｯｸM" w:hAnsi="HG丸ｺﾞｼｯｸM-PRO" w:hint="eastAsia"/>
                <w:color w:val="000000" w:themeColor="text1"/>
                <w:szCs w:val="18"/>
              </w:rPr>
              <w:t>）</w:t>
            </w:r>
          </w:p>
        </w:tc>
        <w:tc>
          <w:tcPr>
            <w:tcW w:w="680" w:type="dxa"/>
            <w:tcBorders>
              <w:top w:val="nil"/>
              <w:bottom w:val="nil"/>
              <w:right w:val="nil"/>
            </w:tcBorders>
          </w:tcPr>
          <w:p w14:paraId="19D75017" w14:textId="77777777" w:rsidR="00CE0549" w:rsidRPr="00A42841" w:rsidRDefault="00CE0549" w:rsidP="005B2A30">
            <w:pPr>
              <w:ind w:rightChars="100" w:right="210"/>
              <w:rPr>
                <w:rFonts w:ascii="HG丸ｺﾞｼｯｸM-PRO" w:eastAsia="HG丸ｺﾞｼｯｸM-PRO" w:hAnsi="HG丸ｺﾞｼｯｸM-PRO"/>
                <w:color w:val="000000" w:themeColor="text1"/>
                <w:szCs w:val="21"/>
              </w:rPr>
            </w:pPr>
            <w:r w:rsidRPr="00A42841">
              <w:rPr>
                <w:rFonts w:ascii="HG丸ｺﾞｼｯｸM-PRO" w:eastAsia="HG丸ｺﾞｼｯｸM-PRO" w:hAnsi="HG丸ｺﾞｼｯｸM-PRO"/>
                <w:noProof/>
                <w:color w:val="000000" w:themeColor="text1"/>
                <w:sz w:val="24"/>
              </w:rPr>
              <mc:AlternateContent>
                <mc:Choice Requires="wps">
                  <w:drawing>
                    <wp:anchor distT="0" distB="0" distL="114300" distR="114300" simplePos="0" relativeHeight="251639808" behindDoc="0" locked="0" layoutInCell="1" allowOverlap="1" wp14:anchorId="53313883" wp14:editId="676CF3C7">
                      <wp:simplePos x="0" y="0"/>
                      <wp:positionH relativeFrom="column">
                        <wp:posOffset>-17780</wp:posOffset>
                      </wp:positionH>
                      <wp:positionV relativeFrom="paragraph">
                        <wp:posOffset>213994</wp:posOffset>
                      </wp:positionV>
                      <wp:extent cx="377190" cy="1914525"/>
                      <wp:effectExtent l="0" t="0" r="22860" b="28575"/>
                      <wp:wrapNone/>
                      <wp:docPr id="39" name="四角形: 角を丸くする 29"/>
                      <wp:cNvGraphicFramePr/>
                      <a:graphic xmlns:a="http://schemas.openxmlformats.org/drawingml/2006/main">
                        <a:graphicData uri="http://schemas.microsoft.com/office/word/2010/wordprocessingShape">
                          <wps:wsp>
                            <wps:cNvSpPr/>
                            <wps:spPr>
                              <a:xfrm>
                                <a:off x="0" y="0"/>
                                <a:ext cx="377190" cy="1914525"/>
                              </a:xfrm>
                              <a:prstGeom prst="round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EEED5E0" w14:textId="28482747" w:rsidR="00122CDB" w:rsidRPr="00D2545C" w:rsidRDefault="00122CDB" w:rsidP="00CE0549">
                                  <w:pPr>
                                    <w:spacing w:line="220" w:lineRule="exact"/>
                                    <w:ind w:leftChars="-50" w:left="-105" w:rightChars="-50" w:right="-105"/>
                                    <w:jc w:val="center"/>
                                    <w:rPr>
                                      <w:rFonts w:ascii="HGｺﾞｼｯｸM" w:eastAsia="HGｺﾞｼｯｸM"/>
                                      <w:b/>
                                      <w:bCs/>
                                      <w:color w:val="000000" w:themeColor="text1"/>
                                      <w:sz w:val="22"/>
                                      <w:szCs w:val="24"/>
                                    </w:rPr>
                                  </w:pPr>
                                  <w:r w:rsidRPr="00D2545C">
                                    <w:rPr>
                                      <w:rFonts w:ascii="HGｺﾞｼｯｸM" w:eastAsia="HGｺﾞｼｯｸM" w:hint="eastAsia"/>
                                      <w:b/>
                                      <w:bCs/>
                                      <w:color w:val="000000" w:themeColor="text1"/>
                                      <w:sz w:val="22"/>
                                      <w:szCs w:val="24"/>
                                    </w:rPr>
                                    <w:t>児童福祉法による給付</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313883" id="四角形: 角を丸くする 29" o:spid="_x0000_s1141" style="position:absolute;left:0;text-align:left;margin-left:-1.4pt;margin-top:16.85pt;width:29.7pt;height:150.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" fillcolor="#b4c6e7 [1304]" strokecolor="#1f4d78 [1604]" strokeweight="1pt">
                      <v:stroke joinstyle="miter"/>
                      <v:textbox style="layout-flow:vertical-ideographic">
                        <w:txbxContent>
                          <w:p w14:paraId="5EEED5E0" w14:textId="28482747" w:rsidR="00122CDB" w:rsidRPr="00D2545C" w:rsidRDefault="00122CDB" w:rsidP="00CE0549">
                            <w:pPr>
                              <w:spacing w:line="220" w:lineRule="exact"/>
                              <w:ind w:leftChars="-50" w:left="-105" w:rightChars="-50" w:right="-105"/>
                              <w:jc w:val="center"/>
                              <w:rPr>
                                <w:rFonts w:ascii="HGｺﾞｼｯｸM" w:eastAsia="HGｺﾞｼｯｸM"/>
                                <w:b/>
                                <w:bCs/>
                                <w:color w:val="000000" w:themeColor="text1"/>
                                <w:sz w:val="22"/>
                                <w:szCs w:val="24"/>
                              </w:rPr>
                            </w:pPr>
                            <w:r w:rsidRPr="00D2545C">
                              <w:rPr>
                                <w:rFonts w:ascii="HGｺﾞｼｯｸM" w:eastAsia="HGｺﾞｼｯｸM" w:hint="eastAsia"/>
                                <w:b/>
                                <w:bCs/>
                                <w:color w:val="000000" w:themeColor="text1"/>
                                <w:sz w:val="22"/>
                                <w:szCs w:val="24"/>
                              </w:rPr>
                              <w:t>児童福祉法による給付</w:t>
                            </w:r>
                          </w:p>
                        </w:txbxContent>
                      </v:textbox>
                    </v:roundrect>
                  </w:pict>
                </mc:Fallback>
              </mc:AlternateContent>
            </w:r>
          </w:p>
        </w:tc>
        <w:tc>
          <w:tcPr>
            <w:tcW w:w="4139" w:type="dxa"/>
            <w:gridSpan w:val="2"/>
            <w:tcBorders>
              <w:left w:val="nil"/>
              <w:right w:val="nil"/>
            </w:tcBorders>
          </w:tcPr>
          <w:p w14:paraId="7428499C" w14:textId="77777777" w:rsidR="00CE0549" w:rsidRPr="00A42841" w:rsidRDefault="00CE0549" w:rsidP="005B2A30">
            <w:pPr>
              <w:ind w:rightChars="100" w:right="210"/>
              <w:rPr>
                <w:rFonts w:ascii="HGｺﾞｼｯｸM" w:eastAsia="HGｺﾞｼｯｸM" w:hAnsi="HG丸ｺﾞｼｯｸM-PRO"/>
                <w:color w:val="000000" w:themeColor="text1"/>
                <w:szCs w:val="21"/>
              </w:rPr>
            </w:pPr>
          </w:p>
        </w:tc>
      </w:tr>
      <w:tr w:rsidR="00CE0549" w:rsidRPr="00A42841" w14:paraId="00C3D252" w14:textId="77777777" w:rsidTr="00D2545C">
        <w:tc>
          <w:tcPr>
            <w:tcW w:w="624" w:type="dxa"/>
            <w:vMerge/>
            <w:tcBorders>
              <w:left w:val="nil"/>
              <w:bottom w:val="nil"/>
            </w:tcBorders>
          </w:tcPr>
          <w:p w14:paraId="44AD4566" w14:textId="77777777" w:rsidR="00CE0549" w:rsidRPr="00A42841" w:rsidRDefault="00CE0549" w:rsidP="005B2A30">
            <w:pPr>
              <w:ind w:rightChars="100" w:right="210"/>
              <w:rPr>
                <w:rFonts w:ascii="HG丸ｺﾞｼｯｸM-PRO" w:eastAsia="HG丸ｺﾞｼｯｸM-PRO" w:hAnsi="HG丸ｺﾞｼｯｸM-PRO"/>
                <w:color w:val="000000" w:themeColor="text1"/>
                <w:szCs w:val="21"/>
              </w:rPr>
            </w:pPr>
          </w:p>
        </w:tc>
        <w:tc>
          <w:tcPr>
            <w:tcW w:w="964" w:type="dxa"/>
            <w:vMerge/>
            <w:shd w:val="clear" w:color="auto" w:fill="C5E0B3" w:themeFill="accent6" w:themeFillTint="66"/>
          </w:tcPr>
          <w:p w14:paraId="464C2608" w14:textId="77777777" w:rsidR="00CE0549" w:rsidRPr="00A42841" w:rsidRDefault="00CE0549" w:rsidP="005B2A30">
            <w:pPr>
              <w:ind w:rightChars="100" w:right="210"/>
              <w:rPr>
                <w:rFonts w:ascii="HG丸ｺﾞｼｯｸM-PRO" w:eastAsia="HG丸ｺﾞｼｯｸM-PRO" w:hAnsi="HG丸ｺﾞｼｯｸM-PRO"/>
                <w:b/>
                <w:bCs/>
                <w:color w:val="000000" w:themeColor="text1"/>
                <w:szCs w:val="21"/>
              </w:rPr>
            </w:pPr>
          </w:p>
        </w:tc>
        <w:tc>
          <w:tcPr>
            <w:tcW w:w="3175" w:type="dxa"/>
          </w:tcPr>
          <w:p w14:paraId="725BE1C9" w14:textId="70905D56" w:rsidR="00CE0549" w:rsidRPr="00A42841" w:rsidRDefault="00CE0549" w:rsidP="00CE0549">
            <w:pPr>
              <w:ind w:rightChars="100" w:right="210"/>
              <w:rPr>
                <w:rFonts w:ascii="HGｺﾞｼｯｸM" w:eastAsia="HGｺﾞｼｯｸM" w:hAnsi="HG丸ｺﾞｼｯｸM-PRO"/>
                <w:color w:val="000000" w:themeColor="text1"/>
                <w:szCs w:val="21"/>
              </w:rPr>
            </w:pPr>
            <w:r w:rsidRPr="00A42841">
              <w:rPr>
                <w:rFonts w:ascii="HGｺﾞｼｯｸM" w:eastAsia="HGｺﾞｼｯｸM" w:hAnsi="HG丸ｺﾞｼｯｸM-PRO" w:hint="eastAsia"/>
                <w:color w:val="000000" w:themeColor="text1"/>
                <w:szCs w:val="21"/>
              </w:rPr>
              <w:t>・自立生活援助</w:t>
            </w:r>
          </w:p>
        </w:tc>
        <w:tc>
          <w:tcPr>
            <w:tcW w:w="680" w:type="dxa"/>
            <w:tcBorders>
              <w:top w:val="nil"/>
              <w:bottom w:val="nil"/>
              <w:right w:val="single" w:sz="4" w:space="0" w:color="auto"/>
            </w:tcBorders>
          </w:tcPr>
          <w:p w14:paraId="49F1D6E7" w14:textId="77777777" w:rsidR="00CE0549" w:rsidRPr="00A42841" w:rsidRDefault="00CE0549" w:rsidP="005B2A30">
            <w:pPr>
              <w:ind w:rightChars="100" w:right="210"/>
              <w:rPr>
                <w:rFonts w:ascii="HG丸ｺﾞｼｯｸM-PRO" w:eastAsia="HG丸ｺﾞｼｯｸM-PRO" w:hAnsi="HG丸ｺﾞｼｯｸM-PRO"/>
                <w:color w:val="000000" w:themeColor="text1"/>
                <w:szCs w:val="21"/>
              </w:rPr>
            </w:pPr>
          </w:p>
        </w:tc>
        <w:tc>
          <w:tcPr>
            <w:tcW w:w="964" w:type="dxa"/>
            <w:vMerge w:val="restart"/>
            <w:tcBorders>
              <w:top w:val="nil"/>
              <w:left w:val="single" w:sz="4" w:space="0" w:color="auto"/>
            </w:tcBorders>
            <w:shd w:val="clear" w:color="auto" w:fill="C5E0B3" w:themeFill="accent6" w:themeFillTint="66"/>
            <w:textDirection w:val="tbRlV"/>
            <w:vAlign w:val="center"/>
          </w:tcPr>
          <w:p w14:paraId="5DCE318F" w14:textId="662FA1F5" w:rsidR="00CE0549" w:rsidRPr="00A42841" w:rsidRDefault="00971B1B" w:rsidP="00971B1B">
            <w:pPr>
              <w:jc w:val="center"/>
              <w:rPr>
                <w:rFonts w:ascii="HG丸ｺﾞｼｯｸM-PRO" w:eastAsia="HG丸ｺﾞｼｯｸM-PRO" w:hAnsi="HG丸ｺﾞｼｯｸM-PRO"/>
                <w:b/>
                <w:bCs/>
                <w:color w:val="000000" w:themeColor="text1"/>
                <w:szCs w:val="21"/>
              </w:rPr>
            </w:pPr>
            <w:r w:rsidRPr="00A42841">
              <w:rPr>
                <w:rFonts w:ascii="HG丸ｺﾞｼｯｸM-PRO" w:eastAsia="HG丸ｺﾞｼｯｸM-PRO" w:hAnsi="HG丸ｺﾞｼｯｸM-PRO" w:hint="eastAsia"/>
                <w:b/>
                <w:bCs/>
                <w:color w:val="000000" w:themeColor="text1"/>
                <w:sz w:val="22"/>
                <w:szCs w:val="21"/>
              </w:rPr>
              <w:t>障害児通所支援</w:t>
            </w:r>
          </w:p>
        </w:tc>
        <w:tc>
          <w:tcPr>
            <w:tcW w:w="3175" w:type="dxa"/>
          </w:tcPr>
          <w:p w14:paraId="4A502C64" w14:textId="7CF74272" w:rsidR="00CE0549" w:rsidRPr="00A42841" w:rsidRDefault="00971B1B" w:rsidP="005B2A30">
            <w:pPr>
              <w:ind w:rightChars="100" w:right="210"/>
              <w:rPr>
                <w:rFonts w:ascii="HGｺﾞｼｯｸM" w:eastAsia="HGｺﾞｼｯｸM" w:hAnsi="HG丸ｺﾞｼｯｸM-PRO"/>
                <w:color w:val="000000" w:themeColor="text1"/>
                <w:szCs w:val="21"/>
              </w:rPr>
            </w:pPr>
            <w:r w:rsidRPr="00A42841">
              <w:rPr>
                <w:rFonts w:ascii="HGｺﾞｼｯｸM" w:eastAsia="HGｺﾞｼｯｸM" w:hAnsi="HG丸ｺﾞｼｯｸM-PRO" w:hint="eastAsia"/>
                <w:color w:val="000000" w:themeColor="text1"/>
                <w:szCs w:val="21"/>
              </w:rPr>
              <w:t>・</w:t>
            </w:r>
            <w:r w:rsidR="00CE0549" w:rsidRPr="00A42841">
              <w:rPr>
                <w:rFonts w:ascii="HGｺﾞｼｯｸM" w:eastAsia="HGｺﾞｼｯｸM" w:hAnsi="HG丸ｺﾞｼｯｸM-PRO" w:hint="eastAsia"/>
                <w:color w:val="000000" w:themeColor="text1"/>
                <w:szCs w:val="21"/>
              </w:rPr>
              <w:t>児童発達支援</w:t>
            </w:r>
          </w:p>
        </w:tc>
      </w:tr>
      <w:tr w:rsidR="00CE0549" w:rsidRPr="00A42841" w14:paraId="69E04FEB" w14:textId="77777777" w:rsidTr="00D2545C">
        <w:tc>
          <w:tcPr>
            <w:tcW w:w="624" w:type="dxa"/>
            <w:vMerge/>
            <w:tcBorders>
              <w:left w:val="nil"/>
              <w:bottom w:val="nil"/>
            </w:tcBorders>
          </w:tcPr>
          <w:p w14:paraId="73684D08" w14:textId="77777777" w:rsidR="00CE0549" w:rsidRPr="00A42841" w:rsidRDefault="00CE0549" w:rsidP="005B2A30">
            <w:pPr>
              <w:ind w:rightChars="100" w:right="210"/>
              <w:rPr>
                <w:rFonts w:ascii="HG丸ｺﾞｼｯｸM-PRO" w:eastAsia="HG丸ｺﾞｼｯｸM-PRO" w:hAnsi="HG丸ｺﾞｼｯｸM-PRO"/>
                <w:color w:val="000000" w:themeColor="text1"/>
                <w:szCs w:val="21"/>
              </w:rPr>
            </w:pPr>
          </w:p>
        </w:tc>
        <w:tc>
          <w:tcPr>
            <w:tcW w:w="964" w:type="dxa"/>
            <w:vMerge/>
            <w:tcBorders>
              <w:bottom w:val="single" w:sz="4" w:space="0" w:color="auto"/>
            </w:tcBorders>
            <w:shd w:val="clear" w:color="auto" w:fill="C5E0B3" w:themeFill="accent6" w:themeFillTint="66"/>
          </w:tcPr>
          <w:p w14:paraId="0360236C" w14:textId="77777777" w:rsidR="00CE0549" w:rsidRPr="00A42841" w:rsidRDefault="00CE0549" w:rsidP="005B2A30">
            <w:pPr>
              <w:ind w:rightChars="100" w:right="210"/>
              <w:rPr>
                <w:rFonts w:ascii="HG丸ｺﾞｼｯｸM-PRO" w:eastAsia="HG丸ｺﾞｼｯｸM-PRO" w:hAnsi="HG丸ｺﾞｼｯｸM-PRO"/>
                <w:b/>
                <w:bCs/>
                <w:color w:val="000000" w:themeColor="text1"/>
                <w:szCs w:val="21"/>
              </w:rPr>
            </w:pPr>
          </w:p>
        </w:tc>
        <w:tc>
          <w:tcPr>
            <w:tcW w:w="3175" w:type="dxa"/>
            <w:tcBorders>
              <w:bottom w:val="single" w:sz="4" w:space="0" w:color="auto"/>
            </w:tcBorders>
          </w:tcPr>
          <w:p w14:paraId="1A3B9A76" w14:textId="3A1D39F3" w:rsidR="00CE0549" w:rsidRPr="00A42841" w:rsidRDefault="00CE0549" w:rsidP="00CE0549">
            <w:pPr>
              <w:ind w:rightChars="100" w:right="210"/>
              <w:rPr>
                <w:rFonts w:ascii="HGｺﾞｼｯｸM" w:eastAsia="HGｺﾞｼｯｸM" w:hAnsi="HG丸ｺﾞｼｯｸM-PRO"/>
                <w:color w:val="000000" w:themeColor="text1"/>
                <w:szCs w:val="21"/>
              </w:rPr>
            </w:pPr>
            <w:r w:rsidRPr="00A42841">
              <w:rPr>
                <w:rFonts w:ascii="HGｺﾞｼｯｸM" w:eastAsia="HGｺﾞｼｯｸM" w:hAnsi="HG丸ｺﾞｼｯｸM-PRO" w:hint="eastAsia"/>
                <w:color w:val="000000" w:themeColor="text1"/>
                <w:szCs w:val="21"/>
              </w:rPr>
              <w:t>・就労定着支援</w:t>
            </w:r>
          </w:p>
        </w:tc>
        <w:tc>
          <w:tcPr>
            <w:tcW w:w="680" w:type="dxa"/>
            <w:tcBorders>
              <w:top w:val="nil"/>
              <w:bottom w:val="nil"/>
              <w:right w:val="single" w:sz="4" w:space="0" w:color="auto"/>
            </w:tcBorders>
          </w:tcPr>
          <w:p w14:paraId="7BA16B7E" w14:textId="77777777" w:rsidR="00CE0549" w:rsidRPr="00A42841" w:rsidRDefault="00CE0549" w:rsidP="005B2A30">
            <w:pPr>
              <w:ind w:rightChars="100" w:right="210"/>
              <w:rPr>
                <w:rFonts w:ascii="HG丸ｺﾞｼｯｸM-PRO" w:eastAsia="HG丸ｺﾞｼｯｸM-PRO" w:hAnsi="HG丸ｺﾞｼｯｸM-PRO"/>
                <w:color w:val="000000" w:themeColor="text1"/>
                <w:szCs w:val="21"/>
              </w:rPr>
            </w:pPr>
          </w:p>
        </w:tc>
        <w:tc>
          <w:tcPr>
            <w:tcW w:w="964" w:type="dxa"/>
            <w:vMerge/>
            <w:tcBorders>
              <w:left w:val="single" w:sz="4" w:space="0" w:color="auto"/>
            </w:tcBorders>
            <w:shd w:val="clear" w:color="auto" w:fill="C5E0B3" w:themeFill="accent6" w:themeFillTint="66"/>
          </w:tcPr>
          <w:p w14:paraId="7AA5BDAD" w14:textId="77777777" w:rsidR="00CE0549" w:rsidRPr="00A42841" w:rsidRDefault="00CE0549" w:rsidP="005B2A30">
            <w:pPr>
              <w:ind w:rightChars="100" w:right="210"/>
              <w:rPr>
                <w:rFonts w:ascii="HG丸ｺﾞｼｯｸM-PRO" w:eastAsia="HG丸ｺﾞｼｯｸM-PRO" w:hAnsi="HG丸ｺﾞｼｯｸM-PRO"/>
                <w:color w:val="000000" w:themeColor="text1"/>
                <w:szCs w:val="21"/>
              </w:rPr>
            </w:pPr>
          </w:p>
        </w:tc>
        <w:tc>
          <w:tcPr>
            <w:tcW w:w="3175" w:type="dxa"/>
          </w:tcPr>
          <w:p w14:paraId="436A8E42" w14:textId="7E908658" w:rsidR="00CE0549" w:rsidRPr="00A42841" w:rsidRDefault="00971B1B" w:rsidP="005B2A30">
            <w:pPr>
              <w:ind w:rightChars="100" w:right="210"/>
              <w:rPr>
                <w:rFonts w:ascii="HGｺﾞｼｯｸM" w:eastAsia="HGｺﾞｼｯｸM" w:hAnsi="HG丸ｺﾞｼｯｸM-PRO"/>
                <w:color w:val="000000" w:themeColor="text1"/>
                <w:szCs w:val="21"/>
              </w:rPr>
            </w:pPr>
            <w:r w:rsidRPr="00A42841">
              <w:rPr>
                <w:rFonts w:ascii="HGｺﾞｼｯｸM" w:eastAsia="HGｺﾞｼｯｸM" w:hAnsi="HG丸ｺﾞｼｯｸM-PRO" w:hint="eastAsia"/>
                <w:color w:val="000000" w:themeColor="text1"/>
                <w:szCs w:val="21"/>
              </w:rPr>
              <w:t>・</w:t>
            </w:r>
            <w:r w:rsidR="00CE0549" w:rsidRPr="00A42841">
              <w:rPr>
                <w:rFonts w:ascii="HGｺﾞｼｯｸM" w:eastAsia="HGｺﾞｼｯｸM" w:hAnsi="HG丸ｺﾞｼｯｸM-PRO" w:hint="eastAsia"/>
                <w:color w:val="000000" w:themeColor="text1"/>
                <w:szCs w:val="21"/>
              </w:rPr>
              <w:t>医療型児童発達支援</w:t>
            </w:r>
          </w:p>
        </w:tc>
      </w:tr>
      <w:tr w:rsidR="00CE0549" w:rsidRPr="00A42841" w14:paraId="5E32FFC6" w14:textId="77777777" w:rsidTr="00D2545C">
        <w:tc>
          <w:tcPr>
            <w:tcW w:w="624" w:type="dxa"/>
            <w:vMerge/>
            <w:tcBorders>
              <w:left w:val="nil"/>
              <w:bottom w:val="nil"/>
            </w:tcBorders>
          </w:tcPr>
          <w:p w14:paraId="5D66D152" w14:textId="77777777" w:rsidR="00CE0549" w:rsidRPr="00A42841" w:rsidRDefault="00CE0549" w:rsidP="005B2A30">
            <w:pPr>
              <w:ind w:rightChars="100" w:right="210"/>
              <w:rPr>
                <w:rFonts w:ascii="HG丸ｺﾞｼｯｸM-PRO" w:eastAsia="HG丸ｺﾞｼｯｸM-PRO" w:hAnsi="HG丸ｺﾞｼｯｸM-PRO"/>
                <w:color w:val="000000" w:themeColor="text1"/>
                <w:szCs w:val="21"/>
              </w:rPr>
            </w:pPr>
          </w:p>
        </w:tc>
        <w:tc>
          <w:tcPr>
            <w:tcW w:w="4139" w:type="dxa"/>
            <w:gridSpan w:val="2"/>
            <w:tcBorders>
              <w:bottom w:val="single" w:sz="4" w:space="0" w:color="auto"/>
              <w:right w:val="nil"/>
            </w:tcBorders>
            <w:shd w:val="clear" w:color="auto" w:fill="auto"/>
          </w:tcPr>
          <w:p w14:paraId="4C7926A8" w14:textId="77777777" w:rsidR="00CE0549" w:rsidRPr="00A42841" w:rsidRDefault="00CE0549" w:rsidP="005B2A30">
            <w:pPr>
              <w:ind w:rightChars="100" w:right="210"/>
              <w:rPr>
                <w:rFonts w:ascii="HGｺﾞｼｯｸM" w:eastAsia="HGｺﾞｼｯｸM" w:hAnsi="HG丸ｺﾞｼｯｸM-PRO"/>
                <w:color w:val="000000" w:themeColor="text1"/>
                <w:szCs w:val="21"/>
              </w:rPr>
            </w:pPr>
          </w:p>
        </w:tc>
        <w:tc>
          <w:tcPr>
            <w:tcW w:w="680" w:type="dxa"/>
            <w:tcBorders>
              <w:top w:val="nil"/>
              <w:left w:val="nil"/>
              <w:bottom w:val="nil"/>
              <w:right w:val="single" w:sz="4" w:space="0" w:color="auto"/>
            </w:tcBorders>
          </w:tcPr>
          <w:p w14:paraId="5ECCDC23" w14:textId="77777777" w:rsidR="00CE0549" w:rsidRPr="00A42841" w:rsidRDefault="00CE0549" w:rsidP="005B2A30">
            <w:pPr>
              <w:ind w:rightChars="100" w:right="210"/>
              <w:rPr>
                <w:rFonts w:ascii="HG丸ｺﾞｼｯｸM-PRO" w:eastAsia="HG丸ｺﾞｼｯｸM-PRO" w:hAnsi="HG丸ｺﾞｼｯｸM-PRO"/>
                <w:color w:val="000000" w:themeColor="text1"/>
                <w:szCs w:val="21"/>
              </w:rPr>
            </w:pPr>
          </w:p>
        </w:tc>
        <w:tc>
          <w:tcPr>
            <w:tcW w:w="964" w:type="dxa"/>
            <w:vMerge/>
            <w:tcBorders>
              <w:left w:val="single" w:sz="4" w:space="0" w:color="auto"/>
            </w:tcBorders>
            <w:shd w:val="clear" w:color="auto" w:fill="C5E0B3" w:themeFill="accent6" w:themeFillTint="66"/>
          </w:tcPr>
          <w:p w14:paraId="74261423" w14:textId="77777777" w:rsidR="00CE0549" w:rsidRPr="00A42841" w:rsidRDefault="00CE0549" w:rsidP="005B2A30">
            <w:pPr>
              <w:ind w:rightChars="100" w:right="210"/>
              <w:rPr>
                <w:rFonts w:ascii="HG丸ｺﾞｼｯｸM-PRO" w:eastAsia="HG丸ｺﾞｼｯｸM-PRO" w:hAnsi="HG丸ｺﾞｼｯｸM-PRO"/>
                <w:color w:val="000000" w:themeColor="text1"/>
                <w:szCs w:val="21"/>
              </w:rPr>
            </w:pPr>
          </w:p>
        </w:tc>
        <w:tc>
          <w:tcPr>
            <w:tcW w:w="3175" w:type="dxa"/>
          </w:tcPr>
          <w:p w14:paraId="73DF725B" w14:textId="0467F888" w:rsidR="00CE0549" w:rsidRPr="00A42841" w:rsidRDefault="00971B1B" w:rsidP="005B2A30">
            <w:pPr>
              <w:ind w:rightChars="100" w:right="210"/>
              <w:rPr>
                <w:rFonts w:ascii="HGｺﾞｼｯｸM" w:eastAsia="HGｺﾞｼｯｸM" w:hAnsi="HG丸ｺﾞｼｯｸM-PRO"/>
                <w:color w:val="000000" w:themeColor="text1"/>
                <w:szCs w:val="21"/>
              </w:rPr>
            </w:pPr>
            <w:r w:rsidRPr="00A42841">
              <w:rPr>
                <w:rFonts w:ascii="HGｺﾞｼｯｸM" w:eastAsia="HGｺﾞｼｯｸM" w:hAnsi="HG丸ｺﾞｼｯｸM-PRO" w:hint="eastAsia"/>
                <w:color w:val="000000" w:themeColor="text1"/>
                <w:szCs w:val="21"/>
              </w:rPr>
              <w:t>・</w:t>
            </w:r>
            <w:r w:rsidR="00CE0549" w:rsidRPr="00A42841">
              <w:rPr>
                <w:rFonts w:ascii="HGｺﾞｼｯｸM" w:eastAsia="HGｺﾞｼｯｸM" w:hAnsi="HG丸ｺﾞｼｯｸM-PRO" w:hint="eastAsia"/>
                <w:color w:val="000000" w:themeColor="text1"/>
                <w:szCs w:val="21"/>
              </w:rPr>
              <w:t>放課後等デイサービス</w:t>
            </w:r>
          </w:p>
        </w:tc>
      </w:tr>
      <w:tr w:rsidR="00CE0549" w:rsidRPr="00A42841" w14:paraId="65C9FAC4" w14:textId="77777777" w:rsidTr="00D2545C">
        <w:tc>
          <w:tcPr>
            <w:tcW w:w="624" w:type="dxa"/>
            <w:vMerge/>
            <w:tcBorders>
              <w:left w:val="nil"/>
              <w:bottom w:val="nil"/>
            </w:tcBorders>
          </w:tcPr>
          <w:p w14:paraId="658B2C5D" w14:textId="77777777" w:rsidR="00CE0549" w:rsidRPr="00A42841" w:rsidRDefault="00CE0549" w:rsidP="005B2A30">
            <w:pPr>
              <w:ind w:rightChars="100" w:right="210"/>
              <w:rPr>
                <w:rFonts w:ascii="HG丸ｺﾞｼｯｸM-PRO" w:eastAsia="HG丸ｺﾞｼｯｸM-PRO" w:hAnsi="HG丸ｺﾞｼｯｸM-PRO"/>
                <w:color w:val="000000" w:themeColor="text1"/>
                <w:szCs w:val="21"/>
              </w:rPr>
            </w:pPr>
          </w:p>
        </w:tc>
        <w:tc>
          <w:tcPr>
            <w:tcW w:w="964" w:type="dxa"/>
            <w:vMerge w:val="restart"/>
            <w:shd w:val="clear" w:color="auto" w:fill="C5E0B3" w:themeFill="accent6" w:themeFillTint="66"/>
            <w:textDirection w:val="tbRlV"/>
            <w:vAlign w:val="center"/>
          </w:tcPr>
          <w:p w14:paraId="2731D908" w14:textId="77777777" w:rsidR="00CE0549" w:rsidRPr="00A42841" w:rsidRDefault="00CE0549" w:rsidP="005B2A30">
            <w:pPr>
              <w:spacing w:line="300" w:lineRule="exact"/>
              <w:ind w:left="113" w:right="113"/>
              <w:jc w:val="center"/>
              <w:rPr>
                <w:rFonts w:ascii="HG丸ｺﾞｼｯｸM-PRO" w:eastAsia="HG丸ｺﾞｼｯｸM-PRO" w:hAnsi="HG丸ｺﾞｼｯｸM-PRO"/>
                <w:b/>
                <w:bCs/>
                <w:color w:val="000000" w:themeColor="text1"/>
                <w:szCs w:val="21"/>
              </w:rPr>
            </w:pPr>
            <w:r w:rsidRPr="00A42841">
              <w:rPr>
                <w:rFonts w:ascii="HG丸ｺﾞｼｯｸM-PRO" w:eastAsia="HG丸ｺﾞｼｯｸM-PRO" w:hAnsi="HG丸ｺﾞｼｯｸM-PRO" w:hint="eastAsia"/>
                <w:b/>
                <w:bCs/>
                <w:color w:val="000000" w:themeColor="text1"/>
                <w:szCs w:val="21"/>
              </w:rPr>
              <w:t>相談支援</w:t>
            </w:r>
          </w:p>
        </w:tc>
        <w:tc>
          <w:tcPr>
            <w:tcW w:w="3175" w:type="dxa"/>
          </w:tcPr>
          <w:p w14:paraId="3E5FDB4D" w14:textId="2C25FB0C" w:rsidR="00CE0549" w:rsidRPr="00A42841" w:rsidRDefault="00CE0549" w:rsidP="005B2A30">
            <w:pPr>
              <w:ind w:rightChars="100" w:right="210"/>
              <w:rPr>
                <w:rFonts w:ascii="HGｺﾞｼｯｸM" w:eastAsia="HGｺﾞｼｯｸM" w:hAnsi="HG丸ｺﾞｼｯｸM-PRO"/>
                <w:color w:val="000000" w:themeColor="text1"/>
                <w:szCs w:val="21"/>
              </w:rPr>
            </w:pPr>
            <w:r w:rsidRPr="00A42841">
              <w:rPr>
                <w:rFonts w:ascii="HGｺﾞｼｯｸM" w:eastAsia="HGｺﾞｼｯｸM" w:hAnsi="HG丸ｺﾞｼｯｸM-PRO" w:hint="eastAsia"/>
                <w:color w:val="000000" w:themeColor="text1"/>
                <w:szCs w:val="21"/>
              </w:rPr>
              <w:t>・計画相談支援</w:t>
            </w:r>
          </w:p>
        </w:tc>
        <w:tc>
          <w:tcPr>
            <w:tcW w:w="680" w:type="dxa"/>
            <w:tcBorders>
              <w:top w:val="nil"/>
              <w:bottom w:val="nil"/>
              <w:right w:val="single" w:sz="4" w:space="0" w:color="auto"/>
            </w:tcBorders>
          </w:tcPr>
          <w:p w14:paraId="7E6CF92D" w14:textId="77777777" w:rsidR="00CE0549" w:rsidRPr="00A42841" w:rsidRDefault="00CE0549" w:rsidP="005B2A30">
            <w:pPr>
              <w:ind w:rightChars="100" w:right="210"/>
              <w:rPr>
                <w:rFonts w:ascii="HG丸ｺﾞｼｯｸM-PRO" w:eastAsia="HG丸ｺﾞｼｯｸM-PRO" w:hAnsi="HG丸ｺﾞｼｯｸM-PRO"/>
                <w:color w:val="000000" w:themeColor="text1"/>
                <w:szCs w:val="21"/>
              </w:rPr>
            </w:pPr>
          </w:p>
        </w:tc>
        <w:tc>
          <w:tcPr>
            <w:tcW w:w="964" w:type="dxa"/>
            <w:vMerge/>
            <w:tcBorders>
              <w:left w:val="single" w:sz="4" w:space="0" w:color="auto"/>
            </w:tcBorders>
            <w:shd w:val="clear" w:color="auto" w:fill="C5E0B3" w:themeFill="accent6" w:themeFillTint="66"/>
          </w:tcPr>
          <w:p w14:paraId="35A03C3E" w14:textId="77777777" w:rsidR="00CE0549" w:rsidRPr="00A42841" w:rsidRDefault="00CE0549" w:rsidP="005B2A30">
            <w:pPr>
              <w:ind w:rightChars="100" w:right="210"/>
              <w:rPr>
                <w:rFonts w:ascii="HG丸ｺﾞｼｯｸM-PRO" w:eastAsia="HG丸ｺﾞｼｯｸM-PRO" w:hAnsi="HG丸ｺﾞｼｯｸM-PRO"/>
                <w:color w:val="000000" w:themeColor="text1"/>
                <w:szCs w:val="21"/>
              </w:rPr>
            </w:pPr>
          </w:p>
        </w:tc>
        <w:tc>
          <w:tcPr>
            <w:tcW w:w="3175" w:type="dxa"/>
          </w:tcPr>
          <w:p w14:paraId="5F33EAF7" w14:textId="200B134D" w:rsidR="00CE0549" w:rsidRPr="00A42841" w:rsidRDefault="00971B1B" w:rsidP="005B2A30">
            <w:pPr>
              <w:ind w:rightChars="100" w:right="210"/>
              <w:rPr>
                <w:rFonts w:ascii="HGｺﾞｼｯｸM" w:eastAsia="HGｺﾞｼｯｸM" w:hAnsi="HG丸ｺﾞｼｯｸM-PRO"/>
                <w:color w:val="000000" w:themeColor="text1"/>
                <w:szCs w:val="21"/>
              </w:rPr>
            </w:pPr>
            <w:r w:rsidRPr="00A42841">
              <w:rPr>
                <w:rFonts w:ascii="HGｺﾞｼｯｸM" w:eastAsia="HGｺﾞｼｯｸM" w:hAnsi="HG丸ｺﾞｼｯｸM-PRO" w:hint="eastAsia"/>
                <w:color w:val="000000" w:themeColor="text1"/>
                <w:szCs w:val="21"/>
              </w:rPr>
              <w:t>・</w:t>
            </w:r>
            <w:r w:rsidR="00CE0549" w:rsidRPr="00A42841">
              <w:rPr>
                <w:rFonts w:ascii="HGｺﾞｼｯｸM" w:eastAsia="HGｺﾞｼｯｸM" w:hAnsi="HG丸ｺﾞｼｯｸM-PRO" w:hint="eastAsia"/>
                <w:color w:val="000000" w:themeColor="text1"/>
                <w:szCs w:val="21"/>
              </w:rPr>
              <w:t>保育所等訪問支援</w:t>
            </w:r>
          </w:p>
        </w:tc>
      </w:tr>
      <w:tr w:rsidR="00CE0549" w:rsidRPr="00A42841" w14:paraId="19B7C579" w14:textId="77777777" w:rsidTr="00D2545C">
        <w:tc>
          <w:tcPr>
            <w:tcW w:w="624" w:type="dxa"/>
            <w:vMerge/>
            <w:tcBorders>
              <w:left w:val="nil"/>
              <w:bottom w:val="nil"/>
            </w:tcBorders>
          </w:tcPr>
          <w:p w14:paraId="10A626C5" w14:textId="77777777" w:rsidR="00CE0549" w:rsidRPr="00A42841" w:rsidRDefault="00CE0549" w:rsidP="005B2A30">
            <w:pPr>
              <w:ind w:rightChars="100" w:right="210"/>
              <w:rPr>
                <w:rFonts w:ascii="HG丸ｺﾞｼｯｸM-PRO" w:eastAsia="HG丸ｺﾞｼｯｸM-PRO" w:hAnsi="HG丸ｺﾞｼｯｸM-PRO"/>
                <w:color w:val="000000" w:themeColor="text1"/>
                <w:szCs w:val="21"/>
              </w:rPr>
            </w:pPr>
          </w:p>
        </w:tc>
        <w:tc>
          <w:tcPr>
            <w:tcW w:w="964" w:type="dxa"/>
            <w:vMerge/>
            <w:shd w:val="clear" w:color="auto" w:fill="C5E0B3" w:themeFill="accent6" w:themeFillTint="66"/>
          </w:tcPr>
          <w:p w14:paraId="512A06D1" w14:textId="77777777" w:rsidR="00CE0549" w:rsidRPr="00A42841" w:rsidRDefault="00CE0549" w:rsidP="005B2A30">
            <w:pPr>
              <w:ind w:rightChars="100" w:right="210"/>
              <w:rPr>
                <w:rFonts w:ascii="HG丸ｺﾞｼｯｸM-PRO" w:eastAsia="HG丸ｺﾞｼｯｸM-PRO" w:hAnsi="HG丸ｺﾞｼｯｸM-PRO"/>
                <w:color w:val="000000" w:themeColor="text1"/>
                <w:szCs w:val="21"/>
              </w:rPr>
            </w:pPr>
          </w:p>
        </w:tc>
        <w:tc>
          <w:tcPr>
            <w:tcW w:w="3175" w:type="dxa"/>
            <w:tcBorders>
              <w:right w:val="single" w:sz="4" w:space="0" w:color="auto"/>
            </w:tcBorders>
          </w:tcPr>
          <w:p w14:paraId="5454630E" w14:textId="18E3646D" w:rsidR="00CE0549" w:rsidRPr="00A42841" w:rsidRDefault="00CE0549" w:rsidP="005B2A30">
            <w:pPr>
              <w:ind w:rightChars="100" w:right="210"/>
              <w:rPr>
                <w:rFonts w:ascii="HGｺﾞｼｯｸM" w:eastAsia="HGｺﾞｼｯｸM" w:hAnsi="HG丸ｺﾞｼｯｸM-PRO"/>
                <w:color w:val="000000" w:themeColor="text1"/>
                <w:szCs w:val="21"/>
              </w:rPr>
            </w:pPr>
            <w:r w:rsidRPr="00A42841">
              <w:rPr>
                <w:rFonts w:ascii="HGｺﾞｼｯｸM" w:eastAsia="HGｺﾞｼｯｸM" w:hAnsi="HG丸ｺﾞｼｯｸM-PRO" w:hint="eastAsia"/>
                <w:color w:val="000000" w:themeColor="text1"/>
                <w:szCs w:val="21"/>
              </w:rPr>
              <w:t>・地域移行支援</w:t>
            </w:r>
          </w:p>
        </w:tc>
        <w:tc>
          <w:tcPr>
            <w:tcW w:w="680" w:type="dxa"/>
            <w:tcBorders>
              <w:top w:val="nil"/>
              <w:left w:val="single" w:sz="4" w:space="0" w:color="auto"/>
              <w:bottom w:val="nil"/>
              <w:right w:val="single" w:sz="4" w:space="0" w:color="auto"/>
            </w:tcBorders>
          </w:tcPr>
          <w:p w14:paraId="4468F5D7" w14:textId="77777777" w:rsidR="00CE0549" w:rsidRPr="00A42841" w:rsidRDefault="00CE0549" w:rsidP="005B2A30">
            <w:pPr>
              <w:ind w:rightChars="100" w:right="210"/>
              <w:rPr>
                <w:rFonts w:ascii="HG丸ｺﾞｼｯｸM-PRO" w:eastAsia="HG丸ｺﾞｼｯｸM-PRO" w:hAnsi="HG丸ｺﾞｼｯｸM-PRO"/>
                <w:color w:val="000000" w:themeColor="text1"/>
                <w:szCs w:val="21"/>
              </w:rPr>
            </w:pPr>
          </w:p>
        </w:tc>
        <w:tc>
          <w:tcPr>
            <w:tcW w:w="964" w:type="dxa"/>
            <w:vMerge/>
            <w:tcBorders>
              <w:left w:val="single" w:sz="4" w:space="0" w:color="auto"/>
            </w:tcBorders>
            <w:shd w:val="clear" w:color="auto" w:fill="C5E0B3" w:themeFill="accent6" w:themeFillTint="66"/>
          </w:tcPr>
          <w:p w14:paraId="09AC0636" w14:textId="77777777" w:rsidR="00CE0549" w:rsidRPr="00A42841" w:rsidRDefault="00CE0549" w:rsidP="005B2A30">
            <w:pPr>
              <w:ind w:rightChars="100" w:right="210"/>
              <w:rPr>
                <w:rFonts w:ascii="HG丸ｺﾞｼｯｸM-PRO" w:eastAsia="HG丸ｺﾞｼｯｸM-PRO" w:hAnsi="HG丸ｺﾞｼｯｸM-PRO"/>
                <w:color w:val="000000" w:themeColor="text1"/>
                <w:szCs w:val="21"/>
              </w:rPr>
            </w:pPr>
          </w:p>
        </w:tc>
        <w:tc>
          <w:tcPr>
            <w:tcW w:w="3175" w:type="dxa"/>
          </w:tcPr>
          <w:p w14:paraId="2776F593" w14:textId="6EAAA90A" w:rsidR="00CE0549" w:rsidRPr="00A42841" w:rsidRDefault="00971B1B" w:rsidP="005B2A30">
            <w:pPr>
              <w:ind w:rightChars="100" w:right="210"/>
              <w:rPr>
                <w:rFonts w:ascii="HGｺﾞｼｯｸM" w:eastAsia="HGｺﾞｼｯｸM" w:hAnsi="HG丸ｺﾞｼｯｸM-PRO"/>
                <w:color w:val="000000" w:themeColor="text1"/>
                <w:szCs w:val="21"/>
              </w:rPr>
            </w:pPr>
            <w:r w:rsidRPr="00A42841">
              <w:rPr>
                <w:rFonts w:ascii="HGｺﾞｼｯｸM" w:eastAsia="HGｺﾞｼｯｸM" w:hAnsi="HG丸ｺﾞｼｯｸM-PRO" w:hint="eastAsia"/>
                <w:color w:val="000000" w:themeColor="text1"/>
                <w:szCs w:val="21"/>
              </w:rPr>
              <w:t>・</w:t>
            </w:r>
            <w:r w:rsidR="00CE0549" w:rsidRPr="00A42841">
              <w:rPr>
                <w:rFonts w:ascii="HGｺﾞｼｯｸM" w:eastAsia="HGｺﾞｼｯｸM" w:hAnsi="HG丸ｺﾞｼｯｸM-PRO" w:hint="eastAsia"/>
                <w:color w:val="000000" w:themeColor="text1"/>
                <w:szCs w:val="21"/>
              </w:rPr>
              <w:t>居宅訪問型児童発達支援</w:t>
            </w:r>
          </w:p>
        </w:tc>
      </w:tr>
      <w:tr w:rsidR="00CE0549" w:rsidRPr="00A42841" w14:paraId="69B324DB" w14:textId="77777777" w:rsidTr="00D2545C">
        <w:tc>
          <w:tcPr>
            <w:tcW w:w="624" w:type="dxa"/>
            <w:vMerge/>
            <w:tcBorders>
              <w:left w:val="nil"/>
              <w:bottom w:val="nil"/>
            </w:tcBorders>
          </w:tcPr>
          <w:p w14:paraId="3A1F67DB" w14:textId="77777777" w:rsidR="00CE0549" w:rsidRPr="00A42841" w:rsidRDefault="00CE0549" w:rsidP="005B2A30">
            <w:pPr>
              <w:ind w:rightChars="100" w:right="210"/>
              <w:rPr>
                <w:rFonts w:ascii="HG丸ｺﾞｼｯｸM-PRO" w:eastAsia="HG丸ｺﾞｼｯｸM-PRO" w:hAnsi="HG丸ｺﾞｼｯｸM-PRO"/>
                <w:color w:val="000000" w:themeColor="text1"/>
                <w:szCs w:val="21"/>
              </w:rPr>
            </w:pPr>
          </w:p>
        </w:tc>
        <w:tc>
          <w:tcPr>
            <w:tcW w:w="964" w:type="dxa"/>
            <w:vMerge/>
            <w:tcBorders>
              <w:bottom w:val="single" w:sz="4" w:space="0" w:color="auto"/>
            </w:tcBorders>
            <w:shd w:val="clear" w:color="auto" w:fill="C5E0B3" w:themeFill="accent6" w:themeFillTint="66"/>
            <w:textDirection w:val="tbRlV"/>
            <w:vAlign w:val="center"/>
          </w:tcPr>
          <w:p w14:paraId="61E01F8A" w14:textId="77777777" w:rsidR="00CE0549" w:rsidRPr="00A42841" w:rsidRDefault="00CE0549" w:rsidP="005B2A30">
            <w:pPr>
              <w:spacing w:line="240" w:lineRule="exact"/>
              <w:jc w:val="center"/>
              <w:rPr>
                <w:rFonts w:ascii="HG丸ｺﾞｼｯｸM-PRO" w:eastAsia="HG丸ｺﾞｼｯｸM-PRO" w:hAnsi="HG丸ｺﾞｼｯｸM-PRO"/>
                <w:b/>
                <w:bCs/>
                <w:color w:val="000000" w:themeColor="text1"/>
                <w:szCs w:val="21"/>
              </w:rPr>
            </w:pPr>
          </w:p>
        </w:tc>
        <w:tc>
          <w:tcPr>
            <w:tcW w:w="3175" w:type="dxa"/>
            <w:tcBorders>
              <w:bottom w:val="single" w:sz="4" w:space="0" w:color="auto"/>
            </w:tcBorders>
          </w:tcPr>
          <w:p w14:paraId="6E26C8F2" w14:textId="11394F62" w:rsidR="00CE0549" w:rsidRPr="00A42841" w:rsidRDefault="00CE0549" w:rsidP="005B2A30">
            <w:pPr>
              <w:ind w:rightChars="100" w:right="210"/>
              <w:rPr>
                <w:rFonts w:ascii="HGｺﾞｼｯｸM" w:eastAsia="HGｺﾞｼｯｸM" w:hAnsi="HG丸ｺﾞｼｯｸM-PRO"/>
                <w:color w:val="000000" w:themeColor="text1"/>
                <w:szCs w:val="21"/>
              </w:rPr>
            </w:pPr>
            <w:r w:rsidRPr="00A42841">
              <w:rPr>
                <w:rFonts w:ascii="HGｺﾞｼｯｸM" w:eastAsia="HGｺﾞｼｯｸM" w:hAnsi="HG丸ｺﾞｼｯｸM-PRO" w:hint="eastAsia"/>
                <w:color w:val="000000" w:themeColor="text1"/>
                <w:szCs w:val="21"/>
              </w:rPr>
              <w:t>・地域定着支援</w:t>
            </w:r>
          </w:p>
        </w:tc>
        <w:tc>
          <w:tcPr>
            <w:tcW w:w="680" w:type="dxa"/>
            <w:tcBorders>
              <w:top w:val="nil"/>
              <w:bottom w:val="nil"/>
              <w:right w:val="nil"/>
            </w:tcBorders>
          </w:tcPr>
          <w:p w14:paraId="60F7E79E" w14:textId="77777777" w:rsidR="00CE0549" w:rsidRPr="00A42841" w:rsidRDefault="00CE0549" w:rsidP="005B2A30">
            <w:pPr>
              <w:ind w:rightChars="100" w:right="210"/>
              <w:rPr>
                <w:rFonts w:ascii="HG丸ｺﾞｼｯｸM-PRO" w:eastAsia="HG丸ｺﾞｼｯｸM-PRO" w:hAnsi="HG丸ｺﾞｼｯｸM-PRO"/>
                <w:color w:val="000000" w:themeColor="text1"/>
                <w:szCs w:val="21"/>
              </w:rPr>
            </w:pPr>
          </w:p>
        </w:tc>
        <w:tc>
          <w:tcPr>
            <w:tcW w:w="4139" w:type="dxa"/>
            <w:gridSpan w:val="2"/>
            <w:tcBorders>
              <w:left w:val="nil"/>
              <w:bottom w:val="single" w:sz="4" w:space="0" w:color="auto"/>
              <w:right w:val="nil"/>
            </w:tcBorders>
          </w:tcPr>
          <w:p w14:paraId="217D9468" w14:textId="77777777" w:rsidR="00CE0549" w:rsidRPr="00A42841" w:rsidRDefault="00CE0549" w:rsidP="005B2A30">
            <w:pPr>
              <w:ind w:rightChars="100" w:right="210"/>
              <w:rPr>
                <w:rFonts w:ascii="HGｺﾞｼｯｸM" w:eastAsia="HGｺﾞｼｯｸM" w:hAnsi="HG丸ｺﾞｼｯｸM-PRO"/>
                <w:color w:val="000000" w:themeColor="text1"/>
                <w:szCs w:val="21"/>
              </w:rPr>
            </w:pPr>
          </w:p>
        </w:tc>
      </w:tr>
      <w:tr w:rsidR="00971B1B" w:rsidRPr="00A42841" w14:paraId="56016899" w14:textId="77777777" w:rsidTr="00D2545C">
        <w:tc>
          <w:tcPr>
            <w:tcW w:w="624" w:type="dxa"/>
            <w:vMerge/>
            <w:tcBorders>
              <w:left w:val="nil"/>
              <w:bottom w:val="nil"/>
              <w:right w:val="nil"/>
            </w:tcBorders>
          </w:tcPr>
          <w:p w14:paraId="1899E5EA" w14:textId="77777777" w:rsidR="00971B1B" w:rsidRPr="00A42841" w:rsidRDefault="00971B1B" w:rsidP="005B2A30">
            <w:pPr>
              <w:ind w:rightChars="100" w:right="210"/>
              <w:rPr>
                <w:rFonts w:ascii="HG丸ｺﾞｼｯｸM-PRO" w:eastAsia="HG丸ｺﾞｼｯｸM-PRO" w:hAnsi="HG丸ｺﾞｼｯｸM-PRO"/>
                <w:color w:val="000000" w:themeColor="text1"/>
                <w:szCs w:val="21"/>
              </w:rPr>
            </w:pPr>
          </w:p>
        </w:tc>
        <w:tc>
          <w:tcPr>
            <w:tcW w:w="964" w:type="dxa"/>
            <w:tcBorders>
              <w:top w:val="single" w:sz="4" w:space="0" w:color="auto"/>
              <w:left w:val="nil"/>
              <w:bottom w:val="single" w:sz="4" w:space="0" w:color="auto"/>
              <w:right w:val="nil"/>
            </w:tcBorders>
            <w:shd w:val="clear" w:color="auto" w:fill="auto"/>
          </w:tcPr>
          <w:p w14:paraId="6315FB40" w14:textId="77777777" w:rsidR="00971B1B" w:rsidRPr="00A42841" w:rsidRDefault="00971B1B" w:rsidP="005B2A30">
            <w:pPr>
              <w:ind w:rightChars="100" w:right="210"/>
              <w:rPr>
                <w:rFonts w:ascii="HG丸ｺﾞｼｯｸM-PRO" w:eastAsia="HG丸ｺﾞｼｯｸM-PRO" w:hAnsi="HG丸ｺﾞｼｯｸM-PRO"/>
                <w:b/>
                <w:bCs/>
                <w:color w:val="000000" w:themeColor="text1"/>
                <w:szCs w:val="21"/>
              </w:rPr>
            </w:pPr>
          </w:p>
        </w:tc>
        <w:tc>
          <w:tcPr>
            <w:tcW w:w="3175" w:type="dxa"/>
            <w:tcBorders>
              <w:top w:val="single" w:sz="4" w:space="0" w:color="auto"/>
              <w:left w:val="nil"/>
              <w:bottom w:val="single" w:sz="4" w:space="0" w:color="auto"/>
              <w:right w:val="nil"/>
            </w:tcBorders>
            <w:shd w:val="clear" w:color="auto" w:fill="auto"/>
          </w:tcPr>
          <w:p w14:paraId="5D54BDC2" w14:textId="77777777" w:rsidR="00971B1B" w:rsidRPr="00A42841" w:rsidRDefault="00971B1B" w:rsidP="005B2A30">
            <w:pPr>
              <w:ind w:rightChars="100" w:right="210"/>
              <w:rPr>
                <w:rFonts w:ascii="HGｺﾞｼｯｸM" w:eastAsia="HGｺﾞｼｯｸM" w:hAnsi="HG丸ｺﾞｼｯｸM-PRO"/>
                <w:color w:val="000000" w:themeColor="text1"/>
                <w:szCs w:val="21"/>
              </w:rPr>
            </w:pPr>
          </w:p>
        </w:tc>
        <w:tc>
          <w:tcPr>
            <w:tcW w:w="680" w:type="dxa"/>
            <w:tcBorders>
              <w:top w:val="nil"/>
              <w:left w:val="nil"/>
              <w:bottom w:val="nil"/>
              <w:right w:val="single" w:sz="4" w:space="0" w:color="auto"/>
            </w:tcBorders>
            <w:shd w:val="clear" w:color="auto" w:fill="auto"/>
          </w:tcPr>
          <w:p w14:paraId="1700B0D1" w14:textId="77777777" w:rsidR="00971B1B" w:rsidRPr="00A42841" w:rsidRDefault="00971B1B" w:rsidP="005B2A30">
            <w:pPr>
              <w:ind w:rightChars="100" w:right="210"/>
              <w:rPr>
                <w:rFonts w:ascii="HG丸ｺﾞｼｯｸM-PRO" w:eastAsia="HG丸ｺﾞｼｯｸM-PRO" w:hAnsi="HG丸ｺﾞｼｯｸM-PRO"/>
                <w:color w:val="000000" w:themeColor="text1"/>
                <w:szCs w:val="21"/>
              </w:rPr>
            </w:pPr>
          </w:p>
        </w:tc>
        <w:tc>
          <w:tcPr>
            <w:tcW w:w="964" w:type="dxa"/>
            <w:vMerge w:val="restart"/>
            <w:tcBorders>
              <w:left w:val="single" w:sz="4" w:space="0" w:color="auto"/>
            </w:tcBorders>
            <w:shd w:val="clear" w:color="auto" w:fill="C5E0B3" w:themeFill="accent6" w:themeFillTint="66"/>
            <w:vAlign w:val="center"/>
          </w:tcPr>
          <w:p w14:paraId="771CB349" w14:textId="0D197044" w:rsidR="00971B1B" w:rsidRPr="00A42841" w:rsidRDefault="00971B1B" w:rsidP="00971B1B">
            <w:pPr>
              <w:ind w:leftChars="-50" w:left="-105" w:rightChars="-50" w:right="-105"/>
              <w:jc w:val="center"/>
              <w:rPr>
                <w:rFonts w:ascii="HG丸ｺﾞｼｯｸM-PRO" w:eastAsia="HG丸ｺﾞｼｯｸM-PRO" w:hAnsi="HG丸ｺﾞｼｯｸM-PRO"/>
                <w:b/>
                <w:bCs/>
                <w:color w:val="000000" w:themeColor="text1"/>
                <w:sz w:val="22"/>
                <w:szCs w:val="18"/>
              </w:rPr>
            </w:pPr>
            <w:r w:rsidRPr="00A42841">
              <w:rPr>
                <w:rFonts w:ascii="HG丸ｺﾞｼｯｸM-PRO" w:eastAsia="HG丸ｺﾞｼｯｸM-PRO" w:hAnsi="HG丸ｺﾞｼｯｸM-PRO" w:hint="eastAsia"/>
                <w:b/>
                <w:bCs/>
                <w:color w:val="000000" w:themeColor="text1"/>
                <w:sz w:val="22"/>
                <w:szCs w:val="18"/>
              </w:rPr>
              <w:t>障害児</w:t>
            </w:r>
          </w:p>
          <w:p w14:paraId="108C06A3" w14:textId="1D87A048" w:rsidR="00971B1B" w:rsidRPr="00A42841" w:rsidRDefault="00971B1B" w:rsidP="00971B1B">
            <w:pPr>
              <w:ind w:leftChars="-50" w:left="-105" w:rightChars="-50" w:right="-105"/>
              <w:jc w:val="center"/>
              <w:rPr>
                <w:rFonts w:ascii="HG丸ｺﾞｼｯｸM-PRO" w:eastAsia="HG丸ｺﾞｼｯｸM-PRO" w:hAnsi="HG丸ｺﾞｼｯｸM-PRO"/>
                <w:b/>
                <w:bCs/>
                <w:color w:val="000000" w:themeColor="text1"/>
                <w:szCs w:val="21"/>
              </w:rPr>
            </w:pPr>
            <w:r w:rsidRPr="00A42841">
              <w:rPr>
                <w:rFonts w:ascii="HG丸ｺﾞｼｯｸM-PRO" w:eastAsia="HG丸ｺﾞｼｯｸM-PRO" w:hAnsi="HG丸ｺﾞｼｯｸM-PRO" w:hint="eastAsia"/>
                <w:b/>
                <w:bCs/>
                <w:color w:val="000000" w:themeColor="text1"/>
                <w:sz w:val="22"/>
                <w:szCs w:val="18"/>
              </w:rPr>
              <w:t>相談支援</w:t>
            </w:r>
          </w:p>
        </w:tc>
        <w:tc>
          <w:tcPr>
            <w:tcW w:w="3175" w:type="dxa"/>
            <w:tcBorders>
              <w:bottom w:val="single" w:sz="4" w:space="0" w:color="auto"/>
            </w:tcBorders>
          </w:tcPr>
          <w:p w14:paraId="66E76458" w14:textId="149E2A87" w:rsidR="00971B1B" w:rsidRPr="00A42841" w:rsidRDefault="00971B1B" w:rsidP="00971B1B">
            <w:pPr>
              <w:ind w:rightChars="100" w:right="210"/>
              <w:rPr>
                <w:rFonts w:ascii="HGｺﾞｼｯｸM" w:eastAsia="HGｺﾞｼｯｸM" w:hAnsi="HG丸ｺﾞｼｯｸM-PRO"/>
                <w:color w:val="000000" w:themeColor="text1"/>
                <w:szCs w:val="21"/>
              </w:rPr>
            </w:pPr>
            <w:r w:rsidRPr="00A42841">
              <w:rPr>
                <w:rFonts w:ascii="HGｺﾞｼｯｸM" w:eastAsia="HGｺﾞｼｯｸM" w:hAnsi="HG丸ｺﾞｼｯｸM-PRO" w:hint="eastAsia"/>
                <w:color w:val="000000" w:themeColor="text1"/>
                <w:szCs w:val="21"/>
              </w:rPr>
              <w:t>・障害児支援利用援助</w:t>
            </w:r>
          </w:p>
        </w:tc>
      </w:tr>
      <w:tr w:rsidR="00971B1B" w:rsidRPr="00A42841" w14:paraId="1A675793" w14:textId="77777777" w:rsidTr="00D2545C">
        <w:tc>
          <w:tcPr>
            <w:tcW w:w="624" w:type="dxa"/>
            <w:vMerge/>
            <w:tcBorders>
              <w:left w:val="nil"/>
              <w:bottom w:val="nil"/>
              <w:right w:val="single" w:sz="4" w:space="0" w:color="auto"/>
            </w:tcBorders>
          </w:tcPr>
          <w:p w14:paraId="0F168D40" w14:textId="77777777" w:rsidR="00971B1B" w:rsidRPr="00A42841" w:rsidRDefault="00971B1B" w:rsidP="005B2A30">
            <w:pPr>
              <w:ind w:rightChars="100" w:right="210"/>
              <w:rPr>
                <w:rFonts w:ascii="HG丸ｺﾞｼｯｸM-PRO" w:eastAsia="HG丸ｺﾞｼｯｸM-PRO" w:hAnsi="HG丸ｺﾞｼｯｸM-PRO"/>
                <w:color w:val="000000" w:themeColor="text1"/>
                <w:szCs w:val="21"/>
              </w:rPr>
            </w:pPr>
          </w:p>
        </w:tc>
        <w:tc>
          <w:tcPr>
            <w:tcW w:w="413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607E5D7" w14:textId="0F88EE61" w:rsidR="00971B1B" w:rsidRPr="00A42841" w:rsidRDefault="00971B1B" w:rsidP="005B2A30">
            <w:pPr>
              <w:ind w:rightChars="100" w:right="210"/>
              <w:rPr>
                <w:rFonts w:ascii="HG丸ｺﾞｼｯｸM-PRO" w:eastAsia="HG丸ｺﾞｼｯｸM-PRO" w:hAnsi="HG丸ｺﾞｼｯｸM-PRO"/>
                <w:b/>
                <w:color w:val="000000" w:themeColor="text1"/>
                <w:sz w:val="22"/>
                <w:szCs w:val="21"/>
              </w:rPr>
            </w:pPr>
            <w:r w:rsidRPr="00A42841">
              <w:rPr>
                <w:rFonts w:ascii="HG丸ｺﾞｼｯｸM-PRO" w:eastAsia="HG丸ｺﾞｼｯｸM-PRO" w:hAnsi="HG丸ｺﾞｼｯｸM-PRO" w:hint="eastAsia"/>
                <w:b/>
                <w:color w:val="000000" w:themeColor="text1"/>
                <w:sz w:val="22"/>
                <w:szCs w:val="21"/>
              </w:rPr>
              <w:t>自立支援医療</w:t>
            </w:r>
          </w:p>
        </w:tc>
        <w:tc>
          <w:tcPr>
            <w:tcW w:w="680" w:type="dxa"/>
            <w:tcBorders>
              <w:top w:val="nil"/>
              <w:left w:val="single" w:sz="4" w:space="0" w:color="auto"/>
              <w:bottom w:val="nil"/>
              <w:right w:val="single" w:sz="4" w:space="0" w:color="auto"/>
            </w:tcBorders>
            <w:shd w:val="clear" w:color="auto" w:fill="auto"/>
          </w:tcPr>
          <w:p w14:paraId="280952D5" w14:textId="77777777" w:rsidR="00971B1B" w:rsidRPr="00A42841" w:rsidRDefault="00971B1B" w:rsidP="005B2A30">
            <w:pPr>
              <w:ind w:rightChars="100" w:right="210"/>
              <w:rPr>
                <w:rFonts w:ascii="HG丸ｺﾞｼｯｸM-PRO" w:eastAsia="HG丸ｺﾞｼｯｸM-PRO" w:hAnsi="HG丸ｺﾞｼｯｸM-PRO"/>
                <w:color w:val="000000" w:themeColor="text1"/>
                <w:szCs w:val="21"/>
              </w:rPr>
            </w:pPr>
          </w:p>
        </w:tc>
        <w:tc>
          <w:tcPr>
            <w:tcW w:w="964" w:type="dxa"/>
            <w:vMerge/>
            <w:tcBorders>
              <w:left w:val="single" w:sz="4" w:space="0" w:color="auto"/>
              <w:bottom w:val="single" w:sz="4" w:space="0" w:color="auto"/>
            </w:tcBorders>
            <w:shd w:val="clear" w:color="auto" w:fill="C5E0B3" w:themeFill="accent6" w:themeFillTint="66"/>
          </w:tcPr>
          <w:p w14:paraId="4905612C" w14:textId="77777777" w:rsidR="00971B1B" w:rsidRPr="00A42841" w:rsidRDefault="00971B1B" w:rsidP="005B2A30">
            <w:pPr>
              <w:ind w:rightChars="100" w:right="210"/>
              <w:rPr>
                <w:rFonts w:ascii="HGｺﾞｼｯｸM" w:eastAsia="HGｺﾞｼｯｸM" w:hAnsi="HG丸ｺﾞｼｯｸM-PRO"/>
                <w:color w:val="000000" w:themeColor="text1"/>
                <w:szCs w:val="21"/>
              </w:rPr>
            </w:pPr>
          </w:p>
        </w:tc>
        <w:tc>
          <w:tcPr>
            <w:tcW w:w="3175" w:type="dxa"/>
            <w:tcBorders>
              <w:bottom w:val="single" w:sz="4" w:space="0" w:color="auto"/>
              <w:right w:val="single" w:sz="4" w:space="0" w:color="auto"/>
            </w:tcBorders>
          </w:tcPr>
          <w:p w14:paraId="08BB743F" w14:textId="36066B81" w:rsidR="00971B1B" w:rsidRPr="00A42841" w:rsidRDefault="00971B1B" w:rsidP="005B2A30">
            <w:pPr>
              <w:ind w:rightChars="100" w:right="210"/>
              <w:rPr>
                <w:rFonts w:ascii="HGｺﾞｼｯｸM" w:eastAsia="HGｺﾞｼｯｸM" w:hAnsi="HG丸ｺﾞｼｯｸM-PRO"/>
                <w:color w:val="000000" w:themeColor="text1"/>
                <w:szCs w:val="21"/>
              </w:rPr>
            </w:pPr>
            <w:r w:rsidRPr="00A42841">
              <w:rPr>
                <w:rFonts w:ascii="HGｺﾞｼｯｸM" w:eastAsia="HGｺﾞｼｯｸM" w:hAnsi="HG丸ｺﾞｼｯｸM-PRO" w:hint="eastAsia"/>
                <w:color w:val="000000" w:themeColor="text1"/>
                <w:szCs w:val="21"/>
              </w:rPr>
              <w:t>・継続障害児支援利用援助</w:t>
            </w:r>
          </w:p>
        </w:tc>
      </w:tr>
      <w:tr w:rsidR="00CE0549" w:rsidRPr="00A42841" w14:paraId="5D6B4D1C" w14:textId="77777777" w:rsidTr="00353E22">
        <w:tc>
          <w:tcPr>
            <w:tcW w:w="624" w:type="dxa"/>
            <w:vMerge/>
            <w:tcBorders>
              <w:left w:val="nil"/>
              <w:bottom w:val="nil"/>
              <w:right w:val="single" w:sz="4" w:space="0" w:color="auto"/>
            </w:tcBorders>
          </w:tcPr>
          <w:p w14:paraId="09976F35" w14:textId="77777777" w:rsidR="00CE0549" w:rsidRPr="00A42841" w:rsidRDefault="00CE0549" w:rsidP="005B2A30">
            <w:pPr>
              <w:ind w:rightChars="100" w:right="210"/>
              <w:rPr>
                <w:rFonts w:ascii="HG丸ｺﾞｼｯｸM-PRO" w:eastAsia="HG丸ｺﾞｼｯｸM-PRO" w:hAnsi="HG丸ｺﾞｼｯｸM-PRO"/>
                <w:color w:val="000000" w:themeColor="text1"/>
                <w:szCs w:val="21"/>
              </w:rPr>
            </w:pPr>
          </w:p>
        </w:tc>
        <w:tc>
          <w:tcPr>
            <w:tcW w:w="413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191FEB3" w14:textId="4BD323B5" w:rsidR="00CE0549" w:rsidRPr="00A42841" w:rsidRDefault="00CE0549" w:rsidP="005B2A30">
            <w:pPr>
              <w:ind w:rightChars="100" w:right="210"/>
              <w:rPr>
                <w:rFonts w:ascii="HG丸ｺﾞｼｯｸM-PRO" w:eastAsia="HG丸ｺﾞｼｯｸM-PRO" w:hAnsi="HG丸ｺﾞｼｯｸM-PRO"/>
                <w:b/>
                <w:color w:val="000000" w:themeColor="text1"/>
                <w:sz w:val="22"/>
                <w:szCs w:val="21"/>
              </w:rPr>
            </w:pPr>
            <w:r w:rsidRPr="00A42841">
              <w:rPr>
                <w:rFonts w:ascii="HG丸ｺﾞｼｯｸM-PRO" w:eastAsia="HG丸ｺﾞｼｯｸM-PRO" w:hAnsi="HG丸ｺﾞｼｯｸM-PRO" w:hint="eastAsia"/>
                <w:b/>
                <w:color w:val="000000" w:themeColor="text1"/>
                <w:sz w:val="22"/>
                <w:szCs w:val="21"/>
              </w:rPr>
              <w:t>補装具</w:t>
            </w:r>
          </w:p>
        </w:tc>
        <w:tc>
          <w:tcPr>
            <w:tcW w:w="680" w:type="dxa"/>
            <w:tcBorders>
              <w:top w:val="nil"/>
              <w:left w:val="single" w:sz="4" w:space="0" w:color="auto"/>
              <w:bottom w:val="nil"/>
              <w:right w:val="nil"/>
            </w:tcBorders>
            <w:shd w:val="clear" w:color="auto" w:fill="auto"/>
          </w:tcPr>
          <w:p w14:paraId="28E4E694" w14:textId="77777777" w:rsidR="00CE0549" w:rsidRPr="00A42841" w:rsidRDefault="00CE0549" w:rsidP="005B2A30">
            <w:pPr>
              <w:ind w:rightChars="100" w:right="210"/>
              <w:rPr>
                <w:rFonts w:ascii="HG丸ｺﾞｼｯｸM-PRO" w:eastAsia="HG丸ｺﾞｼｯｸM-PRO" w:hAnsi="HG丸ｺﾞｼｯｸM-PRO"/>
                <w:color w:val="000000" w:themeColor="text1"/>
                <w:szCs w:val="21"/>
              </w:rPr>
            </w:pPr>
          </w:p>
        </w:tc>
        <w:tc>
          <w:tcPr>
            <w:tcW w:w="4139" w:type="dxa"/>
            <w:gridSpan w:val="2"/>
            <w:tcBorders>
              <w:top w:val="nil"/>
              <w:left w:val="nil"/>
              <w:bottom w:val="nil"/>
              <w:right w:val="nil"/>
            </w:tcBorders>
            <w:shd w:val="clear" w:color="auto" w:fill="auto"/>
            <w:vAlign w:val="center"/>
          </w:tcPr>
          <w:p w14:paraId="706E9587" w14:textId="3D1151D2" w:rsidR="00CE0549" w:rsidRPr="00A42841" w:rsidRDefault="00CE0549" w:rsidP="005B2A30">
            <w:pPr>
              <w:ind w:rightChars="100" w:right="210"/>
              <w:jc w:val="center"/>
              <w:rPr>
                <w:rFonts w:ascii="HG丸ｺﾞｼｯｸM-PRO" w:eastAsia="HG丸ｺﾞｼｯｸM-PRO" w:hAnsi="HG丸ｺﾞｼｯｸM-PRO"/>
                <w:b/>
                <w:color w:val="000000" w:themeColor="text1"/>
                <w:szCs w:val="21"/>
              </w:rPr>
            </w:pPr>
          </w:p>
        </w:tc>
      </w:tr>
    </w:tbl>
    <w:p w14:paraId="0285DA88" w14:textId="77777777" w:rsidR="004C7D4B" w:rsidRPr="00A42841" w:rsidRDefault="004C7D4B" w:rsidP="004C7D4B">
      <w:pPr>
        <w:pageBreakBefore/>
        <w:rPr>
          <w:rFonts w:ascii="ＭＳ 明朝" w:eastAsia="ＭＳ 明朝" w:hAnsi="ＭＳ 明朝"/>
        </w:rPr>
      </w:pPr>
    </w:p>
    <w:p w14:paraId="247301EC" w14:textId="5DDCE73D" w:rsidR="00E8758C" w:rsidRPr="00A42841" w:rsidRDefault="00E8758C" w:rsidP="00E8758C">
      <w:pPr>
        <w:ind w:leftChars="100" w:left="210" w:rightChars="100" w:right="210"/>
        <w:outlineLvl w:val="1"/>
        <w:rPr>
          <w:rFonts w:ascii="HGｺﾞｼｯｸM" w:eastAsia="HGｺﾞｼｯｸM" w:hAnsi="ＭＳ ゴシック"/>
          <w:b/>
          <w:sz w:val="26"/>
          <w:szCs w:val="26"/>
        </w:rPr>
      </w:pPr>
      <w:bookmarkStart w:id="43" w:name="_Toc156902955"/>
      <w:r w:rsidRPr="00A42841">
        <w:rPr>
          <w:rFonts w:ascii="HGｺﾞｼｯｸM" w:eastAsia="HGｺﾞｼｯｸM" w:hAnsi="ＭＳ ゴシック" w:hint="eastAsia"/>
          <w:b/>
          <w:sz w:val="26"/>
          <w:szCs w:val="26"/>
        </w:rPr>
        <w:t>3</w:t>
      </w:r>
      <w:r w:rsidR="004F3841" w:rsidRPr="00A42841">
        <w:rPr>
          <w:rFonts w:ascii="HGｺﾞｼｯｸM" w:eastAsia="HGｺﾞｼｯｸM" w:hAnsi="ＭＳ ゴシック" w:hint="eastAsia"/>
          <w:b/>
          <w:sz w:val="26"/>
          <w:szCs w:val="26"/>
        </w:rPr>
        <w:t xml:space="preserve">　障害福祉サービス</w:t>
      </w:r>
      <w:r w:rsidRPr="00A42841">
        <w:rPr>
          <w:rFonts w:ascii="HGｺﾞｼｯｸM" w:eastAsia="HGｺﾞｼｯｸM" w:hAnsi="ＭＳ ゴシック" w:hint="eastAsia"/>
          <w:b/>
          <w:sz w:val="26"/>
          <w:szCs w:val="26"/>
        </w:rPr>
        <w:t>の見込み量と確保のための方策</w:t>
      </w:r>
      <w:bookmarkEnd w:id="43"/>
    </w:p>
    <w:p w14:paraId="5791DC87" w14:textId="6E24F984" w:rsidR="00245EDB" w:rsidRPr="00A42841" w:rsidRDefault="00971B1B" w:rsidP="00245EDB">
      <w:pPr>
        <w:rPr>
          <w:rFonts w:ascii="HG丸ｺﾞｼｯｸM-PRO" w:eastAsia="HG丸ｺﾞｼｯｸM-PRO" w:hAnsi="HG丸ｺﾞｼｯｸM-PRO"/>
        </w:rPr>
      </w:pPr>
      <w:r w:rsidRPr="00A42841">
        <w:rPr>
          <w:rFonts w:ascii="HG丸ｺﾞｼｯｸM-PRO" w:eastAsia="HG丸ｺﾞｼｯｸM-PRO" w:hAnsi="HG丸ｺﾞｼｯｸM-PRO"/>
          <w:noProof/>
        </w:rPr>
        <mc:AlternateContent>
          <mc:Choice Requires="wps">
            <w:drawing>
              <wp:anchor distT="0" distB="0" distL="114300" distR="114300" simplePos="0" relativeHeight="251640832" behindDoc="0" locked="0" layoutInCell="1" allowOverlap="1" wp14:anchorId="1B851E36" wp14:editId="59D0F6A7">
                <wp:simplePos x="0" y="0"/>
                <wp:positionH relativeFrom="column">
                  <wp:posOffset>313055</wp:posOffset>
                </wp:positionH>
                <wp:positionV relativeFrom="paragraph">
                  <wp:posOffset>67310</wp:posOffset>
                </wp:positionV>
                <wp:extent cx="5457825" cy="1076325"/>
                <wp:effectExtent l="0" t="0" r="28575" b="28575"/>
                <wp:wrapNone/>
                <wp:docPr id="44" name="正方形/長方形 44"/>
                <wp:cNvGraphicFramePr/>
                <a:graphic xmlns:a="http://schemas.openxmlformats.org/drawingml/2006/main">
                  <a:graphicData uri="http://schemas.microsoft.com/office/word/2010/wordprocessingShape">
                    <wps:wsp>
                      <wps:cNvSpPr/>
                      <wps:spPr>
                        <a:xfrm>
                          <a:off x="0" y="0"/>
                          <a:ext cx="5457825" cy="1076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5982EA" w14:textId="06C8E368" w:rsidR="00122CDB" w:rsidRPr="00971B1B" w:rsidRDefault="00122CDB" w:rsidP="00971B1B">
                            <w:pPr>
                              <w:rPr>
                                <w:rFonts w:ascii="HGｺﾞｼｯｸM" w:eastAsia="HGｺﾞｼｯｸM"/>
                                <w:b/>
                                <w:color w:val="000000" w:themeColor="text1"/>
                                <w:sz w:val="22"/>
                                <w:u w:val="single"/>
                              </w:rPr>
                            </w:pPr>
                            <w:r w:rsidRPr="00971B1B">
                              <w:rPr>
                                <w:rFonts w:ascii="HGｺﾞｼｯｸM" w:eastAsia="HGｺﾞｼｯｸM" w:hint="eastAsia"/>
                                <w:b/>
                                <w:color w:val="000000" w:themeColor="text1"/>
                                <w:sz w:val="24"/>
                                <w:u w:val="single"/>
                              </w:rPr>
                              <w:t>※見込量の単位</w:t>
                            </w:r>
                          </w:p>
                          <w:p w14:paraId="63C8C367" w14:textId="50824483" w:rsidR="00122CDB" w:rsidRDefault="00122CDB" w:rsidP="00971B1B">
                            <w:pPr>
                              <w:ind w:firstLineChars="100" w:firstLine="220"/>
                              <w:rPr>
                                <w:rFonts w:ascii="HGｺﾞｼｯｸM" w:eastAsia="HGｺﾞｼｯｸM"/>
                                <w:color w:val="000000" w:themeColor="text1"/>
                                <w:sz w:val="22"/>
                              </w:rPr>
                            </w:pPr>
                            <w:r>
                              <w:rPr>
                                <w:rFonts w:ascii="HGｺﾞｼｯｸM" w:eastAsia="HGｺﾞｼｯｸM" w:hint="eastAsia"/>
                                <w:color w:val="000000" w:themeColor="text1"/>
                                <w:sz w:val="22"/>
                              </w:rPr>
                              <w:t>●</w:t>
                            </w:r>
                            <w:r>
                              <w:rPr>
                                <w:rFonts w:ascii="HGｺﾞｼｯｸM" w:eastAsia="HGｺﾞｼｯｸM"/>
                                <w:color w:val="000000" w:themeColor="text1"/>
                                <w:sz w:val="22"/>
                              </w:rPr>
                              <w:t xml:space="preserve">時間　</w:t>
                            </w:r>
                            <w:r>
                              <w:rPr>
                                <w:rFonts w:ascii="HGｺﾞｼｯｸM" w:eastAsia="HGｺﾞｼｯｸM" w:hint="eastAsia"/>
                                <w:color w:val="000000" w:themeColor="text1"/>
                                <w:sz w:val="22"/>
                              </w:rPr>
                              <w:t>…</w:t>
                            </w:r>
                            <w:r>
                              <w:rPr>
                                <w:rFonts w:ascii="HGｺﾞｼｯｸM" w:eastAsia="HGｺﾞｼｯｸM"/>
                                <w:color w:val="000000" w:themeColor="text1"/>
                                <w:sz w:val="22"/>
                              </w:rPr>
                              <w:t>月間のサービス提供時間</w:t>
                            </w:r>
                          </w:p>
                          <w:p w14:paraId="308B2EC1" w14:textId="4C247183" w:rsidR="00122CDB" w:rsidRPr="00A42841" w:rsidRDefault="00122CDB" w:rsidP="00971B1B">
                            <w:pPr>
                              <w:ind w:firstLineChars="100" w:firstLine="220"/>
                              <w:rPr>
                                <w:rFonts w:ascii="HGｺﾞｼｯｸM" w:eastAsia="HGｺﾞｼｯｸM"/>
                                <w:color w:val="000000" w:themeColor="text1"/>
                                <w:sz w:val="22"/>
                              </w:rPr>
                            </w:pPr>
                            <w:r>
                              <w:rPr>
                                <w:rFonts w:ascii="HGｺﾞｼｯｸM" w:eastAsia="HGｺﾞｼｯｸM" w:hint="eastAsia"/>
                                <w:color w:val="000000" w:themeColor="text1"/>
                                <w:sz w:val="22"/>
                              </w:rPr>
                              <w:t>●</w:t>
                            </w:r>
                            <w:r>
                              <w:rPr>
                                <w:rFonts w:ascii="HGｺﾞｼｯｸM" w:eastAsia="HGｺﾞｼｯｸM"/>
                                <w:color w:val="000000" w:themeColor="text1"/>
                                <w:sz w:val="22"/>
                              </w:rPr>
                              <w:t xml:space="preserve">人日　</w:t>
                            </w:r>
                            <w:r>
                              <w:rPr>
                                <w:rFonts w:ascii="HGｺﾞｼｯｸM" w:eastAsia="HGｺﾞｼｯｸM" w:hint="eastAsia"/>
                                <w:color w:val="000000" w:themeColor="text1"/>
                                <w:sz w:val="22"/>
                              </w:rPr>
                              <w:t>…</w:t>
                            </w:r>
                            <w:r>
                              <w:rPr>
                                <w:rFonts w:ascii="HGｺﾞｼｯｸM" w:eastAsia="HGｺﾞｼｯｸM"/>
                                <w:color w:val="000000" w:themeColor="text1"/>
                                <w:sz w:val="22"/>
                              </w:rPr>
                              <w:t>月間</w:t>
                            </w:r>
                            <w:r w:rsidRPr="00A42841">
                              <w:rPr>
                                <w:rFonts w:ascii="HGｺﾞｼｯｸM" w:eastAsia="HGｺﾞｼｯｸM"/>
                                <w:color w:val="000000" w:themeColor="text1"/>
                                <w:sz w:val="22"/>
                              </w:rPr>
                              <w:t>の利用人数</w:t>
                            </w:r>
                            <w:r w:rsidRPr="00A42841">
                              <w:rPr>
                                <w:rFonts w:ascii="HGｺﾞｼｯｸM" w:eastAsia="HGｺﾞｼｯｸM" w:hint="eastAsia"/>
                                <w:color w:val="000000" w:themeColor="text1"/>
                                <w:sz w:val="22"/>
                              </w:rPr>
                              <w:t>×</w:t>
                            </w:r>
                            <w:r w:rsidRPr="00A42841">
                              <w:rPr>
                                <w:rFonts w:ascii="HGｺﾞｼｯｸM" w:eastAsia="HGｺﾞｼｯｸM"/>
                                <w:color w:val="000000" w:themeColor="text1"/>
                                <w:sz w:val="22"/>
                              </w:rPr>
                              <w:t>一人</w:t>
                            </w:r>
                            <w:r w:rsidRPr="00A42841">
                              <w:rPr>
                                <w:rFonts w:ascii="HGｺﾞｼｯｸM" w:eastAsia="HGｺﾞｼｯｸM" w:hint="eastAsia"/>
                                <w:color w:val="000000" w:themeColor="text1"/>
                                <w:sz w:val="22"/>
                              </w:rPr>
                              <w:t>一月</w:t>
                            </w:r>
                            <w:r w:rsidRPr="00A42841">
                              <w:rPr>
                                <w:rFonts w:ascii="HGｺﾞｼｯｸM" w:eastAsia="HGｺﾞｼｯｸM"/>
                                <w:color w:val="000000" w:themeColor="text1"/>
                                <w:sz w:val="22"/>
                              </w:rPr>
                              <w:t>あたりの</w:t>
                            </w:r>
                            <w:r w:rsidRPr="00A42841">
                              <w:rPr>
                                <w:rFonts w:ascii="HGｺﾞｼｯｸM" w:eastAsia="HGｺﾞｼｯｸM" w:hint="eastAsia"/>
                                <w:color w:val="000000" w:themeColor="text1"/>
                                <w:sz w:val="22"/>
                              </w:rPr>
                              <w:t>平均利用日数</w:t>
                            </w:r>
                          </w:p>
                          <w:p w14:paraId="7B5FDD33" w14:textId="08617C08" w:rsidR="00122CDB" w:rsidRPr="00971B1B" w:rsidRDefault="00122CDB" w:rsidP="00971B1B">
                            <w:pPr>
                              <w:ind w:firstLineChars="100" w:firstLine="220"/>
                              <w:rPr>
                                <w:rFonts w:ascii="HGｺﾞｼｯｸM" w:eastAsia="HGｺﾞｼｯｸM"/>
                                <w:color w:val="000000" w:themeColor="text1"/>
                                <w:sz w:val="22"/>
                              </w:rPr>
                            </w:pPr>
                            <w:r w:rsidRPr="00A42841">
                              <w:rPr>
                                <w:rFonts w:ascii="HGｺﾞｼｯｸM" w:eastAsia="HGｺﾞｼｯｸM" w:hint="eastAsia"/>
                                <w:color w:val="000000" w:themeColor="text1"/>
                                <w:sz w:val="22"/>
                              </w:rPr>
                              <w:t>●</w:t>
                            </w:r>
                            <w:r w:rsidRPr="00A42841">
                              <w:rPr>
                                <w:rFonts w:ascii="HGｺﾞｼｯｸM" w:eastAsia="HGｺﾞｼｯｸM"/>
                                <w:color w:val="000000" w:themeColor="text1"/>
                                <w:sz w:val="22"/>
                              </w:rPr>
                              <w:t>利用者</w:t>
                            </w:r>
                            <w:r w:rsidRPr="00A42841">
                              <w:rPr>
                                <w:rFonts w:ascii="HGｺﾞｼｯｸM" w:eastAsia="HGｺﾞｼｯｸM" w:hint="eastAsia"/>
                                <w:color w:val="000000" w:themeColor="text1"/>
                                <w:sz w:val="22"/>
                              </w:rPr>
                              <w:t>…</w:t>
                            </w:r>
                            <w:r w:rsidRPr="00A42841">
                              <w:rPr>
                                <w:rFonts w:ascii="HGｺﾞｼｯｸM" w:eastAsia="HGｺﾞｼｯｸM"/>
                                <w:color w:val="000000" w:themeColor="text1"/>
                                <w:sz w:val="22"/>
                              </w:rPr>
                              <w:t>月間の利用人数</w:t>
                            </w:r>
                            <w:r w:rsidRPr="00A42841">
                              <w:rPr>
                                <w:rFonts w:ascii="HGｺﾞｼｯｸM" w:eastAsia="HGｺﾞｼｯｸM" w:hint="eastAsia"/>
                                <w:color w:val="000000" w:themeColor="text1"/>
                                <w:sz w:val="22"/>
                              </w:rPr>
                              <w:t>＝</w:t>
                            </w:r>
                            <w:r w:rsidRPr="00A42841">
                              <w:rPr>
                                <w:rFonts w:ascii="HGｺﾞｼｯｸM" w:eastAsia="HGｺﾞｼｯｸM"/>
                                <w:color w:val="000000" w:themeColor="text1"/>
                                <w:sz w:val="22"/>
                              </w:rPr>
                              <w:t>実人員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851E36" id="正方形/長方形 44" o:spid="_x0000_s1142" style="position:absolute;left:0;text-align:left;margin-left:24.65pt;margin-top:5.3pt;width:429.75pt;height:84.75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" filled="f" strokecolor="black [3213]" strokeweight="1pt">
                <v:textbox>
                  <w:txbxContent>
                    <w:p w14:paraId="055982EA" w14:textId="06C8E368" w:rsidR="00122CDB" w:rsidRPr="00971B1B" w:rsidRDefault="00122CDB" w:rsidP="00971B1B">
                      <w:pPr>
                        <w:rPr>
                          <w:rFonts w:ascii="HGｺﾞｼｯｸM" w:eastAsia="HGｺﾞｼｯｸM"/>
                          <w:b/>
                          <w:color w:val="000000" w:themeColor="text1"/>
                          <w:sz w:val="22"/>
                          <w:u w:val="single"/>
                        </w:rPr>
                      </w:pPr>
                      <w:r w:rsidRPr="00971B1B">
                        <w:rPr>
                          <w:rFonts w:ascii="HGｺﾞｼｯｸM" w:eastAsia="HGｺﾞｼｯｸM" w:hint="eastAsia"/>
                          <w:b/>
                          <w:color w:val="000000" w:themeColor="text1"/>
                          <w:sz w:val="24"/>
                          <w:u w:val="single"/>
                        </w:rPr>
                        <w:t>※見込量の単位</w:t>
                      </w:r>
                    </w:p>
                    <w:p w14:paraId="63C8C367" w14:textId="50824483" w:rsidR="00122CDB" w:rsidRDefault="00122CDB" w:rsidP="00971B1B">
                      <w:pPr>
                        <w:ind w:firstLineChars="100" w:firstLine="220"/>
                        <w:rPr>
                          <w:rFonts w:ascii="HGｺﾞｼｯｸM" w:eastAsia="HGｺﾞｼｯｸM"/>
                          <w:color w:val="000000" w:themeColor="text1"/>
                          <w:sz w:val="22"/>
                        </w:rPr>
                      </w:pPr>
                      <w:r>
                        <w:rPr>
                          <w:rFonts w:ascii="HGｺﾞｼｯｸM" w:eastAsia="HGｺﾞｼｯｸM" w:hint="eastAsia"/>
                          <w:color w:val="000000" w:themeColor="text1"/>
                          <w:sz w:val="22"/>
                        </w:rPr>
                        <w:t>●</w:t>
                      </w:r>
                      <w:r>
                        <w:rPr>
                          <w:rFonts w:ascii="HGｺﾞｼｯｸM" w:eastAsia="HGｺﾞｼｯｸM"/>
                          <w:color w:val="000000" w:themeColor="text1"/>
                          <w:sz w:val="22"/>
                        </w:rPr>
                        <w:t xml:space="preserve">時間　</w:t>
                      </w:r>
                      <w:r>
                        <w:rPr>
                          <w:rFonts w:ascii="HGｺﾞｼｯｸM" w:eastAsia="HGｺﾞｼｯｸM" w:hint="eastAsia"/>
                          <w:color w:val="000000" w:themeColor="text1"/>
                          <w:sz w:val="22"/>
                        </w:rPr>
                        <w:t>…</w:t>
                      </w:r>
                      <w:r>
                        <w:rPr>
                          <w:rFonts w:ascii="HGｺﾞｼｯｸM" w:eastAsia="HGｺﾞｼｯｸM"/>
                          <w:color w:val="000000" w:themeColor="text1"/>
                          <w:sz w:val="22"/>
                        </w:rPr>
                        <w:t>月間のサービス提供時間</w:t>
                      </w:r>
                    </w:p>
                    <w:p w14:paraId="308B2EC1" w14:textId="4C247183" w:rsidR="00122CDB" w:rsidRPr="00A42841" w:rsidRDefault="00122CDB" w:rsidP="00971B1B">
                      <w:pPr>
                        <w:ind w:firstLineChars="100" w:firstLine="220"/>
                        <w:rPr>
                          <w:rFonts w:ascii="HGｺﾞｼｯｸM" w:eastAsia="HGｺﾞｼｯｸM"/>
                          <w:color w:val="000000" w:themeColor="text1"/>
                          <w:sz w:val="22"/>
                        </w:rPr>
                      </w:pPr>
                      <w:r>
                        <w:rPr>
                          <w:rFonts w:ascii="HGｺﾞｼｯｸM" w:eastAsia="HGｺﾞｼｯｸM" w:hint="eastAsia"/>
                          <w:color w:val="000000" w:themeColor="text1"/>
                          <w:sz w:val="22"/>
                        </w:rPr>
                        <w:t>●</w:t>
                      </w:r>
                      <w:r>
                        <w:rPr>
                          <w:rFonts w:ascii="HGｺﾞｼｯｸM" w:eastAsia="HGｺﾞｼｯｸM"/>
                          <w:color w:val="000000" w:themeColor="text1"/>
                          <w:sz w:val="22"/>
                        </w:rPr>
                        <w:t xml:space="preserve">人日　</w:t>
                      </w:r>
                      <w:r>
                        <w:rPr>
                          <w:rFonts w:ascii="HGｺﾞｼｯｸM" w:eastAsia="HGｺﾞｼｯｸM" w:hint="eastAsia"/>
                          <w:color w:val="000000" w:themeColor="text1"/>
                          <w:sz w:val="22"/>
                        </w:rPr>
                        <w:t>…</w:t>
                      </w:r>
                      <w:r>
                        <w:rPr>
                          <w:rFonts w:ascii="HGｺﾞｼｯｸM" w:eastAsia="HGｺﾞｼｯｸM"/>
                          <w:color w:val="000000" w:themeColor="text1"/>
                          <w:sz w:val="22"/>
                        </w:rPr>
                        <w:t>月間</w:t>
                      </w:r>
                      <w:r w:rsidRPr="00A42841">
                        <w:rPr>
                          <w:rFonts w:ascii="HGｺﾞｼｯｸM" w:eastAsia="HGｺﾞｼｯｸM"/>
                          <w:color w:val="000000" w:themeColor="text1"/>
                          <w:sz w:val="22"/>
                        </w:rPr>
                        <w:t>の利用人数</w:t>
                      </w:r>
                      <w:r w:rsidRPr="00A42841">
                        <w:rPr>
                          <w:rFonts w:ascii="HGｺﾞｼｯｸM" w:eastAsia="HGｺﾞｼｯｸM" w:hint="eastAsia"/>
                          <w:color w:val="000000" w:themeColor="text1"/>
                          <w:sz w:val="22"/>
                        </w:rPr>
                        <w:t>×</w:t>
                      </w:r>
                      <w:r w:rsidRPr="00A42841">
                        <w:rPr>
                          <w:rFonts w:ascii="HGｺﾞｼｯｸM" w:eastAsia="HGｺﾞｼｯｸM"/>
                          <w:color w:val="000000" w:themeColor="text1"/>
                          <w:sz w:val="22"/>
                        </w:rPr>
                        <w:t>一人</w:t>
                      </w:r>
                      <w:r w:rsidRPr="00A42841">
                        <w:rPr>
                          <w:rFonts w:ascii="HGｺﾞｼｯｸM" w:eastAsia="HGｺﾞｼｯｸM" w:hint="eastAsia"/>
                          <w:color w:val="000000" w:themeColor="text1"/>
                          <w:sz w:val="22"/>
                        </w:rPr>
                        <w:t>一月</w:t>
                      </w:r>
                      <w:r w:rsidRPr="00A42841">
                        <w:rPr>
                          <w:rFonts w:ascii="HGｺﾞｼｯｸM" w:eastAsia="HGｺﾞｼｯｸM"/>
                          <w:color w:val="000000" w:themeColor="text1"/>
                          <w:sz w:val="22"/>
                        </w:rPr>
                        <w:t>あたりの</w:t>
                      </w:r>
                      <w:r w:rsidRPr="00A42841">
                        <w:rPr>
                          <w:rFonts w:ascii="HGｺﾞｼｯｸM" w:eastAsia="HGｺﾞｼｯｸM" w:hint="eastAsia"/>
                          <w:color w:val="000000" w:themeColor="text1"/>
                          <w:sz w:val="22"/>
                        </w:rPr>
                        <w:t>平均利用日数</w:t>
                      </w:r>
                    </w:p>
                    <w:p w14:paraId="7B5FDD33" w14:textId="08617C08" w:rsidR="00122CDB" w:rsidRPr="00971B1B" w:rsidRDefault="00122CDB" w:rsidP="00971B1B">
                      <w:pPr>
                        <w:ind w:firstLineChars="100" w:firstLine="220"/>
                        <w:rPr>
                          <w:rFonts w:ascii="HGｺﾞｼｯｸM" w:eastAsia="HGｺﾞｼｯｸM"/>
                          <w:color w:val="000000" w:themeColor="text1"/>
                          <w:sz w:val="22"/>
                        </w:rPr>
                      </w:pPr>
                      <w:r w:rsidRPr="00A42841">
                        <w:rPr>
                          <w:rFonts w:ascii="HGｺﾞｼｯｸM" w:eastAsia="HGｺﾞｼｯｸM" w:hint="eastAsia"/>
                          <w:color w:val="000000" w:themeColor="text1"/>
                          <w:sz w:val="22"/>
                        </w:rPr>
                        <w:t>●</w:t>
                      </w:r>
                      <w:r w:rsidRPr="00A42841">
                        <w:rPr>
                          <w:rFonts w:ascii="HGｺﾞｼｯｸM" w:eastAsia="HGｺﾞｼｯｸM"/>
                          <w:color w:val="000000" w:themeColor="text1"/>
                          <w:sz w:val="22"/>
                        </w:rPr>
                        <w:t>利用者</w:t>
                      </w:r>
                      <w:r w:rsidRPr="00A42841">
                        <w:rPr>
                          <w:rFonts w:ascii="HGｺﾞｼｯｸM" w:eastAsia="HGｺﾞｼｯｸM" w:hint="eastAsia"/>
                          <w:color w:val="000000" w:themeColor="text1"/>
                          <w:sz w:val="22"/>
                        </w:rPr>
                        <w:t>…</w:t>
                      </w:r>
                      <w:r w:rsidRPr="00A42841">
                        <w:rPr>
                          <w:rFonts w:ascii="HGｺﾞｼｯｸM" w:eastAsia="HGｺﾞｼｯｸM"/>
                          <w:color w:val="000000" w:themeColor="text1"/>
                          <w:sz w:val="22"/>
                        </w:rPr>
                        <w:t>月間の利用人数</w:t>
                      </w:r>
                      <w:r w:rsidRPr="00A42841">
                        <w:rPr>
                          <w:rFonts w:ascii="HGｺﾞｼｯｸM" w:eastAsia="HGｺﾞｼｯｸM" w:hint="eastAsia"/>
                          <w:color w:val="000000" w:themeColor="text1"/>
                          <w:sz w:val="22"/>
                        </w:rPr>
                        <w:t>＝</w:t>
                      </w:r>
                      <w:r w:rsidRPr="00A42841">
                        <w:rPr>
                          <w:rFonts w:ascii="HGｺﾞｼｯｸM" w:eastAsia="HGｺﾞｼｯｸM"/>
                          <w:color w:val="000000" w:themeColor="text1"/>
                          <w:sz w:val="22"/>
                        </w:rPr>
                        <w:t>実人員</w:t>
                      </w:r>
                    </w:p>
                  </w:txbxContent>
                </v:textbox>
              </v:rect>
            </w:pict>
          </mc:Fallback>
        </mc:AlternateContent>
      </w:r>
    </w:p>
    <w:p w14:paraId="37033147" w14:textId="3D442B0A" w:rsidR="00DA78F5" w:rsidRPr="00A42841" w:rsidRDefault="00DA78F5" w:rsidP="0084453C">
      <w:pPr>
        <w:rPr>
          <w:rFonts w:ascii="HG丸ｺﾞｼｯｸM-PRO" w:eastAsia="HG丸ｺﾞｼｯｸM-PRO" w:hAnsi="HG丸ｺﾞｼｯｸM-PRO"/>
        </w:rPr>
      </w:pPr>
    </w:p>
    <w:p w14:paraId="7B33E9B5" w14:textId="74AB3D2E" w:rsidR="005B2A30" w:rsidRPr="00A42841" w:rsidRDefault="005B2A30" w:rsidP="0084453C">
      <w:pPr>
        <w:rPr>
          <w:rFonts w:ascii="HG丸ｺﾞｼｯｸM-PRO" w:eastAsia="HG丸ｺﾞｼｯｸM-PRO" w:hAnsi="HG丸ｺﾞｼｯｸM-PRO"/>
        </w:rPr>
      </w:pPr>
    </w:p>
    <w:p w14:paraId="68570153" w14:textId="0D973C6B" w:rsidR="005B2A30" w:rsidRPr="00A42841" w:rsidRDefault="005B2A30" w:rsidP="0084453C">
      <w:pPr>
        <w:rPr>
          <w:rFonts w:ascii="HG丸ｺﾞｼｯｸM-PRO" w:eastAsia="HG丸ｺﾞｼｯｸM-PRO" w:hAnsi="HG丸ｺﾞｼｯｸM-PRO"/>
        </w:rPr>
      </w:pPr>
    </w:p>
    <w:p w14:paraId="7DF5995A" w14:textId="05BBEFA0" w:rsidR="005B2A30" w:rsidRPr="00A42841" w:rsidRDefault="005B2A30" w:rsidP="0084453C">
      <w:pPr>
        <w:rPr>
          <w:rFonts w:ascii="HG丸ｺﾞｼｯｸM-PRO" w:eastAsia="HG丸ｺﾞｼｯｸM-PRO" w:hAnsi="HG丸ｺﾞｼｯｸM-PRO"/>
        </w:rPr>
      </w:pPr>
    </w:p>
    <w:p w14:paraId="649D75AF" w14:textId="77777777" w:rsidR="00325A6D" w:rsidRPr="00A42841" w:rsidRDefault="00325A6D" w:rsidP="00325A6D">
      <w:pPr>
        <w:ind w:leftChars="250" w:left="745" w:rightChars="150" w:right="315" w:hangingChars="100" w:hanging="220"/>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※見込量はこれまでの利用実績や伸び率、地域移行等の状況を踏まえて算出します。</w:t>
      </w:r>
    </w:p>
    <w:p w14:paraId="15E47E6E" w14:textId="357C59ED" w:rsidR="00085CEB" w:rsidRPr="00A42841" w:rsidRDefault="00085CEB" w:rsidP="0084453C">
      <w:pPr>
        <w:rPr>
          <w:rFonts w:ascii="HG丸ｺﾞｼｯｸM-PRO" w:eastAsia="HG丸ｺﾞｼｯｸM-PRO" w:hAnsi="HG丸ｺﾞｼｯｸM-PRO"/>
        </w:rPr>
      </w:pPr>
    </w:p>
    <w:p w14:paraId="589D9C76" w14:textId="2C042374" w:rsidR="004F3841" w:rsidRPr="00A42841" w:rsidRDefault="004F3841" w:rsidP="004F3841">
      <w:pPr>
        <w:spacing w:beforeLines="50" w:before="180" w:afterLines="20" w:after="72"/>
        <w:ind w:leftChars="150" w:left="315" w:rightChars="150" w:right="315"/>
        <w:rPr>
          <w:rFonts w:ascii="HGｺﾞｼｯｸM" w:eastAsia="HGｺﾞｼｯｸM" w:hAnsi="HG丸ｺﾞｼｯｸM-PRO"/>
          <w:b/>
          <w:color w:val="000000" w:themeColor="text1"/>
          <w:sz w:val="24"/>
        </w:rPr>
      </w:pPr>
      <w:r w:rsidRPr="00A42841">
        <w:rPr>
          <w:rFonts w:ascii="HGｺﾞｼｯｸM" w:eastAsia="HGｺﾞｼｯｸM" w:hAnsi="HG丸ｺﾞｼｯｸM-PRO" w:hint="eastAsia"/>
          <w:b/>
          <w:color w:val="000000" w:themeColor="text1"/>
          <w:sz w:val="24"/>
        </w:rPr>
        <w:t>（1）</w:t>
      </w:r>
      <w:r w:rsidR="00115621" w:rsidRPr="00A42841">
        <w:rPr>
          <w:rFonts w:ascii="HGｺﾞｼｯｸM" w:eastAsia="HGｺﾞｼｯｸM" w:hAnsi="HG丸ｺﾞｼｯｸM-PRO" w:hint="eastAsia"/>
          <w:b/>
          <w:color w:val="000000" w:themeColor="text1"/>
          <w:sz w:val="24"/>
        </w:rPr>
        <w:t>訪問系サービス</w:t>
      </w:r>
    </w:p>
    <w:p w14:paraId="36AE7ED2" w14:textId="76D591FD" w:rsidR="00325A6D" w:rsidRPr="00A42841" w:rsidRDefault="00325A6D" w:rsidP="00325A6D">
      <w:pPr>
        <w:spacing w:beforeLines="50" w:before="180" w:afterLines="20" w:after="72"/>
        <w:ind w:leftChars="250" w:left="525" w:rightChars="150" w:right="315"/>
        <w:rPr>
          <w:rFonts w:ascii="HGｺﾞｼｯｸM" w:eastAsia="HGｺﾞｼｯｸM" w:hAnsi="HG丸ｺﾞｼｯｸM-PRO"/>
          <w:b/>
          <w:sz w:val="24"/>
        </w:rPr>
      </w:pPr>
      <w:r w:rsidRPr="00A42841">
        <w:rPr>
          <w:rFonts w:ascii="HGｺﾞｼｯｸM" w:eastAsia="HGｺﾞｼｯｸM" w:hAnsi="HG丸ｺﾞｼｯｸM-PRO" w:hint="eastAsia"/>
          <w:b/>
          <w:sz w:val="24"/>
        </w:rPr>
        <w:t>①居宅介護</w:t>
      </w:r>
    </w:p>
    <w:tbl>
      <w:tblPr>
        <w:tblStyle w:val="a3"/>
        <w:tblW w:w="8872" w:type="dxa"/>
        <w:tblInd w:w="567" w:type="dxa"/>
        <w:tblLook w:val="04A0" w:firstRow="1" w:lastRow="0" w:firstColumn="1" w:lastColumn="0" w:noHBand="0" w:noVBand="1"/>
      </w:tblPr>
      <w:tblGrid>
        <w:gridCol w:w="992"/>
        <w:gridCol w:w="7880"/>
      </w:tblGrid>
      <w:tr w:rsidR="00325A6D" w:rsidRPr="00A42841" w14:paraId="7A397EB7" w14:textId="77777777" w:rsidTr="004F4198">
        <w:tc>
          <w:tcPr>
            <w:tcW w:w="992" w:type="dxa"/>
            <w:tcBorders>
              <w:bottom w:val="dotted" w:sz="4" w:space="0" w:color="auto"/>
            </w:tcBorders>
            <w:vAlign w:val="center"/>
          </w:tcPr>
          <w:p w14:paraId="5F4410A2" w14:textId="77777777" w:rsidR="00325A6D" w:rsidRPr="00A42841" w:rsidRDefault="00325A6D" w:rsidP="00325A6D">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内容</w:t>
            </w:r>
          </w:p>
        </w:tc>
        <w:tc>
          <w:tcPr>
            <w:tcW w:w="7880" w:type="dxa"/>
            <w:tcBorders>
              <w:bottom w:val="dotted" w:sz="4" w:space="0" w:color="auto"/>
            </w:tcBorders>
          </w:tcPr>
          <w:p w14:paraId="513F0898" w14:textId="57E1E73E" w:rsidR="00325A6D" w:rsidRPr="00A42841" w:rsidRDefault="00325A6D" w:rsidP="00325A6D">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自宅で入浴・排泄・食事の介護等を行います。</w:t>
            </w:r>
          </w:p>
        </w:tc>
      </w:tr>
      <w:tr w:rsidR="00325A6D" w:rsidRPr="00A42841" w14:paraId="109A64EA" w14:textId="77777777" w:rsidTr="004F4198">
        <w:tc>
          <w:tcPr>
            <w:tcW w:w="992" w:type="dxa"/>
            <w:tcBorders>
              <w:top w:val="dotted" w:sz="4" w:space="0" w:color="auto"/>
            </w:tcBorders>
            <w:vAlign w:val="center"/>
          </w:tcPr>
          <w:p w14:paraId="0ABF27F9" w14:textId="77777777" w:rsidR="00325A6D" w:rsidRPr="00A42841" w:rsidRDefault="00325A6D" w:rsidP="00325A6D">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対象者</w:t>
            </w:r>
          </w:p>
        </w:tc>
        <w:tc>
          <w:tcPr>
            <w:tcW w:w="7880" w:type="dxa"/>
            <w:tcBorders>
              <w:top w:val="dotted" w:sz="4" w:space="0" w:color="auto"/>
            </w:tcBorders>
          </w:tcPr>
          <w:p w14:paraId="626D27BD" w14:textId="10711E80" w:rsidR="00325A6D" w:rsidRPr="00A42841" w:rsidRDefault="00325A6D" w:rsidP="00325A6D">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障がい種別は問わず、障害支援区分が区分１以上の人</w:t>
            </w:r>
          </w:p>
        </w:tc>
      </w:tr>
    </w:tbl>
    <w:p w14:paraId="0E1E2407" w14:textId="77777777" w:rsidR="00325A6D" w:rsidRPr="00A42841" w:rsidRDefault="00325A6D" w:rsidP="00325A6D">
      <w:pPr>
        <w:ind w:leftChars="200" w:left="420" w:rightChars="200" w:right="420"/>
        <w:rPr>
          <w:rFonts w:ascii="ＭＳ ゴシック" w:eastAsia="ＭＳ ゴシック" w:hAnsi="ＭＳ ゴシック"/>
          <w:b/>
          <w:sz w:val="22"/>
        </w:rPr>
      </w:pPr>
    </w:p>
    <w:p w14:paraId="3558CACE" w14:textId="77777777" w:rsidR="00325A6D" w:rsidRPr="00A42841" w:rsidRDefault="00325A6D" w:rsidP="00325A6D">
      <w:pPr>
        <w:ind w:leftChars="200" w:left="420" w:rightChars="200" w:right="420"/>
        <w:rPr>
          <w:rFonts w:ascii="ＭＳ ゴシック" w:eastAsia="ＭＳ ゴシック" w:hAnsi="ＭＳ ゴシック"/>
          <w:b/>
          <w:sz w:val="22"/>
        </w:rPr>
      </w:pPr>
      <w:r w:rsidRPr="00A42841">
        <w:rPr>
          <w:rFonts w:ascii="ＭＳ ゴシック" w:eastAsia="ＭＳ ゴシック" w:hAnsi="ＭＳ ゴシック" w:hint="eastAsia"/>
          <w:b/>
          <w:sz w:val="22"/>
        </w:rPr>
        <w:t>■見込量（月あたり）</w:t>
      </w:r>
    </w:p>
    <w:tbl>
      <w:tblPr>
        <w:tblStyle w:val="a3"/>
        <w:tblW w:w="8875" w:type="dxa"/>
        <w:tblInd w:w="525" w:type="dxa"/>
        <w:tblLook w:val="04A0" w:firstRow="1" w:lastRow="0" w:firstColumn="1" w:lastColumn="0" w:noHBand="0" w:noVBand="1"/>
      </w:tblPr>
      <w:tblGrid>
        <w:gridCol w:w="1866"/>
        <w:gridCol w:w="1004"/>
        <w:gridCol w:w="1000"/>
        <w:gridCol w:w="1000"/>
        <w:gridCol w:w="1000"/>
        <w:gridCol w:w="1000"/>
        <w:gridCol w:w="1000"/>
        <w:gridCol w:w="1005"/>
      </w:tblGrid>
      <w:tr w:rsidR="00325A6D" w:rsidRPr="00A42841" w14:paraId="138FC425" w14:textId="77777777" w:rsidTr="004F4198">
        <w:tc>
          <w:tcPr>
            <w:tcW w:w="2870" w:type="dxa"/>
            <w:gridSpan w:val="2"/>
            <w:vMerge w:val="restart"/>
            <w:shd w:val="clear" w:color="auto" w:fill="C5E0B3" w:themeFill="accent6" w:themeFillTint="66"/>
            <w:vAlign w:val="center"/>
          </w:tcPr>
          <w:p w14:paraId="2A690566" w14:textId="77777777" w:rsidR="00325A6D" w:rsidRPr="00A42841" w:rsidRDefault="00325A6D" w:rsidP="004F4198">
            <w:pPr>
              <w:jc w:val="center"/>
              <w:rPr>
                <w:rFonts w:ascii="HGｺﾞｼｯｸM" w:eastAsia="HGｺﾞｼｯｸM" w:hAnsi="HG丸ｺﾞｼｯｸM-PRO"/>
                <w:b/>
                <w:sz w:val="22"/>
                <w:szCs w:val="21"/>
              </w:rPr>
            </w:pPr>
          </w:p>
        </w:tc>
        <w:tc>
          <w:tcPr>
            <w:tcW w:w="2000" w:type="dxa"/>
            <w:gridSpan w:val="2"/>
            <w:shd w:val="clear" w:color="auto" w:fill="C5E0B3" w:themeFill="accent6" w:themeFillTint="66"/>
            <w:vAlign w:val="center"/>
          </w:tcPr>
          <w:p w14:paraId="1A00D540" w14:textId="77777777" w:rsidR="00325A6D" w:rsidRPr="00A42841" w:rsidRDefault="00325A6D" w:rsidP="004F4198">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実績値</w:t>
            </w:r>
          </w:p>
        </w:tc>
        <w:tc>
          <w:tcPr>
            <w:tcW w:w="1000" w:type="dxa"/>
            <w:tcBorders>
              <w:right w:val="single" w:sz="24" w:space="0" w:color="auto"/>
            </w:tcBorders>
            <w:shd w:val="clear" w:color="auto" w:fill="C5E0B3" w:themeFill="accent6" w:themeFillTint="66"/>
            <w:vAlign w:val="center"/>
          </w:tcPr>
          <w:p w14:paraId="2D01BEC2" w14:textId="77777777" w:rsidR="00325A6D" w:rsidRPr="00A42841" w:rsidRDefault="00325A6D" w:rsidP="004F4198">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見込値</w:t>
            </w:r>
          </w:p>
        </w:tc>
        <w:tc>
          <w:tcPr>
            <w:tcW w:w="3005" w:type="dxa"/>
            <w:gridSpan w:val="3"/>
            <w:tcBorders>
              <w:top w:val="single" w:sz="24" w:space="0" w:color="auto"/>
              <w:left w:val="single" w:sz="24" w:space="0" w:color="auto"/>
              <w:right w:val="single" w:sz="24" w:space="0" w:color="auto"/>
            </w:tcBorders>
            <w:shd w:val="clear" w:color="auto" w:fill="C5E0B3" w:themeFill="accent6" w:themeFillTint="66"/>
            <w:vAlign w:val="center"/>
          </w:tcPr>
          <w:p w14:paraId="36FFEF65" w14:textId="77777777" w:rsidR="00325A6D" w:rsidRPr="00A42841" w:rsidRDefault="00325A6D" w:rsidP="004F4198">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計画値</w:t>
            </w:r>
          </w:p>
        </w:tc>
      </w:tr>
      <w:tr w:rsidR="00325A6D" w:rsidRPr="00A42841" w14:paraId="2F8DE160" w14:textId="77777777" w:rsidTr="004F4198">
        <w:tc>
          <w:tcPr>
            <w:tcW w:w="2870" w:type="dxa"/>
            <w:gridSpan w:val="2"/>
            <w:vMerge/>
            <w:shd w:val="clear" w:color="auto" w:fill="C5E0B3" w:themeFill="accent6" w:themeFillTint="66"/>
          </w:tcPr>
          <w:p w14:paraId="0D6479BD" w14:textId="77777777" w:rsidR="00325A6D" w:rsidRPr="00A42841" w:rsidRDefault="00325A6D" w:rsidP="004F4198">
            <w:pPr>
              <w:jc w:val="center"/>
              <w:rPr>
                <w:rFonts w:ascii="HGｺﾞｼｯｸM" w:eastAsia="HGｺﾞｼｯｸM" w:hAnsi="HG丸ｺﾞｼｯｸM-PRO"/>
                <w:b/>
                <w:sz w:val="22"/>
                <w:szCs w:val="21"/>
              </w:rPr>
            </w:pPr>
          </w:p>
        </w:tc>
        <w:tc>
          <w:tcPr>
            <w:tcW w:w="1000" w:type="dxa"/>
            <w:shd w:val="clear" w:color="auto" w:fill="C5E0B3" w:themeFill="accent6" w:themeFillTint="66"/>
            <w:vAlign w:val="center"/>
          </w:tcPr>
          <w:p w14:paraId="629F0746" w14:textId="77777777" w:rsidR="00325A6D" w:rsidRPr="00A42841" w:rsidRDefault="00325A6D" w:rsidP="004F4198">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09E6EA71" w14:textId="77777777" w:rsidR="00325A6D" w:rsidRPr="00A42841" w:rsidRDefault="00325A6D" w:rsidP="004F4198">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3年度</w:t>
            </w:r>
          </w:p>
        </w:tc>
        <w:tc>
          <w:tcPr>
            <w:tcW w:w="1000" w:type="dxa"/>
            <w:shd w:val="clear" w:color="auto" w:fill="C5E0B3" w:themeFill="accent6" w:themeFillTint="66"/>
            <w:vAlign w:val="center"/>
          </w:tcPr>
          <w:p w14:paraId="7ABC94A3" w14:textId="77777777" w:rsidR="00325A6D" w:rsidRPr="00A42841" w:rsidRDefault="00325A6D" w:rsidP="004F4198">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2F9F3C22" w14:textId="77777777" w:rsidR="00325A6D" w:rsidRPr="00A42841" w:rsidRDefault="00325A6D" w:rsidP="004F4198">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4年度</w:t>
            </w:r>
          </w:p>
        </w:tc>
        <w:tc>
          <w:tcPr>
            <w:tcW w:w="1000" w:type="dxa"/>
            <w:tcBorders>
              <w:right w:val="single" w:sz="24" w:space="0" w:color="auto"/>
            </w:tcBorders>
            <w:shd w:val="clear" w:color="auto" w:fill="C5E0B3" w:themeFill="accent6" w:themeFillTint="66"/>
            <w:vAlign w:val="center"/>
          </w:tcPr>
          <w:p w14:paraId="0AD2B534" w14:textId="77777777" w:rsidR="00325A6D" w:rsidRPr="00A42841" w:rsidRDefault="00325A6D" w:rsidP="004F4198">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507E3EFE" w14:textId="77777777" w:rsidR="00325A6D" w:rsidRPr="00A42841" w:rsidRDefault="00325A6D" w:rsidP="004F4198">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5年度</w:t>
            </w:r>
          </w:p>
        </w:tc>
        <w:tc>
          <w:tcPr>
            <w:tcW w:w="1000" w:type="dxa"/>
            <w:tcBorders>
              <w:left w:val="single" w:sz="24" w:space="0" w:color="auto"/>
            </w:tcBorders>
            <w:shd w:val="clear" w:color="auto" w:fill="C5E0B3" w:themeFill="accent6" w:themeFillTint="66"/>
            <w:vAlign w:val="center"/>
          </w:tcPr>
          <w:p w14:paraId="16436B78" w14:textId="77777777" w:rsidR="00325A6D" w:rsidRPr="00A42841" w:rsidRDefault="00325A6D" w:rsidP="004F4198">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337EA23A" w14:textId="77777777" w:rsidR="00325A6D" w:rsidRPr="00A42841" w:rsidRDefault="00325A6D" w:rsidP="004F4198">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6年度</w:t>
            </w:r>
          </w:p>
        </w:tc>
        <w:tc>
          <w:tcPr>
            <w:tcW w:w="1000" w:type="dxa"/>
            <w:shd w:val="clear" w:color="auto" w:fill="C5E0B3" w:themeFill="accent6" w:themeFillTint="66"/>
            <w:vAlign w:val="center"/>
          </w:tcPr>
          <w:p w14:paraId="1C22576D" w14:textId="77777777" w:rsidR="00325A6D" w:rsidRPr="00A42841" w:rsidRDefault="00325A6D" w:rsidP="004F4198">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6C80A798" w14:textId="77777777" w:rsidR="00325A6D" w:rsidRPr="00A42841" w:rsidRDefault="00325A6D" w:rsidP="004F4198">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7年度</w:t>
            </w:r>
          </w:p>
        </w:tc>
        <w:tc>
          <w:tcPr>
            <w:tcW w:w="1005" w:type="dxa"/>
            <w:tcBorders>
              <w:right w:val="single" w:sz="24" w:space="0" w:color="auto"/>
            </w:tcBorders>
            <w:shd w:val="clear" w:color="auto" w:fill="C5E0B3" w:themeFill="accent6" w:themeFillTint="66"/>
            <w:vAlign w:val="center"/>
          </w:tcPr>
          <w:p w14:paraId="1EAA5880" w14:textId="77777777" w:rsidR="00325A6D" w:rsidRPr="00A42841" w:rsidRDefault="00325A6D" w:rsidP="004F4198">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0811D7BB" w14:textId="77777777" w:rsidR="00325A6D" w:rsidRPr="00A42841" w:rsidRDefault="00325A6D" w:rsidP="004F4198">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8年度</w:t>
            </w:r>
          </w:p>
        </w:tc>
      </w:tr>
      <w:tr w:rsidR="00325A6D" w:rsidRPr="00A42841" w14:paraId="66D95568" w14:textId="77777777" w:rsidTr="004F4198">
        <w:tc>
          <w:tcPr>
            <w:tcW w:w="1866" w:type="dxa"/>
            <w:vMerge w:val="restart"/>
            <w:vAlign w:val="center"/>
          </w:tcPr>
          <w:p w14:paraId="710BDB71" w14:textId="178C0D2D" w:rsidR="00325A6D" w:rsidRPr="00A42841" w:rsidRDefault="00325A6D" w:rsidP="00325A6D">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居宅介護</w:t>
            </w:r>
          </w:p>
        </w:tc>
        <w:tc>
          <w:tcPr>
            <w:tcW w:w="1004" w:type="dxa"/>
            <w:tcBorders>
              <w:bottom w:val="dotted" w:sz="4" w:space="0" w:color="auto"/>
            </w:tcBorders>
          </w:tcPr>
          <w:p w14:paraId="6EEE6766" w14:textId="1180A36B" w:rsidR="00325A6D" w:rsidRPr="00A42841" w:rsidRDefault="00325A6D" w:rsidP="00325A6D">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時間</w:t>
            </w:r>
          </w:p>
        </w:tc>
        <w:tc>
          <w:tcPr>
            <w:tcW w:w="1000" w:type="dxa"/>
            <w:tcBorders>
              <w:bottom w:val="dotted" w:sz="4" w:space="0" w:color="auto"/>
            </w:tcBorders>
          </w:tcPr>
          <w:p w14:paraId="4B019CE1" w14:textId="0F09EB08" w:rsidR="00325A6D" w:rsidRPr="00A42841" w:rsidRDefault="00325A6D" w:rsidP="00325A6D">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sz w:val="22"/>
              </w:rPr>
              <w:t>609</w:t>
            </w:r>
          </w:p>
        </w:tc>
        <w:tc>
          <w:tcPr>
            <w:tcW w:w="1000" w:type="dxa"/>
            <w:tcBorders>
              <w:bottom w:val="dotted" w:sz="4" w:space="0" w:color="auto"/>
            </w:tcBorders>
          </w:tcPr>
          <w:p w14:paraId="17EC4213" w14:textId="0A8A5D5D" w:rsidR="00325A6D" w:rsidRPr="00A42841" w:rsidRDefault="00325A6D" w:rsidP="00325A6D">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7</w:t>
            </w:r>
            <w:r w:rsidRPr="00A42841">
              <w:rPr>
                <w:rFonts w:ascii="HG丸ｺﾞｼｯｸM-PRO" w:eastAsia="HG丸ｺﾞｼｯｸM-PRO" w:hAnsi="HG丸ｺﾞｼｯｸM-PRO"/>
                <w:sz w:val="22"/>
              </w:rPr>
              <w:t>1</w:t>
            </w:r>
            <w:r w:rsidRPr="00A42841">
              <w:rPr>
                <w:rFonts w:ascii="HG丸ｺﾞｼｯｸM-PRO" w:eastAsia="HG丸ｺﾞｼｯｸM-PRO" w:hAnsi="HG丸ｺﾞｼｯｸM-PRO" w:hint="eastAsia"/>
                <w:sz w:val="22"/>
              </w:rPr>
              <w:t>3</w:t>
            </w:r>
          </w:p>
        </w:tc>
        <w:tc>
          <w:tcPr>
            <w:tcW w:w="1000" w:type="dxa"/>
            <w:tcBorders>
              <w:bottom w:val="dotted" w:sz="4" w:space="0" w:color="auto"/>
              <w:right w:val="single" w:sz="24" w:space="0" w:color="auto"/>
            </w:tcBorders>
          </w:tcPr>
          <w:p w14:paraId="5DAFA0AD" w14:textId="792C68E3" w:rsidR="00325A6D" w:rsidRPr="00A42841" w:rsidRDefault="00325A6D" w:rsidP="00325A6D">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7</w:t>
            </w:r>
            <w:r w:rsidRPr="00A42841">
              <w:rPr>
                <w:rFonts w:ascii="HG丸ｺﾞｼｯｸM-PRO" w:eastAsia="HG丸ｺﾞｼｯｸM-PRO" w:hAnsi="HG丸ｺﾞｼｯｸM-PRO"/>
                <w:sz w:val="22"/>
              </w:rPr>
              <w:t>2</w:t>
            </w:r>
            <w:r w:rsidRPr="00A42841">
              <w:rPr>
                <w:rFonts w:ascii="HG丸ｺﾞｼｯｸM-PRO" w:eastAsia="HG丸ｺﾞｼｯｸM-PRO" w:hAnsi="HG丸ｺﾞｼｯｸM-PRO" w:hint="eastAsia"/>
                <w:sz w:val="22"/>
              </w:rPr>
              <w:t>0</w:t>
            </w:r>
          </w:p>
        </w:tc>
        <w:tc>
          <w:tcPr>
            <w:tcW w:w="1000" w:type="dxa"/>
            <w:tcBorders>
              <w:left w:val="single" w:sz="24" w:space="0" w:color="auto"/>
              <w:bottom w:val="dotted" w:sz="4" w:space="0" w:color="auto"/>
            </w:tcBorders>
          </w:tcPr>
          <w:p w14:paraId="35B3FB85" w14:textId="37C0BDD5" w:rsidR="00325A6D" w:rsidRPr="00A42841" w:rsidRDefault="00325A6D" w:rsidP="00325A6D">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color w:val="000000" w:themeColor="text1"/>
                <w:sz w:val="22"/>
              </w:rPr>
              <w:t>728</w:t>
            </w:r>
          </w:p>
        </w:tc>
        <w:tc>
          <w:tcPr>
            <w:tcW w:w="1000" w:type="dxa"/>
            <w:tcBorders>
              <w:bottom w:val="dotted" w:sz="4" w:space="0" w:color="auto"/>
            </w:tcBorders>
          </w:tcPr>
          <w:p w14:paraId="54C4DBA8" w14:textId="783F6779" w:rsidR="00325A6D" w:rsidRPr="00A42841" w:rsidRDefault="00325A6D" w:rsidP="00325A6D">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color w:val="000000" w:themeColor="text1"/>
                <w:sz w:val="22"/>
              </w:rPr>
              <w:t>735</w:t>
            </w:r>
          </w:p>
        </w:tc>
        <w:tc>
          <w:tcPr>
            <w:tcW w:w="1005" w:type="dxa"/>
            <w:tcBorders>
              <w:bottom w:val="dotted" w:sz="4" w:space="0" w:color="auto"/>
              <w:right w:val="single" w:sz="24" w:space="0" w:color="auto"/>
            </w:tcBorders>
          </w:tcPr>
          <w:p w14:paraId="1F2B9AAB" w14:textId="337177A8" w:rsidR="00325A6D" w:rsidRPr="00A42841" w:rsidRDefault="00325A6D" w:rsidP="00325A6D">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color w:val="000000" w:themeColor="text1"/>
                <w:sz w:val="22"/>
              </w:rPr>
              <w:t>740</w:t>
            </w:r>
          </w:p>
        </w:tc>
      </w:tr>
      <w:tr w:rsidR="00325A6D" w:rsidRPr="00A42841" w14:paraId="3704B0B2" w14:textId="77777777" w:rsidTr="004F4198">
        <w:tc>
          <w:tcPr>
            <w:tcW w:w="1866" w:type="dxa"/>
            <w:vMerge/>
            <w:vAlign w:val="center"/>
          </w:tcPr>
          <w:p w14:paraId="3AAE54F7" w14:textId="77777777" w:rsidR="00325A6D" w:rsidRPr="00A42841" w:rsidRDefault="00325A6D" w:rsidP="00325A6D">
            <w:pPr>
              <w:rPr>
                <w:rFonts w:ascii="HG丸ｺﾞｼｯｸM-PRO" w:eastAsia="HG丸ｺﾞｼｯｸM-PRO" w:hAnsi="HG丸ｺﾞｼｯｸM-PRO"/>
                <w:sz w:val="22"/>
              </w:rPr>
            </w:pPr>
          </w:p>
        </w:tc>
        <w:tc>
          <w:tcPr>
            <w:tcW w:w="1004" w:type="dxa"/>
            <w:tcBorders>
              <w:top w:val="dotted" w:sz="4" w:space="0" w:color="auto"/>
            </w:tcBorders>
          </w:tcPr>
          <w:p w14:paraId="4CFE6DEF" w14:textId="230834AF" w:rsidR="00325A6D" w:rsidRPr="00A42841" w:rsidRDefault="00325A6D" w:rsidP="00325A6D">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利用者</w:t>
            </w:r>
          </w:p>
        </w:tc>
        <w:tc>
          <w:tcPr>
            <w:tcW w:w="1000" w:type="dxa"/>
            <w:tcBorders>
              <w:top w:val="dotted" w:sz="4" w:space="0" w:color="auto"/>
            </w:tcBorders>
          </w:tcPr>
          <w:p w14:paraId="57CC3A5F" w14:textId="0CD9F073" w:rsidR="00325A6D" w:rsidRPr="00A42841" w:rsidRDefault="00325A6D" w:rsidP="00325A6D">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sz w:val="22"/>
              </w:rPr>
              <w:t>51</w:t>
            </w:r>
          </w:p>
        </w:tc>
        <w:tc>
          <w:tcPr>
            <w:tcW w:w="1000" w:type="dxa"/>
            <w:tcBorders>
              <w:top w:val="dotted" w:sz="4" w:space="0" w:color="auto"/>
            </w:tcBorders>
          </w:tcPr>
          <w:p w14:paraId="50E83277" w14:textId="1FEA1B36" w:rsidR="00325A6D" w:rsidRPr="00A42841" w:rsidRDefault="00325A6D" w:rsidP="00325A6D">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5</w:t>
            </w:r>
            <w:r w:rsidRPr="00A42841">
              <w:rPr>
                <w:rFonts w:ascii="HG丸ｺﾞｼｯｸM-PRO" w:eastAsia="HG丸ｺﾞｼｯｸM-PRO" w:hAnsi="HG丸ｺﾞｼｯｸM-PRO"/>
                <w:sz w:val="22"/>
              </w:rPr>
              <w:t>5</w:t>
            </w:r>
          </w:p>
        </w:tc>
        <w:tc>
          <w:tcPr>
            <w:tcW w:w="1000" w:type="dxa"/>
            <w:tcBorders>
              <w:top w:val="dotted" w:sz="4" w:space="0" w:color="auto"/>
              <w:right w:val="single" w:sz="24" w:space="0" w:color="auto"/>
            </w:tcBorders>
          </w:tcPr>
          <w:p w14:paraId="76E4E4E8" w14:textId="73229944" w:rsidR="00325A6D" w:rsidRPr="00A42841" w:rsidRDefault="00325A6D" w:rsidP="00325A6D">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5</w:t>
            </w:r>
            <w:r w:rsidRPr="00A42841">
              <w:rPr>
                <w:rFonts w:ascii="HG丸ｺﾞｼｯｸM-PRO" w:eastAsia="HG丸ｺﾞｼｯｸM-PRO" w:hAnsi="HG丸ｺﾞｼｯｸM-PRO"/>
                <w:sz w:val="22"/>
              </w:rPr>
              <w:t>5</w:t>
            </w:r>
          </w:p>
        </w:tc>
        <w:tc>
          <w:tcPr>
            <w:tcW w:w="1000" w:type="dxa"/>
            <w:tcBorders>
              <w:top w:val="dotted" w:sz="4" w:space="0" w:color="auto"/>
              <w:left w:val="single" w:sz="24" w:space="0" w:color="auto"/>
              <w:bottom w:val="single" w:sz="24" w:space="0" w:color="auto"/>
            </w:tcBorders>
          </w:tcPr>
          <w:p w14:paraId="462E84C7" w14:textId="115EBDD1" w:rsidR="00325A6D" w:rsidRPr="00A42841" w:rsidRDefault="00325A6D" w:rsidP="00325A6D">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color w:val="000000" w:themeColor="text1"/>
                <w:sz w:val="22"/>
              </w:rPr>
              <w:t>5</w:t>
            </w:r>
            <w:r w:rsidRPr="00A42841">
              <w:rPr>
                <w:rFonts w:ascii="HG丸ｺﾞｼｯｸM-PRO" w:eastAsia="HG丸ｺﾞｼｯｸM-PRO" w:hAnsi="HG丸ｺﾞｼｯｸM-PRO"/>
                <w:color w:val="000000" w:themeColor="text1"/>
                <w:sz w:val="22"/>
              </w:rPr>
              <w:t>5</w:t>
            </w:r>
          </w:p>
        </w:tc>
        <w:tc>
          <w:tcPr>
            <w:tcW w:w="1000" w:type="dxa"/>
            <w:tcBorders>
              <w:top w:val="dotted" w:sz="4" w:space="0" w:color="auto"/>
              <w:bottom w:val="single" w:sz="24" w:space="0" w:color="auto"/>
            </w:tcBorders>
          </w:tcPr>
          <w:p w14:paraId="01A8A0BC" w14:textId="7AA4B4FE" w:rsidR="00325A6D" w:rsidRPr="00A42841" w:rsidRDefault="00325A6D" w:rsidP="00325A6D">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color w:val="000000" w:themeColor="text1"/>
                <w:sz w:val="22"/>
              </w:rPr>
              <w:t>57</w:t>
            </w:r>
          </w:p>
        </w:tc>
        <w:tc>
          <w:tcPr>
            <w:tcW w:w="1005" w:type="dxa"/>
            <w:tcBorders>
              <w:top w:val="dotted" w:sz="4" w:space="0" w:color="auto"/>
              <w:bottom w:val="single" w:sz="24" w:space="0" w:color="auto"/>
              <w:right w:val="single" w:sz="24" w:space="0" w:color="auto"/>
            </w:tcBorders>
          </w:tcPr>
          <w:p w14:paraId="3D2B08FD" w14:textId="1BC06BB6" w:rsidR="00325A6D" w:rsidRPr="00A42841" w:rsidRDefault="00325A6D" w:rsidP="00325A6D">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color w:val="000000" w:themeColor="text1"/>
                <w:sz w:val="22"/>
              </w:rPr>
              <w:t>59</w:t>
            </w:r>
          </w:p>
        </w:tc>
      </w:tr>
    </w:tbl>
    <w:p w14:paraId="49FB795A" w14:textId="77777777" w:rsidR="00325A6D" w:rsidRPr="00A42841" w:rsidRDefault="00325A6D" w:rsidP="00325A6D">
      <w:pPr>
        <w:ind w:leftChars="200" w:left="420" w:rightChars="200" w:right="420"/>
        <w:rPr>
          <w:rFonts w:ascii="ＭＳ ゴシック" w:eastAsia="ＭＳ ゴシック" w:hAnsi="ＭＳ ゴシック"/>
          <w:b/>
          <w:sz w:val="22"/>
        </w:rPr>
      </w:pPr>
    </w:p>
    <w:p w14:paraId="4F6B3F9F" w14:textId="77777777" w:rsidR="00325A6D" w:rsidRPr="00A42841" w:rsidRDefault="00325A6D" w:rsidP="00325A6D">
      <w:pPr>
        <w:ind w:leftChars="200" w:left="420" w:rightChars="200" w:right="420"/>
        <w:rPr>
          <w:rFonts w:ascii="ＭＳ ゴシック" w:eastAsia="ＭＳ ゴシック" w:hAnsi="ＭＳ ゴシック"/>
          <w:b/>
          <w:sz w:val="22"/>
        </w:rPr>
      </w:pPr>
    </w:p>
    <w:p w14:paraId="60748D01" w14:textId="7131C37A" w:rsidR="00325A6D" w:rsidRPr="00A42841" w:rsidRDefault="00325A6D" w:rsidP="00325A6D">
      <w:pPr>
        <w:spacing w:afterLines="20" w:after="72"/>
        <w:ind w:leftChars="250" w:left="525" w:rightChars="150" w:right="315"/>
        <w:rPr>
          <w:rFonts w:ascii="HGｺﾞｼｯｸM" w:eastAsia="HGｺﾞｼｯｸM" w:hAnsi="HG丸ｺﾞｼｯｸM-PRO"/>
          <w:b/>
          <w:sz w:val="24"/>
        </w:rPr>
      </w:pPr>
      <w:r w:rsidRPr="00A42841">
        <w:rPr>
          <w:rFonts w:ascii="HGｺﾞｼｯｸM" w:eastAsia="HGｺﾞｼｯｸM" w:hAnsi="HG丸ｺﾞｼｯｸM-PRO" w:hint="eastAsia"/>
          <w:b/>
          <w:sz w:val="24"/>
        </w:rPr>
        <w:t>②重度訪問介護</w:t>
      </w:r>
    </w:p>
    <w:tbl>
      <w:tblPr>
        <w:tblStyle w:val="a3"/>
        <w:tblW w:w="8872" w:type="dxa"/>
        <w:tblInd w:w="567" w:type="dxa"/>
        <w:tblLook w:val="04A0" w:firstRow="1" w:lastRow="0" w:firstColumn="1" w:lastColumn="0" w:noHBand="0" w:noVBand="1"/>
      </w:tblPr>
      <w:tblGrid>
        <w:gridCol w:w="992"/>
        <w:gridCol w:w="7880"/>
      </w:tblGrid>
      <w:tr w:rsidR="00325A6D" w:rsidRPr="00A42841" w14:paraId="120B54F4" w14:textId="77777777" w:rsidTr="004F4198">
        <w:tc>
          <w:tcPr>
            <w:tcW w:w="992" w:type="dxa"/>
            <w:tcBorders>
              <w:bottom w:val="dotted" w:sz="4" w:space="0" w:color="auto"/>
            </w:tcBorders>
            <w:vAlign w:val="center"/>
          </w:tcPr>
          <w:p w14:paraId="72523BD2" w14:textId="77777777" w:rsidR="00325A6D" w:rsidRPr="00A42841" w:rsidRDefault="00325A6D" w:rsidP="00325A6D">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内容</w:t>
            </w:r>
          </w:p>
        </w:tc>
        <w:tc>
          <w:tcPr>
            <w:tcW w:w="7880" w:type="dxa"/>
            <w:tcBorders>
              <w:bottom w:val="dotted" w:sz="4" w:space="0" w:color="auto"/>
            </w:tcBorders>
          </w:tcPr>
          <w:p w14:paraId="57CDED09" w14:textId="52796006" w:rsidR="00325A6D" w:rsidRPr="00A42841" w:rsidRDefault="00325A6D" w:rsidP="00325A6D">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重度の肢体不自由者等で常に介護を必要とする人に自宅で入浴、排泄、食事の介護、外出時における移動支援などを行います。</w:t>
            </w:r>
          </w:p>
        </w:tc>
      </w:tr>
      <w:tr w:rsidR="00325A6D" w:rsidRPr="00A42841" w14:paraId="141C9014" w14:textId="77777777" w:rsidTr="004F4198">
        <w:tc>
          <w:tcPr>
            <w:tcW w:w="992" w:type="dxa"/>
            <w:tcBorders>
              <w:top w:val="dotted" w:sz="4" w:space="0" w:color="auto"/>
            </w:tcBorders>
            <w:vAlign w:val="center"/>
          </w:tcPr>
          <w:p w14:paraId="57C6D095" w14:textId="77777777" w:rsidR="00325A6D" w:rsidRPr="00A42841" w:rsidRDefault="00325A6D" w:rsidP="00325A6D">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対象者</w:t>
            </w:r>
          </w:p>
        </w:tc>
        <w:tc>
          <w:tcPr>
            <w:tcW w:w="7880" w:type="dxa"/>
            <w:tcBorders>
              <w:top w:val="dotted" w:sz="4" w:space="0" w:color="auto"/>
            </w:tcBorders>
          </w:tcPr>
          <w:p w14:paraId="013CC9F6" w14:textId="15659515" w:rsidR="00325A6D" w:rsidRPr="00A42841" w:rsidRDefault="00325A6D" w:rsidP="00325A6D">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重度の肢体不自由者、重度の知的障がいまたは精神障がいにより行動に著しい困難があり、常に介護を必要とする人</w:t>
            </w:r>
          </w:p>
        </w:tc>
      </w:tr>
    </w:tbl>
    <w:p w14:paraId="26CFFB1A" w14:textId="77777777" w:rsidR="00325A6D" w:rsidRPr="00A42841" w:rsidRDefault="00325A6D" w:rsidP="00325A6D">
      <w:pPr>
        <w:ind w:leftChars="200" w:left="420" w:rightChars="200" w:right="420"/>
        <w:rPr>
          <w:rFonts w:ascii="ＭＳ ゴシック" w:eastAsia="ＭＳ ゴシック" w:hAnsi="ＭＳ ゴシック"/>
          <w:b/>
          <w:sz w:val="22"/>
        </w:rPr>
      </w:pPr>
    </w:p>
    <w:p w14:paraId="13E0DD64" w14:textId="77777777" w:rsidR="00325A6D" w:rsidRPr="00A42841" w:rsidRDefault="00325A6D" w:rsidP="00325A6D">
      <w:pPr>
        <w:ind w:leftChars="200" w:left="420" w:rightChars="200" w:right="420"/>
        <w:rPr>
          <w:rFonts w:ascii="ＭＳ ゴシック" w:eastAsia="ＭＳ ゴシック" w:hAnsi="ＭＳ ゴシック"/>
          <w:b/>
          <w:sz w:val="22"/>
        </w:rPr>
      </w:pPr>
      <w:r w:rsidRPr="00A42841">
        <w:rPr>
          <w:rFonts w:ascii="ＭＳ ゴシック" w:eastAsia="ＭＳ ゴシック" w:hAnsi="ＭＳ ゴシック" w:hint="eastAsia"/>
          <w:b/>
          <w:sz w:val="22"/>
        </w:rPr>
        <w:t>■見込量（月あたり）</w:t>
      </w:r>
    </w:p>
    <w:tbl>
      <w:tblPr>
        <w:tblStyle w:val="a3"/>
        <w:tblW w:w="8875" w:type="dxa"/>
        <w:tblInd w:w="525" w:type="dxa"/>
        <w:tblLook w:val="04A0" w:firstRow="1" w:lastRow="0" w:firstColumn="1" w:lastColumn="0" w:noHBand="0" w:noVBand="1"/>
      </w:tblPr>
      <w:tblGrid>
        <w:gridCol w:w="1866"/>
        <w:gridCol w:w="1004"/>
        <w:gridCol w:w="1000"/>
        <w:gridCol w:w="1000"/>
        <w:gridCol w:w="1000"/>
        <w:gridCol w:w="1000"/>
        <w:gridCol w:w="1000"/>
        <w:gridCol w:w="1005"/>
      </w:tblGrid>
      <w:tr w:rsidR="00325A6D" w:rsidRPr="00A42841" w14:paraId="2C203B30" w14:textId="77777777" w:rsidTr="004F4198">
        <w:tc>
          <w:tcPr>
            <w:tcW w:w="2870" w:type="dxa"/>
            <w:gridSpan w:val="2"/>
            <w:vMerge w:val="restart"/>
            <w:shd w:val="clear" w:color="auto" w:fill="C5E0B3" w:themeFill="accent6" w:themeFillTint="66"/>
            <w:vAlign w:val="center"/>
          </w:tcPr>
          <w:p w14:paraId="349A055B" w14:textId="77777777" w:rsidR="00325A6D" w:rsidRPr="00A42841" w:rsidRDefault="00325A6D" w:rsidP="004F4198">
            <w:pPr>
              <w:jc w:val="center"/>
              <w:rPr>
                <w:rFonts w:ascii="HGｺﾞｼｯｸM" w:eastAsia="HGｺﾞｼｯｸM" w:hAnsi="HG丸ｺﾞｼｯｸM-PRO"/>
                <w:b/>
                <w:sz w:val="22"/>
                <w:szCs w:val="21"/>
              </w:rPr>
            </w:pPr>
          </w:p>
        </w:tc>
        <w:tc>
          <w:tcPr>
            <w:tcW w:w="2000" w:type="dxa"/>
            <w:gridSpan w:val="2"/>
            <w:shd w:val="clear" w:color="auto" w:fill="C5E0B3" w:themeFill="accent6" w:themeFillTint="66"/>
            <w:vAlign w:val="center"/>
          </w:tcPr>
          <w:p w14:paraId="13CC42D9" w14:textId="77777777" w:rsidR="00325A6D" w:rsidRPr="00A42841" w:rsidRDefault="00325A6D" w:rsidP="004F4198">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実績値</w:t>
            </w:r>
          </w:p>
        </w:tc>
        <w:tc>
          <w:tcPr>
            <w:tcW w:w="1000" w:type="dxa"/>
            <w:tcBorders>
              <w:right w:val="single" w:sz="24" w:space="0" w:color="auto"/>
            </w:tcBorders>
            <w:shd w:val="clear" w:color="auto" w:fill="C5E0B3" w:themeFill="accent6" w:themeFillTint="66"/>
            <w:vAlign w:val="center"/>
          </w:tcPr>
          <w:p w14:paraId="1E2D454E" w14:textId="77777777" w:rsidR="00325A6D" w:rsidRPr="00A42841" w:rsidRDefault="00325A6D" w:rsidP="004F4198">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見込値</w:t>
            </w:r>
          </w:p>
        </w:tc>
        <w:tc>
          <w:tcPr>
            <w:tcW w:w="3005" w:type="dxa"/>
            <w:gridSpan w:val="3"/>
            <w:tcBorders>
              <w:top w:val="single" w:sz="24" w:space="0" w:color="auto"/>
              <w:left w:val="single" w:sz="24" w:space="0" w:color="auto"/>
              <w:right w:val="single" w:sz="24" w:space="0" w:color="auto"/>
            </w:tcBorders>
            <w:shd w:val="clear" w:color="auto" w:fill="C5E0B3" w:themeFill="accent6" w:themeFillTint="66"/>
            <w:vAlign w:val="center"/>
          </w:tcPr>
          <w:p w14:paraId="49C88196" w14:textId="77777777" w:rsidR="00325A6D" w:rsidRPr="00A42841" w:rsidRDefault="00325A6D" w:rsidP="004F4198">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計画値</w:t>
            </w:r>
          </w:p>
        </w:tc>
      </w:tr>
      <w:tr w:rsidR="00325A6D" w:rsidRPr="00A42841" w14:paraId="2258D493" w14:textId="77777777" w:rsidTr="004F4198">
        <w:tc>
          <w:tcPr>
            <w:tcW w:w="2870" w:type="dxa"/>
            <w:gridSpan w:val="2"/>
            <w:vMerge/>
            <w:shd w:val="clear" w:color="auto" w:fill="C5E0B3" w:themeFill="accent6" w:themeFillTint="66"/>
          </w:tcPr>
          <w:p w14:paraId="6B8B5A94" w14:textId="77777777" w:rsidR="00325A6D" w:rsidRPr="00A42841" w:rsidRDefault="00325A6D" w:rsidP="004F4198">
            <w:pPr>
              <w:jc w:val="center"/>
              <w:rPr>
                <w:rFonts w:ascii="HGｺﾞｼｯｸM" w:eastAsia="HGｺﾞｼｯｸM" w:hAnsi="HG丸ｺﾞｼｯｸM-PRO"/>
                <w:b/>
                <w:sz w:val="22"/>
                <w:szCs w:val="21"/>
              </w:rPr>
            </w:pPr>
          </w:p>
        </w:tc>
        <w:tc>
          <w:tcPr>
            <w:tcW w:w="1000" w:type="dxa"/>
            <w:shd w:val="clear" w:color="auto" w:fill="C5E0B3" w:themeFill="accent6" w:themeFillTint="66"/>
            <w:vAlign w:val="center"/>
          </w:tcPr>
          <w:p w14:paraId="5C1EDE2B" w14:textId="77777777" w:rsidR="00325A6D" w:rsidRPr="00A42841" w:rsidRDefault="00325A6D" w:rsidP="004F4198">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273E01F2" w14:textId="77777777" w:rsidR="00325A6D" w:rsidRPr="00A42841" w:rsidRDefault="00325A6D" w:rsidP="004F4198">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3年度</w:t>
            </w:r>
          </w:p>
        </w:tc>
        <w:tc>
          <w:tcPr>
            <w:tcW w:w="1000" w:type="dxa"/>
            <w:shd w:val="clear" w:color="auto" w:fill="C5E0B3" w:themeFill="accent6" w:themeFillTint="66"/>
            <w:vAlign w:val="center"/>
          </w:tcPr>
          <w:p w14:paraId="10DD7117" w14:textId="77777777" w:rsidR="00325A6D" w:rsidRPr="00A42841" w:rsidRDefault="00325A6D" w:rsidP="004F4198">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1A484079" w14:textId="77777777" w:rsidR="00325A6D" w:rsidRPr="00A42841" w:rsidRDefault="00325A6D" w:rsidP="004F4198">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4年度</w:t>
            </w:r>
          </w:p>
        </w:tc>
        <w:tc>
          <w:tcPr>
            <w:tcW w:w="1000" w:type="dxa"/>
            <w:tcBorders>
              <w:right w:val="single" w:sz="24" w:space="0" w:color="auto"/>
            </w:tcBorders>
            <w:shd w:val="clear" w:color="auto" w:fill="C5E0B3" w:themeFill="accent6" w:themeFillTint="66"/>
            <w:vAlign w:val="center"/>
          </w:tcPr>
          <w:p w14:paraId="60DE0F83" w14:textId="77777777" w:rsidR="00325A6D" w:rsidRPr="00A42841" w:rsidRDefault="00325A6D" w:rsidP="004F4198">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4205FF37" w14:textId="77777777" w:rsidR="00325A6D" w:rsidRPr="00A42841" w:rsidRDefault="00325A6D" w:rsidP="004F4198">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5年度</w:t>
            </w:r>
          </w:p>
        </w:tc>
        <w:tc>
          <w:tcPr>
            <w:tcW w:w="1000" w:type="dxa"/>
            <w:tcBorders>
              <w:left w:val="single" w:sz="24" w:space="0" w:color="auto"/>
            </w:tcBorders>
            <w:shd w:val="clear" w:color="auto" w:fill="C5E0B3" w:themeFill="accent6" w:themeFillTint="66"/>
            <w:vAlign w:val="center"/>
          </w:tcPr>
          <w:p w14:paraId="7B1CA6A9" w14:textId="77777777" w:rsidR="00325A6D" w:rsidRPr="00A42841" w:rsidRDefault="00325A6D" w:rsidP="004F4198">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15329EC1" w14:textId="77777777" w:rsidR="00325A6D" w:rsidRPr="00A42841" w:rsidRDefault="00325A6D" w:rsidP="004F4198">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6年度</w:t>
            </w:r>
          </w:p>
        </w:tc>
        <w:tc>
          <w:tcPr>
            <w:tcW w:w="1000" w:type="dxa"/>
            <w:shd w:val="clear" w:color="auto" w:fill="C5E0B3" w:themeFill="accent6" w:themeFillTint="66"/>
            <w:vAlign w:val="center"/>
          </w:tcPr>
          <w:p w14:paraId="5201013E" w14:textId="77777777" w:rsidR="00325A6D" w:rsidRPr="00A42841" w:rsidRDefault="00325A6D" w:rsidP="004F4198">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0B998B08" w14:textId="77777777" w:rsidR="00325A6D" w:rsidRPr="00A42841" w:rsidRDefault="00325A6D" w:rsidP="004F4198">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7年度</w:t>
            </w:r>
          </w:p>
        </w:tc>
        <w:tc>
          <w:tcPr>
            <w:tcW w:w="1005" w:type="dxa"/>
            <w:tcBorders>
              <w:right w:val="single" w:sz="24" w:space="0" w:color="auto"/>
            </w:tcBorders>
            <w:shd w:val="clear" w:color="auto" w:fill="C5E0B3" w:themeFill="accent6" w:themeFillTint="66"/>
            <w:vAlign w:val="center"/>
          </w:tcPr>
          <w:p w14:paraId="1C776DC7" w14:textId="77777777" w:rsidR="00325A6D" w:rsidRPr="00A42841" w:rsidRDefault="00325A6D" w:rsidP="004F4198">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2CBB23CA" w14:textId="77777777" w:rsidR="00325A6D" w:rsidRPr="00A42841" w:rsidRDefault="00325A6D" w:rsidP="004F4198">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8年度</w:t>
            </w:r>
          </w:p>
        </w:tc>
      </w:tr>
      <w:tr w:rsidR="00325A6D" w:rsidRPr="00A42841" w14:paraId="6A2E0A3D" w14:textId="77777777" w:rsidTr="004F4198">
        <w:tc>
          <w:tcPr>
            <w:tcW w:w="1866" w:type="dxa"/>
            <w:vMerge w:val="restart"/>
            <w:vAlign w:val="center"/>
          </w:tcPr>
          <w:p w14:paraId="78335F74" w14:textId="18A00296" w:rsidR="00325A6D" w:rsidRPr="00A42841" w:rsidRDefault="00325A6D" w:rsidP="00325A6D">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重度訪問介護</w:t>
            </w:r>
          </w:p>
        </w:tc>
        <w:tc>
          <w:tcPr>
            <w:tcW w:w="1004" w:type="dxa"/>
            <w:tcBorders>
              <w:bottom w:val="dotted" w:sz="4" w:space="0" w:color="auto"/>
            </w:tcBorders>
          </w:tcPr>
          <w:p w14:paraId="65E1E02C" w14:textId="36570A83" w:rsidR="00325A6D" w:rsidRPr="00A42841" w:rsidRDefault="00325A6D" w:rsidP="00325A6D">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時間</w:t>
            </w:r>
          </w:p>
        </w:tc>
        <w:tc>
          <w:tcPr>
            <w:tcW w:w="1000" w:type="dxa"/>
            <w:tcBorders>
              <w:bottom w:val="dotted" w:sz="4" w:space="0" w:color="auto"/>
            </w:tcBorders>
            <w:shd w:val="clear" w:color="auto" w:fill="auto"/>
          </w:tcPr>
          <w:p w14:paraId="2561DBB7" w14:textId="443B0A3F" w:rsidR="00325A6D" w:rsidRPr="00A42841" w:rsidRDefault="00325A6D" w:rsidP="00325A6D">
            <w:pPr>
              <w:jc w:val="right"/>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sz w:val="22"/>
              </w:rPr>
              <w:t>8</w:t>
            </w:r>
          </w:p>
        </w:tc>
        <w:tc>
          <w:tcPr>
            <w:tcW w:w="1000" w:type="dxa"/>
            <w:tcBorders>
              <w:bottom w:val="dotted" w:sz="4" w:space="0" w:color="auto"/>
            </w:tcBorders>
            <w:shd w:val="clear" w:color="auto" w:fill="auto"/>
          </w:tcPr>
          <w:p w14:paraId="3636CC41" w14:textId="2804F7BE" w:rsidR="00325A6D" w:rsidRPr="00A42841" w:rsidRDefault="00325A6D" w:rsidP="00325A6D">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111</w:t>
            </w:r>
          </w:p>
        </w:tc>
        <w:tc>
          <w:tcPr>
            <w:tcW w:w="1000" w:type="dxa"/>
            <w:tcBorders>
              <w:bottom w:val="dotted" w:sz="4" w:space="0" w:color="auto"/>
              <w:right w:val="single" w:sz="24" w:space="0" w:color="auto"/>
            </w:tcBorders>
          </w:tcPr>
          <w:p w14:paraId="6F46AC1B" w14:textId="61A0FA3B" w:rsidR="00325A6D" w:rsidRPr="00A42841" w:rsidRDefault="00325A6D" w:rsidP="00325A6D">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95</w:t>
            </w:r>
          </w:p>
        </w:tc>
        <w:tc>
          <w:tcPr>
            <w:tcW w:w="1000" w:type="dxa"/>
            <w:tcBorders>
              <w:left w:val="single" w:sz="24" w:space="0" w:color="auto"/>
              <w:bottom w:val="dotted" w:sz="4" w:space="0" w:color="auto"/>
            </w:tcBorders>
          </w:tcPr>
          <w:p w14:paraId="0545877E" w14:textId="77AC8AD6" w:rsidR="00325A6D" w:rsidRPr="00A42841" w:rsidRDefault="00325A6D" w:rsidP="00325A6D">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color w:val="000000" w:themeColor="text1"/>
                <w:sz w:val="22"/>
              </w:rPr>
              <w:t>95</w:t>
            </w:r>
          </w:p>
        </w:tc>
        <w:tc>
          <w:tcPr>
            <w:tcW w:w="1000" w:type="dxa"/>
            <w:tcBorders>
              <w:bottom w:val="dotted" w:sz="4" w:space="0" w:color="auto"/>
            </w:tcBorders>
          </w:tcPr>
          <w:p w14:paraId="576B8DAA" w14:textId="3157390A" w:rsidR="00325A6D" w:rsidRPr="00A42841" w:rsidRDefault="00325A6D" w:rsidP="00325A6D">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color w:val="000000" w:themeColor="text1"/>
                <w:sz w:val="22"/>
              </w:rPr>
              <w:t>95</w:t>
            </w:r>
          </w:p>
        </w:tc>
        <w:tc>
          <w:tcPr>
            <w:tcW w:w="1005" w:type="dxa"/>
            <w:tcBorders>
              <w:bottom w:val="dotted" w:sz="4" w:space="0" w:color="auto"/>
              <w:right w:val="single" w:sz="24" w:space="0" w:color="auto"/>
            </w:tcBorders>
          </w:tcPr>
          <w:p w14:paraId="5426A8FE" w14:textId="7A3413DD" w:rsidR="00325A6D" w:rsidRPr="00A42841" w:rsidRDefault="00325A6D" w:rsidP="00325A6D">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color w:val="000000" w:themeColor="text1"/>
                <w:sz w:val="22"/>
              </w:rPr>
              <w:t>95</w:t>
            </w:r>
          </w:p>
        </w:tc>
      </w:tr>
      <w:tr w:rsidR="00325A6D" w:rsidRPr="00A42841" w14:paraId="61DE1911" w14:textId="77777777" w:rsidTr="004F4198">
        <w:tc>
          <w:tcPr>
            <w:tcW w:w="1866" w:type="dxa"/>
            <w:vMerge/>
            <w:vAlign w:val="center"/>
          </w:tcPr>
          <w:p w14:paraId="034BAA91" w14:textId="77777777" w:rsidR="00325A6D" w:rsidRPr="00A42841" w:rsidRDefault="00325A6D" w:rsidP="00325A6D">
            <w:pPr>
              <w:rPr>
                <w:rFonts w:ascii="HG丸ｺﾞｼｯｸM-PRO" w:eastAsia="HG丸ｺﾞｼｯｸM-PRO" w:hAnsi="HG丸ｺﾞｼｯｸM-PRO"/>
                <w:sz w:val="22"/>
              </w:rPr>
            </w:pPr>
          </w:p>
        </w:tc>
        <w:tc>
          <w:tcPr>
            <w:tcW w:w="1004" w:type="dxa"/>
            <w:tcBorders>
              <w:top w:val="dotted" w:sz="4" w:space="0" w:color="auto"/>
            </w:tcBorders>
          </w:tcPr>
          <w:p w14:paraId="08DB3F71" w14:textId="64780727" w:rsidR="00325A6D" w:rsidRPr="00A42841" w:rsidRDefault="00325A6D" w:rsidP="00325A6D">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利用者</w:t>
            </w:r>
          </w:p>
        </w:tc>
        <w:tc>
          <w:tcPr>
            <w:tcW w:w="1000" w:type="dxa"/>
            <w:tcBorders>
              <w:top w:val="dotted" w:sz="4" w:space="0" w:color="auto"/>
            </w:tcBorders>
          </w:tcPr>
          <w:p w14:paraId="5E1D7F75" w14:textId="6BB75A4D" w:rsidR="00325A6D" w:rsidRPr="00A42841" w:rsidRDefault="00325A6D" w:rsidP="00325A6D">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4</w:t>
            </w:r>
          </w:p>
        </w:tc>
        <w:tc>
          <w:tcPr>
            <w:tcW w:w="1000" w:type="dxa"/>
            <w:tcBorders>
              <w:top w:val="dotted" w:sz="4" w:space="0" w:color="auto"/>
            </w:tcBorders>
          </w:tcPr>
          <w:p w14:paraId="2CAF9F2F" w14:textId="741034D4" w:rsidR="00325A6D" w:rsidRPr="00A42841" w:rsidRDefault="00325A6D" w:rsidP="00325A6D">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2</w:t>
            </w:r>
          </w:p>
        </w:tc>
        <w:tc>
          <w:tcPr>
            <w:tcW w:w="1000" w:type="dxa"/>
            <w:tcBorders>
              <w:top w:val="dotted" w:sz="4" w:space="0" w:color="auto"/>
              <w:right w:val="single" w:sz="24" w:space="0" w:color="auto"/>
            </w:tcBorders>
          </w:tcPr>
          <w:p w14:paraId="687AAA02" w14:textId="2CC7A8C5" w:rsidR="00325A6D" w:rsidRPr="00A42841" w:rsidRDefault="00325A6D" w:rsidP="00325A6D">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2</w:t>
            </w:r>
          </w:p>
        </w:tc>
        <w:tc>
          <w:tcPr>
            <w:tcW w:w="1000" w:type="dxa"/>
            <w:tcBorders>
              <w:top w:val="dotted" w:sz="4" w:space="0" w:color="auto"/>
              <w:left w:val="single" w:sz="24" w:space="0" w:color="auto"/>
              <w:bottom w:val="single" w:sz="24" w:space="0" w:color="auto"/>
            </w:tcBorders>
          </w:tcPr>
          <w:p w14:paraId="44D90A0F" w14:textId="02A25BDF" w:rsidR="00325A6D" w:rsidRPr="00A42841" w:rsidRDefault="00325A6D" w:rsidP="00325A6D">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color w:val="000000" w:themeColor="text1"/>
                <w:sz w:val="22"/>
              </w:rPr>
              <w:t>2</w:t>
            </w:r>
          </w:p>
        </w:tc>
        <w:tc>
          <w:tcPr>
            <w:tcW w:w="1000" w:type="dxa"/>
            <w:tcBorders>
              <w:top w:val="dotted" w:sz="4" w:space="0" w:color="auto"/>
              <w:bottom w:val="single" w:sz="24" w:space="0" w:color="auto"/>
            </w:tcBorders>
          </w:tcPr>
          <w:p w14:paraId="5563BA8A" w14:textId="29AB265F" w:rsidR="00325A6D" w:rsidRPr="00A42841" w:rsidRDefault="00325A6D" w:rsidP="00325A6D">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color w:val="000000" w:themeColor="text1"/>
                <w:sz w:val="22"/>
              </w:rPr>
              <w:t>2</w:t>
            </w:r>
          </w:p>
        </w:tc>
        <w:tc>
          <w:tcPr>
            <w:tcW w:w="1005" w:type="dxa"/>
            <w:tcBorders>
              <w:top w:val="dotted" w:sz="4" w:space="0" w:color="auto"/>
              <w:bottom w:val="single" w:sz="24" w:space="0" w:color="auto"/>
              <w:right w:val="single" w:sz="24" w:space="0" w:color="auto"/>
            </w:tcBorders>
          </w:tcPr>
          <w:p w14:paraId="6DF818D8" w14:textId="25EBD25F" w:rsidR="00325A6D" w:rsidRPr="00A42841" w:rsidRDefault="00325A6D" w:rsidP="00325A6D">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color w:val="000000" w:themeColor="text1"/>
                <w:sz w:val="22"/>
              </w:rPr>
              <w:t>2</w:t>
            </w:r>
          </w:p>
        </w:tc>
      </w:tr>
    </w:tbl>
    <w:p w14:paraId="20749218" w14:textId="77777777" w:rsidR="00325A6D" w:rsidRPr="00A42841" w:rsidRDefault="00325A6D" w:rsidP="00325A6D">
      <w:pPr>
        <w:ind w:leftChars="200" w:left="420" w:rightChars="200" w:right="420"/>
        <w:rPr>
          <w:rFonts w:ascii="ＭＳ ゴシック" w:eastAsia="ＭＳ ゴシック" w:hAnsi="ＭＳ ゴシック"/>
          <w:b/>
          <w:sz w:val="22"/>
        </w:rPr>
      </w:pPr>
    </w:p>
    <w:p w14:paraId="5E52935A" w14:textId="77777777" w:rsidR="00325A6D" w:rsidRPr="00A42841" w:rsidRDefault="00325A6D" w:rsidP="00325A6D">
      <w:pPr>
        <w:pageBreakBefore/>
        <w:rPr>
          <w:rFonts w:ascii="ＭＳ ゴシック" w:eastAsia="ＭＳ ゴシック" w:hAnsi="ＭＳ ゴシック"/>
          <w:b/>
          <w:sz w:val="22"/>
        </w:rPr>
      </w:pPr>
    </w:p>
    <w:p w14:paraId="20EBC9D3" w14:textId="5D966720" w:rsidR="00325A6D" w:rsidRPr="00A42841" w:rsidRDefault="00325A6D" w:rsidP="00325A6D">
      <w:pPr>
        <w:spacing w:afterLines="20" w:after="72"/>
        <w:ind w:leftChars="250" w:left="525" w:rightChars="150" w:right="315"/>
        <w:rPr>
          <w:rFonts w:ascii="HGｺﾞｼｯｸM" w:eastAsia="HGｺﾞｼｯｸM" w:hAnsi="HG丸ｺﾞｼｯｸM-PRO"/>
          <w:b/>
          <w:sz w:val="24"/>
        </w:rPr>
      </w:pPr>
      <w:r w:rsidRPr="00A42841">
        <w:rPr>
          <w:rFonts w:ascii="HGｺﾞｼｯｸM" w:eastAsia="HGｺﾞｼｯｸM" w:hAnsi="HG丸ｺﾞｼｯｸM-PRO" w:hint="eastAsia"/>
          <w:b/>
          <w:sz w:val="24"/>
        </w:rPr>
        <w:t>③同行援護</w:t>
      </w:r>
    </w:p>
    <w:tbl>
      <w:tblPr>
        <w:tblStyle w:val="a3"/>
        <w:tblW w:w="8872" w:type="dxa"/>
        <w:tblInd w:w="567" w:type="dxa"/>
        <w:tblLook w:val="04A0" w:firstRow="1" w:lastRow="0" w:firstColumn="1" w:lastColumn="0" w:noHBand="0" w:noVBand="1"/>
      </w:tblPr>
      <w:tblGrid>
        <w:gridCol w:w="992"/>
        <w:gridCol w:w="7880"/>
      </w:tblGrid>
      <w:tr w:rsidR="00325A6D" w:rsidRPr="00A42841" w14:paraId="67A95887" w14:textId="77777777" w:rsidTr="004F4198">
        <w:tc>
          <w:tcPr>
            <w:tcW w:w="992" w:type="dxa"/>
            <w:tcBorders>
              <w:bottom w:val="dotted" w:sz="4" w:space="0" w:color="auto"/>
            </w:tcBorders>
            <w:vAlign w:val="center"/>
          </w:tcPr>
          <w:p w14:paraId="10AA6D3C" w14:textId="77777777" w:rsidR="00325A6D" w:rsidRPr="00A42841" w:rsidRDefault="00325A6D" w:rsidP="00325A6D">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内容</w:t>
            </w:r>
          </w:p>
        </w:tc>
        <w:tc>
          <w:tcPr>
            <w:tcW w:w="7880" w:type="dxa"/>
            <w:tcBorders>
              <w:bottom w:val="dotted" w:sz="4" w:space="0" w:color="auto"/>
            </w:tcBorders>
          </w:tcPr>
          <w:p w14:paraId="752D5882" w14:textId="23E31985" w:rsidR="00325A6D" w:rsidRPr="00A42841" w:rsidRDefault="00325A6D" w:rsidP="00325A6D">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重度の視覚障がいのある人の移動支援を行います。</w:t>
            </w:r>
          </w:p>
        </w:tc>
      </w:tr>
      <w:tr w:rsidR="00325A6D" w:rsidRPr="00A42841" w14:paraId="6A4FF3F4" w14:textId="77777777" w:rsidTr="004F4198">
        <w:tc>
          <w:tcPr>
            <w:tcW w:w="992" w:type="dxa"/>
            <w:tcBorders>
              <w:top w:val="dotted" w:sz="4" w:space="0" w:color="auto"/>
            </w:tcBorders>
            <w:vAlign w:val="center"/>
          </w:tcPr>
          <w:p w14:paraId="66B6230F" w14:textId="77777777" w:rsidR="00325A6D" w:rsidRPr="00A42841" w:rsidRDefault="00325A6D" w:rsidP="00325A6D">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対象者</w:t>
            </w:r>
          </w:p>
        </w:tc>
        <w:tc>
          <w:tcPr>
            <w:tcW w:w="7880" w:type="dxa"/>
            <w:tcBorders>
              <w:top w:val="dotted" w:sz="4" w:space="0" w:color="auto"/>
            </w:tcBorders>
          </w:tcPr>
          <w:p w14:paraId="746BE57D" w14:textId="5A56C0FB" w:rsidR="00325A6D" w:rsidRPr="00A42841" w:rsidRDefault="00325A6D" w:rsidP="00325A6D">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視覚障がいにより、移動に著しい困難がある人</w:t>
            </w:r>
          </w:p>
        </w:tc>
      </w:tr>
    </w:tbl>
    <w:p w14:paraId="184EC81C" w14:textId="77777777" w:rsidR="00325A6D" w:rsidRPr="00A42841" w:rsidRDefault="00325A6D" w:rsidP="00325A6D">
      <w:pPr>
        <w:ind w:leftChars="200" w:left="420" w:rightChars="200" w:right="420"/>
        <w:rPr>
          <w:rFonts w:ascii="ＭＳ ゴシック" w:eastAsia="ＭＳ ゴシック" w:hAnsi="ＭＳ ゴシック"/>
          <w:b/>
          <w:sz w:val="22"/>
        </w:rPr>
      </w:pPr>
    </w:p>
    <w:p w14:paraId="215FA64D" w14:textId="77777777" w:rsidR="00325A6D" w:rsidRPr="00A42841" w:rsidRDefault="00325A6D" w:rsidP="00325A6D">
      <w:pPr>
        <w:ind w:leftChars="200" w:left="420" w:rightChars="200" w:right="420"/>
        <w:rPr>
          <w:rFonts w:ascii="ＭＳ ゴシック" w:eastAsia="ＭＳ ゴシック" w:hAnsi="ＭＳ ゴシック"/>
          <w:b/>
          <w:sz w:val="22"/>
        </w:rPr>
      </w:pPr>
      <w:r w:rsidRPr="00A42841">
        <w:rPr>
          <w:rFonts w:ascii="ＭＳ ゴシック" w:eastAsia="ＭＳ ゴシック" w:hAnsi="ＭＳ ゴシック" w:hint="eastAsia"/>
          <w:b/>
          <w:sz w:val="22"/>
        </w:rPr>
        <w:t>■見込量（月あたり）</w:t>
      </w:r>
    </w:p>
    <w:tbl>
      <w:tblPr>
        <w:tblStyle w:val="a3"/>
        <w:tblW w:w="8875" w:type="dxa"/>
        <w:tblInd w:w="525" w:type="dxa"/>
        <w:tblLook w:val="04A0" w:firstRow="1" w:lastRow="0" w:firstColumn="1" w:lastColumn="0" w:noHBand="0" w:noVBand="1"/>
      </w:tblPr>
      <w:tblGrid>
        <w:gridCol w:w="1866"/>
        <w:gridCol w:w="1004"/>
        <w:gridCol w:w="1000"/>
        <w:gridCol w:w="1000"/>
        <w:gridCol w:w="1000"/>
        <w:gridCol w:w="1000"/>
        <w:gridCol w:w="1000"/>
        <w:gridCol w:w="1005"/>
      </w:tblGrid>
      <w:tr w:rsidR="00325A6D" w:rsidRPr="00A42841" w14:paraId="43A4CFAF" w14:textId="77777777" w:rsidTr="004F4198">
        <w:tc>
          <w:tcPr>
            <w:tcW w:w="2870" w:type="dxa"/>
            <w:gridSpan w:val="2"/>
            <w:vMerge w:val="restart"/>
            <w:shd w:val="clear" w:color="auto" w:fill="C5E0B3" w:themeFill="accent6" w:themeFillTint="66"/>
            <w:vAlign w:val="center"/>
          </w:tcPr>
          <w:p w14:paraId="6D7BA06D" w14:textId="77777777" w:rsidR="00325A6D" w:rsidRPr="00A42841" w:rsidRDefault="00325A6D" w:rsidP="004F4198">
            <w:pPr>
              <w:jc w:val="center"/>
              <w:rPr>
                <w:rFonts w:ascii="HGｺﾞｼｯｸM" w:eastAsia="HGｺﾞｼｯｸM" w:hAnsi="HG丸ｺﾞｼｯｸM-PRO"/>
                <w:b/>
                <w:sz w:val="22"/>
                <w:szCs w:val="21"/>
              </w:rPr>
            </w:pPr>
          </w:p>
        </w:tc>
        <w:tc>
          <w:tcPr>
            <w:tcW w:w="2000" w:type="dxa"/>
            <w:gridSpan w:val="2"/>
            <w:shd w:val="clear" w:color="auto" w:fill="C5E0B3" w:themeFill="accent6" w:themeFillTint="66"/>
            <w:vAlign w:val="center"/>
          </w:tcPr>
          <w:p w14:paraId="3AC6683D" w14:textId="77777777" w:rsidR="00325A6D" w:rsidRPr="00A42841" w:rsidRDefault="00325A6D" w:rsidP="004F4198">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実績値</w:t>
            </w:r>
          </w:p>
        </w:tc>
        <w:tc>
          <w:tcPr>
            <w:tcW w:w="1000" w:type="dxa"/>
            <w:tcBorders>
              <w:right w:val="single" w:sz="24" w:space="0" w:color="auto"/>
            </w:tcBorders>
            <w:shd w:val="clear" w:color="auto" w:fill="C5E0B3" w:themeFill="accent6" w:themeFillTint="66"/>
            <w:vAlign w:val="center"/>
          </w:tcPr>
          <w:p w14:paraId="6899C2B3" w14:textId="77777777" w:rsidR="00325A6D" w:rsidRPr="00A42841" w:rsidRDefault="00325A6D" w:rsidP="004F4198">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見込値</w:t>
            </w:r>
          </w:p>
        </w:tc>
        <w:tc>
          <w:tcPr>
            <w:tcW w:w="3005" w:type="dxa"/>
            <w:gridSpan w:val="3"/>
            <w:tcBorders>
              <w:top w:val="single" w:sz="24" w:space="0" w:color="auto"/>
              <w:left w:val="single" w:sz="24" w:space="0" w:color="auto"/>
              <w:right w:val="single" w:sz="24" w:space="0" w:color="auto"/>
            </w:tcBorders>
            <w:shd w:val="clear" w:color="auto" w:fill="C5E0B3" w:themeFill="accent6" w:themeFillTint="66"/>
            <w:vAlign w:val="center"/>
          </w:tcPr>
          <w:p w14:paraId="6DCF455C" w14:textId="77777777" w:rsidR="00325A6D" w:rsidRPr="00A42841" w:rsidRDefault="00325A6D" w:rsidP="004F4198">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計画値</w:t>
            </w:r>
          </w:p>
        </w:tc>
      </w:tr>
      <w:tr w:rsidR="00325A6D" w:rsidRPr="00A42841" w14:paraId="358567F4" w14:textId="77777777" w:rsidTr="004F4198">
        <w:tc>
          <w:tcPr>
            <w:tcW w:w="2870" w:type="dxa"/>
            <w:gridSpan w:val="2"/>
            <w:vMerge/>
            <w:shd w:val="clear" w:color="auto" w:fill="C5E0B3" w:themeFill="accent6" w:themeFillTint="66"/>
          </w:tcPr>
          <w:p w14:paraId="24C050C1" w14:textId="77777777" w:rsidR="00325A6D" w:rsidRPr="00A42841" w:rsidRDefault="00325A6D" w:rsidP="004F4198">
            <w:pPr>
              <w:jc w:val="center"/>
              <w:rPr>
                <w:rFonts w:ascii="HGｺﾞｼｯｸM" w:eastAsia="HGｺﾞｼｯｸM" w:hAnsi="HG丸ｺﾞｼｯｸM-PRO"/>
                <w:b/>
                <w:sz w:val="22"/>
                <w:szCs w:val="21"/>
              </w:rPr>
            </w:pPr>
          </w:p>
        </w:tc>
        <w:tc>
          <w:tcPr>
            <w:tcW w:w="1000" w:type="dxa"/>
            <w:shd w:val="clear" w:color="auto" w:fill="C5E0B3" w:themeFill="accent6" w:themeFillTint="66"/>
            <w:vAlign w:val="center"/>
          </w:tcPr>
          <w:p w14:paraId="00E6D056" w14:textId="77777777" w:rsidR="00325A6D" w:rsidRPr="00A42841" w:rsidRDefault="00325A6D" w:rsidP="004F4198">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31D32D03" w14:textId="77777777" w:rsidR="00325A6D" w:rsidRPr="00A42841" w:rsidRDefault="00325A6D" w:rsidP="004F4198">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3年度</w:t>
            </w:r>
          </w:p>
        </w:tc>
        <w:tc>
          <w:tcPr>
            <w:tcW w:w="1000" w:type="dxa"/>
            <w:shd w:val="clear" w:color="auto" w:fill="C5E0B3" w:themeFill="accent6" w:themeFillTint="66"/>
            <w:vAlign w:val="center"/>
          </w:tcPr>
          <w:p w14:paraId="0D72A7A8" w14:textId="77777777" w:rsidR="00325A6D" w:rsidRPr="00A42841" w:rsidRDefault="00325A6D" w:rsidP="004F4198">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029695AA" w14:textId="77777777" w:rsidR="00325A6D" w:rsidRPr="00A42841" w:rsidRDefault="00325A6D" w:rsidP="004F4198">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4年度</w:t>
            </w:r>
          </w:p>
        </w:tc>
        <w:tc>
          <w:tcPr>
            <w:tcW w:w="1000" w:type="dxa"/>
            <w:tcBorders>
              <w:right w:val="single" w:sz="24" w:space="0" w:color="auto"/>
            </w:tcBorders>
            <w:shd w:val="clear" w:color="auto" w:fill="C5E0B3" w:themeFill="accent6" w:themeFillTint="66"/>
            <w:vAlign w:val="center"/>
          </w:tcPr>
          <w:p w14:paraId="65F84A5F" w14:textId="77777777" w:rsidR="00325A6D" w:rsidRPr="00A42841" w:rsidRDefault="00325A6D" w:rsidP="004F4198">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014A1C23" w14:textId="77777777" w:rsidR="00325A6D" w:rsidRPr="00A42841" w:rsidRDefault="00325A6D" w:rsidP="004F4198">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5年度</w:t>
            </w:r>
          </w:p>
        </w:tc>
        <w:tc>
          <w:tcPr>
            <w:tcW w:w="1000" w:type="dxa"/>
            <w:tcBorders>
              <w:left w:val="single" w:sz="24" w:space="0" w:color="auto"/>
            </w:tcBorders>
            <w:shd w:val="clear" w:color="auto" w:fill="C5E0B3" w:themeFill="accent6" w:themeFillTint="66"/>
            <w:vAlign w:val="center"/>
          </w:tcPr>
          <w:p w14:paraId="13260F95" w14:textId="77777777" w:rsidR="00325A6D" w:rsidRPr="00A42841" w:rsidRDefault="00325A6D" w:rsidP="004F4198">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363088B1" w14:textId="77777777" w:rsidR="00325A6D" w:rsidRPr="00A42841" w:rsidRDefault="00325A6D" w:rsidP="004F4198">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6年度</w:t>
            </w:r>
          </w:p>
        </w:tc>
        <w:tc>
          <w:tcPr>
            <w:tcW w:w="1000" w:type="dxa"/>
            <w:shd w:val="clear" w:color="auto" w:fill="C5E0B3" w:themeFill="accent6" w:themeFillTint="66"/>
            <w:vAlign w:val="center"/>
          </w:tcPr>
          <w:p w14:paraId="7EF8D12A" w14:textId="77777777" w:rsidR="00325A6D" w:rsidRPr="00A42841" w:rsidRDefault="00325A6D" w:rsidP="004F4198">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2A7D3F21" w14:textId="77777777" w:rsidR="00325A6D" w:rsidRPr="00A42841" w:rsidRDefault="00325A6D" w:rsidP="004F4198">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7年度</w:t>
            </w:r>
          </w:p>
        </w:tc>
        <w:tc>
          <w:tcPr>
            <w:tcW w:w="1005" w:type="dxa"/>
            <w:tcBorders>
              <w:right w:val="single" w:sz="24" w:space="0" w:color="auto"/>
            </w:tcBorders>
            <w:shd w:val="clear" w:color="auto" w:fill="C5E0B3" w:themeFill="accent6" w:themeFillTint="66"/>
            <w:vAlign w:val="center"/>
          </w:tcPr>
          <w:p w14:paraId="21EBAD08" w14:textId="77777777" w:rsidR="00325A6D" w:rsidRPr="00A42841" w:rsidRDefault="00325A6D" w:rsidP="004F4198">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6959CFCA" w14:textId="77777777" w:rsidR="00325A6D" w:rsidRPr="00A42841" w:rsidRDefault="00325A6D" w:rsidP="004F4198">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8年度</w:t>
            </w:r>
          </w:p>
        </w:tc>
      </w:tr>
      <w:tr w:rsidR="00325A6D" w:rsidRPr="00A42841" w14:paraId="7C39F460" w14:textId="77777777" w:rsidTr="004F4198">
        <w:tc>
          <w:tcPr>
            <w:tcW w:w="1866" w:type="dxa"/>
            <w:vMerge w:val="restart"/>
            <w:vAlign w:val="center"/>
          </w:tcPr>
          <w:p w14:paraId="59F1C0E0" w14:textId="5BBA8CA6" w:rsidR="00325A6D" w:rsidRPr="00A42841" w:rsidRDefault="00325A6D" w:rsidP="00325A6D">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同行援護</w:t>
            </w:r>
          </w:p>
        </w:tc>
        <w:tc>
          <w:tcPr>
            <w:tcW w:w="1004" w:type="dxa"/>
            <w:tcBorders>
              <w:bottom w:val="dotted" w:sz="4" w:space="0" w:color="auto"/>
            </w:tcBorders>
          </w:tcPr>
          <w:p w14:paraId="2A8124EC" w14:textId="4365B8F1" w:rsidR="00325A6D" w:rsidRPr="00A42841" w:rsidRDefault="00325A6D" w:rsidP="00325A6D">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時間</w:t>
            </w:r>
          </w:p>
        </w:tc>
        <w:tc>
          <w:tcPr>
            <w:tcW w:w="1000" w:type="dxa"/>
            <w:tcBorders>
              <w:bottom w:val="dotted" w:sz="4" w:space="0" w:color="auto"/>
            </w:tcBorders>
            <w:shd w:val="clear" w:color="auto" w:fill="auto"/>
          </w:tcPr>
          <w:p w14:paraId="37723984" w14:textId="3074D8D5" w:rsidR="00325A6D" w:rsidRPr="00A42841" w:rsidRDefault="00325A6D" w:rsidP="00325A6D">
            <w:pPr>
              <w:jc w:val="right"/>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sz w:val="22"/>
              </w:rPr>
              <w:t>1</w:t>
            </w:r>
          </w:p>
        </w:tc>
        <w:tc>
          <w:tcPr>
            <w:tcW w:w="1000" w:type="dxa"/>
            <w:tcBorders>
              <w:bottom w:val="dotted" w:sz="4" w:space="0" w:color="auto"/>
            </w:tcBorders>
            <w:shd w:val="clear" w:color="auto" w:fill="auto"/>
          </w:tcPr>
          <w:p w14:paraId="3415573E" w14:textId="0DAF30B5" w:rsidR="00325A6D" w:rsidRPr="00A42841" w:rsidRDefault="00325A6D" w:rsidP="00325A6D">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3</w:t>
            </w:r>
          </w:p>
        </w:tc>
        <w:tc>
          <w:tcPr>
            <w:tcW w:w="1000" w:type="dxa"/>
            <w:tcBorders>
              <w:bottom w:val="dotted" w:sz="4" w:space="0" w:color="auto"/>
              <w:right w:val="single" w:sz="24" w:space="0" w:color="auto"/>
            </w:tcBorders>
          </w:tcPr>
          <w:p w14:paraId="31C0BAA5" w14:textId="14EC549E" w:rsidR="00325A6D" w:rsidRPr="00A42841" w:rsidRDefault="00325A6D" w:rsidP="00325A6D">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3</w:t>
            </w:r>
          </w:p>
        </w:tc>
        <w:tc>
          <w:tcPr>
            <w:tcW w:w="1000" w:type="dxa"/>
            <w:tcBorders>
              <w:left w:val="single" w:sz="24" w:space="0" w:color="auto"/>
              <w:bottom w:val="dotted" w:sz="4" w:space="0" w:color="auto"/>
            </w:tcBorders>
          </w:tcPr>
          <w:p w14:paraId="49C50C9B" w14:textId="4976E21A" w:rsidR="00325A6D" w:rsidRPr="00A42841" w:rsidRDefault="00325A6D" w:rsidP="00325A6D">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color w:val="000000" w:themeColor="text1"/>
                <w:sz w:val="22"/>
              </w:rPr>
              <w:t>4</w:t>
            </w:r>
          </w:p>
        </w:tc>
        <w:tc>
          <w:tcPr>
            <w:tcW w:w="1000" w:type="dxa"/>
            <w:tcBorders>
              <w:bottom w:val="dotted" w:sz="4" w:space="0" w:color="auto"/>
            </w:tcBorders>
          </w:tcPr>
          <w:p w14:paraId="278166C9" w14:textId="70CCDBD4" w:rsidR="00325A6D" w:rsidRPr="00A42841" w:rsidRDefault="00325A6D" w:rsidP="00325A6D">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color w:val="000000" w:themeColor="text1"/>
                <w:sz w:val="22"/>
              </w:rPr>
              <w:t>5</w:t>
            </w:r>
          </w:p>
        </w:tc>
        <w:tc>
          <w:tcPr>
            <w:tcW w:w="1005" w:type="dxa"/>
            <w:tcBorders>
              <w:bottom w:val="dotted" w:sz="4" w:space="0" w:color="auto"/>
              <w:right w:val="single" w:sz="24" w:space="0" w:color="auto"/>
            </w:tcBorders>
          </w:tcPr>
          <w:p w14:paraId="2A50E3A5" w14:textId="7E1A52CA" w:rsidR="00325A6D" w:rsidRPr="00A42841" w:rsidRDefault="00325A6D" w:rsidP="00325A6D">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color w:val="000000" w:themeColor="text1"/>
                <w:sz w:val="22"/>
              </w:rPr>
              <w:t>5</w:t>
            </w:r>
          </w:p>
        </w:tc>
      </w:tr>
      <w:tr w:rsidR="00325A6D" w:rsidRPr="00A42841" w14:paraId="4ACC332F" w14:textId="77777777" w:rsidTr="004F4198">
        <w:tc>
          <w:tcPr>
            <w:tcW w:w="1866" w:type="dxa"/>
            <w:vMerge/>
            <w:vAlign w:val="center"/>
          </w:tcPr>
          <w:p w14:paraId="5660F2FF" w14:textId="77777777" w:rsidR="00325A6D" w:rsidRPr="00A42841" w:rsidRDefault="00325A6D" w:rsidP="00325A6D">
            <w:pPr>
              <w:rPr>
                <w:rFonts w:ascii="HG丸ｺﾞｼｯｸM-PRO" w:eastAsia="HG丸ｺﾞｼｯｸM-PRO" w:hAnsi="HG丸ｺﾞｼｯｸM-PRO"/>
                <w:sz w:val="22"/>
              </w:rPr>
            </w:pPr>
          </w:p>
        </w:tc>
        <w:tc>
          <w:tcPr>
            <w:tcW w:w="1004" w:type="dxa"/>
            <w:tcBorders>
              <w:top w:val="dotted" w:sz="4" w:space="0" w:color="auto"/>
            </w:tcBorders>
          </w:tcPr>
          <w:p w14:paraId="6056FEAC" w14:textId="073C2900" w:rsidR="00325A6D" w:rsidRPr="00A42841" w:rsidRDefault="00325A6D" w:rsidP="00325A6D">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利用者</w:t>
            </w:r>
          </w:p>
        </w:tc>
        <w:tc>
          <w:tcPr>
            <w:tcW w:w="1000" w:type="dxa"/>
            <w:tcBorders>
              <w:top w:val="dotted" w:sz="4" w:space="0" w:color="auto"/>
            </w:tcBorders>
          </w:tcPr>
          <w:p w14:paraId="0474E4C1" w14:textId="29FD8CB7" w:rsidR="00325A6D" w:rsidRPr="00A42841" w:rsidRDefault="00325A6D" w:rsidP="00325A6D">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p>
        </w:tc>
        <w:tc>
          <w:tcPr>
            <w:tcW w:w="1000" w:type="dxa"/>
            <w:tcBorders>
              <w:top w:val="dotted" w:sz="4" w:space="0" w:color="auto"/>
            </w:tcBorders>
          </w:tcPr>
          <w:p w14:paraId="1378728B" w14:textId="7F0C064B" w:rsidR="00325A6D" w:rsidRPr="00A42841" w:rsidRDefault="00325A6D" w:rsidP="00325A6D">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p>
        </w:tc>
        <w:tc>
          <w:tcPr>
            <w:tcW w:w="1000" w:type="dxa"/>
            <w:tcBorders>
              <w:top w:val="dotted" w:sz="4" w:space="0" w:color="auto"/>
              <w:right w:val="single" w:sz="24" w:space="0" w:color="auto"/>
            </w:tcBorders>
          </w:tcPr>
          <w:p w14:paraId="0ECEFB57" w14:textId="0B5A65D5" w:rsidR="00325A6D" w:rsidRPr="00A42841" w:rsidRDefault="00325A6D" w:rsidP="00325A6D">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p>
        </w:tc>
        <w:tc>
          <w:tcPr>
            <w:tcW w:w="1000" w:type="dxa"/>
            <w:tcBorders>
              <w:top w:val="dotted" w:sz="4" w:space="0" w:color="auto"/>
              <w:left w:val="single" w:sz="24" w:space="0" w:color="auto"/>
              <w:bottom w:val="single" w:sz="24" w:space="0" w:color="auto"/>
            </w:tcBorders>
          </w:tcPr>
          <w:p w14:paraId="358CFEF7" w14:textId="26015627" w:rsidR="00325A6D" w:rsidRPr="00A42841" w:rsidRDefault="00325A6D" w:rsidP="00325A6D">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color w:val="000000" w:themeColor="text1"/>
                <w:sz w:val="22"/>
              </w:rPr>
              <w:t>1</w:t>
            </w:r>
          </w:p>
        </w:tc>
        <w:tc>
          <w:tcPr>
            <w:tcW w:w="1000" w:type="dxa"/>
            <w:tcBorders>
              <w:top w:val="dotted" w:sz="4" w:space="0" w:color="auto"/>
              <w:bottom w:val="single" w:sz="24" w:space="0" w:color="auto"/>
            </w:tcBorders>
          </w:tcPr>
          <w:p w14:paraId="7D1E12B5" w14:textId="1C52CB5F" w:rsidR="00325A6D" w:rsidRPr="00A42841" w:rsidRDefault="00325A6D" w:rsidP="00325A6D">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color w:val="000000" w:themeColor="text1"/>
                <w:sz w:val="22"/>
              </w:rPr>
              <w:t>2</w:t>
            </w:r>
          </w:p>
        </w:tc>
        <w:tc>
          <w:tcPr>
            <w:tcW w:w="1005" w:type="dxa"/>
            <w:tcBorders>
              <w:top w:val="dotted" w:sz="4" w:space="0" w:color="auto"/>
              <w:bottom w:val="single" w:sz="24" w:space="0" w:color="auto"/>
              <w:right w:val="single" w:sz="24" w:space="0" w:color="auto"/>
            </w:tcBorders>
          </w:tcPr>
          <w:p w14:paraId="05C0A6D0" w14:textId="2F50ADA4" w:rsidR="00325A6D" w:rsidRPr="00A42841" w:rsidRDefault="00325A6D" w:rsidP="00325A6D">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color w:val="000000" w:themeColor="text1"/>
                <w:sz w:val="22"/>
              </w:rPr>
              <w:t>2</w:t>
            </w:r>
          </w:p>
        </w:tc>
      </w:tr>
    </w:tbl>
    <w:p w14:paraId="2EC43D37" w14:textId="77777777" w:rsidR="00325A6D" w:rsidRPr="00A42841" w:rsidRDefault="00325A6D" w:rsidP="00325A6D">
      <w:pPr>
        <w:ind w:leftChars="200" w:left="420" w:rightChars="200" w:right="420"/>
        <w:rPr>
          <w:rFonts w:ascii="ＭＳ ゴシック" w:eastAsia="ＭＳ ゴシック" w:hAnsi="ＭＳ ゴシック"/>
          <w:b/>
          <w:sz w:val="22"/>
        </w:rPr>
      </w:pPr>
    </w:p>
    <w:p w14:paraId="396D2911" w14:textId="77777777" w:rsidR="00325A6D" w:rsidRPr="00A42841" w:rsidRDefault="00325A6D" w:rsidP="00325A6D">
      <w:pPr>
        <w:ind w:leftChars="200" w:left="420" w:rightChars="200" w:right="420"/>
        <w:rPr>
          <w:rFonts w:ascii="ＭＳ ゴシック" w:eastAsia="ＭＳ ゴシック" w:hAnsi="ＭＳ ゴシック"/>
          <w:b/>
          <w:sz w:val="22"/>
        </w:rPr>
      </w:pPr>
    </w:p>
    <w:p w14:paraId="2BCD52F5" w14:textId="69993F42" w:rsidR="00325A6D" w:rsidRPr="00A42841" w:rsidRDefault="00325A6D" w:rsidP="00325A6D">
      <w:pPr>
        <w:spacing w:afterLines="20" w:after="72"/>
        <w:ind w:leftChars="250" w:left="525" w:rightChars="150" w:right="315"/>
        <w:rPr>
          <w:rFonts w:ascii="HGｺﾞｼｯｸM" w:eastAsia="HGｺﾞｼｯｸM" w:hAnsi="HG丸ｺﾞｼｯｸM-PRO"/>
          <w:b/>
          <w:sz w:val="24"/>
        </w:rPr>
      </w:pPr>
      <w:r w:rsidRPr="00A42841">
        <w:rPr>
          <w:rFonts w:ascii="HGｺﾞｼｯｸM" w:eastAsia="HGｺﾞｼｯｸM" w:hAnsi="HG丸ｺﾞｼｯｸM-PRO" w:hint="eastAsia"/>
          <w:b/>
          <w:sz w:val="24"/>
        </w:rPr>
        <w:t>④行動援護</w:t>
      </w:r>
    </w:p>
    <w:tbl>
      <w:tblPr>
        <w:tblStyle w:val="a3"/>
        <w:tblW w:w="8872" w:type="dxa"/>
        <w:tblInd w:w="567" w:type="dxa"/>
        <w:tblLook w:val="04A0" w:firstRow="1" w:lastRow="0" w:firstColumn="1" w:lastColumn="0" w:noHBand="0" w:noVBand="1"/>
      </w:tblPr>
      <w:tblGrid>
        <w:gridCol w:w="992"/>
        <w:gridCol w:w="7880"/>
      </w:tblGrid>
      <w:tr w:rsidR="00325A6D" w:rsidRPr="00A42841" w14:paraId="75B0083E" w14:textId="77777777" w:rsidTr="004F4198">
        <w:tc>
          <w:tcPr>
            <w:tcW w:w="992" w:type="dxa"/>
            <w:tcBorders>
              <w:bottom w:val="dotted" w:sz="4" w:space="0" w:color="auto"/>
            </w:tcBorders>
            <w:vAlign w:val="center"/>
          </w:tcPr>
          <w:p w14:paraId="7EF45C6A" w14:textId="77777777" w:rsidR="00325A6D" w:rsidRPr="00A42841" w:rsidRDefault="00325A6D" w:rsidP="00325A6D">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内容</w:t>
            </w:r>
          </w:p>
        </w:tc>
        <w:tc>
          <w:tcPr>
            <w:tcW w:w="7880" w:type="dxa"/>
            <w:tcBorders>
              <w:bottom w:val="dotted" w:sz="4" w:space="0" w:color="auto"/>
            </w:tcBorders>
          </w:tcPr>
          <w:p w14:paraId="7F8A3F6C" w14:textId="3E6C3067" w:rsidR="00325A6D" w:rsidRPr="00A42841" w:rsidRDefault="00325A6D" w:rsidP="00325A6D">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行動に著しい困難がある人に、行動する際の危険回避に必要な支援、外出時の移動支援を行います。</w:t>
            </w:r>
          </w:p>
        </w:tc>
      </w:tr>
      <w:tr w:rsidR="00325A6D" w:rsidRPr="00A42841" w14:paraId="5113C60C" w14:textId="77777777" w:rsidTr="004F4198">
        <w:tc>
          <w:tcPr>
            <w:tcW w:w="992" w:type="dxa"/>
            <w:tcBorders>
              <w:top w:val="dotted" w:sz="4" w:space="0" w:color="auto"/>
            </w:tcBorders>
            <w:vAlign w:val="center"/>
          </w:tcPr>
          <w:p w14:paraId="7D393605" w14:textId="77777777" w:rsidR="00325A6D" w:rsidRPr="00A42841" w:rsidRDefault="00325A6D" w:rsidP="00325A6D">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対象者</w:t>
            </w:r>
          </w:p>
        </w:tc>
        <w:tc>
          <w:tcPr>
            <w:tcW w:w="7880" w:type="dxa"/>
            <w:tcBorders>
              <w:top w:val="dotted" w:sz="4" w:space="0" w:color="auto"/>
            </w:tcBorders>
          </w:tcPr>
          <w:p w14:paraId="16DA55A1" w14:textId="5789A5D9" w:rsidR="00325A6D" w:rsidRPr="00A42841" w:rsidRDefault="00325A6D" w:rsidP="00325A6D">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知的障がいまたは精神障がいにより、行動に著しい困難を有する障がいのある人で、障害支援区分が区分３以上の常に介護を必要とする人</w:t>
            </w:r>
          </w:p>
        </w:tc>
      </w:tr>
    </w:tbl>
    <w:p w14:paraId="7EA19BEA" w14:textId="77777777" w:rsidR="00325A6D" w:rsidRPr="00A42841" w:rsidRDefault="00325A6D" w:rsidP="00325A6D">
      <w:pPr>
        <w:ind w:leftChars="200" w:left="420" w:rightChars="200" w:right="420"/>
        <w:rPr>
          <w:rFonts w:ascii="ＭＳ ゴシック" w:eastAsia="ＭＳ ゴシック" w:hAnsi="ＭＳ ゴシック"/>
          <w:b/>
          <w:sz w:val="22"/>
        </w:rPr>
      </w:pPr>
    </w:p>
    <w:p w14:paraId="18E74CE2" w14:textId="77777777" w:rsidR="00325A6D" w:rsidRPr="00A42841" w:rsidRDefault="00325A6D" w:rsidP="00325A6D">
      <w:pPr>
        <w:ind w:leftChars="200" w:left="420" w:rightChars="200" w:right="420"/>
        <w:rPr>
          <w:rFonts w:ascii="ＭＳ ゴシック" w:eastAsia="ＭＳ ゴシック" w:hAnsi="ＭＳ ゴシック"/>
          <w:b/>
          <w:sz w:val="22"/>
        </w:rPr>
      </w:pPr>
      <w:r w:rsidRPr="00A42841">
        <w:rPr>
          <w:rFonts w:ascii="ＭＳ ゴシック" w:eastAsia="ＭＳ ゴシック" w:hAnsi="ＭＳ ゴシック" w:hint="eastAsia"/>
          <w:b/>
          <w:sz w:val="22"/>
        </w:rPr>
        <w:t>■見込量（月あたり）</w:t>
      </w:r>
    </w:p>
    <w:tbl>
      <w:tblPr>
        <w:tblStyle w:val="a3"/>
        <w:tblW w:w="8875" w:type="dxa"/>
        <w:tblInd w:w="525" w:type="dxa"/>
        <w:tblLook w:val="04A0" w:firstRow="1" w:lastRow="0" w:firstColumn="1" w:lastColumn="0" w:noHBand="0" w:noVBand="1"/>
      </w:tblPr>
      <w:tblGrid>
        <w:gridCol w:w="1866"/>
        <w:gridCol w:w="1004"/>
        <w:gridCol w:w="1000"/>
        <w:gridCol w:w="1000"/>
        <w:gridCol w:w="1000"/>
        <w:gridCol w:w="1000"/>
        <w:gridCol w:w="1000"/>
        <w:gridCol w:w="1005"/>
      </w:tblGrid>
      <w:tr w:rsidR="00325A6D" w:rsidRPr="00A42841" w14:paraId="007D1882" w14:textId="77777777" w:rsidTr="004F4198">
        <w:tc>
          <w:tcPr>
            <w:tcW w:w="2870" w:type="dxa"/>
            <w:gridSpan w:val="2"/>
            <w:vMerge w:val="restart"/>
            <w:shd w:val="clear" w:color="auto" w:fill="C5E0B3" w:themeFill="accent6" w:themeFillTint="66"/>
            <w:vAlign w:val="center"/>
          </w:tcPr>
          <w:p w14:paraId="7C7D2ABA" w14:textId="77777777" w:rsidR="00325A6D" w:rsidRPr="00A42841" w:rsidRDefault="00325A6D" w:rsidP="004F4198">
            <w:pPr>
              <w:jc w:val="center"/>
              <w:rPr>
                <w:rFonts w:ascii="HGｺﾞｼｯｸM" w:eastAsia="HGｺﾞｼｯｸM" w:hAnsi="HG丸ｺﾞｼｯｸM-PRO"/>
                <w:b/>
                <w:sz w:val="22"/>
                <w:szCs w:val="21"/>
              </w:rPr>
            </w:pPr>
          </w:p>
        </w:tc>
        <w:tc>
          <w:tcPr>
            <w:tcW w:w="2000" w:type="dxa"/>
            <w:gridSpan w:val="2"/>
            <w:shd w:val="clear" w:color="auto" w:fill="C5E0B3" w:themeFill="accent6" w:themeFillTint="66"/>
            <w:vAlign w:val="center"/>
          </w:tcPr>
          <w:p w14:paraId="68DD1D5A" w14:textId="77777777" w:rsidR="00325A6D" w:rsidRPr="00A42841" w:rsidRDefault="00325A6D" w:rsidP="004F4198">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実績値</w:t>
            </w:r>
          </w:p>
        </w:tc>
        <w:tc>
          <w:tcPr>
            <w:tcW w:w="1000" w:type="dxa"/>
            <w:tcBorders>
              <w:right w:val="single" w:sz="24" w:space="0" w:color="auto"/>
            </w:tcBorders>
            <w:shd w:val="clear" w:color="auto" w:fill="C5E0B3" w:themeFill="accent6" w:themeFillTint="66"/>
            <w:vAlign w:val="center"/>
          </w:tcPr>
          <w:p w14:paraId="05BBE23C" w14:textId="77777777" w:rsidR="00325A6D" w:rsidRPr="00A42841" w:rsidRDefault="00325A6D" w:rsidP="004F4198">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見込値</w:t>
            </w:r>
          </w:p>
        </w:tc>
        <w:tc>
          <w:tcPr>
            <w:tcW w:w="3005" w:type="dxa"/>
            <w:gridSpan w:val="3"/>
            <w:tcBorders>
              <w:top w:val="single" w:sz="24" w:space="0" w:color="auto"/>
              <w:left w:val="single" w:sz="24" w:space="0" w:color="auto"/>
              <w:right w:val="single" w:sz="24" w:space="0" w:color="auto"/>
            </w:tcBorders>
            <w:shd w:val="clear" w:color="auto" w:fill="C5E0B3" w:themeFill="accent6" w:themeFillTint="66"/>
            <w:vAlign w:val="center"/>
          </w:tcPr>
          <w:p w14:paraId="13E2D7CA" w14:textId="77777777" w:rsidR="00325A6D" w:rsidRPr="00A42841" w:rsidRDefault="00325A6D" w:rsidP="004F4198">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計画値</w:t>
            </w:r>
          </w:p>
        </w:tc>
      </w:tr>
      <w:tr w:rsidR="00325A6D" w:rsidRPr="00A42841" w14:paraId="76F5FECF" w14:textId="77777777" w:rsidTr="004F4198">
        <w:tc>
          <w:tcPr>
            <w:tcW w:w="2870" w:type="dxa"/>
            <w:gridSpan w:val="2"/>
            <w:vMerge/>
            <w:shd w:val="clear" w:color="auto" w:fill="C5E0B3" w:themeFill="accent6" w:themeFillTint="66"/>
          </w:tcPr>
          <w:p w14:paraId="5A21E893" w14:textId="77777777" w:rsidR="00325A6D" w:rsidRPr="00A42841" w:rsidRDefault="00325A6D" w:rsidP="004F4198">
            <w:pPr>
              <w:jc w:val="center"/>
              <w:rPr>
                <w:rFonts w:ascii="HGｺﾞｼｯｸM" w:eastAsia="HGｺﾞｼｯｸM" w:hAnsi="HG丸ｺﾞｼｯｸM-PRO"/>
                <w:b/>
                <w:sz w:val="22"/>
                <w:szCs w:val="21"/>
              </w:rPr>
            </w:pPr>
          </w:p>
        </w:tc>
        <w:tc>
          <w:tcPr>
            <w:tcW w:w="1000" w:type="dxa"/>
            <w:shd w:val="clear" w:color="auto" w:fill="C5E0B3" w:themeFill="accent6" w:themeFillTint="66"/>
            <w:vAlign w:val="center"/>
          </w:tcPr>
          <w:p w14:paraId="61E435D4" w14:textId="77777777" w:rsidR="00325A6D" w:rsidRPr="00A42841" w:rsidRDefault="00325A6D" w:rsidP="004F4198">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0AF1F6F0" w14:textId="77777777" w:rsidR="00325A6D" w:rsidRPr="00A42841" w:rsidRDefault="00325A6D" w:rsidP="004F4198">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3年度</w:t>
            </w:r>
          </w:p>
        </w:tc>
        <w:tc>
          <w:tcPr>
            <w:tcW w:w="1000" w:type="dxa"/>
            <w:shd w:val="clear" w:color="auto" w:fill="C5E0B3" w:themeFill="accent6" w:themeFillTint="66"/>
            <w:vAlign w:val="center"/>
          </w:tcPr>
          <w:p w14:paraId="7F9AFE65" w14:textId="77777777" w:rsidR="00325A6D" w:rsidRPr="00A42841" w:rsidRDefault="00325A6D" w:rsidP="004F4198">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781E6525" w14:textId="77777777" w:rsidR="00325A6D" w:rsidRPr="00A42841" w:rsidRDefault="00325A6D" w:rsidP="004F4198">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4年度</w:t>
            </w:r>
          </w:p>
        </w:tc>
        <w:tc>
          <w:tcPr>
            <w:tcW w:w="1000" w:type="dxa"/>
            <w:tcBorders>
              <w:right w:val="single" w:sz="24" w:space="0" w:color="auto"/>
            </w:tcBorders>
            <w:shd w:val="clear" w:color="auto" w:fill="C5E0B3" w:themeFill="accent6" w:themeFillTint="66"/>
            <w:vAlign w:val="center"/>
          </w:tcPr>
          <w:p w14:paraId="411B3168" w14:textId="77777777" w:rsidR="00325A6D" w:rsidRPr="00A42841" w:rsidRDefault="00325A6D" w:rsidP="004F4198">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4B432B16" w14:textId="77777777" w:rsidR="00325A6D" w:rsidRPr="00A42841" w:rsidRDefault="00325A6D" w:rsidP="004F4198">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5年度</w:t>
            </w:r>
          </w:p>
        </w:tc>
        <w:tc>
          <w:tcPr>
            <w:tcW w:w="1000" w:type="dxa"/>
            <w:tcBorders>
              <w:left w:val="single" w:sz="24" w:space="0" w:color="auto"/>
            </w:tcBorders>
            <w:shd w:val="clear" w:color="auto" w:fill="C5E0B3" w:themeFill="accent6" w:themeFillTint="66"/>
            <w:vAlign w:val="center"/>
          </w:tcPr>
          <w:p w14:paraId="6AD8CFB2" w14:textId="77777777" w:rsidR="00325A6D" w:rsidRPr="00A42841" w:rsidRDefault="00325A6D" w:rsidP="004F4198">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1AA4BE4D" w14:textId="77777777" w:rsidR="00325A6D" w:rsidRPr="00A42841" w:rsidRDefault="00325A6D" w:rsidP="004F4198">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6年度</w:t>
            </w:r>
          </w:p>
        </w:tc>
        <w:tc>
          <w:tcPr>
            <w:tcW w:w="1000" w:type="dxa"/>
            <w:shd w:val="clear" w:color="auto" w:fill="C5E0B3" w:themeFill="accent6" w:themeFillTint="66"/>
            <w:vAlign w:val="center"/>
          </w:tcPr>
          <w:p w14:paraId="3D255355" w14:textId="77777777" w:rsidR="00325A6D" w:rsidRPr="00A42841" w:rsidRDefault="00325A6D" w:rsidP="004F4198">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5BFAC908" w14:textId="77777777" w:rsidR="00325A6D" w:rsidRPr="00A42841" w:rsidRDefault="00325A6D" w:rsidP="004F4198">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7年度</w:t>
            </w:r>
          </w:p>
        </w:tc>
        <w:tc>
          <w:tcPr>
            <w:tcW w:w="1005" w:type="dxa"/>
            <w:tcBorders>
              <w:right w:val="single" w:sz="24" w:space="0" w:color="auto"/>
            </w:tcBorders>
            <w:shd w:val="clear" w:color="auto" w:fill="C5E0B3" w:themeFill="accent6" w:themeFillTint="66"/>
            <w:vAlign w:val="center"/>
          </w:tcPr>
          <w:p w14:paraId="3EFF19FD" w14:textId="77777777" w:rsidR="00325A6D" w:rsidRPr="00A42841" w:rsidRDefault="00325A6D" w:rsidP="004F4198">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5B94CFD5" w14:textId="77777777" w:rsidR="00325A6D" w:rsidRPr="00A42841" w:rsidRDefault="00325A6D" w:rsidP="004F4198">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8年度</w:t>
            </w:r>
          </w:p>
        </w:tc>
      </w:tr>
      <w:tr w:rsidR="00325A6D" w:rsidRPr="00A42841" w14:paraId="73F5D5BD" w14:textId="77777777" w:rsidTr="004F4198">
        <w:tc>
          <w:tcPr>
            <w:tcW w:w="1866" w:type="dxa"/>
            <w:vMerge w:val="restart"/>
            <w:vAlign w:val="center"/>
          </w:tcPr>
          <w:p w14:paraId="563D42A2" w14:textId="5B35B558" w:rsidR="00325A6D" w:rsidRPr="00A42841" w:rsidRDefault="00325A6D" w:rsidP="00325A6D">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行動援護</w:t>
            </w:r>
          </w:p>
        </w:tc>
        <w:tc>
          <w:tcPr>
            <w:tcW w:w="1004" w:type="dxa"/>
            <w:tcBorders>
              <w:bottom w:val="dotted" w:sz="4" w:space="0" w:color="auto"/>
            </w:tcBorders>
          </w:tcPr>
          <w:p w14:paraId="07322F60" w14:textId="70EAFC03" w:rsidR="00325A6D" w:rsidRPr="00A42841" w:rsidRDefault="00325A6D" w:rsidP="00325A6D">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時間</w:t>
            </w:r>
          </w:p>
        </w:tc>
        <w:tc>
          <w:tcPr>
            <w:tcW w:w="1000" w:type="dxa"/>
            <w:tcBorders>
              <w:bottom w:val="dotted" w:sz="4" w:space="0" w:color="auto"/>
            </w:tcBorders>
            <w:shd w:val="clear" w:color="auto" w:fill="auto"/>
          </w:tcPr>
          <w:p w14:paraId="2B502648" w14:textId="01D2FB1A" w:rsidR="00325A6D" w:rsidRPr="00A42841" w:rsidRDefault="00325A6D" w:rsidP="00325A6D">
            <w:pPr>
              <w:jc w:val="right"/>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sz w:val="22"/>
              </w:rPr>
              <w:t>1</w:t>
            </w:r>
            <w:r w:rsidRPr="00A42841">
              <w:rPr>
                <w:rFonts w:ascii="HG丸ｺﾞｼｯｸM-PRO" w:eastAsia="HG丸ｺﾞｼｯｸM-PRO" w:hAnsi="HG丸ｺﾞｼｯｸM-PRO"/>
                <w:sz w:val="22"/>
              </w:rPr>
              <w:t>57</w:t>
            </w:r>
          </w:p>
        </w:tc>
        <w:tc>
          <w:tcPr>
            <w:tcW w:w="1000" w:type="dxa"/>
            <w:tcBorders>
              <w:bottom w:val="dotted" w:sz="4" w:space="0" w:color="auto"/>
            </w:tcBorders>
            <w:shd w:val="clear" w:color="auto" w:fill="auto"/>
          </w:tcPr>
          <w:p w14:paraId="3CD958AC" w14:textId="15F7B93D" w:rsidR="00325A6D" w:rsidRPr="00A42841" w:rsidRDefault="00325A6D" w:rsidP="00325A6D">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r w:rsidRPr="00A42841">
              <w:rPr>
                <w:rFonts w:ascii="HG丸ｺﾞｼｯｸM-PRO" w:eastAsia="HG丸ｺﾞｼｯｸM-PRO" w:hAnsi="HG丸ｺﾞｼｯｸM-PRO"/>
                <w:sz w:val="22"/>
              </w:rPr>
              <w:t>0</w:t>
            </w:r>
            <w:r w:rsidRPr="00A42841">
              <w:rPr>
                <w:rFonts w:ascii="HG丸ｺﾞｼｯｸM-PRO" w:eastAsia="HG丸ｺﾞｼｯｸM-PRO" w:hAnsi="HG丸ｺﾞｼｯｸM-PRO" w:hint="eastAsia"/>
                <w:sz w:val="22"/>
              </w:rPr>
              <w:t>4</w:t>
            </w:r>
          </w:p>
        </w:tc>
        <w:tc>
          <w:tcPr>
            <w:tcW w:w="1000" w:type="dxa"/>
            <w:tcBorders>
              <w:bottom w:val="dotted" w:sz="4" w:space="0" w:color="auto"/>
              <w:right w:val="single" w:sz="24" w:space="0" w:color="auto"/>
            </w:tcBorders>
          </w:tcPr>
          <w:p w14:paraId="792B8104" w14:textId="5B8A13C1" w:rsidR="00325A6D" w:rsidRPr="00A42841" w:rsidRDefault="00325A6D" w:rsidP="00325A6D">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r w:rsidRPr="00A42841">
              <w:rPr>
                <w:rFonts w:ascii="HG丸ｺﾞｼｯｸM-PRO" w:eastAsia="HG丸ｺﾞｼｯｸM-PRO" w:hAnsi="HG丸ｺﾞｼｯｸM-PRO"/>
                <w:sz w:val="22"/>
              </w:rPr>
              <w:t>20</w:t>
            </w:r>
          </w:p>
        </w:tc>
        <w:tc>
          <w:tcPr>
            <w:tcW w:w="1000" w:type="dxa"/>
            <w:tcBorders>
              <w:left w:val="single" w:sz="24" w:space="0" w:color="auto"/>
              <w:bottom w:val="dotted" w:sz="4" w:space="0" w:color="auto"/>
            </w:tcBorders>
          </w:tcPr>
          <w:p w14:paraId="1501820C" w14:textId="5B24C59A" w:rsidR="00325A6D" w:rsidRPr="00A42841" w:rsidRDefault="00325A6D" w:rsidP="00325A6D">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color w:val="000000" w:themeColor="text1"/>
                <w:sz w:val="22"/>
              </w:rPr>
              <w:t>1</w:t>
            </w:r>
            <w:r w:rsidRPr="00A42841">
              <w:rPr>
                <w:rFonts w:ascii="HG丸ｺﾞｼｯｸM-PRO" w:eastAsia="HG丸ｺﾞｼｯｸM-PRO" w:hAnsi="HG丸ｺﾞｼｯｸM-PRO"/>
                <w:color w:val="000000" w:themeColor="text1"/>
                <w:sz w:val="22"/>
              </w:rPr>
              <w:t>20</w:t>
            </w:r>
          </w:p>
        </w:tc>
        <w:tc>
          <w:tcPr>
            <w:tcW w:w="1000" w:type="dxa"/>
            <w:tcBorders>
              <w:bottom w:val="dotted" w:sz="4" w:space="0" w:color="auto"/>
            </w:tcBorders>
          </w:tcPr>
          <w:p w14:paraId="75E6C91E" w14:textId="2CBD93C4" w:rsidR="00325A6D" w:rsidRPr="00A42841" w:rsidRDefault="00325A6D" w:rsidP="00325A6D">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color w:val="000000" w:themeColor="text1"/>
                <w:sz w:val="22"/>
              </w:rPr>
              <w:t>1</w:t>
            </w:r>
            <w:r w:rsidRPr="00A42841">
              <w:rPr>
                <w:rFonts w:ascii="HG丸ｺﾞｼｯｸM-PRO" w:eastAsia="HG丸ｺﾞｼｯｸM-PRO" w:hAnsi="HG丸ｺﾞｼｯｸM-PRO"/>
                <w:color w:val="000000" w:themeColor="text1"/>
                <w:sz w:val="22"/>
              </w:rPr>
              <w:t>20</w:t>
            </w:r>
          </w:p>
        </w:tc>
        <w:tc>
          <w:tcPr>
            <w:tcW w:w="1005" w:type="dxa"/>
            <w:tcBorders>
              <w:bottom w:val="dotted" w:sz="4" w:space="0" w:color="auto"/>
              <w:right w:val="single" w:sz="24" w:space="0" w:color="auto"/>
            </w:tcBorders>
          </w:tcPr>
          <w:p w14:paraId="31BE7E08" w14:textId="7FDA927A" w:rsidR="00325A6D" w:rsidRPr="00A42841" w:rsidRDefault="00325A6D" w:rsidP="00325A6D">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color w:val="000000" w:themeColor="text1"/>
                <w:sz w:val="22"/>
              </w:rPr>
              <w:t>125</w:t>
            </w:r>
          </w:p>
        </w:tc>
      </w:tr>
      <w:tr w:rsidR="00325A6D" w:rsidRPr="00A42841" w14:paraId="1733F0E1" w14:textId="77777777" w:rsidTr="004F4198">
        <w:tc>
          <w:tcPr>
            <w:tcW w:w="1866" w:type="dxa"/>
            <w:vMerge/>
            <w:vAlign w:val="center"/>
          </w:tcPr>
          <w:p w14:paraId="3915B5E3" w14:textId="77777777" w:rsidR="00325A6D" w:rsidRPr="00A42841" w:rsidRDefault="00325A6D" w:rsidP="00325A6D">
            <w:pPr>
              <w:rPr>
                <w:rFonts w:ascii="HG丸ｺﾞｼｯｸM-PRO" w:eastAsia="HG丸ｺﾞｼｯｸM-PRO" w:hAnsi="HG丸ｺﾞｼｯｸM-PRO"/>
                <w:sz w:val="22"/>
              </w:rPr>
            </w:pPr>
          </w:p>
        </w:tc>
        <w:tc>
          <w:tcPr>
            <w:tcW w:w="1004" w:type="dxa"/>
            <w:tcBorders>
              <w:top w:val="dotted" w:sz="4" w:space="0" w:color="auto"/>
            </w:tcBorders>
          </w:tcPr>
          <w:p w14:paraId="10EF939E" w14:textId="48107660" w:rsidR="00325A6D" w:rsidRPr="00A42841" w:rsidRDefault="00325A6D" w:rsidP="00325A6D">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利用者</w:t>
            </w:r>
          </w:p>
        </w:tc>
        <w:tc>
          <w:tcPr>
            <w:tcW w:w="1000" w:type="dxa"/>
            <w:tcBorders>
              <w:top w:val="dotted" w:sz="4" w:space="0" w:color="auto"/>
            </w:tcBorders>
          </w:tcPr>
          <w:p w14:paraId="51FED92F" w14:textId="3A9A1F0F" w:rsidR="00325A6D" w:rsidRPr="00A42841" w:rsidRDefault="00325A6D" w:rsidP="00325A6D">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7</w:t>
            </w:r>
          </w:p>
        </w:tc>
        <w:tc>
          <w:tcPr>
            <w:tcW w:w="1000" w:type="dxa"/>
            <w:tcBorders>
              <w:top w:val="dotted" w:sz="4" w:space="0" w:color="auto"/>
            </w:tcBorders>
          </w:tcPr>
          <w:p w14:paraId="38DEB02C" w14:textId="45A668A7" w:rsidR="00325A6D" w:rsidRPr="00A42841" w:rsidRDefault="00325A6D" w:rsidP="00325A6D">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6</w:t>
            </w:r>
          </w:p>
        </w:tc>
        <w:tc>
          <w:tcPr>
            <w:tcW w:w="1000" w:type="dxa"/>
            <w:tcBorders>
              <w:top w:val="dotted" w:sz="4" w:space="0" w:color="auto"/>
              <w:right w:val="single" w:sz="24" w:space="0" w:color="auto"/>
            </w:tcBorders>
          </w:tcPr>
          <w:p w14:paraId="5219687E" w14:textId="1C099F38" w:rsidR="00325A6D" w:rsidRPr="00A42841" w:rsidRDefault="00325A6D" w:rsidP="00325A6D">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6</w:t>
            </w:r>
          </w:p>
        </w:tc>
        <w:tc>
          <w:tcPr>
            <w:tcW w:w="1000" w:type="dxa"/>
            <w:tcBorders>
              <w:top w:val="dotted" w:sz="4" w:space="0" w:color="auto"/>
              <w:left w:val="single" w:sz="24" w:space="0" w:color="auto"/>
              <w:bottom w:val="single" w:sz="24" w:space="0" w:color="auto"/>
            </w:tcBorders>
          </w:tcPr>
          <w:p w14:paraId="33CA81D1" w14:textId="382DE4F0" w:rsidR="00325A6D" w:rsidRPr="00A42841" w:rsidRDefault="00325A6D" w:rsidP="00325A6D">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color w:val="000000" w:themeColor="text1"/>
                <w:sz w:val="22"/>
              </w:rPr>
              <w:t>6</w:t>
            </w:r>
          </w:p>
        </w:tc>
        <w:tc>
          <w:tcPr>
            <w:tcW w:w="1000" w:type="dxa"/>
            <w:tcBorders>
              <w:top w:val="dotted" w:sz="4" w:space="0" w:color="auto"/>
              <w:bottom w:val="single" w:sz="24" w:space="0" w:color="auto"/>
            </w:tcBorders>
          </w:tcPr>
          <w:p w14:paraId="7AE2F2CF" w14:textId="53B48A80" w:rsidR="00325A6D" w:rsidRPr="00A42841" w:rsidRDefault="00325A6D" w:rsidP="00325A6D">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color w:val="000000" w:themeColor="text1"/>
                <w:sz w:val="22"/>
              </w:rPr>
              <w:t>6</w:t>
            </w:r>
          </w:p>
        </w:tc>
        <w:tc>
          <w:tcPr>
            <w:tcW w:w="1005" w:type="dxa"/>
            <w:tcBorders>
              <w:top w:val="dotted" w:sz="4" w:space="0" w:color="auto"/>
              <w:bottom w:val="single" w:sz="24" w:space="0" w:color="auto"/>
              <w:right w:val="single" w:sz="24" w:space="0" w:color="auto"/>
            </w:tcBorders>
          </w:tcPr>
          <w:p w14:paraId="6F89DEC4" w14:textId="50323CFF" w:rsidR="00325A6D" w:rsidRPr="00A42841" w:rsidRDefault="00325A6D" w:rsidP="00325A6D">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color w:val="000000" w:themeColor="text1"/>
                <w:sz w:val="22"/>
              </w:rPr>
              <w:t>７</w:t>
            </w:r>
          </w:p>
        </w:tc>
      </w:tr>
    </w:tbl>
    <w:p w14:paraId="46D226A6" w14:textId="77777777" w:rsidR="00325A6D" w:rsidRPr="00A42841" w:rsidRDefault="00325A6D" w:rsidP="00325A6D">
      <w:pPr>
        <w:ind w:leftChars="200" w:left="420" w:rightChars="200" w:right="420"/>
        <w:rPr>
          <w:rFonts w:ascii="ＭＳ ゴシック" w:eastAsia="ＭＳ ゴシック" w:hAnsi="ＭＳ ゴシック"/>
          <w:b/>
          <w:sz w:val="22"/>
        </w:rPr>
      </w:pPr>
    </w:p>
    <w:p w14:paraId="0721775D" w14:textId="77777777" w:rsidR="00325A6D" w:rsidRPr="00A42841" w:rsidRDefault="00325A6D" w:rsidP="00141DA6">
      <w:pPr>
        <w:pageBreakBefore/>
        <w:rPr>
          <w:rFonts w:ascii="ＭＳ ゴシック" w:eastAsia="ＭＳ ゴシック" w:hAnsi="ＭＳ ゴシック"/>
          <w:b/>
          <w:sz w:val="22"/>
        </w:rPr>
      </w:pPr>
    </w:p>
    <w:p w14:paraId="29ECE215" w14:textId="284008C9" w:rsidR="00325A6D" w:rsidRPr="00A42841" w:rsidRDefault="00325A6D" w:rsidP="00325A6D">
      <w:pPr>
        <w:spacing w:afterLines="20" w:after="72"/>
        <w:ind w:leftChars="250" w:left="525" w:rightChars="150" w:right="315"/>
        <w:rPr>
          <w:rFonts w:ascii="HGｺﾞｼｯｸM" w:eastAsia="HGｺﾞｼｯｸM" w:hAnsi="HG丸ｺﾞｼｯｸM-PRO"/>
          <w:b/>
          <w:sz w:val="24"/>
        </w:rPr>
      </w:pPr>
      <w:r w:rsidRPr="00A42841">
        <w:rPr>
          <w:rFonts w:ascii="HGｺﾞｼｯｸM" w:eastAsia="HGｺﾞｼｯｸM" w:hAnsi="HG丸ｺﾞｼｯｸM-PRO" w:hint="eastAsia"/>
          <w:b/>
          <w:sz w:val="24"/>
        </w:rPr>
        <w:t>⑤重度障害者等包括支援</w:t>
      </w:r>
    </w:p>
    <w:tbl>
      <w:tblPr>
        <w:tblStyle w:val="a3"/>
        <w:tblW w:w="8872" w:type="dxa"/>
        <w:tblInd w:w="567" w:type="dxa"/>
        <w:tblLook w:val="04A0" w:firstRow="1" w:lastRow="0" w:firstColumn="1" w:lastColumn="0" w:noHBand="0" w:noVBand="1"/>
      </w:tblPr>
      <w:tblGrid>
        <w:gridCol w:w="992"/>
        <w:gridCol w:w="7880"/>
      </w:tblGrid>
      <w:tr w:rsidR="00325A6D" w:rsidRPr="00A42841" w14:paraId="32DEE540" w14:textId="77777777" w:rsidTr="004F4198">
        <w:tc>
          <w:tcPr>
            <w:tcW w:w="992" w:type="dxa"/>
            <w:tcBorders>
              <w:bottom w:val="dotted" w:sz="4" w:space="0" w:color="auto"/>
            </w:tcBorders>
            <w:vAlign w:val="center"/>
          </w:tcPr>
          <w:p w14:paraId="7FAA1B6A" w14:textId="77777777" w:rsidR="00325A6D" w:rsidRPr="00A42841" w:rsidRDefault="00325A6D" w:rsidP="00325A6D">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内容</w:t>
            </w:r>
          </w:p>
        </w:tc>
        <w:tc>
          <w:tcPr>
            <w:tcW w:w="7880" w:type="dxa"/>
            <w:tcBorders>
              <w:bottom w:val="dotted" w:sz="4" w:space="0" w:color="auto"/>
            </w:tcBorders>
          </w:tcPr>
          <w:p w14:paraId="3BEA9EE7" w14:textId="393D73F2" w:rsidR="00325A6D" w:rsidRPr="00A42841" w:rsidRDefault="00325A6D" w:rsidP="00325A6D">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介護の必要性がとても高い人に、居宅介護、重度訪問介護、同行援護、行動援護、生活介護、短期入所、自立訓練、就労移行支援、就労継続支援、共同生活援助等の複数のサービスを包括的に提供します。</w:t>
            </w:r>
          </w:p>
        </w:tc>
      </w:tr>
      <w:tr w:rsidR="00325A6D" w:rsidRPr="00A42841" w14:paraId="1A7C74AB" w14:textId="77777777" w:rsidTr="004F4198">
        <w:tc>
          <w:tcPr>
            <w:tcW w:w="992" w:type="dxa"/>
            <w:tcBorders>
              <w:top w:val="dotted" w:sz="4" w:space="0" w:color="auto"/>
            </w:tcBorders>
            <w:vAlign w:val="center"/>
          </w:tcPr>
          <w:p w14:paraId="2C0DA038" w14:textId="77777777" w:rsidR="00325A6D" w:rsidRPr="00A42841" w:rsidRDefault="00325A6D" w:rsidP="00325A6D">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対象者</w:t>
            </w:r>
          </w:p>
        </w:tc>
        <w:tc>
          <w:tcPr>
            <w:tcW w:w="7880" w:type="dxa"/>
            <w:tcBorders>
              <w:top w:val="dotted" w:sz="4" w:space="0" w:color="auto"/>
            </w:tcBorders>
          </w:tcPr>
          <w:p w14:paraId="21C84143" w14:textId="0595DF96" w:rsidR="00325A6D" w:rsidRPr="00A42841" w:rsidRDefault="00325A6D" w:rsidP="00325A6D">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常に介護を必要とする人の中でも、介護の必要性が特に高い人</w:t>
            </w:r>
          </w:p>
        </w:tc>
      </w:tr>
    </w:tbl>
    <w:p w14:paraId="339488FB" w14:textId="77777777" w:rsidR="00325A6D" w:rsidRPr="00A42841" w:rsidRDefault="00325A6D" w:rsidP="00325A6D">
      <w:pPr>
        <w:ind w:leftChars="200" w:left="420" w:rightChars="200" w:right="420"/>
        <w:rPr>
          <w:rFonts w:ascii="ＭＳ ゴシック" w:eastAsia="ＭＳ ゴシック" w:hAnsi="ＭＳ ゴシック"/>
          <w:b/>
          <w:sz w:val="22"/>
        </w:rPr>
      </w:pPr>
    </w:p>
    <w:p w14:paraId="6457DC40" w14:textId="77777777" w:rsidR="00325A6D" w:rsidRPr="00A42841" w:rsidRDefault="00325A6D" w:rsidP="00325A6D">
      <w:pPr>
        <w:ind w:leftChars="200" w:left="420" w:rightChars="200" w:right="420"/>
        <w:rPr>
          <w:rFonts w:ascii="ＭＳ ゴシック" w:eastAsia="ＭＳ ゴシック" w:hAnsi="ＭＳ ゴシック"/>
          <w:b/>
          <w:sz w:val="22"/>
        </w:rPr>
      </w:pPr>
      <w:r w:rsidRPr="00A42841">
        <w:rPr>
          <w:rFonts w:ascii="ＭＳ ゴシック" w:eastAsia="ＭＳ ゴシック" w:hAnsi="ＭＳ ゴシック" w:hint="eastAsia"/>
          <w:b/>
          <w:sz w:val="22"/>
        </w:rPr>
        <w:t>■見込量（月あたり）</w:t>
      </w:r>
    </w:p>
    <w:tbl>
      <w:tblPr>
        <w:tblStyle w:val="a3"/>
        <w:tblW w:w="8875" w:type="dxa"/>
        <w:tblInd w:w="525" w:type="dxa"/>
        <w:tblLook w:val="04A0" w:firstRow="1" w:lastRow="0" w:firstColumn="1" w:lastColumn="0" w:noHBand="0" w:noVBand="1"/>
      </w:tblPr>
      <w:tblGrid>
        <w:gridCol w:w="1866"/>
        <w:gridCol w:w="1004"/>
        <w:gridCol w:w="1000"/>
        <w:gridCol w:w="1000"/>
        <w:gridCol w:w="1000"/>
        <w:gridCol w:w="1000"/>
        <w:gridCol w:w="1000"/>
        <w:gridCol w:w="1005"/>
      </w:tblGrid>
      <w:tr w:rsidR="00325A6D" w:rsidRPr="00A42841" w14:paraId="6FCA2A05" w14:textId="77777777" w:rsidTr="004F4198">
        <w:tc>
          <w:tcPr>
            <w:tcW w:w="2870" w:type="dxa"/>
            <w:gridSpan w:val="2"/>
            <w:vMerge w:val="restart"/>
            <w:shd w:val="clear" w:color="auto" w:fill="C5E0B3" w:themeFill="accent6" w:themeFillTint="66"/>
            <w:vAlign w:val="center"/>
          </w:tcPr>
          <w:p w14:paraId="19A95FA4" w14:textId="77777777" w:rsidR="00325A6D" w:rsidRPr="00A42841" w:rsidRDefault="00325A6D" w:rsidP="004F4198">
            <w:pPr>
              <w:jc w:val="center"/>
              <w:rPr>
                <w:rFonts w:ascii="HGｺﾞｼｯｸM" w:eastAsia="HGｺﾞｼｯｸM" w:hAnsi="HG丸ｺﾞｼｯｸM-PRO"/>
                <w:b/>
                <w:sz w:val="22"/>
                <w:szCs w:val="21"/>
              </w:rPr>
            </w:pPr>
          </w:p>
        </w:tc>
        <w:tc>
          <w:tcPr>
            <w:tcW w:w="2000" w:type="dxa"/>
            <w:gridSpan w:val="2"/>
            <w:shd w:val="clear" w:color="auto" w:fill="C5E0B3" w:themeFill="accent6" w:themeFillTint="66"/>
            <w:vAlign w:val="center"/>
          </w:tcPr>
          <w:p w14:paraId="11C6C8A2" w14:textId="77777777" w:rsidR="00325A6D" w:rsidRPr="00A42841" w:rsidRDefault="00325A6D" w:rsidP="004F4198">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実績値</w:t>
            </w:r>
          </w:p>
        </w:tc>
        <w:tc>
          <w:tcPr>
            <w:tcW w:w="1000" w:type="dxa"/>
            <w:tcBorders>
              <w:right w:val="single" w:sz="24" w:space="0" w:color="auto"/>
            </w:tcBorders>
            <w:shd w:val="clear" w:color="auto" w:fill="C5E0B3" w:themeFill="accent6" w:themeFillTint="66"/>
            <w:vAlign w:val="center"/>
          </w:tcPr>
          <w:p w14:paraId="120BAF38" w14:textId="77777777" w:rsidR="00325A6D" w:rsidRPr="00A42841" w:rsidRDefault="00325A6D" w:rsidP="004F4198">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見込値</w:t>
            </w:r>
          </w:p>
        </w:tc>
        <w:tc>
          <w:tcPr>
            <w:tcW w:w="3005" w:type="dxa"/>
            <w:gridSpan w:val="3"/>
            <w:tcBorders>
              <w:top w:val="single" w:sz="24" w:space="0" w:color="auto"/>
              <w:left w:val="single" w:sz="24" w:space="0" w:color="auto"/>
              <w:right w:val="single" w:sz="24" w:space="0" w:color="auto"/>
            </w:tcBorders>
            <w:shd w:val="clear" w:color="auto" w:fill="C5E0B3" w:themeFill="accent6" w:themeFillTint="66"/>
            <w:vAlign w:val="center"/>
          </w:tcPr>
          <w:p w14:paraId="654DABF1" w14:textId="77777777" w:rsidR="00325A6D" w:rsidRPr="00A42841" w:rsidRDefault="00325A6D" w:rsidP="004F4198">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計画値</w:t>
            </w:r>
          </w:p>
        </w:tc>
      </w:tr>
      <w:tr w:rsidR="00325A6D" w:rsidRPr="00A42841" w14:paraId="041A6113" w14:textId="77777777" w:rsidTr="004F4198">
        <w:tc>
          <w:tcPr>
            <w:tcW w:w="2870" w:type="dxa"/>
            <w:gridSpan w:val="2"/>
            <w:vMerge/>
            <w:shd w:val="clear" w:color="auto" w:fill="C5E0B3" w:themeFill="accent6" w:themeFillTint="66"/>
          </w:tcPr>
          <w:p w14:paraId="39BAEA1E" w14:textId="77777777" w:rsidR="00325A6D" w:rsidRPr="00A42841" w:rsidRDefault="00325A6D" w:rsidP="004F4198">
            <w:pPr>
              <w:jc w:val="center"/>
              <w:rPr>
                <w:rFonts w:ascii="HGｺﾞｼｯｸM" w:eastAsia="HGｺﾞｼｯｸM" w:hAnsi="HG丸ｺﾞｼｯｸM-PRO"/>
                <w:b/>
                <w:sz w:val="22"/>
                <w:szCs w:val="21"/>
              </w:rPr>
            </w:pPr>
          </w:p>
        </w:tc>
        <w:tc>
          <w:tcPr>
            <w:tcW w:w="1000" w:type="dxa"/>
            <w:shd w:val="clear" w:color="auto" w:fill="C5E0B3" w:themeFill="accent6" w:themeFillTint="66"/>
            <w:vAlign w:val="center"/>
          </w:tcPr>
          <w:p w14:paraId="52B454BE" w14:textId="77777777" w:rsidR="00325A6D" w:rsidRPr="00A42841" w:rsidRDefault="00325A6D" w:rsidP="004F4198">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6B23E0AD" w14:textId="77777777" w:rsidR="00325A6D" w:rsidRPr="00A42841" w:rsidRDefault="00325A6D" w:rsidP="004F4198">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3年度</w:t>
            </w:r>
          </w:p>
        </w:tc>
        <w:tc>
          <w:tcPr>
            <w:tcW w:w="1000" w:type="dxa"/>
            <w:shd w:val="clear" w:color="auto" w:fill="C5E0B3" w:themeFill="accent6" w:themeFillTint="66"/>
            <w:vAlign w:val="center"/>
          </w:tcPr>
          <w:p w14:paraId="5A6F3D04" w14:textId="77777777" w:rsidR="00325A6D" w:rsidRPr="00A42841" w:rsidRDefault="00325A6D" w:rsidP="004F4198">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78849924" w14:textId="77777777" w:rsidR="00325A6D" w:rsidRPr="00A42841" w:rsidRDefault="00325A6D" w:rsidP="004F4198">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4年度</w:t>
            </w:r>
          </w:p>
        </w:tc>
        <w:tc>
          <w:tcPr>
            <w:tcW w:w="1000" w:type="dxa"/>
            <w:tcBorders>
              <w:right w:val="single" w:sz="24" w:space="0" w:color="auto"/>
            </w:tcBorders>
            <w:shd w:val="clear" w:color="auto" w:fill="C5E0B3" w:themeFill="accent6" w:themeFillTint="66"/>
            <w:vAlign w:val="center"/>
          </w:tcPr>
          <w:p w14:paraId="11F4005A" w14:textId="77777777" w:rsidR="00325A6D" w:rsidRPr="00A42841" w:rsidRDefault="00325A6D" w:rsidP="004F4198">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58BE435A" w14:textId="77777777" w:rsidR="00325A6D" w:rsidRPr="00A42841" w:rsidRDefault="00325A6D" w:rsidP="004F4198">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5年度</w:t>
            </w:r>
          </w:p>
        </w:tc>
        <w:tc>
          <w:tcPr>
            <w:tcW w:w="1000" w:type="dxa"/>
            <w:tcBorders>
              <w:left w:val="single" w:sz="24" w:space="0" w:color="auto"/>
            </w:tcBorders>
            <w:shd w:val="clear" w:color="auto" w:fill="C5E0B3" w:themeFill="accent6" w:themeFillTint="66"/>
            <w:vAlign w:val="center"/>
          </w:tcPr>
          <w:p w14:paraId="162AB88D" w14:textId="77777777" w:rsidR="00325A6D" w:rsidRPr="00A42841" w:rsidRDefault="00325A6D" w:rsidP="004F4198">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7FF6BF6D" w14:textId="77777777" w:rsidR="00325A6D" w:rsidRPr="00A42841" w:rsidRDefault="00325A6D" w:rsidP="004F4198">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6年度</w:t>
            </w:r>
          </w:p>
        </w:tc>
        <w:tc>
          <w:tcPr>
            <w:tcW w:w="1000" w:type="dxa"/>
            <w:shd w:val="clear" w:color="auto" w:fill="C5E0B3" w:themeFill="accent6" w:themeFillTint="66"/>
            <w:vAlign w:val="center"/>
          </w:tcPr>
          <w:p w14:paraId="381AC05E" w14:textId="77777777" w:rsidR="00325A6D" w:rsidRPr="00A42841" w:rsidRDefault="00325A6D" w:rsidP="004F4198">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7552B514" w14:textId="77777777" w:rsidR="00325A6D" w:rsidRPr="00A42841" w:rsidRDefault="00325A6D" w:rsidP="004F4198">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7年度</w:t>
            </w:r>
          </w:p>
        </w:tc>
        <w:tc>
          <w:tcPr>
            <w:tcW w:w="1005" w:type="dxa"/>
            <w:tcBorders>
              <w:right w:val="single" w:sz="24" w:space="0" w:color="auto"/>
            </w:tcBorders>
            <w:shd w:val="clear" w:color="auto" w:fill="C5E0B3" w:themeFill="accent6" w:themeFillTint="66"/>
            <w:vAlign w:val="center"/>
          </w:tcPr>
          <w:p w14:paraId="00F9C5CB" w14:textId="77777777" w:rsidR="00325A6D" w:rsidRPr="00A42841" w:rsidRDefault="00325A6D" w:rsidP="004F4198">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0925A43D" w14:textId="77777777" w:rsidR="00325A6D" w:rsidRPr="00A42841" w:rsidRDefault="00325A6D" w:rsidP="004F4198">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8年度</w:t>
            </w:r>
          </w:p>
        </w:tc>
      </w:tr>
      <w:tr w:rsidR="00325A6D" w:rsidRPr="00A42841" w14:paraId="0E44D0F9" w14:textId="77777777" w:rsidTr="004F4198">
        <w:tc>
          <w:tcPr>
            <w:tcW w:w="1866" w:type="dxa"/>
            <w:vMerge w:val="restart"/>
            <w:vAlign w:val="center"/>
          </w:tcPr>
          <w:p w14:paraId="030ADBA1" w14:textId="2DCA378C" w:rsidR="00325A6D" w:rsidRPr="00A42841" w:rsidRDefault="00325A6D" w:rsidP="00325A6D">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重度障害者等</w:t>
            </w:r>
            <w:r w:rsidRPr="00A42841">
              <w:rPr>
                <w:rFonts w:ascii="HG丸ｺﾞｼｯｸM-PRO" w:eastAsia="HG丸ｺﾞｼｯｸM-PRO" w:hAnsi="HG丸ｺﾞｼｯｸM-PRO"/>
                <w:sz w:val="22"/>
              </w:rPr>
              <w:br/>
            </w:r>
            <w:r w:rsidRPr="00A42841">
              <w:rPr>
                <w:rFonts w:ascii="HG丸ｺﾞｼｯｸM-PRO" w:eastAsia="HG丸ｺﾞｼｯｸM-PRO" w:hAnsi="HG丸ｺﾞｼｯｸM-PRO" w:hint="eastAsia"/>
                <w:sz w:val="22"/>
              </w:rPr>
              <w:t>包括支援</w:t>
            </w:r>
          </w:p>
        </w:tc>
        <w:tc>
          <w:tcPr>
            <w:tcW w:w="1004" w:type="dxa"/>
            <w:tcBorders>
              <w:bottom w:val="dotted" w:sz="4" w:space="0" w:color="auto"/>
            </w:tcBorders>
          </w:tcPr>
          <w:p w14:paraId="5298506B" w14:textId="08D6F224" w:rsidR="00325A6D" w:rsidRPr="00A42841" w:rsidRDefault="00325A6D" w:rsidP="00325A6D">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時間</w:t>
            </w:r>
          </w:p>
        </w:tc>
        <w:tc>
          <w:tcPr>
            <w:tcW w:w="1000" w:type="dxa"/>
            <w:tcBorders>
              <w:bottom w:val="dotted" w:sz="4" w:space="0" w:color="auto"/>
            </w:tcBorders>
            <w:shd w:val="clear" w:color="auto" w:fill="auto"/>
          </w:tcPr>
          <w:p w14:paraId="3851FF6A" w14:textId="39140F4B" w:rsidR="00325A6D" w:rsidRPr="00A42841" w:rsidRDefault="00325A6D" w:rsidP="00325A6D">
            <w:pPr>
              <w:jc w:val="right"/>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sz w:val="22"/>
              </w:rPr>
              <w:t>0</w:t>
            </w:r>
          </w:p>
        </w:tc>
        <w:tc>
          <w:tcPr>
            <w:tcW w:w="1000" w:type="dxa"/>
            <w:tcBorders>
              <w:bottom w:val="dotted" w:sz="4" w:space="0" w:color="auto"/>
            </w:tcBorders>
            <w:shd w:val="clear" w:color="auto" w:fill="auto"/>
          </w:tcPr>
          <w:p w14:paraId="3CC052D6" w14:textId="519B7D46" w:rsidR="00325A6D" w:rsidRPr="00A42841" w:rsidRDefault="00325A6D" w:rsidP="00325A6D">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0</w:t>
            </w:r>
          </w:p>
        </w:tc>
        <w:tc>
          <w:tcPr>
            <w:tcW w:w="1000" w:type="dxa"/>
            <w:tcBorders>
              <w:bottom w:val="dotted" w:sz="4" w:space="0" w:color="auto"/>
              <w:right w:val="single" w:sz="24" w:space="0" w:color="auto"/>
            </w:tcBorders>
          </w:tcPr>
          <w:p w14:paraId="3936A09A" w14:textId="5521B5C7" w:rsidR="00325A6D" w:rsidRPr="00A42841" w:rsidRDefault="00325A6D" w:rsidP="00325A6D">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0</w:t>
            </w:r>
          </w:p>
        </w:tc>
        <w:tc>
          <w:tcPr>
            <w:tcW w:w="1000" w:type="dxa"/>
            <w:tcBorders>
              <w:left w:val="single" w:sz="24" w:space="0" w:color="auto"/>
              <w:bottom w:val="dotted" w:sz="4" w:space="0" w:color="auto"/>
            </w:tcBorders>
          </w:tcPr>
          <w:p w14:paraId="7FBC0B02" w14:textId="09477AD9" w:rsidR="00325A6D" w:rsidRPr="00A42841" w:rsidRDefault="00325A6D" w:rsidP="00325A6D">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color w:val="000000" w:themeColor="text1"/>
                <w:sz w:val="22"/>
              </w:rPr>
              <w:t>0</w:t>
            </w:r>
          </w:p>
        </w:tc>
        <w:tc>
          <w:tcPr>
            <w:tcW w:w="1000" w:type="dxa"/>
            <w:tcBorders>
              <w:bottom w:val="dotted" w:sz="4" w:space="0" w:color="auto"/>
            </w:tcBorders>
          </w:tcPr>
          <w:p w14:paraId="6BFF4E79" w14:textId="16408B5C" w:rsidR="00325A6D" w:rsidRPr="00A42841" w:rsidRDefault="00325A6D" w:rsidP="00325A6D">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color w:val="000000" w:themeColor="text1"/>
                <w:sz w:val="22"/>
              </w:rPr>
              <w:t>0</w:t>
            </w:r>
          </w:p>
        </w:tc>
        <w:tc>
          <w:tcPr>
            <w:tcW w:w="1005" w:type="dxa"/>
            <w:tcBorders>
              <w:bottom w:val="dotted" w:sz="4" w:space="0" w:color="auto"/>
              <w:right w:val="single" w:sz="24" w:space="0" w:color="auto"/>
            </w:tcBorders>
          </w:tcPr>
          <w:p w14:paraId="3C7276D0" w14:textId="452F088F" w:rsidR="00325A6D" w:rsidRPr="00A42841" w:rsidRDefault="00325A6D" w:rsidP="00325A6D">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color w:val="000000" w:themeColor="text1"/>
                <w:sz w:val="22"/>
              </w:rPr>
              <w:t>0</w:t>
            </w:r>
          </w:p>
        </w:tc>
      </w:tr>
      <w:tr w:rsidR="00325A6D" w:rsidRPr="00A42841" w14:paraId="00E7FF0F" w14:textId="77777777" w:rsidTr="004F4198">
        <w:tc>
          <w:tcPr>
            <w:tcW w:w="1866" w:type="dxa"/>
            <w:vMerge/>
            <w:vAlign w:val="center"/>
          </w:tcPr>
          <w:p w14:paraId="011197E8" w14:textId="77777777" w:rsidR="00325A6D" w:rsidRPr="00A42841" w:rsidRDefault="00325A6D" w:rsidP="00325A6D">
            <w:pPr>
              <w:rPr>
                <w:rFonts w:ascii="HG丸ｺﾞｼｯｸM-PRO" w:eastAsia="HG丸ｺﾞｼｯｸM-PRO" w:hAnsi="HG丸ｺﾞｼｯｸM-PRO"/>
                <w:sz w:val="22"/>
              </w:rPr>
            </w:pPr>
          </w:p>
        </w:tc>
        <w:tc>
          <w:tcPr>
            <w:tcW w:w="1004" w:type="dxa"/>
            <w:tcBorders>
              <w:top w:val="dotted" w:sz="4" w:space="0" w:color="auto"/>
            </w:tcBorders>
          </w:tcPr>
          <w:p w14:paraId="1AFD62A5" w14:textId="12C709FC" w:rsidR="00325A6D" w:rsidRPr="00A42841" w:rsidRDefault="00325A6D" w:rsidP="00325A6D">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利用者</w:t>
            </w:r>
          </w:p>
        </w:tc>
        <w:tc>
          <w:tcPr>
            <w:tcW w:w="1000" w:type="dxa"/>
            <w:tcBorders>
              <w:top w:val="dotted" w:sz="4" w:space="0" w:color="auto"/>
            </w:tcBorders>
          </w:tcPr>
          <w:p w14:paraId="05BE12BD" w14:textId="78D6C95B" w:rsidR="00325A6D" w:rsidRPr="00A42841" w:rsidRDefault="00325A6D" w:rsidP="00325A6D">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0</w:t>
            </w:r>
          </w:p>
        </w:tc>
        <w:tc>
          <w:tcPr>
            <w:tcW w:w="1000" w:type="dxa"/>
            <w:tcBorders>
              <w:top w:val="dotted" w:sz="4" w:space="0" w:color="auto"/>
            </w:tcBorders>
          </w:tcPr>
          <w:p w14:paraId="67E17D84" w14:textId="62F7ACD4" w:rsidR="00325A6D" w:rsidRPr="00A42841" w:rsidRDefault="00325A6D" w:rsidP="00325A6D">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0</w:t>
            </w:r>
          </w:p>
        </w:tc>
        <w:tc>
          <w:tcPr>
            <w:tcW w:w="1000" w:type="dxa"/>
            <w:tcBorders>
              <w:top w:val="dotted" w:sz="4" w:space="0" w:color="auto"/>
              <w:right w:val="single" w:sz="24" w:space="0" w:color="auto"/>
            </w:tcBorders>
          </w:tcPr>
          <w:p w14:paraId="50991086" w14:textId="52AE3C1F" w:rsidR="00325A6D" w:rsidRPr="00A42841" w:rsidRDefault="00325A6D" w:rsidP="00325A6D">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0</w:t>
            </w:r>
          </w:p>
        </w:tc>
        <w:tc>
          <w:tcPr>
            <w:tcW w:w="1000" w:type="dxa"/>
            <w:tcBorders>
              <w:top w:val="dotted" w:sz="4" w:space="0" w:color="auto"/>
              <w:left w:val="single" w:sz="24" w:space="0" w:color="auto"/>
              <w:bottom w:val="single" w:sz="24" w:space="0" w:color="auto"/>
            </w:tcBorders>
          </w:tcPr>
          <w:p w14:paraId="1B1BC57D" w14:textId="01455BD0" w:rsidR="00325A6D" w:rsidRPr="00A42841" w:rsidRDefault="00325A6D" w:rsidP="00325A6D">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color w:val="000000" w:themeColor="text1"/>
                <w:sz w:val="22"/>
              </w:rPr>
              <w:t>0</w:t>
            </w:r>
          </w:p>
        </w:tc>
        <w:tc>
          <w:tcPr>
            <w:tcW w:w="1000" w:type="dxa"/>
            <w:tcBorders>
              <w:top w:val="dotted" w:sz="4" w:space="0" w:color="auto"/>
              <w:bottom w:val="single" w:sz="24" w:space="0" w:color="auto"/>
            </w:tcBorders>
          </w:tcPr>
          <w:p w14:paraId="137419F7" w14:textId="5CDFF947" w:rsidR="00325A6D" w:rsidRPr="00A42841" w:rsidRDefault="00325A6D" w:rsidP="00325A6D">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color w:val="000000" w:themeColor="text1"/>
                <w:sz w:val="22"/>
              </w:rPr>
              <w:t>0</w:t>
            </w:r>
          </w:p>
        </w:tc>
        <w:tc>
          <w:tcPr>
            <w:tcW w:w="1005" w:type="dxa"/>
            <w:tcBorders>
              <w:top w:val="dotted" w:sz="4" w:space="0" w:color="auto"/>
              <w:bottom w:val="single" w:sz="24" w:space="0" w:color="auto"/>
              <w:right w:val="single" w:sz="24" w:space="0" w:color="auto"/>
            </w:tcBorders>
          </w:tcPr>
          <w:p w14:paraId="6814CC21" w14:textId="176AF3E9" w:rsidR="00325A6D" w:rsidRPr="00A42841" w:rsidRDefault="00325A6D" w:rsidP="00325A6D">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color w:val="000000" w:themeColor="text1"/>
                <w:sz w:val="22"/>
              </w:rPr>
              <w:t>0</w:t>
            </w:r>
          </w:p>
        </w:tc>
      </w:tr>
    </w:tbl>
    <w:p w14:paraId="5F309998" w14:textId="77777777" w:rsidR="00325A6D" w:rsidRPr="00A42841" w:rsidRDefault="00325A6D" w:rsidP="00325A6D">
      <w:pPr>
        <w:ind w:leftChars="200" w:left="420" w:rightChars="200" w:right="420"/>
        <w:rPr>
          <w:rFonts w:ascii="ＭＳ ゴシック" w:eastAsia="ＭＳ ゴシック" w:hAnsi="ＭＳ ゴシック"/>
          <w:b/>
          <w:sz w:val="22"/>
        </w:rPr>
      </w:pPr>
    </w:p>
    <w:p w14:paraId="153B8DC2" w14:textId="0CE7CDEE" w:rsidR="004F3841" w:rsidRPr="00A42841" w:rsidRDefault="004F3841" w:rsidP="004F3841">
      <w:pPr>
        <w:ind w:leftChars="200" w:left="420" w:rightChars="200" w:right="420"/>
        <w:rPr>
          <w:rFonts w:ascii="ＭＳ ゴシック" w:eastAsia="ＭＳ ゴシック" w:hAnsi="ＭＳ ゴシック"/>
          <w:b/>
          <w:sz w:val="22"/>
        </w:rPr>
      </w:pPr>
      <w:r w:rsidRPr="00A42841">
        <w:rPr>
          <w:rFonts w:ascii="ＭＳ ゴシック" w:eastAsia="ＭＳ ゴシック" w:hAnsi="ＭＳ ゴシック" w:hint="eastAsia"/>
          <w:b/>
          <w:sz w:val="22"/>
        </w:rPr>
        <w:t>■確保のための方策</w:t>
      </w:r>
    </w:p>
    <w:p w14:paraId="7499E774" w14:textId="09B04A57" w:rsidR="004F3841" w:rsidRPr="00A42841" w:rsidRDefault="00BB4EC5" w:rsidP="00BB4EC5">
      <w:pPr>
        <w:ind w:leftChars="200" w:left="640" w:rightChars="200" w:right="420" w:hangingChars="100" w:hanging="220"/>
        <w:rPr>
          <w:rFonts w:ascii="HG丸ｺﾞｼｯｸM-PRO" w:eastAsia="HG丸ｺﾞｼｯｸM-PRO" w:hAnsi="HG丸ｺﾞｼｯｸM-PRO"/>
          <w:bCs/>
          <w:color w:val="000000" w:themeColor="text1"/>
          <w:sz w:val="22"/>
        </w:rPr>
      </w:pPr>
      <w:r w:rsidRPr="00A42841">
        <w:rPr>
          <w:rFonts w:ascii="HG丸ｺﾞｼｯｸM-PRO" w:eastAsia="HG丸ｺﾞｼｯｸM-PRO" w:hAnsi="HG丸ｺﾞｼｯｸM-PRO" w:hint="eastAsia"/>
          <w:bCs/>
          <w:color w:val="000000" w:themeColor="text1"/>
          <w:sz w:val="22"/>
        </w:rPr>
        <w:t>●令和</w:t>
      </w:r>
      <w:r w:rsidR="00CA1DC2" w:rsidRPr="00A42841">
        <w:rPr>
          <w:rFonts w:ascii="HG丸ｺﾞｼｯｸM-PRO" w:eastAsia="HG丸ｺﾞｼｯｸM-PRO" w:hAnsi="HG丸ｺﾞｼｯｸM-PRO" w:hint="eastAsia"/>
          <w:bCs/>
          <w:color w:val="000000" w:themeColor="text1"/>
          <w:sz w:val="22"/>
        </w:rPr>
        <w:t>3</w:t>
      </w:r>
      <w:r w:rsidRPr="00A42841">
        <w:rPr>
          <w:rFonts w:ascii="HG丸ｺﾞｼｯｸM-PRO" w:eastAsia="HG丸ｺﾞｼｯｸM-PRO" w:hAnsi="HG丸ｺﾞｼｯｸM-PRO" w:hint="eastAsia"/>
          <w:bCs/>
          <w:color w:val="000000" w:themeColor="text1"/>
          <w:sz w:val="22"/>
        </w:rPr>
        <w:t>年度から</w:t>
      </w:r>
      <w:r w:rsidR="00CA1DC2" w:rsidRPr="00A42841">
        <w:rPr>
          <w:rFonts w:ascii="HG丸ｺﾞｼｯｸM-PRO" w:eastAsia="HG丸ｺﾞｼｯｸM-PRO" w:hAnsi="HG丸ｺﾞｼｯｸM-PRO" w:hint="eastAsia"/>
          <w:bCs/>
          <w:color w:val="000000" w:themeColor="text1"/>
          <w:sz w:val="22"/>
        </w:rPr>
        <w:t>5</w:t>
      </w:r>
      <w:r w:rsidRPr="00A42841">
        <w:rPr>
          <w:rFonts w:ascii="HG丸ｺﾞｼｯｸM-PRO" w:eastAsia="HG丸ｺﾞｼｯｸM-PRO" w:hAnsi="HG丸ｺﾞｼｯｸM-PRO" w:hint="eastAsia"/>
          <w:bCs/>
          <w:color w:val="000000" w:themeColor="text1"/>
          <w:sz w:val="22"/>
        </w:rPr>
        <w:t>年度の推移</w:t>
      </w:r>
      <w:r w:rsidR="005F51A0" w:rsidRPr="00A42841">
        <w:rPr>
          <w:rFonts w:ascii="HG丸ｺﾞｼｯｸM-PRO" w:eastAsia="HG丸ｺﾞｼｯｸM-PRO" w:hAnsi="HG丸ｺﾞｼｯｸM-PRO" w:hint="eastAsia"/>
          <w:bCs/>
          <w:color w:val="000000" w:themeColor="text1"/>
          <w:sz w:val="22"/>
        </w:rPr>
        <w:t>をみると、</w:t>
      </w:r>
      <w:r w:rsidRPr="00A42841">
        <w:rPr>
          <w:rFonts w:ascii="HG丸ｺﾞｼｯｸM-PRO" w:eastAsia="HG丸ｺﾞｼｯｸM-PRO" w:hAnsi="HG丸ｺﾞｼｯｸM-PRO" w:hint="eastAsia"/>
          <w:bCs/>
          <w:color w:val="000000" w:themeColor="text1"/>
          <w:sz w:val="22"/>
        </w:rPr>
        <w:t>居宅介護の利用時間・利用者が増加傾向にあります。</w:t>
      </w:r>
      <w:r w:rsidR="009117C7" w:rsidRPr="00A42841">
        <w:rPr>
          <w:rFonts w:ascii="HG丸ｺﾞｼｯｸM-PRO" w:eastAsia="HG丸ｺﾞｼｯｸM-PRO" w:hAnsi="HG丸ｺﾞｼｯｸM-PRO" w:hint="eastAsia"/>
          <w:bCs/>
          <w:color w:val="000000" w:themeColor="text1"/>
          <w:sz w:val="22"/>
        </w:rPr>
        <w:t>施設や精神科病院からの地域移行の推進や</w:t>
      </w:r>
      <w:r w:rsidR="00520CB8" w:rsidRPr="00A42841">
        <w:rPr>
          <w:rFonts w:ascii="HG丸ｺﾞｼｯｸM-PRO" w:eastAsia="HG丸ｺﾞｼｯｸM-PRO" w:hAnsi="HG丸ｺﾞｼｯｸM-PRO" w:hint="eastAsia"/>
          <w:bCs/>
          <w:color w:val="000000" w:themeColor="text1"/>
          <w:sz w:val="22"/>
        </w:rPr>
        <w:t>親亡き後</w:t>
      </w:r>
      <w:r w:rsidR="009117C7" w:rsidRPr="00A42841">
        <w:rPr>
          <w:rFonts w:ascii="HG丸ｺﾞｼｯｸM-PRO" w:eastAsia="HG丸ｺﾞｼｯｸM-PRO" w:hAnsi="HG丸ｺﾞｼｯｸM-PRO" w:hint="eastAsia"/>
          <w:bCs/>
          <w:color w:val="000000" w:themeColor="text1"/>
          <w:sz w:val="22"/>
        </w:rPr>
        <w:t>の単身生活など</w:t>
      </w:r>
      <w:r w:rsidR="00EF24B9" w:rsidRPr="00A42841">
        <w:rPr>
          <w:rFonts w:ascii="HG丸ｺﾞｼｯｸM-PRO" w:eastAsia="HG丸ｺﾞｼｯｸM-PRO" w:hAnsi="HG丸ｺﾞｼｯｸM-PRO" w:hint="eastAsia"/>
          <w:bCs/>
          <w:color w:val="000000" w:themeColor="text1"/>
          <w:sz w:val="22"/>
        </w:rPr>
        <w:t>も</w:t>
      </w:r>
      <w:r w:rsidR="009117C7" w:rsidRPr="00A42841">
        <w:rPr>
          <w:rFonts w:ascii="HG丸ｺﾞｼｯｸM-PRO" w:eastAsia="HG丸ｺﾞｼｯｸM-PRO" w:hAnsi="HG丸ｺﾞｼｯｸM-PRO" w:hint="eastAsia"/>
          <w:bCs/>
          <w:color w:val="000000" w:themeColor="text1"/>
          <w:sz w:val="22"/>
        </w:rPr>
        <w:t>見据えて、</w:t>
      </w:r>
      <w:r w:rsidR="00520CB8" w:rsidRPr="00A42841">
        <w:rPr>
          <w:rFonts w:ascii="HG丸ｺﾞｼｯｸM-PRO" w:eastAsia="HG丸ｺﾞｼｯｸM-PRO" w:hAnsi="HG丸ｺﾞｼｯｸM-PRO" w:hint="eastAsia"/>
          <w:bCs/>
          <w:color w:val="000000" w:themeColor="text1"/>
          <w:sz w:val="22"/>
        </w:rPr>
        <w:t>地域で</w:t>
      </w:r>
      <w:r w:rsidR="009117C7" w:rsidRPr="00A42841">
        <w:rPr>
          <w:rFonts w:ascii="HG丸ｺﾞｼｯｸM-PRO" w:eastAsia="HG丸ｺﾞｼｯｸM-PRO" w:hAnsi="HG丸ｺﾞｼｯｸM-PRO" w:hint="eastAsia"/>
          <w:bCs/>
          <w:color w:val="000000" w:themeColor="text1"/>
          <w:sz w:val="22"/>
        </w:rPr>
        <w:t>安心</w:t>
      </w:r>
      <w:r w:rsidR="00520CB8" w:rsidRPr="00A42841">
        <w:rPr>
          <w:rFonts w:ascii="HG丸ｺﾞｼｯｸM-PRO" w:eastAsia="HG丸ｺﾞｼｯｸM-PRO" w:hAnsi="HG丸ｺﾞｼｯｸM-PRO" w:hint="eastAsia"/>
          <w:bCs/>
          <w:color w:val="000000" w:themeColor="text1"/>
          <w:sz w:val="22"/>
        </w:rPr>
        <w:t>し</w:t>
      </w:r>
      <w:r w:rsidR="009117C7" w:rsidRPr="00A42841">
        <w:rPr>
          <w:rFonts w:ascii="HG丸ｺﾞｼｯｸM-PRO" w:eastAsia="HG丸ｺﾞｼｯｸM-PRO" w:hAnsi="HG丸ｺﾞｼｯｸM-PRO" w:hint="eastAsia"/>
          <w:bCs/>
          <w:color w:val="000000" w:themeColor="text1"/>
          <w:sz w:val="22"/>
        </w:rPr>
        <w:t>て暮らすことができるよう</w:t>
      </w:r>
      <w:r w:rsidR="00520CB8" w:rsidRPr="00A42841">
        <w:rPr>
          <w:rFonts w:ascii="HG丸ｺﾞｼｯｸM-PRO" w:eastAsia="HG丸ｺﾞｼｯｸM-PRO" w:hAnsi="HG丸ｺﾞｼｯｸM-PRO" w:hint="eastAsia"/>
          <w:bCs/>
          <w:color w:val="000000" w:themeColor="text1"/>
          <w:sz w:val="22"/>
        </w:rPr>
        <w:t>障</w:t>
      </w:r>
      <w:r w:rsidR="00E11C79" w:rsidRPr="00A42841">
        <w:rPr>
          <w:rFonts w:ascii="HG丸ｺﾞｼｯｸM-PRO" w:eastAsia="HG丸ｺﾞｼｯｸM-PRO" w:hAnsi="HG丸ｺﾞｼｯｸM-PRO" w:hint="eastAsia"/>
          <w:bCs/>
          <w:color w:val="000000" w:themeColor="text1"/>
          <w:sz w:val="22"/>
        </w:rPr>
        <w:t>がい</w:t>
      </w:r>
      <w:r w:rsidR="00520CB8" w:rsidRPr="00A42841">
        <w:rPr>
          <w:rFonts w:ascii="HG丸ｺﾞｼｯｸM-PRO" w:eastAsia="HG丸ｺﾞｼｯｸM-PRO" w:hAnsi="HG丸ｺﾞｼｯｸM-PRO" w:hint="eastAsia"/>
          <w:bCs/>
          <w:color w:val="000000" w:themeColor="text1"/>
          <w:sz w:val="22"/>
        </w:rPr>
        <w:t>特性に応じた支援が提供できる</w:t>
      </w:r>
      <w:r w:rsidR="009117C7" w:rsidRPr="00A42841">
        <w:rPr>
          <w:rFonts w:ascii="HG丸ｺﾞｼｯｸM-PRO" w:eastAsia="HG丸ｺﾞｼｯｸM-PRO" w:hAnsi="HG丸ｺﾞｼｯｸM-PRO" w:hint="eastAsia"/>
          <w:bCs/>
          <w:color w:val="000000" w:themeColor="text1"/>
          <w:sz w:val="22"/>
        </w:rPr>
        <w:t>サービス提供</w:t>
      </w:r>
      <w:r w:rsidR="00520CB8" w:rsidRPr="00A42841">
        <w:rPr>
          <w:rFonts w:ascii="HG丸ｺﾞｼｯｸM-PRO" w:eastAsia="HG丸ｺﾞｼｯｸM-PRO" w:hAnsi="HG丸ｺﾞｼｯｸM-PRO" w:hint="eastAsia"/>
          <w:bCs/>
          <w:color w:val="000000" w:themeColor="text1"/>
          <w:sz w:val="22"/>
        </w:rPr>
        <w:t>事業</w:t>
      </w:r>
      <w:r w:rsidR="00EF24B9" w:rsidRPr="00A42841">
        <w:rPr>
          <w:rFonts w:ascii="HG丸ｺﾞｼｯｸM-PRO" w:eastAsia="HG丸ｺﾞｼｯｸM-PRO" w:hAnsi="HG丸ｺﾞｼｯｸM-PRO" w:hint="eastAsia"/>
          <w:bCs/>
          <w:color w:val="000000" w:themeColor="text1"/>
          <w:sz w:val="22"/>
        </w:rPr>
        <w:t>者</w:t>
      </w:r>
      <w:r w:rsidR="00520CB8" w:rsidRPr="00A42841">
        <w:rPr>
          <w:rFonts w:ascii="HG丸ｺﾞｼｯｸM-PRO" w:eastAsia="HG丸ｺﾞｼｯｸM-PRO" w:hAnsi="HG丸ｺﾞｼｯｸM-PRO" w:hint="eastAsia"/>
          <w:bCs/>
          <w:color w:val="000000" w:themeColor="text1"/>
          <w:sz w:val="22"/>
        </w:rPr>
        <w:t>の</w:t>
      </w:r>
      <w:r w:rsidR="009117C7" w:rsidRPr="00A42841">
        <w:rPr>
          <w:rFonts w:ascii="HG丸ｺﾞｼｯｸM-PRO" w:eastAsia="HG丸ｺﾞｼｯｸM-PRO" w:hAnsi="HG丸ｺﾞｼｯｸM-PRO" w:hint="eastAsia"/>
          <w:bCs/>
          <w:color w:val="000000" w:themeColor="text1"/>
          <w:sz w:val="22"/>
        </w:rPr>
        <w:t>拡充</w:t>
      </w:r>
      <w:r w:rsidR="00520CB8" w:rsidRPr="00A42841">
        <w:rPr>
          <w:rFonts w:ascii="HG丸ｺﾞｼｯｸM-PRO" w:eastAsia="HG丸ｺﾞｼｯｸM-PRO" w:hAnsi="HG丸ｺﾞｼｯｸM-PRO" w:hint="eastAsia"/>
          <w:bCs/>
          <w:color w:val="000000" w:themeColor="text1"/>
          <w:sz w:val="22"/>
        </w:rPr>
        <w:t>に努めます。</w:t>
      </w:r>
    </w:p>
    <w:p w14:paraId="24D395AC" w14:textId="06A2ED55" w:rsidR="009F216D" w:rsidRPr="00A42841" w:rsidRDefault="009F216D" w:rsidP="00EF24B9">
      <w:pPr>
        <w:ind w:leftChars="200" w:left="640" w:rightChars="200" w:right="420" w:hangingChars="100" w:hanging="220"/>
        <w:rPr>
          <w:rFonts w:ascii="HG丸ｺﾞｼｯｸM-PRO" w:eastAsia="HG丸ｺﾞｼｯｸM-PRO" w:hAnsi="HG丸ｺﾞｼｯｸM-PRO"/>
          <w:bCs/>
          <w:color w:val="000000" w:themeColor="text1"/>
          <w:sz w:val="22"/>
        </w:rPr>
      </w:pPr>
      <w:r w:rsidRPr="00A42841">
        <w:rPr>
          <w:rFonts w:ascii="HG丸ｺﾞｼｯｸM-PRO" w:eastAsia="HG丸ｺﾞｼｯｸM-PRO" w:hAnsi="HG丸ｺﾞｼｯｸM-PRO" w:hint="eastAsia"/>
          <w:bCs/>
          <w:color w:val="000000" w:themeColor="text1"/>
          <w:sz w:val="22"/>
        </w:rPr>
        <w:t>●</w:t>
      </w:r>
      <w:r w:rsidR="00520CB8" w:rsidRPr="00A42841">
        <w:rPr>
          <w:rFonts w:ascii="HG丸ｺﾞｼｯｸM-PRO" w:eastAsia="HG丸ｺﾞｼｯｸM-PRO" w:hAnsi="HG丸ｺﾞｼｯｸM-PRO" w:hint="eastAsia"/>
          <w:bCs/>
          <w:color w:val="000000" w:themeColor="text1"/>
          <w:sz w:val="22"/>
        </w:rPr>
        <w:t>行動障がい</w:t>
      </w:r>
      <w:r w:rsidR="00BB4EC5" w:rsidRPr="00A42841">
        <w:rPr>
          <w:rFonts w:ascii="HG丸ｺﾞｼｯｸM-PRO" w:eastAsia="HG丸ｺﾞｼｯｸM-PRO" w:hAnsi="HG丸ｺﾞｼｯｸM-PRO" w:hint="eastAsia"/>
          <w:bCs/>
          <w:color w:val="000000" w:themeColor="text1"/>
          <w:sz w:val="22"/>
        </w:rPr>
        <w:t>のある方</w:t>
      </w:r>
      <w:r w:rsidR="00520CB8" w:rsidRPr="00A42841">
        <w:rPr>
          <w:rFonts w:ascii="HG丸ｺﾞｼｯｸM-PRO" w:eastAsia="HG丸ｺﾞｼｯｸM-PRO" w:hAnsi="HG丸ｺﾞｼｯｸM-PRO" w:hint="eastAsia"/>
          <w:bCs/>
          <w:color w:val="000000" w:themeColor="text1"/>
          <w:sz w:val="22"/>
        </w:rPr>
        <w:t>や</w:t>
      </w:r>
      <w:r w:rsidR="00BB4EC5" w:rsidRPr="00A42841">
        <w:rPr>
          <w:rFonts w:ascii="HG丸ｺﾞｼｯｸM-PRO" w:eastAsia="HG丸ｺﾞｼｯｸM-PRO" w:hAnsi="HG丸ｺﾞｼｯｸM-PRO" w:hint="eastAsia"/>
          <w:bCs/>
          <w:color w:val="000000" w:themeColor="text1"/>
          <w:sz w:val="22"/>
        </w:rPr>
        <w:t>医療的ケアを必要とする</w:t>
      </w:r>
      <w:r w:rsidR="00520CB8" w:rsidRPr="00A42841">
        <w:rPr>
          <w:rFonts w:ascii="HG丸ｺﾞｼｯｸM-PRO" w:eastAsia="HG丸ｺﾞｼｯｸM-PRO" w:hAnsi="HG丸ｺﾞｼｯｸM-PRO" w:hint="eastAsia"/>
          <w:bCs/>
          <w:color w:val="000000" w:themeColor="text1"/>
          <w:sz w:val="22"/>
        </w:rPr>
        <w:t>方に対</w:t>
      </w:r>
      <w:r w:rsidR="00BB4EC5" w:rsidRPr="00A42841">
        <w:rPr>
          <w:rFonts w:ascii="HG丸ｺﾞｼｯｸM-PRO" w:eastAsia="HG丸ｺﾞｼｯｸM-PRO" w:hAnsi="HG丸ｺﾞｼｯｸM-PRO" w:hint="eastAsia"/>
          <w:bCs/>
          <w:color w:val="000000" w:themeColor="text1"/>
          <w:sz w:val="22"/>
        </w:rPr>
        <w:t>して、</w:t>
      </w:r>
      <w:r w:rsidR="00520CB8" w:rsidRPr="00A42841">
        <w:rPr>
          <w:rFonts w:ascii="HG丸ｺﾞｼｯｸM-PRO" w:eastAsia="HG丸ｺﾞｼｯｸM-PRO" w:hAnsi="HG丸ｺﾞｼｯｸM-PRO" w:hint="eastAsia"/>
          <w:bCs/>
          <w:color w:val="000000" w:themeColor="text1"/>
          <w:sz w:val="22"/>
        </w:rPr>
        <w:t>専門的な</w:t>
      </w:r>
      <w:r w:rsidR="009117C7" w:rsidRPr="00A42841">
        <w:rPr>
          <w:rFonts w:ascii="HG丸ｺﾞｼｯｸM-PRO" w:eastAsia="HG丸ｺﾞｼｯｸM-PRO" w:hAnsi="HG丸ｺﾞｼｯｸM-PRO" w:hint="eastAsia"/>
          <w:bCs/>
          <w:color w:val="000000" w:themeColor="text1"/>
          <w:sz w:val="22"/>
        </w:rPr>
        <w:t>人材が確保できるよう</w:t>
      </w:r>
      <w:r w:rsidR="00EF24B9" w:rsidRPr="00A42841">
        <w:rPr>
          <w:rFonts w:ascii="HG丸ｺﾞｼｯｸM-PRO" w:eastAsia="HG丸ｺﾞｼｯｸM-PRO" w:hAnsi="HG丸ｺﾞｼｯｸM-PRO" w:hint="eastAsia"/>
          <w:bCs/>
          <w:color w:val="000000" w:themeColor="text1"/>
          <w:sz w:val="22"/>
        </w:rPr>
        <w:t>、サービス提供事業者に対して山梨県主催の専</w:t>
      </w:r>
      <w:r w:rsidR="00EF24B9" w:rsidRPr="00A42841">
        <w:rPr>
          <w:rFonts w:ascii="HG丸ｺﾞｼｯｸM-PRO" w:eastAsia="HG丸ｺﾞｼｯｸM-PRO" w:hAnsi="HG丸ｺﾞｼｯｸM-PRO" w:hint="eastAsia"/>
          <w:bCs/>
          <w:sz w:val="22"/>
        </w:rPr>
        <w:t>門研修</w:t>
      </w:r>
      <w:r w:rsidR="00400A39" w:rsidRPr="00A42841">
        <w:rPr>
          <w:rFonts w:ascii="HG丸ｺﾞｼｯｸM-PRO" w:eastAsia="HG丸ｺﾞｼｯｸM-PRO" w:hAnsi="HG丸ｺﾞｼｯｸM-PRO"/>
          <w:sz w:val="22"/>
        </w:rPr>
        <w:t>など</w:t>
      </w:r>
      <w:r w:rsidR="00EF24B9" w:rsidRPr="00A42841">
        <w:rPr>
          <w:rFonts w:ascii="HG丸ｺﾞｼｯｸM-PRO" w:eastAsia="HG丸ｺﾞｼｯｸM-PRO" w:hAnsi="HG丸ｺﾞｼｯｸM-PRO" w:hint="eastAsia"/>
          <w:bCs/>
          <w:sz w:val="22"/>
        </w:rPr>
        <w:t>の周知</w:t>
      </w:r>
      <w:r w:rsidR="00EF24B9" w:rsidRPr="00A42841">
        <w:rPr>
          <w:rFonts w:ascii="HG丸ｺﾞｼｯｸM-PRO" w:eastAsia="HG丸ｺﾞｼｯｸM-PRO" w:hAnsi="HG丸ｺﾞｼｯｸM-PRO" w:hint="eastAsia"/>
          <w:bCs/>
          <w:color w:val="000000" w:themeColor="text1"/>
          <w:sz w:val="22"/>
        </w:rPr>
        <w:t>を図るとともに、</w:t>
      </w:r>
      <w:r w:rsidR="00BB4EC5" w:rsidRPr="00A42841">
        <w:rPr>
          <w:rFonts w:ascii="HG丸ｺﾞｼｯｸM-PRO" w:eastAsia="HG丸ｺﾞｼｯｸM-PRO" w:hAnsi="HG丸ｺﾞｼｯｸM-PRO" w:hint="eastAsia"/>
          <w:bCs/>
          <w:color w:val="000000" w:themeColor="text1"/>
          <w:sz w:val="22"/>
        </w:rPr>
        <w:t>新規設置を支援</w:t>
      </w:r>
      <w:r w:rsidR="00EF24B9" w:rsidRPr="00A42841">
        <w:rPr>
          <w:rFonts w:ascii="HG丸ｺﾞｼｯｸM-PRO" w:eastAsia="HG丸ｺﾞｼｯｸM-PRO" w:hAnsi="HG丸ｺﾞｼｯｸM-PRO" w:hint="eastAsia"/>
          <w:bCs/>
          <w:color w:val="000000" w:themeColor="text1"/>
          <w:sz w:val="22"/>
        </w:rPr>
        <w:t>します</w:t>
      </w:r>
      <w:r w:rsidR="00BB4EC5" w:rsidRPr="00A42841">
        <w:rPr>
          <w:rFonts w:ascii="HG丸ｺﾞｼｯｸM-PRO" w:eastAsia="HG丸ｺﾞｼｯｸM-PRO" w:hAnsi="HG丸ｺﾞｼｯｸM-PRO" w:hint="eastAsia"/>
          <w:bCs/>
          <w:color w:val="000000" w:themeColor="text1"/>
          <w:sz w:val="22"/>
        </w:rPr>
        <w:t>。</w:t>
      </w:r>
    </w:p>
    <w:p w14:paraId="380F07DB" w14:textId="632CAE9F" w:rsidR="008B6881" w:rsidRPr="00A42841" w:rsidRDefault="008B6881" w:rsidP="00FF2A50">
      <w:pPr>
        <w:ind w:leftChars="200" w:left="640" w:rightChars="200" w:right="420" w:hangingChars="100" w:hanging="220"/>
        <w:rPr>
          <w:rFonts w:ascii="HG丸ｺﾞｼｯｸM-PRO" w:eastAsia="HG丸ｺﾞｼｯｸM-PRO" w:hAnsi="HG丸ｺﾞｼｯｸM-PRO"/>
          <w:sz w:val="22"/>
        </w:rPr>
      </w:pPr>
    </w:p>
    <w:p w14:paraId="05D79F51" w14:textId="77777777" w:rsidR="005F51A0" w:rsidRPr="00A42841" w:rsidRDefault="005F51A0" w:rsidP="005F51A0">
      <w:pPr>
        <w:pageBreakBefore/>
        <w:rPr>
          <w:rFonts w:ascii="ＭＳ 明朝" w:eastAsia="ＭＳ 明朝" w:hAnsi="ＭＳ 明朝"/>
        </w:rPr>
      </w:pPr>
    </w:p>
    <w:p w14:paraId="409EB9C5" w14:textId="236900F3" w:rsidR="004F3841" w:rsidRPr="00A42841" w:rsidRDefault="004F3841" w:rsidP="004F3841">
      <w:pPr>
        <w:spacing w:beforeLines="50" w:before="180" w:afterLines="20" w:after="72"/>
        <w:ind w:leftChars="150" w:left="315" w:rightChars="150" w:right="315"/>
        <w:rPr>
          <w:rFonts w:ascii="HGｺﾞｼｯｸM" w:eastAsia="HGｺﾞｼｯｸM" w:hAnsi="HG丸ｺﾞｼｯｸM-PRO"/>
          <w:b/>
          <w:sz w:val="24"/>
        </w:rPr>
      </w:pPr>
      <w:r w:rsidRPr="00A42841">
        <w:rPr>
          <w:rFonts w:ascii="HGｺﾞｼｯｸM" w:eastAsia="HGｺﾞｼｯｸM" w:hAnsi="HG丸ｺﾞｼｯｸM-PRO" w:hint="eastAsia"/>
          <w:b/>
          <w:sz w:val="24"/>
        </w:rPr>
        <w:t>（2）日中活動系サービス</w:t>
      </w:r>
    </w:p>
    <w:p w14:paraId="2CDECC84" w14:textId="6AAF5295" w:rsidR="005B2A30" w:rsidRPr="00A42841" w:rsidRDefault="004F3841" w:rsidP="004F3841">
      <w:pPr>
        <w:spacing w:beforeLines="50" w:before="180" w:afterLines="20" w:after="72"/>
        <w:ind w:leftChars="250" w:left="525" w:rightChars="150" w:right="315"/>
        <w:rPr>
          <w:rFonts w:ascii="HGｺﾞｼｯｸM" w:eastAsia="HGｺﾞｼｯｸM" w:hAnsi="HG丸ｺﾞｼｯｸM-PRO"/>
          <w:b/>
          <w:sz w:val="24"/>
        </w:rPr>
      </w:pPr>
      <w:r w:rsidRPr="00A42841">
        <w:rPr>
          <w:rFonts w:ascii="HGｺﾞｼｯｸM" w:eastAsia="HGｺﾞｼｯｸM" w:hAnsi="HG丸ｺﾞｼｯｸM-PRO" w:hint="eastAsia"/>
          <w:b/>
          <w:sz w:val="24"/>
        </w:rPr>
        <w:t>①生活介護</w:t>
      </w:r>
    </w:p>
    <w:tbl>
      <w:tblPr>
        <w:tblStyle w:val="a3"/>
        <w:tblW w:w="8872" w:type="dxa"/>
        <w:tblInd w:w="567" w:type="dxa"/>
        <w:tblLook w:val="04A0" w:firstRow="1" w:lastRow="0" w:firstColumn="1" w:lastColumn="0" w:noHBand="0" w:noVBand="1"/>
      </w:tblPr>
      <w:tblGrid>
        <w:gridCol w:w="992"/>
        <w:gridCol w:w="7880"/>
      </w:tblGrid>
      <w:tr w:rsidR="004F3841" w:rsidRPr="00A42841" w14:paraId="61BB8B9C" w14:textId="77777777" w:rsidTr="004F3841">
        <w:tc>
          <w:tcPr>
            <w:tcW w:w="992" w:type="dxa"/>
            <w:tcBorders>
              <w:bottom w:val="dotted" w:sz="4" w:space="0" w:color="auto"/>
            </w:tcBorders>
            <w:vAlign w:val="center"/>
          </w:tcPr>
          <w:p w14:paraId="1745F1C1" w14:textId="77777777" w:rsidR="004F3841" w:rsidRPr="00A42841" w:rsidRDefault="004F3841" w:rsidP="002A3637">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内容</w:t>
            </w:r>
          </w:p>
        </w:tc>
        <w:tc>
          <w:tcPr>
            <w:tcW w:w="7880" w:type="dxa"/>
            <w:tcBorders>
              <w:bottom w:val="dotted" w:sz="4" w:space="0" w:color="auto"/>
            </w:tcBorders>
          </w:tcPr>
          <w:p w14:paraId="715840D1" w14:textId="219CB752" w:rsidR="004F3841" w:rsidRPr="00A42841" w:rsidRDefault="004F3841" w:rsidP="00085CEB">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常に介護を必要とする人に、</w:t>
            </w:r>
            <w:r w:rsidR="00085CEB" w:rsidRPr="00A42841">
              <w:rPr>
                <w:rFonts w:ascii="HG丸ｺﾞｼｯｸM-PRO" w:eastAsia="HG丸ｺﾞｼｯｸM-PRO" w:hAnsi="HG丸ｺﾞｼｯｸM-PRO" w:hint="eastAsia"/>
                <w:sz w:val="22"/>
              </w:rPr>
              <w:t>昼間、入浴・排泄・食事の介護等を行うとともに、創作的活動または生産活動の機会を提供します。</w:t>
            </w:r>
          </w:p>
        </w:tc>
      </w:tr>
      <w:tr w:rsidR="004F3841" w:rsidRPr="00A42841" w14:paraId="0E3E7148" w14:textId="77777777" w:rsidTr="004F3841">
        <w:tc>
          <w:tcPr>
            <w:tcW w:w="992" w:type="dxa"/>
            <w:tcBorders>
              <w:top w:val="dotted" w:sz="4" w:space="0" w:color="auto"/>
            </w:tcBorders>
            <w:vAlign w:val="center"/>
          </w:tcPr>
          <w:p w14:paraId="3EADA94C" w14:textId="77777777" w:rsidR="004F3841" w:rsidRPr="00A42841" w:rsidRDefault="004F3841" w:rsidP="002A3637">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対象者</w:t>
            </w:r>
          </w:p>
        </w:tc>
        <w:tc>
          <w:tcPr>
            <w:tcW w:w="7880" w:type="dxa"/>
            <w:tcBorders>
              <w:top w:val="dotted" w:sz="4" w:space="0" w:color="auto"/>
            </w:tcBorders>
          </w:tcPr>
          <w:p w14:paraId="27449CC1" w14:textId="531E4030" w:rsidR="004F3841" w:rsidRPr="00A42841" w:rsidRDefault="00085CEB" w:rsidP="008B6881">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地域や入所施設において安定した生活を送るために常時介護等の支援を必要とする人</w:t>
            </w:r>
          </w:p>
        </w:tc>
      </w:tr>
    </w:tbl>
    <w:p w14:paraId="14B72A5B" w14:textId="77777777" w:rsidR="004F3841" w:rsidRPr="00A42841" w:rsidRDefault="004F3841" w:rsidP="004F3841">
      <w:pPr>
        <w:ind w:leftChars="200" w:left="420" w:rightChars="200" w:right="420"/>
        <w:rPr>
          <w:rFonts w:ascii="ＭＳ ゴシック" w:eastAsia="ＭＳ ゴシック" w:hAnsi="ＭＳ ゴシック"/>
          <w:b/>
          <w:sz w:val="22"/>
        </w:rPr>
      </w:pPr>
    </w:p>
    <w:p w14:paraId="54666B8B" w14:textId="29C8BAE8" w:rsidR="004F3841" w:rsidRPr="00A42841" w:rsidRDefault="004F3841" w:rsidP="004F3841">
      <w:pPr>
        <w:ind w:leftChars="200" w:left="420" w:rightChars="200" w:right="420"/>
        <w:rPr>
          <w:rFonts w:ascii="ＭＳ ゴシック" w:eastAsia="ＭＳ ゴシック" w:hAnsi="ＭＳ ゴシック"/>
          <w:b/>
          <w:sz w:val="22"/>
        </w:rPr>
      </w:pPr>
      <w:r w:rsidRPr="00A42841">
        <w:rPr>
          <w:rFonts w:ascii="ＭＳ ゴシック" w:eastAsia="ＭＳ ゴシック" w:hAnsi="ＭＳ ゴシック" w:hint="eastAsia"/>
          <w:b/>
          <w:sz w:val="22"/>
        </w:rPr>
        <w:t>■見込量（月あたり）</w:t>
      </w:r>
    </w:p>
    <w:tbl>
      <w:tblPr>
        <w:tblStyle w:val="a3"/>
        <w:tblW w:w="8875" w:type="dxa"/>
        <w:tblInd w:w="525" w:type="dxa"/>
        <w:tblLook w:val="04A0" w:firstRow="1" w:lastRow="0" w:firstColumn="1" w:lastColumn="0" w:noHBand="0" w:noVBand="1"/>
      </w:tblPr>
      <w:tblGrid>
        <w:gridCol w:w="1866"/>
        <w:gridCol w:w="1004"/>
        <w:gridCol w:w="1000"/>
        <w:gridCol w:w="1000"/>
        <w:gridCol w:w="1000"/>
        <w:gridCol w:w="1000"/>
        <w:gridCol w:w="1000"/>
        <w:gridCol w:w="1005"/>
      </w:tblGrid>
      <w:tr w:rsidR="004F3841" w:rsidRPr="00A42841" w14:paraId="767BD3B2" w14:textId="77777777" w:rsidTr="00D2545C">
        <w:tc>
          <w:tcPr>
            <w:tcW w:w="2870" w:type="dxa"/>
            <w:gridSpan w:val="2"/>
            <w:vMerge w:val="restart"/>
            <w:shd w:val="clear" w:color="auto" w:fill="C5E0B3" w:themeFill="accent6" w:themeFillTint="66"/>
            <w:vAlign w:val="center"/>
          </w:tcPr>
          <w:p w14:paraId="7838A921" w14:textId="77777777" w:rsidR="004F3841" w:rsidRPr="00A42841" w:rsidRDefault="004F3841" w:rsidP="002A3637">
            <w:pPr>
              <w:jc w:val="center"/>
              <w:rPr>
                <w:rFonts w:ascii="HGｺﾞｼｯｸM" w:eastAsia="HGｺﾞｼｯｸM" w:hAnsi="HG丸ｺﾞｼｯｸM-PRO"/>
                <w:b/>
                <w:sz w:val="22"/>
                <w:szCs w:val="21"/>
              </w:rPr>
            </w:pPr>
          </w:p>
        </w:tc>
        <w:tc>
          <w:tcPr>
            <w:tcW w:w="2000" w:type="dxa"/>
            <w:gridSpan w:val="2"/>
            <w:shd w:val="clear" w:color="auto" w:fill="C5E0B3" w:themeFill="accent6" w:themeFillTint="66"/>
            <w:vAlign w:val="center"/>
          </w:tcPr>
          <w:p w14:paraId="30BD5DEF" w14:textId="77777777" w:rsidR="004F3841" w:rsidRPr="00A42841" w:rsidRDefault="004F3841" w:rsidP="002A3637">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実績値</w:t>
            </w:r>
          </w:p>
        </w:tc>
        <w:tc>
          <w:tcPr>
            <w:tcW w:w="1000" w:type="dxa"/>
            <w:tcBorders>
              <w:right w:val="single" w:sz="24" w:space="0" w:color="auto"/>
            </w:tcBorders>
            <w:shd w:val="clear" w:color="auto" w:fill="C5E0B3" w:themeFill="accent6" w:themeFillTint="66"/>
            <w:vAlign w:val="center"/>
          </w:tcPr>
          <w:p w14:paraId="6BC978E8" w14:textId="77777777" w:rsidR="004F3841" w:rsidRPr="00A42841" w:rsidRDefault="004F3841" w:rsidP="002A3637">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見込値</w:t>
            </w:r>
          </w:p>
        </w:tc>
        <w:tc>
          <w:tcPr>
            <w:tcW w:w="3005" w:type="dxa"/>
            <w:gridSpan w:val="3"/>
            <w:tcBorders>
              <w:top w:val="single" w:sz="24" w:space="0" w:color="auto"/>
              <w:left w:val="single" w:sz="24" w:space="0" w:color="auto"/>
              <w:right w:val="single" w:sz="24" w:space="0" w:color="auto"/>
            </w:tcBorders>
            <w:shd w:val="clear" w:color="auto" w:fill="C5E0B3" w:themeFill="accent6" w:themeFillTint="66"/>
            <w:vAlign w:val="center"/>
          </w:tcPr>
          <w:p w14:paraId="2B304961" w14:textId="77777777" w:rsidR="004F3841" w:rsidRPr="00A42841" w:rsidRDefault="004F3841" w:rsidP="002A3637">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計画値</w:t>
            </w:r>
          </w:p>
        </w:tc>
      </w:tr>
      <w:tr w:rsidR="004F3841" w:rsidRPr="00A42841" w14:paraId="6E2773D2" w14:textId="77777777" w:rsidTr="00D2545C">
        <w:tc>
          <w:tcPr>
            <w:tcW w:w="2870" w:type="dxa"/>
            <w:gridSpan w:val="2"/>
            <w:vMerge/>
            <w:shd w:val="clear" w:color="auto" w:fill="C5E0B3" w:themeFill="accent6" w:themeFillTint="66"/>
          </w:tcPr>
          <w:p w14:paraId="07753C1E" w14:textId="77777777" w:rsidR="004F3841" w:rsidRPr="00A42841" w:rsidRDefault="004F3841" w:rsidP="002A3637">
            <w:pPr>
              <w:jc w:val="center"/>
              <w:rPr>
                <w:rFonts w:ascii="HGｺﾞｼｯｸM" w:eastAsia="HGｺﾞｼｯｸM" w:hAnsi="HG丸ｺﾞｼｯｸM-PRO"/>
                <w:b/>
                <w:sz w:val="22"/>
                <w:szCs w:val="21"/>
              </w:rPr>
            </w:pPr>
          </w:p>
        </w:tc>
        <w:tc>
          <w:tcPr>
            <w:tcW w:w="1000" w:type="dxa"/>
            <w:shd w:val="clear" w:color="auto" w:fill="C5E0B3" w:themeFill="accent6" w:themeFillTint="66"/>
            <w:vAlign w:val="center"/>
          </w:tcPr>
          <w:p w14:paraId="37900678" w14:textId="77777777" w:rsidR="004F3841" w:rsidRPr="00A42841" w:rsidRDefault="004F3841" w:rsidP="002A3637">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2B54EC95" w14:textId="77777777" w:rsidR="004F3841" w:rsidRPr="00A42841" w:rsidRDefault="004F3841" w:rsidP="002A3637">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3年度</w:t>
            </w:r>
          </w:p>
        </w:tc>
        <w:tc>
          <w:tcPr>
            <w:tcW w:w="1000" w:type="dxa"/>
            <w:shd w:val="clear" w:color="auto" w:fill="C5E0B3" w:themeFill="accent6" w:themeFillTint="66"/>
            <w:vAlign w:val="center"/>
          </w:tcPr>
          <w:p w14:paraId="7404D270" w14:textId="77777777" w:rsidR="004F3841" w:rsidRPr="00A42841" w:rsidRDefault="004F3841" w:rsidP="002A3637">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780A095F" w14:textId="77777777" w:rsidR="004F3841" w:rsidRPr="00A42841" w:rsidRDefault="004F3841" w:rsidP="002A3637">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4年度</w:t>
            </w:r>
          </w:p>
        </w:tc>
        <w:tc>
          <w:tcPr>
            <w:tcW w:w="1000" w:type="dxa"/>
            <w:tcBorders>
              <w:right w:val="single" w:sz="24" w:space="0" w:color="auto"/>
            </w:tcBorders>
            <w:shd w:val="clear" w:color="auto" w:fill="C5E0B3" w:themeFill="accent6" w:themeFillTint="66"/>
            <w:vAlign w:val="center"/>
          </w:tcPr>
          <w:p w14:paraId="341676ED" w14:textId="77777777" w:rsidR="004F3841" w:rsidRPr="00A42841" w:rsidRDefault="004F3841" w:rsidP="002A3637">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5CDD2DD9" w14:textId="77777777" w:rsidR="004F3841" w:rsidRPr="00A42841" w:rsidRDefault="004F3841" w:rsidP="002A3637">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5年度</w:t>
            </w:r>
          </w:p>
        </w:tc>
        <w:tc>
          <w:tcPr>
            <w:tcW w:w="1000" w:type="dxa"/>
            <w:tcBorders>
              <w:left w:val="single" w:sz="24" w:space="0" w:color="auto"/>
            </w:tcBorders>
            <w:shd w:val="clear" w:color="auto" w:fill="C5E0B3" w:themeFill="accent6" w:themeFillTint="66"/>
            <w:vAlign w:val="center"/>
          </w:tcPr>
          <w:p w14:paraId="2C34D02D" w14:textId="77777777" w:rsidR="004F3841" w:rsidRPr="00A42841" w:rsidRDefault="004F3841" w:rsidP="002A3637">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012308DF" w14:textId="77777777" w:rsidR="004F3841" w:rsidRPr="00A42841" w:rsidRDefault="004F3841" w:rsidP="002A3637">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6年度</w:t>
            </w:r>
          </w:p>
        </w:tc>
        <w:tc>
          <w:tcPr>
            <w:tcW w:w="1000" w:type="dxa"/>
            <w:shd w:val="clear" w:color="auto" w:fill="C5E0B3" w:themeFill="accent6" w:themeFillTint="66"/>
            <w:vAlign w:val="center"/>
          </w:tcPr>
          <w:p w14:paraId="3818012B" w14:textId="77777777" w:rsidR="004F3841" w:rsidRPr="00A42841" w:rsidRDefault="004F3841" w:rsidP="002A3637">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0BF1A445" w14:textId="77777777" w:rsidR="004F3841" w:rsidRPr="00A42841" w:rsidRDefault="004F3841" w:rsidP="002A3637">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7年度</w:t>
            </w:r>
          </w:p>
        </w:tc>
        <w:tc>
          <w:tcPr>
            <w:tcW w:w="1005" w:type="dxa"/>
            <w:tcBorders>
              <w:right w:val="single" w:sz="24" w:space="0" w:color="auto"/>
            </w:tcBorders>
            <w:shd w:val="clear" w:color="auto" w:fill="C5E0B3" w:themeFill="accent6" w:themeFillTint="66"/>
            <w:vAlign w:val="center"/>
          </w:tcPr>
          <w:p w14:paraId="50379B3F" w14:textId="77777777" w:rsidR="004F3841" w:rsidRPr="00A42841" w:rsidRDefault="004F3841" w:rsidP="002A3637">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004B91DD" w14:textId="77777777" w:rsidR="004F3841" w:rsidRPr="00A42841" w:rsidRDefault="004F3841" w:rsidP="002A3637">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8年度</w:t>
            </w:r>
          </w:p>
        </w:tc>
      </w:tr>
      <w:tr w:rsidR="004F3841" w:rsidRPr="00A42841" w14:paraId="762E18C6" w14:textId="77777777" w:rsidTr="00085CEB">
        <w:tc>
          <w:tcPr>
            <w:tcW w:w="1866" w:type="dxa"/>
            <w:vMerge w:val="restart"/>
            <w:vAlign w:val="center"/>
          </w:tcPr>
          <w:p w14:paraId="7A932364" w14:textId="48F9C70F" w:rsidR="004F3841" w:rsidRPr="00A42841" w:rsidRDefault="00085CEB" w:rsidP="002A3637">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生活介護</w:t>
            </w:r>
          </w:p>
        </w:tc>
        <w:tc>
          <w:tcPr>
            <w:tcW w:w="1004" w:type="dxa"/>
            <w:tcBorders>
              <w:bottom w:val="dotted" w:sz="4" w:space="0" w:color="auto"/>
            </w:tcBorders>
          </w:tcPr>
          <w:p w14:paraId="79C1B553" w14:textId="1D8C9A34" w:rsidR="004F3841" w:rsidRPr="00A42841" w:rsidRDefault="004F3841" w:rsidP="002A3637">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人日</w:t>
            </w:r>
          </w:p>
        </w:tc>
        <w:tc>
          <w:tcPr>
            <w:tcW w:w="1000" w:type="dxa"/>
            <w:tcBorders>
              <w:bottom w:val="dotted" w:sz="4" w:space="0" w:color="auto"/>
            </w:tcBorders>
          </w:tcPr>
          <w:p w14:paraId="1756370D" w14:textId="6D6654DC" w:rsidR="004F3841" w:rsidRPr="00A42841" w:rsidRDefault="00977E01" w:rsidP="002A3637">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2</w:t>
            </w:r>
            <w:r w:rsidRPr="00A42841">
              <w:rPr>
                <w:rFonts w:ascii="HG丸ｺﾞｼｯｸM-PRO" w:eastAsia="HG丸ｺﾞｼｯｸM-PRO" w:hAnsi="HG丸ｺﾞｼｯｸM-PRO"/>
                <w:sz w:val="22"/>
              </w:rPr>
              <w:t>,091</w:t>
            </w:r>
          </w:p>
        </w:tc>
        <w:tc>
          <w:tcPr>
            <w:tcW w:w="1000" w:type="dxa"/>
            <w:tcBorders>
              <w:bottom w:val="dotted" w:sz="4" w:space="0" w:color="auto"/>
            </w:tcBorders>
          </w:tcPr>
          <w:p w14:paraId="618AB7FA" w14:textId="70AAB965" w:rsidR="004F3841" w:rsidRPr="00A42841" w:rsidRDefault="007F0F69" w:rsidP="007F0F69">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sz w:val="22"/>
              </w:rPr>
              <w:t>2,065</w:t>
            </w:r>
          </w:p>
        </w:tc>
        <w:tc>
          <w:tcPr>
            <w:tcW w:w="1000" w:type="dxa"/>
            <w:tcBorders>
              <w:bottom w:val="dotted" w:sz="4" w:space="0" w:color="auto"/>
              <w:right w:val="single" w:sz="24" w:space="0" w:color="auto"/>
            </w:tcBorders>
          </w:tcPr>
          <w:p w14:paraId="21C0CBE3" w14:textId="1E722CAE" w:rsidR="004F3841" w:rsidRPr="00A42841" w:rsidRDefault="00977E01" w:rsidP="002A3637">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2</w:t>
            </w:r>
            <w:r w:rsidRPr="00A42841">
              <w:rPr>
                <w:rFonts w:ascii="HG丸ｺﾞｼｯｸM-PRO" w:eastAsia="HG丸ｺﾞｼｯｸM-PRO" w:hAnsi="HG丸ｺﾞｼｯｸM-PRO"/>
                <w:sz w:val="22"/>
              </w:rPr>
              <w:t>,065</w:t>
            </w:r>
          </w:p>
        </w:tc>
        <w:tc>
          <w:tcPr>
            <w:tcW w:w="1000" w:type="dxa"/>
            <w:tcBorders>
              <w:left w:val="single" w:sz="24" w:space="0" w:color="auto"/>
              <w:bottom w:val="dotted" w:sz="4" w:space="0" w:color="auto"/>
            </w:tcBorders>
          </w:tcPr>
          <w:p w14:paraId="7C5A83AD" w14:textId="08F69F84" w:rsidR="004F3841" w:rsidRPr="00A42841" w:rsidRDefault="00977E01" w:rsidP="002A3637">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2</w:t>
            </w:r>
            <w:r w:rsidRPr="00A42841">
              <w:rPr>
                <w:rFonts w:ascii="HG丸ｺﾞｼｯｸM-PRO" w:eastAsia="HG丸ｺﾞｼｯｸM-PRO" w:hAnsi="HG丸ｺﾞｼｯｸM-PRO"/>
                <w:sz w:val="22"/>
              </w:rPr>
              <w:t>,065</w:t>
            </w:r>
          </w:p>
        </w:tc>
        <w:tc>
          <w:tcPr>
            <w:tcW w:w="1000" w:type="dxa"/>
            <w:tcBorders>
              <w:bottom w:val="dotted" w:sz="4" w:space="0" w:color="auto"/>
            </w:tcBorders>
          </w:tcPr>
          <w:p w14:paraId="377A773D" w14:textId="6DA7B71C" w:rsidR="004F3841" w:rsidRPr="00A42841" w:rsidRDefault="00977E01" w:rsidP="002A3637">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2</w:t>
            </w:r>
            <w:r w:rsidRPr="00A42841">
              <w:rPr>
                <w:rFonts w:ascii="HG丸ｺﾞｼｯｸM-PRO" w:eastAsia="HG丸ｺﾞｼｯｸM-PRO" w:hAnsi="HG丸ｺﾞｼｯｸM-PRO"/>
                <w:sz w:val="22"/>
              </w:rPr>
              <w:t>,065</w:t>
            </w:r>
          </w:p>
        </w:tc>
        <w:tc>
          <w:tcPr>
            <w:tcW w:w="1005" w:type="dxa"/>
            <w:tcBorders>
              <w:bottom w:val="dotted" w:sz="4" w:space="0" w:color="auto"/>
              <w:right w:val="single" w:sz="24" w:space="0" w:color="auto"/>
            </w:tcBorders>
          </w:tcPr>
          <w:p w14:paraId="703D2E82" w14:textId="6C515738" w:rsidR="004F3841" w:rsidRPr="00A42841" w:rsidRDefault="00977E01" w:rsidP="002A3637">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2</w:t>
            </w:r>
            <w:r w:rsidRPr="00A42841">
              <w:rPr>
                <w:rFonts w:ascii="HG丸ｺﾞｼｯｸM-PRO" w:eastAsia="HG丸ｺﾞｼｯｸM-PRO" w:hAnsi="HG丸ｺﾞｼｯｸM-PRO"/>
                <w:sz w:val="22"/>
              </w:rPr>
              <w:t>,065</w:t>
            </w:r>
          </w:p>
        </w:tc>
      </w:tr>
      <w:tr w:rsidR="004F3841" w:rsidRPr="00A42841" w14:paraId="6695373C" w14:textId="77777777" w:rsidTr="00085CEB">
        <w:tc>
          <w:tcPr>
            <w:tcW w:w="1866" w:type="dxa"/>
            <w:vMerge/>
            <w:vAlign w:val="center"/>
          </w:tcPr>
          <w:p w14:paraId="61796554" w14:textId="77777777" w:rsidR="004F3841" w:rsidRPr="00A42841" w:rsidRDefault="004F3841" w:rsidP="002A3637">
            <w:pPr>
              <w:rPr>
                <w:rFonts w:ascii="HG丸ｺﾞｼｯｸM-PRO" w:eastAsia="HG丸ｺﾞｼｯｸM-PRO" w:hAnsi="HG丸ｺﾞｼｯｸM-PRO"/>
                <w:sz w:val="22"/>
              </w:rPr>
            </w:pPr>
          </w:p>
        </w:tc>
        <w:tc>
          <w:tcPr>
            <w:tcW w:w="1004" w:type="dxa"/>
            <w:tcBorders>
              <w:top w:val="dotted" w:sz="4" w:space="0" w:color="auto"/>
            </w:tcBorders>
          </w:tcPr>
          <w:p w14:paraId="09313C08" w14:textId="77777777" w:rsidR="004F3841" w:rsidRPr="00A42841" w:rsidRDefault="004F3841" w:rsidP="002A3637">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利用者</w:t>
            </w:r>
          </w:p>
        </w:tc>
        <w:tc>
          <w:tcPr>
            <w:tcW w:w="1000" w:type="dxa"/>
            <w:tcBorders>
              <w:top w:val="dotted" w:sz="4" w:space="0" w:color="auto"/>
            </w:tcBorders>
          </w:tcPr>
          <w:p w14:paraId="40D8C3B1" w14:textId="6F75FA24" w:rsidR="004F3841" w:rsidRPr="00A42841" w:rsidRDefault="00977E01" w:rsidP="002A3637">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r w:rsidRPr="00A42841">
              <w:rPr>
                <w:rFonts w:ascii="HG丸ｺﾞｼｯｸM-PRO" w:eastAsia="HG丸ｺﾞｼｯｸM-PRO" w:hAnsi="HG丸ｺﾞｼｯｸM-PRO"/>
                <w:sz w:val="22"/>
              </w:rPr>
              <w:t>00</w:t>
            </w:r>
          </w:p>
        </w:tc>
        <w:tc>
          <w:tcPr>
            <w:tcW w:w="1000" w:type="dxa"/>
            <w:tcBorders>
              <w:top w:val="dotted" w:sz="4" w:space="0" w:color="auto"/>
            </w:tcBorders>
          </w:tcPr>
          <w:p w14:paraId="56D82D66" w14:textId="465F9C57" w:rsidR="004F3841" w:rsidRPr="00A42841" w:rsidRDefault="00977E01" w:rsidP="002A3637">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r w:rsidRPr="00A42841">
              <w:rPr>
                <w:rFonts w:ascii="HG丸ｺﾞｼｯｸM-PRO" w:eastAsia="HG丸ｺﾞｼｯｸM-PRO" w:hAnsi="HG丸ｺﾞｼｯｸM-PRO"/>
                <w:sz w:val="22"/>
              </w:rPr>
              <w:t>03</w:t>
            </w:r>
          </w:p>
        </w:tc>
        <w:tc>
          <w:tcPr>
            <w:tcW w:w="1000" w:type="dxa"/>
            <w:tcBorders>
              <w:top w:val="dotted" w:sz="4" w:space="0" w:color="auto"/>
              <w:right w:val="single" w:sz="24" w:space="0" w:color="auto"/>
            </w:tcBorders>
          </w:tcPr>
          <w:p w14:paraId="3E528290" w14:textId="18CF6F6F" w:rsidR="004F3841" w:rsidRPr="00A42841" w:rsidRDefault="00977E01" w:rsidP="002A3637">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r w:rsidRPr="00A42841">
              <w:rPr>
                <w:rFonts w:ascii="HG丸ｺﾞｼｯｸM-PRO" w:eastAsia="HG丸ｺﾞｼｯｸM-PRO" w:hAnsi="HG丸ｺﾞｼｯｸM-PRO"/>
                <w:sz w:val="22"/>
              </w:rPr>
              <w:t>03</w:t>
            </w:r>
          </w:p>
        </w:tc>
        <w:tc>
          <w:tcPr>
            <w:tcW w:w="1000" w:type="dxa"/>
            <w:tcBorders>
              <w:top w:val="dotted" w:sz="4" w:space="0" w:color="auto"/>
              <w:left w:val="single" w:sz="24" w:space="0" w:color="auto"/>
              <w:bottom w:val="single" w:sz="24" w:space="0" w:color="auto"/>
            </w:tcBorders>
          </w:tcPr>
          <w:p w14:paraId="7E67A65A" w14:textId="0FE9C71F" w:rsidR="004F3841" w:rsidRPr="00A42841" w:rsidRDefault="00977E01" w:rsidP="002A3637">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r w:rsidRPr="00A42841">
              <w:rPr>
                <w:rFonts w:ascii="HG丸ｺﾞｼｯｸM-PRO" w:eastAsia="HG丸ｺﾞｼｯｸM-PRO" w:hAnsi="HG丸ｺﾞｼｯｸM-PRO"/>
                <w:sz w:val="22"/>
              </w:rPr>
              <w:t>03</w:t>
            </w:r>
          </w:p>
        </w:tc>
        <w:tc>
          <w:tcPr>
            <w:tcW w:w="1000" w:type="dxa"/>
            <w:tcBorders>
              <w:top w:val="dotted" w:sz="4" w:space="0" w:color="auto"/>
              <w:bottom w:val="single" w:sz="24" w:space="0" w:color="auto"/>
            </w:tcBorders>
          </w:tcPr>
          <w:p w14:paraId="6965B4F1" w14:textId="76577CD5" w:rsidR="004F3841" w:rsidRPr="00A42841" w:rsidRDefault="00977E01" w:rsidP="002A3637">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r w:rsidRPr="00A42841">
              <w:rPr>
                <w:rFonts w:ascii="HG丸ｺﾞｼｯｸM-PRO" w:eastAsia="HG丸ｺﾞｼｯｸM-PRO" w:hAnsi="HG丸ｺﾞｼｯｸM-PRO"/>
                <w:sz w:val="22"/>
              </w:rPr>
              <w:t>03</w:t>
            </w:r>
          </w:p>
        </w:tc>
        <w:tc>
          <w:tcPr>
            <w:tcW w:w="1005" w:type="dxa"/>
            <w:tcBorders>
              <w:top w:val="dotted" w:sz="4" w:space="0" w:color="auto"/>
              <w:bottom w:val="single" w:sz="24" w:space="0" w:color="auto"/>
              <w:right w:val="single" w:sz="24" w:space="0" w:color="auto"/>
            </w:tcBorders>
          </w:tcPr>
          <w:p w14:paraId="7DDB7144" w14:textId="6BDEEF3F" w:rsidR="004F3841" w:rsidRPr="00A42841" w:rsidRDefault="00977E01" w:rsidP="002A3637">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r w:rsidRPr="00A42841">
              <w:rPr>
                <w:rFonts w:ascii="HG丸ｺﾞｼｯｸM-PRO" w:eastAsia="HG丸ｺﾞｼｯｸM-PRO" w:hAnsi="HG丸ｺﾞｼｯｸM-PRO"/>
                <w:sz w:val="22"/>
              </w:rPr>
              <w:t>03</w:t>
            </w:r>
          </w:p>
        </w:tc>
      </w:tr>
    </w:tbl>
    <w:p w14:paraId="65ED9D9C" w14:textId="728DB8BA" w:rsidR="00085CEB" w:rsidRPr="00A42841" w:rsidRDefault="00085CEB" w:rsidP="00085CEB">
      <w:pPr>
        <w:ind w:leftChars="200" w:left="420" w:rightChars="200" w:right="420"/>
        <w:rPr>
          <w:rFonts w:ascii="ＭＳ ゴシック" w:eastAsia="ＭＳ ゴシック" w:hAnsi="ＭＳ ゴシック"/>
          <w:b/>
          <w:sz w:val="22"/>
        </w:rPr>
      </w:pPr>
    </w:p>
    <w:p w14:paraId="41F4BDB1" w14:textId="77777777" w:rsidR="00085CEB" w:rsidRPr="00A42841" w:rsidRDefault="00085CEB" w:rsidP="00085CEB">
      <w:pPr>
        <w:ind w:leftChars="200" w:left="420" w:rightChars="200" w:right="420"/>
        <w:rPr>
          <w:rFonts w:ascii="ＭＳ ゴシック" w:eastAsia="ＭＳ ゴシック" w:hAnsi="ＭＳ ゴシック"/>
          <w:b/>
          <w:sz w:val="22"/>
        </w:rPr>
      </w:pPr>
    </w:p>
    <w:p w14:paraId="74E29D20" w14:textId="14BABE53" w:rsidR="00085CEB" w:rsidRPr="00A42841" w:rsidRDefault="00085CEB" w:rsidP="008720A1">
      <w:pPr>
        <w:spacing w:afterLines="20" w:after="72"/>
        <w:ind w:leftChars="250" w:left="525" w:rightChars="150" w:right="315"/>
        <w:rPr>
          <w:rFonts w:ascii="HGｺﾞｼｯｸM" w:eastAsia="HGｺﾞｼｯｸM" w:hAnsi="HG丸ｺﾞｼｯｸM-PRO"/>
          <w:b/>
          <w:sz w:val="24"/>
        </w:rPr>
      </w:pPr>
      <w:r w:rsidRPr="00A42841">
        <w:rPr>
          <w:rFonts w:ascii="HGｺﾞｼｯｸM" w:eastAsia="HGｺﾞｼｯｸM" w:hAnsi="HG丸ｺﾞｼｯｸM-PRO" w:hint="eastAsia"/>
          <w:b/>
          <w:sz w:val="24"/>
        </w:rPr>
        <w:t>②自立訓練（機能訓練・生活訓練）</w:t>
      </w:r>
    </w:p>
    <w:tbl>
      <w:tblPr>
        <w:tblStyle w:val="a3"/>
        <w:tblW w:w="8872" w:type="dxa"/>
        <w:tblInd w:w="567" w:type="dxa"/>
        <w:tblLook w:val="04A0" w:firstRow="1" w:lastRow="0" w:firstColumn="1" w:lastColumn="0" w:noHBand="0" w:noVBand="1"/>
      </w:tblPr>
      <w:tblGrid>
        <w:gridCol w:w="992"/>
        <w:gridCol w:w="7880"/>
      </w:tblGrid>
      <w:tr w:rsidR="00085CEB" w:rsidRPr="00A42841" w14:paraId="3772D802" w14:textId="77777777" w:rsidTr="002A3637">
        <w:tc>
          <w:tcPr>
            <w:tcW w:w="992" w:type="dxa"/>
            <w:tcBorders>
              <w:bottom w:val="dotted" w:sz="4" w:space="0" w:color="auto"/>
            </w:tcBorders>
            <w:vAlign w:val="center"/>
          </w:tcPr>
          <w:p w14:paraId="34B2D188" w14:textId="77777777" w:rsidR="00085CEB" w:rsidRPr="00A42841" w:rsidRDefault="00085CEB" w:rsidP="002A3637">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内容</w:t>
            </w:r>
          </w:p>
        </w:tc>
        <w:tc>
          <w:tcPr>
            <w:tcW w:w="7880" w:type="dxa"/>
            <w:tcBorders>
              <w:bottom w:val="dotted" w:sz="4" w:space="0" w:color="auto"/>
            </w:tcBorders>
          </w:tcPr>
          <w:p w14:paraId="4B1D2074" w14:textId="57446B0C" w:rsidR="00085CEB" w:rsidRPr="00A42841" w:rsidRDefault="00085CEB" w:rsidP="002A3637">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自立した生活ができるよう、身体機能または生活能力の向上のために必要な訓練を行います。</w:t>
            </w:r>
          </w:p>
        </w:tc>
      </w:tr>
      <w:tr w:rsidR="00085CEB" w:rsidRPr="00A42841" w14:paraId="0C5C04C2" w14:textId="77777777" w:rsidTr="002A3637">
        <w:tc>
          <w:tcPr>
            <w:tcW w:w="992" w:type="dxa"/>
            <w:tcBorders>
              <w:top w:val="dotted" w:sz="4" w:space="0" w:color="auto"/>
            </w:tcBorders>
            <w:vAlign w:val="center"/>
          </w:tcPr>
          <w:p w14:paraId="4BD5A4B6" w14:textId="77777777" w:rsidR="00085CEB" w:rsidRPr="00A42841" w:rsidRDefault="00085CEB" w:rsidP="002A3637">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対象者</w:t>
            </w:r>
          </w:p>
        </w:tc>
        <w:tc>
          <w:tcPr>
            <w:tcW w:w="7880" w:type="dxa"/>
            <w:tcBorders>
              <w:top w:val="dotted" w:sz="4" w:space="0" w:color="auto"/>
            </w:tcBorders>
          </w:tcPr>
          <w:p w14:paraId="5E1CA7BE" w14:textId="2401376F" w:rsidR="00085CEB" w:rsidRPr="00A42841" w:rsidRDefault="00085CEB" w:rsidP="008B6881">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地域生活を送る上で、身体機能・生活能力の維持・向上のため、一定の支援を必要とする障がいのある人</w:t>
            </w:r>
          </w:p>
        </w:tc>
      </w:tr>
    </w:tbl>
    <w:p w14:paraId="412F4D0F" w14:textId="77777777" w:rsidR="00085CEB" w:rsidRPr="00A42841" w:rsidRDefault="00085CEB" w:rsidP="00085CEB">
      <w:pPr>
        <w:ind w:leftChars="200" w:left="420" w:rightChars="200" w:right="420"/>
        <w:rPr>
          <w:rFonts w:ascii="ＭＳ ゴシック" w:eastAsia="ＭＳ ゴシック" w:hAnsi="ＭＳ ゴシック"/>
          <w:b/>
          <w:sz w:val="22"/>
        </w:rPr>
      </w:pPr>
    </w:p>
    <w:p w14:paraId="4EAC1655" w14:textId="77777777" w:rsidR="00085CEB" w:rsidRPr="00A42841" w:rsidRDefault="00085CEB" w:rsidP="00085CEB">
      <w:pPr>
        <w:ind w:leftChars="200" w:left="420" w:rightChars="200" w:right="420"/>
        <w:rPr>
          <w:rFonts w:ascii="ＭＳ ゴシック" w:eastAsia="ＭＳ ゴシック" w:hAnsi="ＭＳ ゴシック"/>
          <w:b/>
          <w:sz w:val="22"/>
        </w:rPr>
      </w:pPr>
      <w:r w:rsidRPr="00A42841">
        <w:rPr>
          <w:rFonts w:ascii="ＭＳ ゴシック" w:eastAsia="ＭＳ ゴシック" w:hAnsi="ＭＳ ゴシック" w:hint="eastAsia"/>
          <w:b/>
          <w:sz w:val="22"/>
        </w:rPr>
        <w:t>■見込量（月あたり）</w:t>
      </w:r>
    </w:p>
    <w:tbl>
      <w:tblPr>
        <w:tblStyle w:val="a3"/>
        <w:tblW w:w="8875" w:type="dxa"/>
        <w:tblInd w:w="525" w:type="dxa"/>
        <w:tblLook w:val="04A0" w:firstRow="1" w:lastRow="0" w:firstColumn="1" w:lastColumn="0" w:noHBand="0" w:noVBand="1"/>
      </w:tblPr>
      <w:tblGrid>
        <w:gridCol w:w="1866"/>
        <w:gridCol w:w="1004"/>
        <w:gridCol w:w="1000"/>
        <w:gridCol w:w="1000"/>
        <w:gridCol w:w="1000"/>
        <w:gridCol w:w="1000"/>
        <w:gridCol w:w="1000"/>
        <w:gridCol w:w="1005"/>
      </w:tblGrid>
      <w:tr w:rsidR="00085CEB" w:rsidRPr="00A42841" w14:paraId="0DFB1834" w14:textId="77777777" w:rsidTr="00D2545C">
        <w:tc>
          <w:tcPr>
            <w:tcW w:w="2870" w:type="dxa"/>
            <w:gridSpan w:val="2"/>
            <w:vMerge w:val="restart"/>
            <w:shd w:val="clear" w:color="auto" w:fill="C5E0B3" w:themeFill="accent6" w:themeFillTint="66"/>
            <w:vAlign w:val="center"/>
          </w:tcPr>
          <w:p w14:paraId="3AE1AB92" w14:textId="77777777" w:rsidR="00085CEB" w:rsidRPr="00A42841" w:rsidRDefault="00085CEB" w:rsidP="002A3637">
            <w:pPr>
              <w:jc w:val="center"/>
              <w:rPr>
                <w:rFonts w:ascii="HGｺﾞｼｯｸM" w:eastAsia="HGｺﾞｼｯｸM" w:hAnsi="HG丸ｺﾞｼｯｸM-PRO"/>
                <w:b/>
                <w:sz w:val="22"/>
                <w:szCs w:val="21"/>
              </w:rPr>
            </w:pPr>
          </w:p>
        </w:tc>
        <w:tc>
          <w:tcPr>
            <w:tcW w:w="2000" w:type="dxa"/>
            <w:gridSpan w:val="2"/>
            <w:shd w:val="clear" w:color="auto" w:fill="C5E0B3" w:themeFill="accent6" w:themeFillTint="66"/>
            <w:vAlign w:val="center"/>
          </w:tcPr>
          <w:p w14:paraId="7E7FE111" w14:textId="77777777" w:rsidR="00085CEB" w:rsidRPr="00A42841" w:rsidRDefault="00085CEB" w:rsidP="002A3637">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実績値</w:t>
            </w:r>
          </w:p>
        </w:tc>
        <w:tc>
          <w:tcPr>
            <w:tcW w:w="1000" w:type="dxa"/>
            <w:tcBorders>
              <w:right w:val="single" w:sz="24" w:space="0" w:color="auto"/>
            </w:tcBorders>
            <w:shd w:val="clear" w:color="auto" w:fill="C5E0B3" w:themeFill="accent6" w:themeFillTint="66"/>
            <w:vAlign w:val="center"/>
          </w:tcPr>
          <w:p w14:paraId="0AEA5200" w14:textId="77777777" w:rsidR="00085CEB" w:rsidRPr="00A42841" w:rsidRDefault="00085CEB" w:rsidP="002A3637">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見込値</w:t>
            </w:r>
          </w:p>
        </w:tc>
        <w:tc>
          <w:tcPr>
            <w:tcW w:w="3005" w:type="dxa"/>
            <w:gridSpan w:val="3"/>
            <w:tcBorders>
              <w:top w:val="single" w:sz="24" w:space="0" w:color="auto"/>
              <w:left w:val="single" w:sz="24" w:space="0" w:color="auto"/>
              <w:right w:val="single" w:sz="24" w:space="0" w:color="auto"/>
            </w:tcBorders>
            <w:shd w:val="clear" w:color="auto" w:fill="C5E0B3" w:themeFill="accent6" w:themeFillTint="66"/>
            <w:vAlign w:val="center"/>
          </w:tcPr>
          <w:p w14:paraId="5A587130" w14:textId="77777777" w:rsidR="00085CEB" w:rsidRPr="00A42841" w:rsidRDefault="00085CEB" w:rsidP="002A3637">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計画値</w:t>
            </w:r>
          </w:p>
        </w:tc>
      </w:tr>
      <w:tr w:rsidR="00085CEB" w:rsidRPr="00A42841" w14:paraId="3BA26119" w14:textId="77777777" w:rsidTr="00D2545C">
        <w:tc>
          <w:tcPr>
            <w:tcW w:w="2870" w:type="dxa"/>
            <w:gridSpan w:val="2"/>
            <w:vMerge/>
            <w:shd w:val="clear" w:color="auto" w:fill="C5E0B3" w:themeFill="accent6" w:themeFillTint="66"/>
          </w:tcPr>
          <w:p w14:paraId="74DC4D97" w14:textId="77777777" w:rsidR="00085CEB" w:rsidRPr="00A42841" w:rsidRDefault="00085CEB" w:rsidP="002A3637">
            <w:pPr>
              <w:jc w:val="center"/>
              <w:rPr>
                <w:rFonts w:ascii="HGｺﾞｼｯｸM" w:eastAsia="HGｺﾞｼｯｸM" w:hAnsi="HG丸ｺﾞｼｯｸM-PRO"/>
                <w:b/>
                <w:sz w:val="22"/>
                <w:szCs w:val="21"/>
              </w:rPr>
            </w:pPr>
          </w:p>
        </w:tc>
        <w:tc>
          <w:tcPr>
            <w:tcW w:w="1000" w:type="dxa"/>
            <w:shd w:val="clear" w:color="auto" w:fill="C5E0B3" w:themeFill="accent6" w:themeFillTint="66"/>
            <w:vAlign w:val="center"/>
          </w:tcPr>
          <w:p w14:paraId="42999DBB" w14:textId="77777777" w:rsidR="00085CEB" w:rsidRPr="00A42841" w:rsidRDefault="00085CEB" w:rsidP="002A3637">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1A44DCC9" w14:textId="77777777" w:rsidR="00085CEB" w:rsidRPr="00A42841" w:rsidRDefault="00085CEB" w:rsidP="002A3637">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3年度</w:t>
            </w:r>
          </w:p>
        </w:tc>
        <w:tc>
          <w:tcPr>
            <w:tcW w:w="1000" w:type="dxa"/>
            <w:shd w:val="clear" w:color="auto" w:fill="C5E0B3" w:themeFill="accent6" w:themeFillTint="66"/>
            <w:vAlign w:val="center"/>
          </w:tcPr>
          <w:p w14:paraId="5ED6DA4B" w14:textId="77777777" w:rsidR="00085CEB" w:rsidRPr="00A42841" w:rsidRDefault="00085CEB" w:rsidP="002A3637">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73814FD3" w14:textId="77777777" w:rsidR="00085CEB" w:rsidRPr="00A42841" w:rsidRDefault="00085CEB" w:rsidP="002A3637">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4年度</w:t>
            </w:r>
          </w:p>
        </w:tc>
        <w:tc>
          <w:tcPr>
            <w:tcW w:w="1000" w:type="dxa"/>
            <w:tcBorders>
              <w:right w:val="single" w:sz="24" w:space="0" w:color="auto"/>
            </w:tcBorders>
            <w:shd w:val="clear" w:color="auto" w:fill="C5E0B3" w:themeFill="accent6" w:themeFillTint="66"/>
            <w:vAlign w:val="center"/>
          </w:tcPr>
          <w:p w14:paraId="42E05706" w14:textId="77777777" w:rsidR="00085CEB" w:rsidRPr="00A42841" w:rsidRDefault="00085CEB" w:rsidP="002A3637">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3377674F" w14:textId="77777777" w:rsidR="00085CEB" w:rsidRPr="00A42841" w:rsidRDefault="00085CEB" w:rsidP="002A3637">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5年度</w:t>
            </w:r>
          </w:p>
        </w:tc>
        <w:tc>
          <w:tcPr>
            <w:tcW w:w="1000" w:type="dxa"/>
            <w:tcBorders>
              <w:left w:val="single" w:sz="24" w:space="0" w:color="auto"/>
            </w:tcBorders>
            <w:shd w:val="clear" w:color="auto" w:fill="C5E0B3" w:themeFill="accent6" w:themeFillTint="66"/>
            <w:vAlign w:val="center"/>
          </w:tcPr>
          <w:p w14:paraId="06C30B48" w14:textId="77777777" w:rsidR="00085CEB" w:rsidRPr="00A42841" w:rsidRDefault="00085CEB" w:rsidP="002A3637">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03948ADF" w14:textId="77777777" w:rsidR="00085CEB" w:rsidRPr="00A42841" w:rsidRDefault="00085CEB" w:rsidP="002A3637">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6年度</w:t>
            </w:r>
          </w:p>
        </w:tc>
        <w:tc>
          <w:tcPr>
            <w:tcW w:w="1000" w:type="dxa"/>
            <w:shd w:val="clear" w:color="auto" w:fill="C5E0B3" w:themeFill="accent6" w:themeFillTint="66"/>
            <w:vAlign w:val="center"/>
          </w:tcPr>
          <w:p w14:paraId="74A04BF3" w14:textId="77777777" w:rsidR="00085CEB" w:rsidRPr="00A42841" w:rsidRDefault="00085CEB" w:rsidP="002A3637">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448E994C" w14:textId="77777777" w:rsidR="00085CEB" w:rsidRPr="00A42841" w:rsidRDefault="00085CEB" w:rsidP="002A3637">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7年度</w:t>
            </w:r>
          </w:p>
        </w:tc>
        <w:tc>
          <w:tcPr>
            <w:tcW w:w="1005" w:type="dxa"/>
            <w:tcBorders>
              <w:right w:val="single" w:sz="24" w:space="0" w:color="auto"/>
            </w:tcBorders>
            <w:shd w:val="clear" w:color="auto" w:fill="C5E0B3" w:themeFill="accent6" w:themeFillTint="66"/>
            <w:vAlign w:val="center"/>
          </w:tcPr>
          <w:p w14:paraId="2D9BC15E" w14:textId="77777777" w:rsidR="00085CEB" w:rsidRPr="00A42841" w:rsidRDefault="00085CEB" w:rsidP="002A3637">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4B55F4EF" w14:textId="77777777" w:rsidR="00085CEB" w:rsidRPr="00A42841" w:rsidRDefault="00085CEB" w:rsidP="002A3637">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8年度</w:t>
            </w:r>
          </w:p>
        </w:tc>
      </w:tr>
      <w:tr w:rsidR="00085CEB" w:rsidRPr="00A42841" w14:paraId="3D2FFF02" w14:textId="77777777" w:rsidTr="002A3637">
        <w:tc>
          <w:tcPr>
            <w:tcW w:w="1866" w:type="dxa"/>
            <w:vMerge w:val="restart"/>
            <w:vAlign w:val="center"/>
          </w:tcPr>
          <w:p w14:paraId="23694064" w14:textId="0DA1D079" w:rsidR="00085CEB" w:rsidRPr="00A42841" w:rsidRDefault="00085CEB" w:rsidP="002A3637">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自立訓練</w:t>
            </w:r>
            <w:r w:rsidRPr="00A42841">
              <w:rPr>
                <w:rFonts w:ascii="HG丸ｺﾞｼｯｸM-PRO" w:eastAsia="HG丸ｺﾞｼｯｸM-PRO" w:hAnsi="HG丸ｺﾞｼｯｸM-PRO"/>
                <w:sz w:val="22"/>
              </w:rPr>
              <w:br/>
            </w:r>
            <w:r w:rsidRPr="00A42841">
              <w:rPr>
                <w:rFonts w:ascii="HG丸ｺﾞｼｯｸM-PRO" w:eastAsia="HG丸ｺﾞｼｯｸM-PRO" w:hAnsi="HG丸ｺﾞｼｯｸM-PRO" w:hint="eastAsia"/>
                <w:sz w:val="22"/>
              </w:rPr>
              <w:t>（機能訓練）</w:t>
            </w:r>
          </w:p>
        </w:tc>
        <w:tc>
          <w:tcPr>
            <w:tcW w:w="1004" w:type="dxa"/>
            <w:tcBorders>
              <w:bottom w:val="dotted" w:sz="4" w:space="0" w:color="auto"/>
            </w:tcBorders>
          </w:tcPr>
          <w:p w14:paraId="17D80B61" w14:textId="77777777" w:rsidR="00085CEB" w:rsidRPr="00A42841" w:rsidRDefault="00085CEB" w:rsidP="002A3637">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人日</w:t>
            </w:r>
          </w:p>
        </w:tc>
        <w:tc>
          <w:tcPr>
            <w:tcW w:w="1000" w:type="dxa"/>
            <w:tcBorders>
              <w:bottom w:val="dotted" w:sz="4" w:space="0" w:color="auto"/>
            </w:tcBorders>
          </w:tcPr>
          <w:p w14:paraId="563953EA" w14:textId="3154B3F4" w:rsidR="00085CEB" w:rsidRPr="00A42841" w:rsidRDefault="00977E01" w:rsidP="002A3637">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2</w:t>
            </w:r>
            <w:r w:rsidRPr="00A42841">
              <w:rPr>
                <w:rFonts w:ascii="HG丸ｺﾞｼｯｸM-PRO" w:eastAsia="HG丸ｺﾞｼｯｸM-PRO" w:hAnsi="HG丸ｺﾞｼｯｸM-PRO"/>
                <w:sz w:val="22"/>
              </w:rPr>
              <w:t>2</w:t>
            </w:r>
          </w:p>
        </w:tc>
        <w:tc>
          <w:tcPr>
            <w:tcW w:w="1000" w:type="dxa"/>
            <w:tcBorders>
              <w:bottom w:val="dotted" w:sz="4" w:space="0" w:color="auto"/>
            </w:tcBorders>
          </w:tcPr>
          <w:p w14:paraId="70552361" w14:textId="6C2A76E5" w:rsidR="00085CEB" w:rsidRPr="00A42841" w:rsidRDefault="00977E01" w:rsidP="002A3637">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r w:rsidR="007F0F69" w:rsidRPr="00A42841">
              <w:rPr>
                <w:rFonts w:ascii="HG丸ｺﾞｼｯｸM-PRO" w:eastAsia="HG丸ｺﾞｼｯｸM-PRO" w:hAnsi="HG丸ｺﾞｼｯｸM-PRO" w:hint="eastAsia"/>
                <w:sz w:val="22"/>
              </w:rPr>
              <w:t>8</w:t>
            </w:r>
          </w:p>
        </w:tc>
        <w:tc>
          <w:tcPr>
            <w:tcW w:w="1000" w:type="dxa"/>
            <w:tcBorders>
              <w:bottom w:val="dotted" w:sz="4" w:space="0" w:color="auto"/>
              <w:right w:val="single" w:sz="24" w:space="0" w:color="auto"/>
            </w:tcBorders>
          </w:tcPr>
          <w:p w14:paraId="0D3B253F" w14:textId="48EF696D" w:rsidR="00085CEB" w:rsidRPr="00A42841" w:rsidRDefault="00977E01" w:rsidP="002A3637">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r w:rsidR="007F0F69" w:rsidRPr="00A42841">
              <w:rPr>
                <w:rFonts w:ascii="HG丸ｺﾞｼｯｸM-PRO" w:eastAsia="HG丸ｺﾞｼｯｸM-PRO" w:hAnsi="HG丸ｺﾞｼｯｸM-PRO" w:hint="eastAsia"/>
                <w:sz w:val="22"/>
              </w:rPr>
              <w:t>3</w:t>
            </w:r>
          </w:p>
        </w:tc>
        <w:tc>
          <w:tcPr>
            <w:tcW w:w="1000" w:type="dxa"/>
            <w:tcBorders>
              <w:left w:val="single" w:sz="24" w:space="0" w:color="auto"/>
              <w:bottom w:val="dotted" w:sz="4" w:space="0" w:color="auto"/>
            </w:tcBorders>
          </w:tcPr>
          <w:p w14:paraId="31108FAB" w14:textId="0A418D18" w:rsidR="00085CEB" w:rsidRPr="00A42841" w:rsidRDefault="00977E01" w:rsidP="002A3637">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r w:rsidR="007F0F69" w:rsidRPr="00A42841">
              <w:rPr>
                <w:rFonts w:ascii="HG丸ｺﾞｼｯｸM-PRO" w:eastAsia="HG丸ｺﾞｼｯｸM-PRO" w:hAnsi="HG丸ｺﾞｼｯｸM-PRO" w:hint="eastAsia"/>
                <w:sz w:val="22"/>
              </w:rPr>
              <w:t>3</w:t>
            </w:r>
          </w:p>
        </w:tc>
        <w:tc>
          <w:tcPr>
            <w:tcW w:w="1000" w:type="dxa"/>
            <w:tcBorders>
              <w:bottom w:val="dotted" w:sz="4" w:space="0" w:color="auto"/>
            </w:tcBorders>
          </w:tcPr>
          <w:p w14:paraId="63646C49" w14:textId="469697C3" w:rsidR="00085CEB" w:rsidRPr="00A42841" w:rsidRDefault="00977E01" w:rsidP="007F0F69">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r w:rsidR="007F0F69" w:rsidRPr="00A42841">
              <w:rPr>
                <w:rFonts w:ascii="HG丸ｺﾞｼｯｸM-PRO" w:eastAsia="HG丸ｺﾞｼｯｸM-PRO" w:hAnsi="HG丸ｺﾞｼｯｸM-PRO" w:hint="eastAsia"/>
                <w:sz w:val="22"/>
              </w:rPr>
              <w:t>3</w:t>
            </w:r>
          </w:p>
        </w:tc>
        <w:tc>
          <w:tcPr>
            <w:tcW w:w="1005" w:type="dxa"/>
            <w:tcBorders>
              <w:bottom w:val="dotted" w:sz="4" w:space="0" w:color="auto"/>
              <w:right w:val="single" w:sz="24" w:space="0" w:color="auto"/>
            </w:tcBorders>
          </w:tcPr>
          <w:p w14:paraId="1E9B0C35" w14:textId="0EA534DC" w:rsidR="00085CEB" w:rsidRPr="00A42841" w:rsidRDefault="00977E01" w:rsidP="007F0F69">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r w:rsidR="007F0F69" w:rsidRPr="00A42841">
              <w:rPr>
                <w:rFonts w:ascii="HG丸ｺﾞｼｯｸM-PRO" w:eastAsia="HG丸ｺﾞｼｯｸM-PRO" w:hAnsi="HG丸ｺﾞｼｯｸM-PRO" w:hint="eastAsia"/>
                <w:sz w:val="22"/>
              </w:rPr>
              <w:t>3</w:t>
            </w:r>
          </w:p>
        </w:tc>
      </w:tr>
      <w:tr w:rsidR="00085CEB" w:rsidRPr="00A42841" w14:paraId="03B0F05E" w14:textId="77777777" w:rsidTr="00085CEB">
        <w:tc>
          <w:tcPr>
            <w:tcW w:w="1866" w:type="dxa"/>
            <w:vMerge/>
            <w:vAlign w:val="center"/>
          </w:tcPr>
          <w:p w14:paraId="7556BA94" w14:textId="77777777" w:rsidR="00085CEB" w:rsidRPr="00A42841" w:rsidRDefault="00085CEB" w:rsidP="002A3637">
            <w:pPr>
              <w:rPr>
                <w:rFonts w:ascii="HG丸ｺﾞｼｯｸM-PRO" w:eastAsia="HG丸ｺﾞｼｯｸM-PRO" w:hAnsi="HG丸ｺﾞｼｯｸM-PRO"/>
                <w:sz w:val="22"/>
              </w:rPr>
            </w:pPr>
          </w:p>
        </w:tc>
        <w:tc>
          <w:tcPr>
            <w:tcW w:w="1004" w:type="dxa"/>
            <w:tcBorders>
              <w:top w:val="dotted" w:sz="4" w:space="0" w:color="auto"/>
            </w:tcBorders>
          </w:tcPr>
          <w:p w14:paraId="1B40AB37" w14:textId="77777777" w:rsidR="00085CEB" w:rsidRPr="00A42841" w:rsidRDefault="00085CEB" w:rsidP="002A3637">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利用者</w:t>
            </w:r>
          </w:p>
        </w:tc>
        <w:tc>
          <w:tcPr>
            <w:tcW w:w="1000" w:type="dxa"/>
            <w:tcBorders>
              <w:top w:val="dotted" w:sz="4" w:space="0" w:color="auto"/>
            </w:tcBorders>
          </w:tcPr>
          <w:p w14:paraId="1AF522BE" w14:textId="16B847FF" w:rsidR="00085CEB" w:rsidRPr="00A42841" w:rsidRDefault="00977E01" w:rsidP="002A3637">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p>
        </w:tc>
        <w:tc>
          <w:tcPr>
            <w:tcW w:w="1000" w:type="dxa"/>
            <w:tcBorders>
              <w:top w:val="dotted" w:sz="4" w:space="0" w:color="auto"/>
            </w:tcBorders>
          </w:tcPr>
          <w:p w14:paraId="49428A9F" w14:textId="1CE91A92" w:rsidR="00085CEB" w:rsidRPr="00A42841" w:rsidRDefault="00977E01" w:rsidP="002A3637">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2</w:t>
            </w:r>
          </w:p>
        </w:tc>
        <w:tc>
          <w:tcPr>
            <w:tcW w:w="1000" w:type="dxa"/>
            <w:tcBorders>
              <w:top w:val="dotted" w:sz="4" w:space="0" w:color="auto"/>
              <w:right w:val="single" w:sz="24" w:space="0" w:color="auto"/>
            </w:tcBorders>
          </w:tcPr>
          <w:p w14:paraId="18CCC710" w14:textId="4283FBAD" w:rsidR="00085CEB" w:rsidRPr="00A42841" w:rsidRDefault="00977E01" w:rsidP="002A3637">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2</w:t>
            </w:r>
          </w:p>
        </w:tc>
        <w:tc>
          <w:tcPr>
            <w:tcW w:w="1000" w:type="dxa"/>
            <w:tcBorders>
              <w:top w:val="dotted" w:sz="4" w:space="0" w:color="auto"/>
              <w:left w:val="single" w:sz="24" w:space="0" w:color="auto"/>
              <w:bottom w:val="single" w:sz="4" w:space="0" w:color="auto"/>
            </w:tcBorders>
          </w:tcPr>
          <w:p w14:paraId="02FD675D" w14:textId="2BAD85C8" w:rsidR="00085CEB" w:rsidRPr="00A42841" w:rsidRDefault="00977E01" w:rsidP="002A3637">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2</w:t>
            </w:r>
          </w:p>
        </w:tc>
        <w:tc>
          <w:tcPr>
            <w:tcW w:w="1000" w:type="dxa"/>
            <w:tcBorders>
              <w:top w:val="dotted" w:sz="4" w:space="0" w:color="auto"/>
              <w:bottom w:val="single" w:sz="4" w:space="0" w:color="auto"/>
            </w:tcBorders>
          </w:tcPr>
          <w:p w14:paraId="4E731740" w14:textId="526B34A2" w:rsidR="00085CEB" w:rsidRPr="00A42841" w:rsidRDefault="00977E01" w:rsidP="002A3637">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2</w:t>
            </w:r>
          </w:p>
        </w:tc>
        <w:tc>
          <w:tcPr>
            <w:tcW w:w="1005" w:type="dxa"/>
            <w:tcBorders>
              <w:top w:val="dotted" w:sz="4" w:space="0" w:color="auto"/>
              <w:bottom w:val="single" w:sz="4" w:space="0" w:color="auto"/>
              <w:right w:val="single" w:sz="24" w:space="0" w:color="auto"/>
            </w:tcBorders>
          </w:tcPr>
          <w:p w14:paraId="304FE27F" w14:textId="288B3590" w:rsidR="00085CEB" w:rsidRPr="00A42841" w:rsidRDefault="00977E01" w:rsidP="002A3637">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2</w:t>
            </w:r>
          </w:p>
        </w:tc>
      </w:tr>
      <w:tr w:rsidR="00085CEB" w:rsidRPr="00A42841" w14:paraId="5A2B1A56" w14:textId="77777777" w:rsidTr="0032343C">
        <w:tc>
          <w:tcPr>
            <w:tcW w:w="1866" w:type="dxa"/>
            <w:vMerge w:val="restart"/>
            <w:vAlign w:val="center"/>
          </w:tcPr>
          <w:p w14:paraId="5F73C19D" w14:textId="531BB9D4" w:rsidR="00085CEB" w:rsidRPr="00A42841" w:rsidRDefault="00085CEB" w:rsidP="002A3637">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自立訓練</w:t>
            </w:r>
            <w:r w:rsidRPr="00A42841">
              <w:rPr>
                <w:rFonts w:ascii="HG丸ｺﾞｼｯｸM-PRO" w:eastAsia="HG丸ｺﾞｼｯｸM-PRO" w:hAnsi="HG丸ｺﾞｼｯｸM-PRO"/>
                <w:sz w:val="22"/>
              </w:rPr>
              <w:br/>
            </w:r>
            <w:r w:rsidRPr="00A42841">
              <w:rPr>
                <w:rFonts w:ascii="HG丸ｺﾞｼｯｸM-PRO" w:eastAsia="HG丸ｺﾞｼｯｸM-PRO" w:hAnsi="HG丸ｺﾞｼｯｸM-PRO" w:hint="eastAsia"/>
                <w:sz w:val="22"/>
              </w:rPr>
              <w:t>（生活訓練）</w:t>
            </w:r>
          </w:p>
        </w:tc>
        <w:tc>
          <w:tcPr>
            <w:tcW w:w="1004" w:type="dxa"/>
            <w:tcBorders>
              <w:bottom w:val="dotted" w:sz="4" w:space="0" w:color="auto"/>
            </w:tcBorders>
          </w:tcPr>
          <w:p w14:paraId="76D79373" w14:textId="77777777" w:rsidR="00085CEB" w:rsidRPr="00A42841" w:rsidRDefault="00085CEB" w:rsidP="002A3637">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人日</w:t>
            </w:r>
          </w:p>
        </w:tc>
        <w:tc>
          <w:tcPr>
            <w:tcW w:w="1000" w:type="dxa"/>
            <w:tcBorders>
              <w:bottom w:val="dotted" w:sz="4" w:space="0" w:color="auto"/>
            </w:tcBorders>
            <w:shd w:val="clear" w:color="auto" w:fill="auto"/>
          </w:tcPr>
          <w:p w14:paraId="4740A6CD" w14:textId="5CC71EBA" w:rsidR="00085CEB" w:rsidRPr="00A42841" w:rsidRDefault="00977E01" w:rsidP="002A3637">
            <w:pPr>
              <w:jc w:val="right"/>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1</w:t>
            </w:r>
          </w:p>
        </w:tc>
        <w:tc>
          <w:tcPr>
            <w:tcW w:w="1000" w:type="dxa"/>
            <w:tcBorders>
              <w:bottom w:val="dotted" w:sz="4" w:space="0" w:color="auto"/>
            </w:tcBorders>
            <w:shd w:val="clear" w:color="auto" w:fill="auto"/>
          </w:tcPr>
          <w:p w14:paraId="164BE26A" w14:textId="4F8D0EE8" w:rsidR="00085CEB" w:rsidRPr="00A42841" w:rsidRDefault="00977E01" w:rsidP="002A3637">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6</w:t>
            </w:r>
            <w:r w:rsidRPr="00A42841">
              <w:rPr>
                <w:rFonts w:ascii="HG丸ｺﾞｼｯｸM-PRO" w:eastAsia="HG丸ｺﾞｼｯｸM-PRO" w:hAnsi="HG丸ｺﾞｼｯｸM-PRO"/>
                <w:sz w:val="22"/>
              </w:rPr>
              <w:t>0</w:t>
            </w:r>
          </w:p>
        </w:tc>
        <w:tc>
          <w:tcPr>
            <w:tcW w:w="1000" w:type="dxa"/>
            <w:tcBorders>
              <w:bottom w:val="dotted" w:sz="4" w:space="0" w:color="auto"/>
              <w:right w:val="single" w:sz="24" w:space="0" w:color="auto"/>
            </w:tcBorders>
          </w:tcPr>
          <w:p w14:paraId="7839AB1C" w14:textId="7CD49648" w:rsidR="00085CEB" w:rsidRPr="00A42841" w:rsidRDefault="00977E01" w:rsidP="002A3637">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6</w:t>
            </w:r>
            <w:r w:rsidRPr="00A42841">
              <w:rPr>
                <w:rFonts w:ascii="HG丸ｺﾞｼｯｸM-PRO" w:eastAsia="HG丸ｺﾞｼｯｸM-PRO" w:hAnsi="HG丸ｺﾞｼｯｸM-PRO"/>
                <w:sz w:val="22"/>
              </w:rPr>
              <w:t>1</w:t>
            </w:r>
          </w:p>
        </w:tc>
        <w:tc>
          <w:tcPr>
            <w:tcW w:w="1000" w:type="dxa"/>
            <w:tcBorders>
              <w:left w:val="single" w:sz="24" w:space="0" w:color="auto"/>
              <w:bottom w:val="dotted" w:sz="4" w:space="0" w:color="auto"/>
            </w:tcBorders>
          </w:tcPr>
          <w:p w14:paraId="576650A0" w14:textId="5B1E282E" w:rsidR="00085CEB" w:rsidRPr="00A42841" w:rsidRDefault="00977E01" w:rsidP="002A3637">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6</w:t>
            </w:r>
            <w:r w:rsidRPr="00A42841">
              <w:rPr>
                <w:rFonts w:ascii="HG丸ｺﾞｼｯｸM-PRO" w:eastAsia="HG丸ｺﾞｼｯｸM-PRO" w:hAnsi="HG丸ｺﾞｼｯｸM-PRO"/>
                <w:sz w:val="22"/>
              </w:rPr>
              <w:t>1</w:t>
            </w:r>
          </w:p>
        </w:tc>
        <w:tc>
          <w:tcPr>
            <w:tcW w:w="1000" w:type="dxa"/>
            <w:tcBorders>
              <w:bottom w:val="dotted" w:sz="4" w:space="0" w:color="auto"/>
            </w:tcBorders>
          </w:tcPr>
          <w:p w14:paraId="0B2FE2EB" w14:textId="11D3359B" w:rsidR="00085CEB" w:rsidRPr="00A42841" w:rsidRDefault="00977E01" w:rsidP="002A3637">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6</w:t>
            </w:r>
            <w:r w:rsidRPr="00A42841">
              <w:rPr>
                <w:rFonts w:ascii="HG丸ｺﾞｼｯｸM-PRO" w:eastAsia="HG丸ｺﾞｼｯｸM-PRO" w:hAnsi="HG丸ｺﾞｼｯｸM-PRO"/>
                <w:sz w:val="22"/>
              </w:rPr>
              <w:t>2</w:t>
            </w:r>
          </w:p>
        </w:tc>
        <w:tc>
          <w:tcPr>
            <w:tcW w:w="1005" w:type="dxa"/>
            <w:tcBorders>
              <w:bottom w:val="dotted" w:sz="4" w:space="0" w:color="auto"/>
              <w:right w:val="single" w:sz="24" w:space="0" w:color="auto"/>
            </w:tcBorders>
          </w:tcPr>
          <w:p w14:paraId="47210E36" w14:textId="745283B1" w:rsidR="00085CEB" w:rsidRPr="00A42841" w:rsidRDefault="00977E01" w:rsidP="002A3637">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6</w:t>
            </w:r>
            <w:r w:rsidRPr="00A42841">
              <w:rPr>
                <w:rFonts w:ascii="HG丸ｺﾞｼｯｸM-PRO" w:eastAsia="HG丸ｺﾞｼｯｸM-PRO" w:hAnsi="HG丸ｺﾞｼｯｸM-PRO"/>
                <w:sz w:val="22"/>
              </w:rPr>
              <w:t>2</w:t>
            </w:r>
          </w:p>
        </w:tc>
      </w:tr>
      <w:tr w:rsidR="00085CEB" w:rsidRPr="00A42841" w14:paraId="72F9227F" w14:textId="77777777" w:rsidTr="002A3637">
        <w:tc>
          <w:tcPr>
            <w:tcW w:w="1866" w:type="dxa"/>
            <w:vMerge/>
            <w:vAlign w:val="center"/>
          </w:tcPr>
          <w:p w14:paraId="429E4496" w14:textId="77777777" w:rsidR="00085CEB" w:rsidRPr="00A42841" w:rsidRDefault="00085CEB" w:rsidP="002A3637">
            <w:pPr>
              <w:rPr>
                <w:rFonts w:ascii="HG丸ｺﾞｼｯｸM-PRO" w:eastAsia="HG丸ｺﾞｼｯｸM-PRO" w:hAnsi="HG丸ｺﾞｼｯｸM-PRO"/>
                <w:sz w:val="22"/>
              </w:rPr>
            </w:pPr>
          </w:p>
        </w:tc>
        <w:tc>
          <w:tcPr>
            <w:tcW w:w="1004" w:type="dxa"/>
            <w:tcBorders>
              <w:top w:val="dotted" w:sz="4" w:space="0" w:color="auto"/>
            </w:tcBorders>
          </w:tcPr>
          <w:p w14:paraId="4CBA052F" w14:textId="77777777" w:rsidR="00085CEB" w:rsidRPr="00A42841" w:rsidRDefault="00085CEB" w:rsidP="002A3637">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利用者</w:t>
            </w:r>
          </w:p>
        </w:tc>
        <w:tc>
          <w:tcPr>
            <w:tcW w:w="1000" w:type="dxa"/>
            <w:tcBorders>
              <w:top w:val="dotted" w:sz="4" w:space="0" w:color="auto"/>
            </w:tcBorders>
          </w:tcPr>
          <w:p w14:paraId="1765BBFC" w14:textId="13A90B26" w:rsidR="00085CEB" w:rsidRPr="00A42841" w:rsidRDefault="00977E01" w:rsidP="002A3637">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p>
        </w:tc>
        <w:tc>
          <w:tcPr>
            <w:tcW w:w="1000" w:type="dxa"/>
            <w:tcBorders>
              <w:top w:val="dotted" w:sz="4" w:space="0" w:color="auto"/>
            </w:tcBorders>
          </w:tcPr>
          <w:p w14:paraId="34E97935" w14:textId="464B8F82" w:rsidR="00085CEB" w:rsidRPr="00A42841" w:rsidRDefault="00977E01" w:rsidP="002A3637">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3</w:t>
            </w:r>
          </w:p>
        </w:tc>
        <w:tc>
          <w:tcPr>
            <w:tcW w:w="1000" w:type="dxa"/>
            <w:tcBorders>
              <w:top w:val="dotted" w:sz="4" w:space="0" w:color="auto"/>
              <w:right w:val="single" w:sz="24" w:space="0" w:color="auto"/>
            </w:tcBorders>
          </w:tcPr>
          <w:p w14:paraId="7BDBA4BE" w14:textId="34CDAB94" w:rsidR="00085CEB" w:rsidRPr="00A42841" w:rsidRDefault="00977E01" w:rsidP="002A3637">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3</w:t>
            </w:r>
          </w:p>
        </w:tc>
        <w:tc>
          <w:tcPr>
            <w:tcW w:w="1000" w:type="dxa"/>
            <w:tcBorders>
              <w:top w:val="dotted" w:sz="4" w:space="0" w:color="auto"/>
              <w:left w:val="single" w:sz="24" w:space="0" w:color="auto"/>
              <w:bottom w:val="single" w:sz="24" w:space="0" w:color="auto"/>
            </w:tcBorders>
          </w:tcPr>
          <w:p w14:paraId="344BF998" w14:textId="3D767986" w:rsidR="00085CEB" w:rsidRPr="00A42841" w:rsidRDefault="00977E01" w:rsidP="002A3637">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3</w:t>
            </w:r>
          </w:p>
        </w:tc>
        <w:tc>
          <w:tcPr>
            <w:tcW w:w="1000" w:type="dxa"/>
            <w:tcBorders>
              <w:top w:val="dotted" w:sz="4" w:space="0" w:color="auto"/>
              <w:bottom w:val="single" w:sz="24" w:space="0" w:color="auto"/>
            </w:tcBorders>
          </w:tcPr>
          <w:p w14:paraId="61B31DB3" w14:textId="40DBCED8" w:rsidR="00085CEB" w:rsidRPr="00A42841" w:rsidRDefault="00977E01" w:rsidP="002A3637">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3</w:t>
            </w:r>
          </w:p>
        </w:tc>
        <w:tc>
          <w:tcPr>
            <w:tcW w:w="1005" w:type="dxa"/>
            <w:tcBorders>
              <w:top w:val="dotted" w:sz="4" w:space="0" w:color="auto"/>
              <w:bottom w:val="single" w:sz="24" w:space="0" w:color="auto"/>
              <w:right w:val="single" w:sz="24" w:space="0" w:color="auto"/>
            </w:tcBorders>
          </w:tcPr>
          <w:p w14:paraId="2F8741EE" w14:textId="17ABFEC9" w:rsidR="00085CEB" w:rsidRPr="00A42841" w:rsidRDefault="00977E01" w:rsidP="002A3637">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3</w:t>
            </w:r>
          </w:p>
        </w:tc>
      </w:tr>
    </w:tbl>
    <w:p w14:paraId="5AAD5693" w14:textId="77777777" w:rsidR="00085CEB" w:rsidRPr="00A42841" w:rsidRDefault="00085CEB" w:rsidP="00085CEB">
      <w:pPr>
        <w:ind w:leftChars="200" w:left="420" w:rightChars="200" w:right="420"/>
        <w:rPr>
          <w:rFonts w:ascii="ＭＳ ゴシック" w:eastAsia="ＭＳ ゴシック" w:hAnsi="ＭＳ ゴシック"/>
          <w:b/>
          <w:sz w:val="22"/>
        </w:rPr>
      </w:pPr>
    </w:p>
    <w:p w14:paraId="46DF29BB" w14:textId="77777777" w:rsidR="00085CEB" w:rsidRPr="00A42841" w:rsidRDefault="00085CEB" w:rsidP="00085CEB">
      <w:pPr>
        <w:ind w:leftChars="200" w:left="420" w:rightChars="200" w:right="420"/>
        <w:rPr>
          <w:rFonts w:ascii="ＭＳ ゴシック" w:eastAsia="ＭＳ ゴシック" w:hAnsi="ＭＳ ゴシック"/>
          <w:b/>
          <w:sz w:val="22"/>
        </w:rPr>
      </w:pPr>
    </w:p>
    <w:p w14:paraId="2F862868" w14:textId="77777777" w:rsidR="005F51A0" w:rsidRPr="00A42841" w:rsidRDefault="005F51A0" w:rsidP="005F51A0">
      <w:pPr>
        <w:pageBreakBefore/>
        <w:rPr>
          <w:rFonts w:ascii="ＭＳ 明朝" w:eastAsia="ＭＳ 明朝" w:hAnsi="ＭＳ 明朝"/>
        </w:rPr>
      </w:pPr>
    </w:p>
    <w:p w14:paraId="0ABA506F" w14:textId="7D9FCA6B" w:rsidR="00085CEB" w:rsidRPr="00A42841" w:rsidRDefault="00085CEB" w:rsidP="008720A1">
      <w:pPr>
        <w:spacing w:afterLines="20" w:after="72"/>
        <w:ind w:leftChars="250" w:left="525" w:rightChars="150" w:right="315"/>
        <w:rPr>
          <w:rFonts w:ascii="HGｺﾞｼｯｸM" w:eastAsia="HGｺﾞｼｯｸM" w:hAnsi="HG丸ｺﾞｼｯｸM-PRO"/>
          <w:b/>
          <w:sz w:val="24"/>
        </w:rPr>
      </w:pPr>
      <w:r w:rsidRPr="00A42841">
        <w:rPr>
          <w:rFonts w:ascii="HGｺﾞｼｯｸM" w:eastAsia="HGｺﾞｼｯｸM" w:hAnsi="HG丸ｺﾞｼｯｸM-PRO" w:hint="eastAsia"/>
          <w:b/>
          <w:sz w:val="24"/>
        </w:rPr>
        <w:t>③就労選択支援</w:t>
      </w:r>
    </w:p>
    <w:tbl>
      <w:tblPr>
        <w:tblStyle w:val="a3"/>
        <w:tblW w:w="8872" w:type="dxa"/>
        <w:tblInd w:w="567" w:type="dxa"/>
        <w:tblLook w:val="04A0" w:firstRow="1" w:lastRow="0" w:firstColumn="1" w:lastColumn="0" w:noHBand="0" w:noVBand="1"/>
      </w:tblPr>
      <w:tblGrid>
        <w:gridCol w:w="992"/>
        <w:gridCol w:w="7880"/>
      </w:tblGrid>
      <w:tr w:rsidR="00085CEB" w:rsidRPr="00A42841" w14:paraId="7D019746" w14:textId="77777777" w:rsidTr="002A3637">
        <w:tc>
          <w:tcPr>
            <w:tcW w:w="992" w:type="dxa"/>
            <w:tcBorders>
              <w:bottom w:val="dotted" w:sz="4" w:space="0" w:color="auto"/>
            </w:tcBorders>
            <w:vAlign w:val="center"/>
          </w:tcPr>
          <w:p w14:paraId="28AC73E3" w14:textId="77777777" w:rsidR="00085CEB" w:rsidRPr="00A42841" w:rsidRDefault="00085CEB" w:rsidP="002A3637">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内容</w:t>
            </w:r>
          </w:p>
        </w:tc>
        <w:tc>
          <w:tcPr>
            <w:tcW w:w="7880" w:type="dxa"/>
            <w:tcBorders>
              <w:bottom w:val="dotted" w:sz="4" w:space="0" w:color="auto"/>
            </w:tcBorders>
          </w:tcPr>
          <w:p w14:paraId="7AE6A2D4" w14:textId="0D8CC7B8" w:rsidR="00085CEB" w:rsidRPr="00A42841" w:rsidRDefault="00085CEB" w:rsidP="00085CEB">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就労支援サービス事業所と、就労支援サービスを利用する意向のある障がい者が協力して、希望する職種や労働条件、能力・適性、働く先で必要となる合理体配慮などについて評価・整理し、職業指導等の実施や就労支援サービスの利用につなげます。</w:t>
            </w:r>
          </w:p>
        </w:tc>
      </w:tr>
      <w:tr w:rsidR="00085CEB" w:rsidRPr="00A42841" w14:paraId="77712BF5" w14:textId="77777777" w:rsidTr="002A3637">
        <w:tc>
          <w:tcPr>
            <w:tcW w:w="992" w:type="dxa"/>
            <w:tcBorders>
              <w:top w:val="dotted" w:sz="4" w:space="0" w:color="auto"/>
            </w:tcBorders>
            <w:vAlign w:val="center"/>
          </w:tcPr>
          <w:p w14:paraId="411546CD" w14:textId="77777777" w:rsidR="00085CEB" w:rsidRPr="00A42841" w:rsidRDefault="00085CEB" w:rsidP="002A3637">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対象者</w:t>
            </w:r>
          </w:p>
        </w:tc>
        <w:tc>
          <w:tcPr>
            <w:tcW w:w="7880" w:type="dxa"/>
            <w:tcBorders>
              <w:top w:val="dotted" w:sz="4" w:space="0" w:color="auto"/>
            </w:tcBorders>
          </w:tcPr>
          <w:p w14:paraId="6849EF60" w14:textId="69E9BA1F" w:rsidR="00085CEB" w:rsidRPr="00A42841" w:rsidRDefault="00085CEB" w:rsidP="008B6881">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就労を希望する障がいのある人</w:t>
            </w:r>
          </w:p>
        </w:tc>
      </w:tr>
    </w:tbl>
    <w:p w14:paraId="4BB06065" w14:textId="77777777" w:rsidR="00085CEB" w:rsidRPr="00A42841" w:rsidRDefault="00085CEB" w:rsidP="00085CEB">
      <w:pPr>
        <w:ind w:leftChars="200" w:left="420" w:rightChars="200" w:right="420"/>
        <w:rPr>
          <w:rFonts w:ascii="ＭＳ ゴシック" w:eastAsia="ＭＳ ゴシック" w:hAnsi="ＭＳ ゴシック"/>
          <w:b/>
          <w:sz w:val="22"/>
        </w:rPr>
      </w:pPr>
    </w:p>
    <w:p w14:paraId="486EEF6A" w14:textId="77777777" w:rsidR="00085CEB" w:rsidRPr="00A42841" w:rsidRDefault="00085CEB" w:rsidP="00085CEB">
      <w:pPr>
        <w:ind w:leftChars="200" w:left="420" w:rightChars="200" w:right="420"/>
        <w:rPr>
          <w:rFonts w:ascii="ＭＳ ゴシック" w:eastAsia="ＭＳ ゴシック" w:hAnsi="ＭＳ ゴシック"/>
          <w:b/>
          <w:sz w:val="22"/>
        </w:rPr>
      </w:pPr>
      <w:r w:rsidRPr="00A42841">
        <w:rPr>
          <w:rFonts w:ascii="ＭＳ ゴシック" w:eastAsia="ＭＳ ゴシック" w:hAnsi="ＭＳ ゴシック" w:hint="eastAsia"/>
          <w:b/>
          <w:sz w:val="22"/>
        </w:rPr>
        <w:t>■見込量（月あたり）</w:t>
      </w:r>
    </w:p>
    <w:tbl>
      <w:tblPr>
        <w:tblStyle w:val="a3"/>
        <w:tblW w:w="8875" w:type="dxa"/>
        <w:tblInd w:w="525" w:type="dxa"/>
        <w:tblLook w:val="04A0" w:firstRow="1" w:lastRow="0" w:firstColumn="1" w:lastColumn="0" w:noHBand="0" w:noVBand="1"/>
      </w:tblPr>
      <w:tblGrid>
        <w:gridCol w:w="1866"/>
        <w:gridCol w:w="1004"/>
        <w:gridCol w:w="1000"/>
        <w:gridCol w:w="1000"/>
        <w:gridCol w:w="1000"/>
        <w:gridCol w:w="1000"/>
        <w:gridCol w:w="1000"/>
        <w:gridCol w:w="1005"/>
      </w:tblGrid>
      <w:tr w:rsidR="00085CEB" w:rsidRPr="00A42841" w14:paraId="070BDB56" w14:textId="77777777" w:rsidTr="00D2545C">
        <w:tc>
          <w:tcPr>
            <w:tcW w:w="2870" w:type="dxa"/>
            <w:gridSpan w:val="2"/>
            <w:vMerge w:val="restart"/>
            <w:shd w:val="clear" w:color="auto" w:fill="C5E0B3" w:themeFill="accent6" w:themeFillTint="66"/>
            <w:vAlign w:val="center"/>
          </w:tcPr>
          <w:p w14:paraId="62E37E7C" w14:textId="77777777" w:rsidR="00085CEB" w:rsidRPr="00A42841" w:rsidRDefault="00085CEB" w:rsidP="002A3637">
            <w:pPr>
              <w:jc w:val="center"/>
              <w:rPr>
                <w:rFonts w:ascii="HGｺﾞｼｯｸM" w:eastAsia="HGｺﾞｼｯｸM" w:hAnsi="HG丸ｺﾞｼｯｸM-PRO"/>
                <w:b/>
                <w:color w:val="000000" w:themeColor="text1"/>
                <w:sz w:val="22"/>
                <w:szCs w:val="21"/>
              </w:rPr>
            </w:pPr>
          </w:p>
        </w:tc>
        <w:tc>
          <w:tcPr>
            <w:tcW w:w="2000" w:type="dxa"/>
            <w:gridSpan w:val="2"/>
            <w:shd w:val="clear" w:color="auto" w:fill="C5E0B3" w:themeFill="accent6" w:themeFillTint="66"/>
            <w:vAlign w:val="center"/>
          </w:tcPr>
          <w:p w14:paraId="4C78581A" w14:textId="77777777" w:rsidR="00085CEB" w:rsidRPr="00A42841" w:rsidRDefault="00085CEB" w:rsidP="002A3637">
            <w:pPr>
              <w:jc w:val="center"/>
              <w:rPr>
                <w:rFonts w:ascii="HGｺﾞｼｯｸM" w:eastAsia="HGｺﾞｼｯｸM" w:hAnsi="HG丸ｺﾞｼｯｸM-PRO"/>
                <w:b/>
                <w:color w:val="000000" w:themeColor="text1"/>
                <w:sz w:val="22"/>
                <w:szCs w:val="21"/>
              </w:rPr>
            </w:pPr>
            <w:r w:rsidRPr="00A42841">
              <w:rPr>
                <w:rFonts w:ascii="HGｺﾞｼｯｸM" w:eastAsia="HGｺﾞｼｯｸM" w:hAnsi="HG丸ｺﾞｼｯｸM-PRO" w:hint="eastAsia"/>
                <w:b/>
                <w:color w:val="000000" w:themeColor="text1"/>
                <w:sz w:val="22"/>
                <w:szCs w:val="21"/>
              </w:rPr>
              <w:t>実績値</w:t>
            </w:r>
          </w:p>
        </w:tc>
        <w:tc>
          <w:tcPr>
            <w:tcW w:w="1000" w:type="dxa"/>
            <w:tcBorders>
              <w:right w:val="single" w:sz="24" w:space="0" w:color="auto"/>
            </w:tcBorders>
            <w:shd w:val="clear" w:color="auto" w:fill="C5E0B3" w:themeFill="accent6" w:themeFillTint="66"/>
            <w:vAlign w:val="center"/>
          </w:tcPr>
          <w:p w14:paraId="3FD8BD5B" w14:textId="77777777" w:rsidR="00085CEB" w:rsidRPr="00A42841" w:rsidRDefault="00085CEB" w:rsidP="002A3637">
            <w:pPr>
              <w:jc w:val="center"/>
              <w:rPr>
                <w:rFonts w:ascii="HGｺﾞｼｯｸM" w:eastAsia="HGｺﾞｼｯｸM" w:hAnsi="HG丸ｺﾞｼｯｸM-PRO"/>
                <w:b/>
                <w:color w:val="000000" w:themeColor="text1"/>
                <w:sz w:val="22"/>
                <w:szCs w:val="21"/>
              </w:rPr>
            </w:pPr>
            <w:r w:rsidRPr="00A42841">
              <w:rPr>
                <w:rFonts w:ascii="HGｺﾞｼｯｸM" w:eastAsia="HGｺﾞｼｯｸM" w:hAnsi="HG丸ｺﾞｼｯｸM-PRO" w:hint="eastAsia"/>
                <w:b/>
                <w:color w:val="000000" w:themeColor="text1"/>
                <w:sz w:val="22"/>
                <w:szCs w:val="21"/>
              </w:rPr>
              <w:t>見込値</w:t>
            </w:r>
          </w:p>
        </w:tc>
        <w:tc>
          <w:tcPr>
            <w:tcW w:w="3005" w:type="dxa"/>
            <w:gridSpan w:val="3"/>
            <w:tcBorders>
              <w:top w:val="single" w:sz="24" w:space="0" w:color="auto"/>
              <w:left w:val="single" w:sz="24" w:space="0" w:color="auto"/>
              <w:right w:val="single" w:sz="24" w:space="0" w:color="auto"/>
            </w:tcBorders>
            <w:shd w:val="clear" w:color="auto" w:fill="C5E0B3" w:themeFill="accent6" w:themeFillTint="66"/>
            <w:vAlign w:val="center"/>
          </w:tcPr>
          <w:p w14:paraId="78E512B6" w14:textId="77777777" w:rsidR="00085CEB" w:rsidRPr="00A42841" w:rsidRDefault="00085CEB" w:rsidP="002A3637">
            <w:pPr>
              <w:jc w:val="center"/>
              <w:rPr>
                <w:rFonts w:ascii="HGｺﾞｼｯｸM" w:eastAsia="HGｺﾞｼｯｸM" w:hAnsi="HG丸ｺﾞｼｯｸM-PRO"/>
                <w:b/>
                <w:color w:val="000000" w:themeColor="text1"/>
                <w:sz w:val="22"/>
                <w:szCs w:val="21"/>
              </w:rPr>
            </w:pPr>
            <w:r w:rsidRPr="00A42841">
              <w:rPr>
                <w:rFonts w:ascii="HGｺﾞｼｯｸM" w:eastAsia="HGｺﾞｼｯｸM" w:hAnsi="HG丸ｺﾞｼｯｸM-PRO" w:hint="eastAsia"/>
                <w:b/>
                <w:color w:val="000000" w:themeColor="text1"/>
                <w:sz w:val="22"/>
                <w:szCs w:val="21"/>
              </w:rPr>
              <w:t>計画値</w:t>
            </w:r>
          </w:p>
        </w:tc>
      </w:tr>
      <w:tr w:rsidR="00085CEB" w:rsidRPr="00A42841" w14:paraId="3D0187ED" w14:textId="77777777" w:rsidTr="00D2545C">
        <w:tc>
          <w:tcPr>
            <w:tcW w:w="2870" w:type="dxa"/>
            <w:gridSpan w:val="2"/>
            <w:vMerge/>
            <w:shd w:val="clear" w:color="auto" w:fill="C5E0B3" w:themeFill="accent6" w:themeFillTint="66"/>
          </w:tcPr>
          <w:p w14:paraId="6CEA3899" w14:textId="77777777" w:rsidR="00085CEB" w:rsidRPr="00A42841" w:rsidRDefault="00085CEB" w:rsidP="002A3637">
            <w:pPr>
              <w:jc w:val="center"/>
              <w:rPr>
                <w:rFonts w:ascii="HGｺﾞｼｯｸM" w:eastAsia="HGｺﾞｼｯｸM" w:hAnsi="HG丸ｺﾞｼｯｸM-PRO"/>
                <w:b/>
                <w:color w:val="000000" w:themeColor="text1"/>
                <w:sz w:val="22"/>
                <w:szCs w:val="21"/>
              </w:rPr>
            </w:pPr>
          </w:p>
        </w:tc>
        <w:tc>
          <w:tcPr>
            <w:tcW w:w="1000" w:type="dxa"/>
            <w:shd w:val="clear" w:color="auto" w:fill="C5E0B3" w:themeFill="accent6" w:themeFillTint="66"/>
            <w:vAlign w:val="center"/>
          </w:tcPr>
          <w:p w14:paraId="708A34EC" w14:textId="77777777" w:rsidR="00085CEB" w:rsidRPr="00A42841" w:rsidRDefault="00085CEB" w:rsidP="002A3637">
            <w:pPr>
              <w:snapToGrid w:val="0"/>
              <w:jc w:val="center"/>
              <w:rPr>
                <w:rFonts w:ascii="HGｺﾞｼｯｸM" w:eastAsia="HGｺﾞｼｯｸM" w:hAnsi="HG丸ｺﾞｼｯｸM-PRO"/>
                <w:b/>
                <w:color w:val="000000" w:themeColor="text1"/>
                <w:sz w:val="22"/>
                <w:szCs w:val="21"/>
              </w:rPr>
            </w:pPr>
            <w:r w:rsidRPr="00A42841">
              <w:rPr>
                <w:rFonts w:ascii="HGｺﾞｼｯｸM" w:eastAsia="HGｺﾞｼｯｸM" w:hAnsi="HG丸ｺﾞｼｯｸM-PRO" w:hint="eastAsia"/>
                <w:b/>
                <w:color w:val="000000" w:themeColor="text1"/>
                <w:sz w:val="22"/>
                <w:szCs w:val="21"/>
              </w:rPr>
              <w:t>令和</w:t>
            </w:r>
          </w:p>
          <w:p w14:paraId="011D3EF2" w14:textId="77777777" w:rsidR="00085CEB" w:rsidRPr="00A42841" w:rsidRDefault="00085CEB" w:rsidP="002A3637">
            <w:pPr>
              <w:snapToGrid w:val="0"/>
              <w:jc w:val="center"/>
              <w:rPr>
                <w:rFonts w:ascii="HGｺﾞｼｯｸM" w:eastAsia="HGｺﾞｼｯｸM" w:hAnsi="HG丸ｺﾞｼｯｸM-PRO"/>
                <w:b/>
                <w:color w:val="000000" w:themeColor="text1"/>
                <w:sz w:val="22"/>
                <w:szCs w:val="21"/>
              </w:rPr>
            </w:pPr>
            <w:r w:rsidRPr="00A42841">
              <w:rPr>
                <w:rFonts w:ascii="HGｺﾞｼｯｸM" w:eastAsia="HGｺﾞｼｯｸM" w:hAnsi="HG丸ｺﾞｼｯｸM-PRO" w:hint="eastAsia"/>
                <w:b/>
                <w:color w:val="000000" w:themeColor="text1"/>
                <w:sz w:val="22"/>
                <w:szCs w:val="21"/>
              </w:rPr>
              <w:t>3年度</w:t>
            </w:r>
          </w:p>
        </w:tc>
        <w:tc>
          <w:tcPr>
            <w:tcW w:w="1000" w:type="dxa"/>
            <w:shd w:val="clear" w:color="auto" w:fill="C5E0B3" w:themeFill="accent6" w:themeFillTint="66"/>
            <w:vAlign w:val="center"/>
          </w:tcPr>
          <w:p w14:paraId="5A046B1B" w14:textId="77777777" w:rsidR="00085CEB" w:rsidRPr="00A42841" w:rsidRDefault="00085CEB" w:rsidP="002A3637">
            <w:pPr>
              <w:snapToGrid w:val="0"/>
              <w:jc w:val="center"/>
              <w:rPr>
                <w:rFonts w:ascii="HGｺﾞｼｯｸM" w:eastAsia="HGｺﾞｼｯｸM" w:hAnsi="HG丸ｺﾞｼｯｸM-PRO"/>
                <w:b/>
                <w:color w:val="000000" w:themeColor="text1"/>
                <w:sz w:val="22"/>
                <w:szCs w:val="21"/>
              </w:rPr>
            </w:pPr>
            <w:r w:rsidRPr="00A42841">
              <w:rPr>
                <w:rFonts w:ascii="HGｺﾞｼｯｸM" w:eastAsia="HGｺﾞｼｯｸM" w:hAnsi="HG丸ｺﾞｼｯｸM-PRO" w:hint="eastAsia"/>
                <w:b/>
                <w:color w:val="000000" w:themeColor="text1"/>
                <w:sz w:val="22"/>
                <w:szCs w:val="21"/>
              </w:rPr>
              <w:t>令和</w:t>
            </w:r>
          </w:p>
          <w:p w14:paraId="768DD68E" w14:textId="77777777" w:rsidR="00085CEB" w:rsidRPr="00A42841" w:rsidRDefault="00085CEB" w:rsidP="002A3637">
            <w:pPr>
              <w:snapToGrid w:val="0"/>
              <w:jc w:val="center"/>
              <w:rPr>
                <w:rFonts w:ascii="HGｺﾞｼｯｸM" w:eastAsia="HGｺﾞｼｯｸM" w:hAnsi="HG丸ｺﾞｼｯｸM-PRO"/>
                <w:b/>
                <w:color w:val="000000" w:themeColor="text1"/>
                <w:sz w:val="22"/>
                <w:szCs w:val="21"/>
              </w:rPr>
            </w:pPr>
            <w:r w:rsidRPr="00A42841">
              <w:rPr>
                <w:rFonts w:ascii="HGｺﾞｼｯｸM" w:eastAsia="HGｺﾞｼｯｸM" w:hAnsi="HG丸ｺﾞｼｯｸM-PRO" w:hint="eastAsia"/>
                <w:b/>
                <w:color w:val="000000" w:themeColor="text1"/>
                <w:sz w:val="22"/>
                <w:szCs w:val="21"/>
              </w:rPr>
              <w:t>4年度</w:t>
            </w:r>
          </w:p>
        </w:tc>
        <w:tc>
          <w:tcPr>
            <w:tcW w:w="1000" w:type="dxa"/>
            <w:tcBorders>
              <w:right w:val="single" w:sz="24" w:space="0" w:color="auto"/>
            </w:tcBorders>
            <w:shd w:val="clear" w:color="auto" w:fill="C5E0B3" w:themeFill="accent6" w:themeFillTint="66"/>
            <w:vAlign w:val="center"/>
          </w:tcPr>
          <w:p w14:paraId="3A6CF288" w14:textId="77777777" w:rsidR="00085CEB" w:rsidRPr="00A42841" w:rsidRDefault="00085CEB" w:rsidP="002A3637">
            <w:pPr>
              <w:snapToGrid w:val="0"/>
              <w:jc w:val="center"/>
              <w:rPr>
                <w:rFonts w:ascii="HGｺﾞｼｯｸM" w:eastAsia="HGｺﾞｼｯｸM" w:hAnsi="HG丸ｺﾞｼｯｸM-PRO"/>
                <w:b/>
                <w:color w:val="000000" w:themeColor="text1"/>
                <w:sz w:val="22"/>
                <w:szCs w:val="21"/>
              </w:rPr>
            </w:pPr>
            <w:r w:rsidRPr="00A42841">
              <w:rPr>
                <w:rFonts w:ascii="HGｺﾞｼｯｸM" w:eastAsia="HGｺﾞｼｯｸM" w:hAnsi="HG丸ｺﾞｼｯｸM-PRO" w:hint="eastAsia"/>
                <w:b/>
                <w:color w:val="000000" w:themeColor="text1"/>
                <w:sz w:val="22"/>
                <w:szCs w:val="21"/>
              </w:rPr>
              <w:t>令和</w:t>
            </w:r>
          </w:p>
          <w:p w14:paraId="00A12972" w14:textId="77777777" w:rsidR="00085CEB" w:rsidRPr="00A42841" w:rsidRDefault="00085CEB" w:rsidP="002A3637">
            <w:pPr>
              <w:snapToGrid w:val="0"/>
              <w:jc w:val="center"/>
              <w:rPr>
                <w:rFonts w:ascii="HGｺﾞｼｯｸM" w:eastAsia="HGｺﾞｼｯｸM" w:hAnsi="HG丸ｺﾞｼｯｸM-PRO"/>
                <w:b/>
                <w:color w:val="000000" w:themeColor="text1"/>
                <w:sz w:val="22"/>
                <w:szCs w:val="21"/>
              </w:rPr>
            </w:pPr>
            <w:r w:rsidRPr="00A42841">
              <w:rPr>
                <w:rFonts w:ascii="HGｺﾞｼｯｸM" w:eastAsia="HGｺﾞｼｯｸM" w:hAnsi="HG丸ｺﾞｼｯｸM-PRO" w:hint="eastAsia"/>
                <w:b/>
                <w:color w:val="000000" w:themeColor="text1"/>
                <w:sz w:val="22"/>
                <w:szCs w:val="21"/>
              </w:rPr>
              <w:t>5年度</w:t>
            </w:r>
          </w:p>
        </w:tc>
        <w:tc>
          <w:tcPr>
            <w:tcW w:w="1000" w:type="dxa"/>
            <w:tcBorders>
              <w:left w:val="single" w:sz="24" w:space="0" w:color="auto"/>
            </w:tcBorders>
            <w:shd w:val="clear" w:color="auto" w:fill="C5E0B3" w:themeFill="accent6" w:themeFillTint="66"/>
            <w:vAlign w:val="center"/>
          </w:tcPr>
          <w:p w14:paraId="41BFAC51" w14:textId="77777777" w:rsidR="00085CEB" w:rsidRPr="00A42841" w:rsidRDefault="00085CEB" w:rsidP="002A3637">
            <w:pPr>
              <w:snapToGrid w:val="0"/>
              <w:jc w:val="center"/>
              <w:rPr>
                <w:rFonts w:ascii="HGｺﾞｼｯｸM" w:eastAsia="HGｺﾞｼｯｸM" w:hAnsi="HG丸ｺﾞｼｯｸM-PRO"/>
                <w:b/>
                <w:color w:val="000000" w:themeColor="text1"/>
                <w:sz w:val="22"/>
                <w:szCs w:val="21"/>
              </w:rPr>
            </w:pPr>
            <w:r w:rsidRPr="00A42841">
              <w:rPr>
                <w:rFonts w:ascii="HGｺﾞｼｯｸM" w:eastAsia="HGｺﾞｼｯｸM" w:hAnsi="HG丸ｺﾞｼｯｸM-PRO" w:hint="eastAsia"/>
                <w:b/>
                <w:color w:val="000000" w:themeColor="text1"/>
                <w:sz w:val="22"/>
                <w:szCs w:val="21"/>
              </w:rPr>
              <w:t>令和</w:t>
            </w:r>
          </w:p>
          <w:p w14:paraId="71427837" w14:textId="77777777" w:rsidR="00085CEB" w:rsidRPr="00A42841" w:rsidRDefault="00085CEB" w:rsidP="002A3637">
            <w:pPr>
              <w:snapToGrid w:val="0"/>
              <w:jc w:val="center"/>
              <w:rPr>
                <w:rFonts w:ascii="HGｺﾞｼｯｸM" w:eastAsia="HGｺﾞｼｯｸM" w:hAnsi="HG丸ｺﾞｼｯｸM-PRO"/>
                <w:b/>
                <w:color w:val="000000" w:themeColor="text1"/>
                <w:sz w:val="22"/>
                <w:szCs w:val="21"/>
              </w:rPr>
            </w:pPr>
            <w:r w:rsidRPr="00A42841">
              <w:rPr>
                <w:rFonts w:ascii="HGｺﾞｼｯｸM" w:eastAsia="HGｺﾞｼｯｸM" w:hAnsi="HG丸ｺﾞｼｯｸM-PRO" w:hint="eastAsia"/>
                <w:b/>
                <w:color w:val="000000" w:themeColor="text1"/>
                <w:sz w:val="22"/>
                <w:szCs w:val="21"/>
              </w:rPr>
              <w:t>6年度</w:t>
            </w:r>
          </w:p>
        </w:tc>
        <w:tc>
          <w:tcPr>
            <w:tcW w:w="1000" w:type="dxa"/>
            <w:shd w:val="clear" w:color="auto" w:fill="C5E0B3" w:themeFill="accent6" w:themeFillTint="66"/>
            <w:vAlign w:val="center"/>
          </w:tcPr>
          <w:p w14:paraId="1E0AC4A7" w14:textId="77777777" w:rsidR="00085CEB" w:rsidRPr="00A42841" w:rsidRDefault="00085CEB" w:rsidP="002A3637">
            <w:pPr>
              <w:snapToGrid w:val="0"/>
              <w:jc w:val="center"/>
              <w:rPr>
                <w:rFonts w:ascii="HGｺﾞｼｯｸM" w:eastAsia="HGｺﾞｼｯｸM" w:hAnsi="HG丸ｺﾞｼｯｸM-PRO"/>
                <w:b/>
                <w:color w:val="000000" w:themeColor="text1"/>
                <w:sz w:val="22"/>
                <w:szCs w:val="21"/>
              </w:rPr>
            </w:pPr>
            <w:r w:rsidRPr="00A42841">
              <w:rPr>
                <w:rFonts w:ascii="HGｺﾞｼｯｸM" w:eastAsia="HGｺﾞｼｯｸM" w:hAnsi="HG丸ｺﾞｼｯｸM-PRO" w:hint="eastAsia"/>
                <w:b/>
                <w:color w:val="000000" w:themeColor="text1"/>
                <w:sz w:val="22"/>
                <w:szCs w:val="21"/>
              </w:rPr>
              <w:t>令和</w:t>
            </w:r>
          </w:p>
          <w:p w14:paraId="1E26F916" w14:textId="77777777" w:rsidR="00085CEB" w:rsidRPr="00A42841" w:rsidRDefault="00085CEB" w:rsidP="002A3637">
            <w:pPr>
              <w:snapToGrid w:val="0"/>
              <w:jc w:val="center"/>
              <w:rPr>
                <w:rFonts w:ascii="HGｺﾞｼｯｸM" w:eastAsia="HGｺﾞｼｯｸM" w:hAnsi="HG丸ｺﾞｼｯｸM-PRO"/>
                <w:b/>
                <w:color w:val="000000" w:themeColor="text1"/>
                <w:sz w:val="22"/>
                <w:szCs w:val="21"/>
              </w:rPr>
            </w:pPr>
            <w:r w:rsidRPr="00A42841">
              <w:rPr>
                <w:rFonts w:ascii="HGｺﾞｼｯｸM" w:eastAsia="HGｺﾞｼｯｸM" w:hAnsi="HG丸ｺﾞｼｯｸM-PRO" w:hint="eastAsia"/>
                <w:b/>
                <w:color w:val="000000" w:themeColor="text1"/>
                <w:sz w:val="22"/>
                <w:szCs w:val="21"/>
              </w:rPr>
              <w:t>7年度</w:t>
            </w:r>
          </w:p>
        </w:tc>
        <w:tc>
          <w:tcPr>
            <w:tcW w:w="1005" w:type="dxa"/>
            <w:tcBorders>
              <w:right w:val="single" w:sz="24" w:space="0" w:color="auto"/>
            </w:tcBorders>
            <w:shd w:val="clear" w:color="auto" w:fill="C5E0B3" w:themeFill="accent6" w:themeFillTint="66"/>
            <w:vAlign w:val="center"/>
          </w:tcPr>
          <w:p w14:paraId="582E803B" w14:textId="77777777" w:rsidR="00085CEB" w:rsidRPr="00A42841" w:rsidRDefault="00085CEB" w:rsidP="002A3637">
            <w:pPr>
              <w:snapToGrid w:val="0"/>
              <w:jc w:val="center"/>
              <w:rPr>
                <w:rFonts w:ascii="HGｺﾞｼｯｸM" w:eastAsia="HGｺﾞｼｯｸM" w:hAnsi="HG丸ｺﾞｼｯｸM-PRO"/>
                <w:b/>
                <w:color w:val="000000" w:themeColor="text1"/>
                <w:sz w:val="22"/>
                <w:szCs w:val="21"/>
              </w:rPr>
            </w:pPr>
            <w:r w:rsidRPr="00A42841">
              <w:rPr>
                <w:rFonts w:ascii="HGｺﾞｼｯｸM" w:eastAsia="HGｺﾞｼｯｸM" w:hAnsi="HG丸ｺﾞｼｯｸM-PRO" w:hint="eastAsia"/>
                <w:b/>
                <w:color w:val="000000" w:themeColor="text1"/>
                <w:sz w:val="22"/>
                <w:szCs w:val="21"/>
              </w:rPr>
              <w:t>令和</w:t>
            </w:r>
          </w:p>
          <w:p w14:paraId="0AFA3CF7" w14:textId="77777777" w:rsidR="00085CEB" w:rsidRPr="00A42841" w:rsidRDefault="00085CEB" w:rsidP="002A3637">
            <w:pPr>
              <w:snapToGrid w:val="0"/>
              <w:jc w:val="center"/>
              <w:rPr>
                <w:rFonts w:ascii="HGｺﾞｼｯｸM" w:eastAsia="HGｺﾞｼｯｸM" w:hAnsi="HG丸ｺﾞｼｯｸM-PRO"/>
                <w:b/>
                <w:color w:val="000000" w:themeColor="text1"/>
                <w:sz w:val="22"/>
                <w:szCs w:val="21"/>
              </w:rPr>
            </w:pPr>
            <w:r w:rsidRPr="00A42841">
              <w:rPr>
                <w:rFonts w:ascii="HGｺﾞｼｯｸM" w:eastAsia="HGｺﾞｼｯｸM" w:hAnsi="HG丸ｺﾞｼｯｸM-PRO" w:hint="eastAsia"/>
                <w:b/>
                <w:color w:val="000000" w:themeColor="text1"/>
                <w:sz w:val="22"/>
                <w:szCs w:val="21"/>
              </w:rPr>
              <w:t>8年度</w:t>
            </w:r>
          </w:p>
        </w:tc>
      </w:tr>
      <w:tr w:rsidR="00896025" w:rsidRPr="00A42841" w14:paraId="08E12F82" w14:textId="77777777" w:rsidTr="00085CEB">
        <w:tc>
          <w:tcPr>
            <w:tcW w:w="1866" w:type="dxa"/>
            <w:vAlign w:val="center"/>
          </w:tcPr>
          <w:p w14:paraId="7EC871C6" w14:textId="532EBC7B" w:rsidR="00896025" w:rsidRPr="00A42841" w:rsidRDefault="00896025" w:rsidP="00896025">
            <w:pPr>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就労選択支援</w:t>
            </w:r>
          </w:p>
        </w:tc>
        <w:tc>
          <w:tcPr>
            <w:tcW w:w="1004" w:type="dxa"/>
            <w:tcBorders>
              <w:bottom w:val="single" w:sz="4" w:space="0" w:color="auto"/>
            </w:tcBorders>
          </w:tcPr>
          <w:p w14:paraId="6AC1C199" w14:textId="3729113D" w:rsidR="00896025" w:rsidRPr="00A42841" w:rsidRDefault="00896025" w:rsidP="00896025">
            <w:pPr>
              <w:jc w:val="center"/>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利用者</w:t>
            </w:r>
          </w:p>
        </w:tc>
        <w:tc>
          <w:tcPr>
            <w:tcW w:w="1000" w:type="dxa"/>
            <w:tcBorders>
              <w:bottom w:val="single" w:sz="4" w:space="0" w:color="auto"/>
            </w:tcBorders>
          </w:tcPr>
          <w:p w14:paraId="262CF069" w14:textId="7230CB97" w:rsidR="00896025" w:rsidRPr="00A42841" w:rsidRDefault="00896025" w:rsidP="00896025">
            <w:pPr>
              <w:jc w:val="right"/>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w:t>
            </w:r>
          </w:p>
        </w:tc>
        <w:tc>
          <w:tcPr>
            <w:tcW w:w="1000" w:type="dxa"/>
            <w:tcBorders>
              <w:bottom w:val="single" w:sz="4" w:space="0" w:color="auto"/>
            </w:tcBorders>
          </w:tcPr>
          <w:p w14:paraId="250FC037" w14:textId="07D15D40" w:rsidR="00896025" w:rsidRPr="00A42841" w:rsidRDefault="00896025" w:rsidP="00896025">
            <w:pPr>
              <w:jc w:val="right"/>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w:t>
            </w:r>
          </w:p>
        </w:tc>
        <w:tc>
          <w:tcPr>
            <w:tcW w:w="1000" w:type="dxa"/>
            <w:tcBorders>
              <w:bottom w:val="single" w:sz="4" w:space="0" w:color="auto"/>
              <w:right w:val="single" w:sz="24" w:space="0" w:color="auto"/>
            </w:tcBorders>
          </w:tcPr>
          <w:p w14:paraId="684DD02D" w14:textId="49DFED26" w:rsidR="00896025" w:rsidRPr="00A42841" w:rsidRDefault="00896025" w:rsidP="00896025">
            <w:pPr>
              <w:jc w:val="right"/>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w:t>
            </w:r>
          </w:p>
        </w:tc>
        <w:tc>
          <w:tcPr>
            <w:tcW w:w="1000" w:type="dxa"/>
            <w:tcBorders>
              <w:left w:val="single" w:sz="24" w:space="0" w:color="auto"/>
              <w:bottom w:val="single" w:sz="24" w:space="0" w:color="auto"/>
            </w:tcBorders>
          </w:tcPr>
          <w:p w14:paraId="0C383228" w14:textId="1EE8825E" w:rsidR="00896025" w:rsidRPr="00A42841" w:rsidRDefault="00896025" w:rsidP="00896025">
            <w:pPr>
              <w:jc w:val="right"/>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w:t>
            </w:r>
          </w:p>
        </w:tc>
        <w:tc>
          <w:tcPr>
            <w:tcW w:w="1000" w:type="dxa"/>
            <w:tcBorders>
              <w:bottom w:val="single" w:sz="24" w:space="0" w:color="auto"/>
            </w:tcBorders>
          </w:tcPr>
          <w:p w14:paraId="62E8D9E8" w14:textId="35C816D9" w:rsidR="00896025" w:rsidRPr="00A42841" w:rsidRDefault="00896025" w:rsidP="00896025">
            <w:pPr>
              <w:jc w:val="right"/>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1</w:t>
            </w:r>
          </w:p>
        </w:tc>
        <w:tc>
          <w:tcPr>
            <w:tcW w:w="1005" w:type="dxa"/>
            <w:tcBorders>
              <w:bottom w:val="single" w:sz="24" w:space="0" w:color="auto"/>
              <w:right w:val="single" w:sz="24" w:space="0" w:color="auto"/>
            </w:tcBorders>
          </w:tcPr>
          <w:p w14:paraId="19FC8E06" w14:textId="2FA83F8F" w:rsidR="00896025" w:rsidRPr="00A42841" w:rsidRDefault="00896025" w:rsidP="00896025">
            <w:pPr>
              <w:jc w:val="right"/>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1</w:t>
            </w:r>
          </w:p>
        </w:tc>
      </w:tr>
    </w:tbl>
    <w:p w14:paraId="5C93CB97" w14:textId="77777777" w:rsidR="002A3637" w:rsidRPr="00A42841" w:rsidRDefault="002A3637" w:rsidP="002A3637">
      <w:pPr>
        <w:ind w:leftChars="200" w:left="420" w:rightChars="200" w:right="420"/>
        <w:rPr>
          <w:rFonts w:ascii="ＭＳ ゴシック" w:eastAsia="ＭＳ ゴシック" w:hAnsi="ＭＳ ゴシック"/>
          <w:b/>
          <w:sz w:val="22"/>
        </w:rPr>
      </w:pPr>
    </w:p>
    <w:p w14:paraId="2CF63A5F" w14:textId="77777777" w:rsidR="002A3637" w:rsidRPr="00A42841" w:rsidRDefault="002A3637" w:rsidP="002A3637">
      <w:pPr>
        <w:ind w:leftChars="200" w:left="420" w:rightChars="200" w:right="420"/>
        <w:rPr>
          <w:rFonts w:ascii="ＭＳ ゴシック" w:eastAsia="ＭＳ ゴシック" w:hAnsi="ＭＳ ゴシック"/>
          <w:b/>
          <w:sz w:val="22"/>
        </w:rPr>
      </w:pPr>
    </w:p>
    <w:p w14:paraId="7D2A122B" w14:textId="5AC47630" w:rsidR="002A3637" w:rsidRPr="00A42841" w:rsidRDefault="002A3637" w:rsidP="008720A1">
      <w:pPr>
        <w:spacing w:afterLines="20" w:after="72"/>
        <w:ind w:leftChars="250" w:left="525" w:rightChars="150" w:right="315"/>
        <w:rPr>
          <w:rFonts w:ascii="HGｺﾞｼｯｸM" w:eastAsia="HGｺﾞｼｯｸM" w:hAnsi="HG丸ｺﾞｼｯｸM-PRO"/>
          <w:b/>
          <w:sz w:val="24"/>
        </w:rPr>
      </w:pPr>
      <w:r w:rsidRPr="00A42841">
        <w:rPr>
          <w:rFonts w:ascii="HGｺﾞｼｯｸM" w:eastAsia="HGｺﾞｼｯｸM" w:hAnsi="HG丸ｺﾞｼｯｸM-PRO" w:hint="eastAsia"/>
          <w:b/>
          <w:sz w:val="24"/>
        </w:rPr>
        <w:t>④就労移行支援</w:t>
      </w:r>
    </w:p>
    <w:tbl>
      <w:tblPr>
        <w:tblStyle w:val="a3"/>
        <w:tblW w:w="8872" w:type="dxa"/>
        <w:tblInd w:w="567" w:type="dxa"/>
        <w:tblLook w:val="04A0" w:firstRow="1" w:lastRow="0" w:firstColumn="1" w:lastColumn="0" w:noHBand="0" w:noVBand="1"/>
      </w:tblPr>
      <w:tblGrid>
        <w:gridCol w:w="992"/>
        <w:gridCol w:w="7880"/>
      </w:tblGrid>
      <w:tr w:rsidR="002A3637" w:rsidRPr="00A42841" w14:paraId="617D5914" w14:textId="77777777" w:rsidTr="002A3637">
        <w:tc>
          <w:tcPr>
            <w:tcW w:w="992" w:type="dxa"/>
            <w:tcBorders>
              <w:bottom w:val="dotted" w:sz="4" w:space="0" w:color="auto"/>
            </w:tcBorders>
            <w:vAlign w:val="center"/>
          </w:tcPr>
          <w:p w14:paraId="5207FCA6" w14:textId="77777777" w:rsidR="002A3637" w:rsidRPr="00A42841" w:rsidRDefault="002A3637" w:rsidP="002A3637">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内容</w:t>
            </w:r>
          </w:p>
        </w:tc>
        <w:tc>
          <w:tcPr>
            <w:tcW w:w="7880" w:type="dxa"/>
            <w:tcBorders>
              <w:bottom w:val="dotted" w:sz="4" w:space="0" w:color="auto"/>
            </w:tcBorders>
          </w:tcPr>
          <w:p w14:paraId="17743E0E" w14:textId="252D5327" w:rsidR="002A3637" w:rsidRPr="00A42841" w:rsidRDefault="002A3637" w:rsidP="002A3637">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一般企業への就労を希望される人に一定期間、就労に必要な訓練を行います。</w:t>
            </w:r>
          </w:p>
        </w:tc>
      </w:tr>
      <w:tr w:rsidR="002A3637" w:rsidRPr="00A42841" w14:paraId="11BF9A0E" w14:textId="77777777" w:rsidTr="002A3637">
        <w:tc>
          <w:tcPr>
            <w:tcW w:w="992" w:type="dxa"/>
            <w:tcBorders>
              <w:top w:val="dotted" w:sz="4" w:space="0" w:color="auto"/>
            </w:tcBorders>
            <w:vAlign w:val="center"/>
          </w:tcPr>
          <w:p w14:paraId="20CF44BC" w14:textId="77777777" w:rsidR="002A3637" w:rsidRPr="00A42841" w:rsidRDefault="002A3637" w:rsidP="002A3637">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対象者</w:t>
            </w:r>
          </w:p>
        </w:tc>
        <w:tc>
          <w:tcPr>
            <w:tcW w:w="7880" w:type="dxa"/>
            <w:tcBorders>
              <w:top w:val="dotted" w:sz="4" w:space="0" w:color="auto"/>
            </w:tcBorders>
          </w:tcPr>
          <w:p w14:paraId="4A8CAC6C" w14:textId="79DE1561" w:rsidR="002A3637" w:rsidRPr="00A42841" w:rsidRDefault="002A3637" w:rsidP="008B6881">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就労を希望する65歳未満の障がいのある人で、通常の事業所に雇用されることが可能と見込まれる人</w:t>
            </w:r>
          </w:p>
        </w:tc>
      </w:tr>
    </w:tbl>
    <w:p w14:paraId="7E85D75C" w14:textId="77777777" w:rsidR="002A3637" w:rsidRPr="00A42841" w:rsidRDefault="002A3637" w:rsidP="002A3637">
      <w:pPr>
        <w:ind w:leftChars="200" w:left="420" w:rightChars="200" w:right="420"/>
        <w:rPr>
          <w:rFonts w:ascii="ＭＳ ゴシック" w:eastAsia="ＭＳ ゴシック" w:hAnsi="ＭＳ ゴシック"/>
          <w:b/>
          <w:sz w:val="22"/>
        </w:rPr>
      </w:pPr>
    </w:p>
    <w:p w14:paraId="26E77810" w14:textId="77777777" w:rsidR="002A3637" w:rsidRPr="00A42841" w:rsidRDefault="002A3637" w:rsidP="002A3637">
      <w:pPr>
        <w:ind w:leftChars="200" w:left="420" w:rightChars="200" w:right="420"/>
        <w:rPr>
          <w:rFonts w:ascii="ＭＳ ゴシック" w:eastAsia="ＭＳ ゴシック" w:hAnsi="ＭＳ ゴシック"/>
          <w:b/>
          <w:sz w:val="22"/>
        </w:rPr>
      </w:pPr>
      <w:r w:rsidRPr="00A42841">
        <w:rPr>
          <w:rFonts w:ascii="ＭＳ ゴシック" w:eastAsia="ＭＳ ゴシック" w:hAnsi="ＭＳ ゴシック" w:hint="eastAsia"/>
          <w:b/>
          <w:sz w:val="22"/>
        </w:rPr>
        <w:t>■見込量（月あたり）</w:t>
      </w:r>
    </w:p>
    <w:tbl>
      <w:tblPr>
        <w:tblStyle w:val="a3"/>
        <w:tblW w:w="8875" w:type="dxa"/>
        <w:tblInd w:w="525" w:type="dxa"/>
        <w:tblLook w:val="04A0" w:firstRow="1" w:lastRow="0" w:firstColumn="1" w:lastColumn="0" w:noHBand="0" w:noVBand="1"/>
      </w:tblPr>
      <w:tblGrid>
        <w:gridCol w:w="1866"/>
        <w:gridCol w:w="1004"/>
        <w:gridCol w:w="1000"/>
        <w:gridCol w:w="1000"/>
        <w:gridCol w:w="1000"/>
        <w:gridCol w:w="1000"/>
        <w:gridCol w:w="1000"/>
        <w:gridCol w:w="1005"/>
      </w:tblGrid>
      <w:tr w:rsidR="002A3637" w:rsidRPr="00A42841" w14:paraId="2335394C" w14:textId="77777777" w:rsidTr="00D2545C">
        <w:tc>
          <w:tcPr>
            <w:tcW w:w="2870" w:type="dxa"/>
            <w:gridSpan w:val="2"/>
            <w:vMerge w:val="restart"/>
            <w:shd w:val="clear" w:color="auto" w:fill="C5E0B3" w:themeFill="accent6" w:themeFillTint="66"/>
            <w:vAlign w:val="center"/>
          </w:tcPr>
          <w:p w14:paraId="18F5CFC9" w14:textId="77777777" w:rsidR="002A3637" w:rsidRPr="00A42841" w:rsidRDefault="002A3637" w:rsidP="002A3637">
            <w:pPr>
              <w:jc w:val="center"/>
              <w:rPr>
                <w:rFonts w:ascii="HGｺﾞｼｯｸM" w:eastAsia="HGｺﾞｼｯｸM" w:hAnsi="HG丸ｺﾞｼｯｸM-PRO"/>
                <w:b/>
                <w:sz w:val="22"/>
                <w:szCs w:val="21"/>
              </w:rPr>
            </w:pPr>
          </w:p>
        </w:tc>
        <w:tc>
          <w:tcPr>
            <w:tcW w:w="2000" w:type="dxa"/>
            <w:gridSpan w:val="2"/>
            <w:shd w:val="clear" w:color="auto" w:fill="C5E0B3" w:themeFill="accent6" w:themeFillTint="66"/>
            <w:vAlign w:val="center"/>
          </w:tcPr>
          <w:p w14:paraId="293120EC" w14:textId="77777777" w:rsidR="002A3637" w:rsidRPr="00A42841" w:rsidRDefault="002A3637" w:rsidP="002A3637">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実績値</w:t>
            </w:r>
          </w:p>
        </w:tc>
        <w:tc>
          <w:tcPr>
            <w:tcW w:w="1000" w:type="dxa"/>
            <w:tcBorders>
              <w:right w:val="single" w:sz="24" w:space="0" w:color="auto"/>
            </w:tcBorders>
            <w:shd w:val="clear" w:color="auto" w:fill="C5E0B3" w:themeFill="accent6" w:themeFillTint="66"/>
            <w:vAlign w:val="center"/>
          </w:tcPr>
          <w:p w14:paraId="5CC8BB79" w14:textId="77777777" w:rsidR="002A3637" w:rsidRPr="00A42841" w:rsidRDefault="002A3637" w:rsidP="002A3637">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見込値</w:t>
            </w:r>
          </w:p>
        </w:tc>
        <w:tc>
          <w:tcPr>
            <w:tcW w:w="3005" w:type="dxa"/>
            <w:gridSpan w:val="3"/>
            <w:tcBorders>
              <w:top w:val="single" w:sz="24" w:space="0" w:color="auto"/>
              <w:left w:val="single" w:sz="24" w:space="0" w:color="auto"/>
              <w:right w:val="single" w:sz="24" w:space="0" w:color="auto"/>
            </w:tcBorders>
            <w:shd w:val="clear" w:color="auto" w:fill="C5E0B3" w:themeFill="accent6" w:themeFillTint="66"/>
            <w:vAlign w:val="center"/>
          </w:tcPr>
          <w:p w14:paraId="1BCD0493" w14:textId="77777777" w:rsidR="002A3637" w:rsidRPr="00A42841" w:rsidRDefault="002A3637" w:rsidP="002A3637">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計画値</w:t>
            </w:r>
          </w:p>
        </w:tc>
      </w:tr>
      <w:tr w:rsidR="002A3637" w:rsidRPr="00A42841" w14:paraId="3206FB8E" w14:textId="77777777" w:rsidTr="00D2545C">
        <w:tc>
          <w:tcPr>
            <w:tcW w:w="2870" w:type="dxa"/>
            <w:gridSpan w:val="2"/>
            <w:vMerge/>
            <w:shd w:val="clear" w:color="auto" w:fill="C5E0B3" w:themeFill="accent6" w:themeFillTint="66"/>
          </w:tcPr>
          <w:p w14:paraId="4BE3CD6F" w14:textId="77777777" w:rsidR="002A3637" w:rsidRPr="00A42841" w:rsidRDefault="002A3637" w:rsidP="002A3637">
            <w:pPr>
              <w:jc w:val="center"/>
              <w:rPr>
                <w:rFonts w:ascii="HGｺﾞｼｯｸM" w:eastAsia="HGｺﾞｼｯｸM" w:hAnsi="HG丸ｺﾞｼｯｸM-PRO"/>
                <w:b/>
                <w:sz w:val="22"/>
                <w:szCs w:val="21"/>
              </w:rPr>
            </w:pPr>
          </w:p>
        </w:tc>
        <w:tc>
          <w:tcPr>
            <w:tcW w:w="1000" w:type="dxa"/>
            <w:shd w:val="clear" w:color="auto" w:fill="C5E0B3" w:themeFill="accent6" w:themeFillTint="66"/>
            <w:vAlign w:val="center"/>
          </w:tcPr>
          <w:p w14:paraId="7D4CF755" w14:textId="77777777" w:rsidR="002A3637" w:rsidRPr="00A42841" w:rsidRDefault="002A3637" w:rsidP="002A3637">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0CB97A2F" w14:textId="77777777" w:rsidR="002A3637" w:rsidRPr="00A42841" w:rsidRDefault="002A3637" w:rsidP="002A3637">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3年度</w:t>
            </w:r>
          </w:p>
        </w:tc>
        <w:tc>
          <w:tcPr>
            <w:tcW w:w="1000" w:type="dxa"/>
            <w:shd w:val="clear" w:color="auto" w:fill="C5E0B3" w:themeFill="accent6" w:themeFillTint="66"/>
            <w:vAlign w:val="center"/>
          </w:tcPr>
          <w:p w14:paraId="42910BC1" w14:textId="77777777" w:rsidR="002A3637" w:rsidRPr="00A42841" w:rsidRDefault="002A3637" w:rsidP="002A3637">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517CCB2C" w14:textId="77777777" w:rsidR="002A3637" w:rsidRPr="00A42841" w:rsidRDefault="002A3637" w:rsidP="002A3637">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4年度</w:t>
            </w:r>
          </w:p>
        </w:tc>
        <w:tc>
          <w:tcPr>
            <w:tcW w:w="1000" w:type="dxa"/>
            <w:tcBorders>
              <w:right w:val="single" w:sz="24" w:space="0" w:color="auto"/>
            </w:tcBorders>
            <w:shd w:val="clear" w:color="auto" w:fill="C5E0B3" w:themeFill="accent6" w:themeFillTint="66"/>
            <w:vAlign w:val="center"/>
          </w:tcPr>
          <w:p w14:paraId="3B8B2B94" w14:textId="77777777" w:rsidR="002A3637" w:rsidRPr="00A42841" w:rsidRDefault="002A3637" w:rsidP="002A3637">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6513A960" w14:textId="77777777" w:rsidR="002A3637" w:rsidRPr="00A42841" w:rsidRDefault="002A3637" w:rsidP="002A3637">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5年度</w:t>
            </w:r>
          </w:p>
        </w:tc>
        <w:tc>
          <w:tcPr>
            <w:tcW w:w="1000" w:type="dxa"/>
            <w:tcBorders>
              <w:left w:val="single" w:sz="24" w:space="0" w:color="auto"/>
            </w:tcBorders>
            <w:shd w:val="clear" w:color="auto" w:fill="C5E0B3" w:themeFill="accent6" w:themeFillTint="66"/>
            <w:vAlign w:val="center"/>
          </w:tcPr>
          <w:p w14:paraId="3E55B532" w14:textId="77777777" w:rsidR="002A3637" w:rsidRPr="00A42841" w:rsidRDefault="002A3637" w:rsidP="002A3637">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79151986" w14:textId="77777777" w:rsidR="002A3637" w:rsidRPr="00A42841" w:rsidRDefault="002A3637" w:rsidP="002A3637">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6年度</w:t>
            </w:r>
          </w:p>
        </w:tc>
        <w:tc>
          <w:tcPr>
            <w:tcW w:w="1000" w:type="dxa"/>
            <w:shd w:val="clear" w:color="auto" w:fill="C5E0B3" w:themeFill="accent6" w:themeFillTint="66"/>
            <w:vAlign w:val="center"/>
          </w:tcPr>
          <w:p w14:paraId="39812C21" w14:textId="77777777" w:rsidR="002A3637" w:rsidRPr="00A42841" w:rsidRDefault="002A3637" w:rsidP="002A3637">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2B86D0F8" w14:textId="77777777" w:rsidR="002A3637" w:rsidRPr="00A42841" w:rsidRDefault="002A3637" w:rsidP="002A3637">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7年度</w:t>
            </w:r>
          </w:p>
        </w:tc>
        <w:tc>
          <w:tcPr>
            <w:tcW w:w="1005" w:type="dxa"/>
            <w:tcBorders>
              <w:right w:val="single" w:sz="24" w:space="0" w:color="auto"/>
            </w:tcBorders>
            <w:shd w:val="clear" w:color="auto" w:fill="C5E0B3" w:themeFill="accent6" w:themeFillTint="66"/>
            <w:vAlign w:val="center"/>
          </w:tcPr>
          <w:p w14:paraId="6E0B91E8" w14:textId="77777777" w:rsidR="002A3637" w:rsidRPr="00A42841" w:rsidRDefault="002A3637" w:rsidP="002A3637">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4CE96CFD" w14:textId="77777777" w:rsidR="002A3637" w:rsidRPr="00A42841" w:rsidRDefault="002A3637" w:rsidP="002A3637">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8年度</w:t>
            </w:r>
          </w:p>
        </w:tc>
      </w:tr>
      <w:tr w:rsidR="002A3637" w:rsidRPr="00A42841" w14:paraId="788E7ACD" w14:textId="77777777" w:rsidTr="002A3637">
        <w:tc>
          <w:tcPr>
            <w:tcW w:w="1866" w:type="dxa"/>
            <w:vMerge w:val="restart"/>
            <w:vAlign w:val="center"/>
          </w:tcPr>
          <w:p w14:paraId="50ED41AA" w14:textId="0E8EA5CE" w:rsidR="002A3637" w:rsidRPr="00A42841" w:rsidRDefault="002A3637" w:rsidP="002A3637">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就労移行支援</w:t>
            </w:r>
          </w:p>
        </w:tc>
        <w:tc>
          <w:tcPr>
            <w:tcW w:w="1004" w:type="dxa"/>
            <w:tcBorders>
              <w:bottom w:val="dotted" w:sz="4" w:space="0" w:color="auto"/>
            </w:tcBorders>
          </w:tcPr>
          <w:p w14:paraId="38FCF0BF" w14:textId="77777777" w:rsidR="002A3637" w:rsidRPr="00A42841" w:rsidRDefault="002A3637" w:rsidP="002A3637">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人日</w:t>
            </w:r>
          </w:p>
        </w:tc>
        <w:tc>
          <w:tcPr>
            <w:tcW w:w="1000" w:type="dxa"/>
            <w:tcBorders>
              <w:bottom w:val="dotted" w:sz="4" w:space="0" w:color="auto"/>
            </w:tcBorders>
          </w:tcPr>
          <w:p w14:paraId="5AACAEFE" w14:textId="3DA10A8E" w:rsidR="002A3637" w:rsidRPr="00A42841" w:rsidRDefault="00977E01" w:rsidP="002A3637">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8</w:t>
            </w:r>
            <w:r w:rsidRPr="00A42841">
              <w:rPr>
                <w:rFonts w:ascii="HG丸ｺﾞｼｯｸM-PRO" w:eastAsia="HG丸ｺﾞｼｯｸM-PRO" w:hAnsi="HG丸ｺﾞｼｯｸM-PRO"/>
                <w:sz w:val="22"/>
              </w:rPr>
              <w:t>0</w:t>
            </w:r>
          </w:p>
        </w:tc>
        <w:tc>
          <w:tcPr>
            <w:tcW w:w="1000" w:type="dxa"/>
            <w:tcBorders>
              <w:bottom w:val="dotted" w:sz="4" w:space="0" w:color="auto"/>
            </w:tcBorders>
          </w:tcPr>
          <w:p w14:paraId="2DC23DC9" w14:textId="5B74F046" w:rsidR="002A3637" w:rsidRPr="00A42841" w:rsidRDefault="00977E01" w:rsidP="002A3637">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r w:rsidR="007F0F69" w:rsidRPr="00A42841">
              <w:rPr>
                <w:rFonts w:ascii="HG丸ｺﾞｼｯｸM-PRO" w:eastAsia="HG丸ｺﾞｼｯｸM-PRO" w:hAnsi="HG丸ｺﾞｼｯｸM-PRO" w:hint="eastAsia"/>
                <w:sz w:val="22"/>
              </w:rPr>
              <w:t>04</w:t>
            </w:r>
          </w:p>
        </w:tc>
        <w:tc>
          <w:tcPr>
            <w:tcW w:w="1000" w:type="dxa"/>
            <w:tcBorders>
              <w:bottom w:val="dotted" w:sz="4" w:space="0" w:color="auto"/>
              <w:right w:val="single" w:sz="24" w:space="0" w:color="auto"/>
            </w:tcBorders>
          </w:tcPr>
          <w:p w14:paraId="0FC916FF" w14:textId="0631DF6D" w:rsidR="002A3637" w:rsidRPr="00A42841" w:rsidRDefault="00977E01" w:rsidP="002A3637">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6</w:t>
            </w:r>
            <w:r w:rsidRPr="00A42841">
              <w:rPr>
                <w:rFonts w:ascii="HG丸ｺﾞｼｯｸM-PRO" w:eastAsia="HG丸ｺﾞｼｯｸM-PRO" w:hAnsi="HG丸ｺﾞｼｯｸM-PRO"/>
                <w:sz w:val="22"/>
              </w:rPr>
              <w:t>5</w:t>
            </w:r>
          </w:p>
        </w:tc>
        <w:tc>
          <w:tcPr>
            <w:tcW w:w="1000" w:type="dxa"/>
            <w:tcBorders>
              <w:left w:val="single" w:sz="24" w:space="0" w:color="auto"/>
              <w:bottom w:val="dotted" w:sz="4" w:space="0" w:color="auto"/>
            </w:tcBorders>
          </w:tcPr>
          <w:p w14:paraId="3083F959" w14:textId="38B2DE0D" w:rsidR="002A3637" w:rsidRPr="00A42841" w:rsidRDefault="00977E01" w:rsidP="002A3637">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6</w:t>
            </w:r>
            <w:r w:rsidRPr="00A42841">
              <w:rPr>
                <w:rFonts w:ascii="HG丸ｺﾞｼｯｸM-PRO" w:eastAsia="HG丸ｺﾞｼｯｸM-PRO" w:hAnsi="HG丸ｺﾞｼｯｸM-PRO"/>
                <w:sz w:val="22"/>
              </w:rPr>
              <w:t>5</w:t>
            </w:r>
          </w:p>
        </w:tc>
        <w:tc>
          <w:tcPr>
            <w:tcW w:w="1000" w:type="dxa"/>
            <w:tcBorders>
              <w:bottom w:val="dotted" w:sz="4" w:space="0" w:color="auto"/>
            </w:tcBorders>
          </w:tcPr>
          <w:p w14:paraId="52019476" w14:textId="18CC7D55" w:rsidR="002A3637" w:rsidRPr="00A42841" w:rsidRDefault="00977E01" w:rsidP="002A3637">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6</w:t>
            </w:r>
            <w:r w:rsidRPr="00A42841">
              <w:rPr>
                <w:rFonts w:ascii="HG丸ｺﾞｼｯｸM-PRO" w:eastAsia="HG丸ｺﾞｼｯｸM-PRO" w:hAnsi="HG丸ｺﾞｼｯｸM-PRO"/>
                <w:sz w:val="22"/>
              </w:rPr>
              <w:t>5</w:t>
            </w:r>
          </w:p>
        </w:tc>
        <w:tc>
          <w:tcPr>
            <w:tcW w:w="1005" w:type="dxa"/>
            <w:tcBorders>
              <w:bottom w:val="dotted" w:sz="4" w:space="0" w:color="auto"/>
              <w:right w:val="single" w:sz="24" w:space="0" w:color="auto"/>
            </w:tcBorders>
          </w:tcPr>
          <w:p w14:paraId="21A95780" w14:textId="4BBEC385" w:rsidR="002A3637" w:rsidRPr="00A42841" w:rsidRDefault="00977E01" w:rsidP="002A3637">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6</w:t>
            </w:r>
            <w:r w:rsidRPr="00A42841">
              <w:rPr>
                <w:rFonts w:ascii="HG丸ｺﾞｼｯｸM-PRO" w:eastAsia="HG丸ｺﾞｼｯｸM-PRO" w:hAnsi="HG丸ｺﾞｼｯｸM-PRO"/>
                <w:sz w:val="22"/>
              </w:rPr>
              <w:t>5</w:t>
            </w:r>
          </w:p>
        </w:tc>
      </w:tr>
      <w:tr w:rsidR="002A3637" w:rsidRPr="00A42841" w14:paraId="254D4DE2" w14:textId="77777777" w:rsidTr="002A3637">
        <w:tc>
          <w:tcPr>
            <w:tcW w:w="1866" w:type="dxa"/>
            <w:vMerge/>
            <w:vAlign w:val="center"/>
          </w:tcPr>
          <w:p w14:paraId="0D09F83F" w14:textId="77777777" w:rsidR="002A3637" w:rsidRPr="00A42841" w:rsidRDefault="002A3637" w:rsidP="002A3637">
            <w:pPr>
              <w:rPr>
                <w:rFonts w:ascii="HG丸ｺﾞｼｯｸM-PRO" w:eastAsia="HG丸ｺﾞｼｯｸM-PRO" w:hAnsi="HG丸ｺﾞｼｯｸM-PRO"/>
                <w:sz w:val="22"/>
              </w:rPr>
            </w:pPr>
          </w:p>
        </w:tc>
        <w:tc>
          <w:tcPr>
            <w:tcW w:w="1004" w:type="dxa"/>
            <w:tcBorders>
              <w:top w:val="dotted" w:sz="4" w:space="0" w:color="auto"/>
            </w:tcBorders>
          </w:tcPr>
          <w:p w14:paraId="52854068" w14:textId="77777777" w:rsidR="002A3637" w:rsidRPr="00A42841" w:rsidRDefault="002A3637" w:rsidP="002A3637">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利用者</w:t>
            </w:r>
          </w:p>
        </w:tc>
        <w:tc>
          <w:tcPr>
            <w:tcW w:w="1000" w:type="dxa"/>
            <w:tcBorders>
              <w:top w:val="dotted" w:sz="4" w:space="0" w:color="auto"/>
            </w:tcBorders>
          </w:tcPr>
          <w:p w14:paraId="5D04C679" w14:textId="39411AE5" w:rsidR="002A3637" w:rsidRPr="00A42841" w:rsidRDefault="00977E01" w:rsidP="002A3637">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4</w:t>
            </w:r>
          </w:p>
        </w:tc>
        <w:tc>
          <w:tcPr>
            <w:tcW w:w="1000" w:type="dxa"/>
            <w:tcBorders>
              <w:top w:val="dotted" w:sz="4" w:space="0" w:color="auto"/>
            </w:tcBorders>
          </w:tcPr>
          <w:p w14:paraId="1B3EF0FE" w14:textId="20D786BB" w:rsidR="002A3637" w:rsidRPr="00A42841" w:rsidRDefault="00977E01" w:rsidP="002A3637">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7</w:t>
            </w:r>
          </w:p>
        </w:tc>
        <w:tc>
          <w:tcPr>
            <w:tcW w:w="1000" w:type="dxa"/>
            <w:tcBorders>
              <w:top w:val="dotted" w:sz="4" w:space="0" w:color="auto"/>
              <w:right w:val="single" w:sz="24" w:space="0" w:color="auto"/>
            </w:tcBorders>
          </w:tcPr>
          <w:p w14:paraId="58AFFC5D" w14:textId="304A5103" w:rsidR="002A3637" w:rsidRPr="00A42841" w:rsidRDefault="00977E01" w:rsidP="002A3637">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3</w:t>
            </w:r>
          </w:p>
        </w:tc>
        <w:tc>
          <w:tcPr>
            <w:tcW w:w="1000" w:type="dxa"/>
            <w:tcBorders>
              <w:top w:val="dotted" w:sz="4" w:space="0" w:color="auto"/>
              <w:left w:val="single" w:sz="24" w:space="0" w:color="auto"/>
              <w:bottom w:val="single" w:sz="24" w:space="0" w:color="auto"/>
            </w:tcBorders>
          </w:tcPr>
          <w:p w14:paraId="72716F8C" w14:textId="3014BE1B" w:rsidR="002A3637" w:rsidRPr="00A42841" w:rsidRDefault="00977E01" w:rsidP="002A3637">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3</w:t>
            </w:r>
          </w:p>
        </w:tc>
        <w:tc>
          <w:tcPr>
            <w:tcW w:w="1000" w:type="dxa"/>
            <w:tcBorders>
              <w:top w:val="dotted" w:sz="4" w:space="0" w:color="auto"/>
              <w:bottom w:val="single" w:sz="24" w:space="0" w:color="auto"/>
            </w:tcBorders>
          </w:tcPr>
          <w:p w14:paraId="04D1400E" w14:textId="41D91982" w:rsidR="002A3637" w:rsidRPr="00A42841" w:rsidRDefault="00977E01" w:rsidP="002A3637">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3</w:t>
            </w:r>
          </w:p>
        </w:tc>
        <w:tc>
          <w:tcPr>
            <w:tcW w:w="1005" w:type="dxa"/>
            <w:tcBorders>
              <w:top w:val="dotted" w:sz="4" w:space="0" w:color="auto"/>
              <w:bottom w:val="single" w:sz="24" w:space="0" w:color="auto"/>
              <w:right w:val="single" w:sz="24" w:space="0" w:color="auto"/>
            </w:tcBorders>
          </w:tcPr>
          <w:p w14:paraId="6A9305AA" w14:textId="7E009DE8" w:rsidR="002A3637" w:rsidRPr="00A42841" w:rsidRDefault="00977E01" w:rsidP="002A3637">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3</w:t>
            </w:r>
          </w:p>
        </w:tc>
      </w:tr>
    </w:tbl>
    <w:p w14:paraId="21B1ABFF" w14:textId="77777777" w:rsidR="002A3637" w:rsidRPr="00A42841" w:rsidRDefault="002A3637" w:rsidP="002A3637">
      <w:pPr>
        <w:ind w:leftChars="200" w:left="420" w:rightChars="200" w:right="420"/>
        <w:rPr>
          <w:rFonts w:ascii="ＭＳ ゴシック" w:eastAsia="ＭＳ ゴシック" w:hAnsi="ＭＳ ゴシック"/>
          <w:b/>
          <w:sz w:val="22"/>
        </w:rPr>
      </w:pPr>
    </w:p>
    <w:p w14:paraId="59E1ECEF" w14:textId="77777777" w:rsidR="00085CEB" w:rsidRPr="00A42841" w:rsidRDefault="00085CEB" w:rsidP="00085CEB">
      <w:pPr>
        <w:ind w:leftChars="200" w:left="420" w:rightChars="200" w:right="420"/>
        <w:rPr>
          <w:rFonts w:ascii="ＭＳ ゴシック" w:eastAsia="ＭＳ ゴシック" w:hAnsi="ＭＳ ゴシック"/>
          <w:b/>
          <w:sz w:val="22"/>
        </w:rPr>
      </w:pPr>
    </w:p>
    <w:p w14:paraId="5E609C7F" w14:textId="77777777" w:rsidR="005F51A0" w:rsidRPr="00A42841" w:rsidRDefault="005F51A0" w:rsidP="005F51A0">
      <w:pPr>
        <w:pageBreakBefore/>
        <w:rPr>
          <w:rFonts w:ascii="ＭＳ 明朝" w:eastAsia="ＭＳ 明朝" w:hAnsi="ＭＳ 明朝"/>
        </w:rPr>
      </w:pPr>
    </w:p>
    <w:p w14:paraId="5117D9A5" w14:textId="7E48CC5A" w:rsidR="002A3637" w:rsidRPr="00A42841" w:rsidRDefault="002A3637" w:rsidP="008720A1">
      <w:pPr>
        <w:spacing w:afterLines="20" w:after="72"/>
        <w:ind w:leftChars="250" w:left="525" w:rightChars="150" w:right="315"/>
        <w:rPr>
          <w:rFonts w:ascii="HGｺﾞｼｯｸM" w:eastAsia="HGｺﾞｼｯｸM" w:hAnsi="HG丸ｺﾞｼｯｸM-PRO"/>
          <w:b/>
          <w:sz w:val="24"/>
        </w:rPr>
      </w:pPr>
      <w:r w:rsidRPr="00A42841">
        <w:rPr>
          <w:rFonts w:ascii="HGｺﾞｼｯｸM" w:eastAsia="HGｺﾞｼｯｸM" w:hAnsi="HG丸ｺﾞｼｯｸM-PRO" w:hint="eastAsia"/>
          <w:b/>
          <w:sz w:val="24"/>
        </w:rPr>
        <w:t>⑤就労継続支援（Ａ型）</w:t>
      </w:r>
    </w:p>
    <w:tbl>
      <w:tblPr>
        <w:tblStyle w:val="a3"/>
        <w:tblW w:w="8872" w:type="dxa"/>
        <w:tblInd w:w="567" w:type="dxa"/>
        <w:tblLook w:val="04A0" w:firstRow="1" w:lastRow="0" w:firstColumn="1" w:lastColumn="0" w:noHBand="0" w:noVBand="1"/>
      </w:tblPr>
      <w:tblGrid>
        <w:gridCol w:w="992"/>
        <w:gridCol w:w="7880"/>
      </w:tblGrid>
      <w:tr w:rsidR="002A3637" w:rsidRPr="00A42841" w14:paraId="2BF1B52F" w14:textId="77777777" w:rsidTr="002A3637">
        <w:tc>
          <w:tcPr>
            <w:tcW w:w="992" w:type="dxa"/>
            <w:tcBorders>
              <w:bottom w:val="dotted" w:sz="4" w:space="0" w:color="auto"/>
            </w:tcBorders>
            <w:vAlign w:val="center"/>
          </w:tcPr>
          <w:p w14:paraId="1B057DD6" w14:textId="77777777" w:rsidR="002A3637" w:rsidRPr="00A42841" w:rsidRDefault="002A3637" w:rsidP="002A3637">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内容</w:t>
            </w:r>
          </w:p>
        </w:tc>
        <w:tc>
          <w:tcPr>
            <w:tcW w:w="7880" w:type="dxa"/>
            <w:tcBorders>
              <w:bottom w:val="dotted" w:sz="4" w:space="0" w:color="auto"/>
            </w:tcBorders>
          </w:tcPr>
          <w:p w14:paraId="3CB94DFD" w14:textId="77777777" w:rsidR="002A3637" w:rsidRPr="00A42841" w:rsidRDefault="002A3637" w:rsidP="002A3637">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一般企業への就労を希望される人に一定期間、就労に必要な訓練を行います。</w:t>
            </w:r>
          </w:p>
        </w:tc>
      </w:tr>
      <w:tr w:rsidR="002A3637" w:rsidRPr="00A42841" w14:paraId="528046DF" w14:textId="77777777" w:rsidTr="002A3637">
        <w:tc>
          <w:tcPr>
            <w:tcW w:w="992" w:type="dxa"/>
            <w:tcBorders>
              <w:top w:val="dotted" w:sz="4" w:space="0" w:color="auto"/>
            </w:tcBorders>
            <w:vAlign w:val="center"/>
          </w:tcPr>
          <w:p w14:paraId="72C0907B" w14:textId="77777777" w:rsidR="002A3637" w:rsidRPr="00A42841" w:rsidRDefault="002A3637" w:rsidP="002A3637">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対象者</w:t>
            </w:r>
          </w:p>
        </w:tc>
        <w:tc>
          <w:tcPr>
            <w:tcW w:w="7880" w:type="dxa"/>
            <w:tcBorders>
              <w:top w:val="dotted" w:sz="4" w:space="0" w:color="auto"/>
            </w:tcBorders>
          </w:tcPr>
          <w:p w14:paraId="6073B8AA" w14:textId="5AC321DF" w:rsidR="002A3637" w:rsidRPr="00A42841" w:rsidRDefault="008720A1" w:rsidP="008B6881">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企業等での就労が困難な人で、雇用契約に基づいて継続的に就労することが可能な65歳未満の人</w:t>
            </w:r>
          </w:p>
        </w:tc>
      </w:tr>
    </w:tbl>
    <w:p w14:paraId="1E2BAF2F" w14:textId="77777777" w:rsidR="002A3637" w:rsidRPr="00A42841" w:rsidRDefault="002A3637" w:rsidP="002A3637">
      <w:pPr>
        <w:ind w:leftChars="200" w:left="420" w:rightChars="200" w:right="420"/>
        <w:rPr>
          <w:rFonts w:ascii="ＭＳ ゴシック" w:eastAsia="ＭＳ ゴシック" w:hAnsi="ＭＳ ゴシック"/>
          <w:b/>
          <w:sz w:val="22"/>
        </w:rPr>
      </w:pPr>
    </w:p>
    <w:p w14:paraId="0CEC4D35" w14:textId="77777777" w:rsidR="002A3637" w:rsidRPr="00A42841" w:rsidRDefault="002A3637" w:rsidP="002A3637">
      <w:pPr>
        <w:ind w:leftChars="200" w:left="420" w:rightChars="200" w:right="420"/>
        <w:rPr>
          <w:rFonts w:ascii="ＭＳ ゴシック" w:eastAsia="ＭＳ ゴシック" w:hAnsi="ＭＳ ゴシック"/>
          <w:b/>
          <w:sz w:val="22"/>
        </w:rPr>
      </w:pPr>
      <w:r w:rsidRPr="00A42841">
        <w:rPr>
          <w:rFonts w:ascii="ＭＳ ゴシック" w:eastAsia="ＭＳ ゴシック" w:hAnsi="ＭＳ ゴシック" w:hint="eastAsia"/>
          <w:b/>
          <w:sz w:val="22"/>
        </w:rPr>
        <w:t>■見込量（月あたり）</w:t>
      </w:r>
    </w:p>
    <w:tbl>
      <w:tblPr>
        <w:tblStyle w:val="a3"/>
        <w:tblW w:w="8875" w:type="dxa"/>
        <w:tblInd w:w="525" w:type="dxa"/>
        <w:tblLook w:val="04A0" w:firstRow="1" w:lastRow="0" w:firstColumn="1" w:lastColumn="0" w:noHBand="0" w:noVBand="1"/>
      </w:tblPr>
      <w:tblGrid>
        <w:gridCol w:w="1866"/>
        <w:gridCol w:w="1004"/>
        <w:gridCol w:w="1000"/>
        <w:gridCol w:w="1000"/>
        <w:gridCol w:w="1000"/>
        <w:gridCol w:w="1000"/>
        <w:gridCol w:w="1000"/>
        <w:gridCol w:w="1005"/>
      </w:tblGrid>
      <w:tr w:rsidR="002A3637" w:rsidRPr="00A42841" w14:paraId="33B1D7F8" w14:textId="77777777" w:rsidTr="00D2545C">
        <w:tc>
          <w:tcPr>
            <w:tcW w:w="2870" w:type="dxa"/>
            <w:gridSpan w:val="2"/>
            <w:vMerge w:val="restart"/>
            <w:shd w:val="clear" w:color="auto" w:fill="C5E0B3" w:themeFill="accent6" w:themeFillTint="66"/>
            <w:vAlign w:val="center"/>
          </w:tcPr>
          <w:p w14:paraId="605AA765" w14:textId="77777777" w:rsidR="002A3637" w:rsidRPr="00A42841" w:rsidRDefault="002A3637" w:rsidP="002A3637">
            <w:pPr>
              <w:jc w:val="center"/>
              <w:rPr>
                <w:rFonts w:ascii="HGｺﾞｼｯｸM" w:eastAsia="HGｺﾞｼｯｸM" w:hAnsi="HG丸ｺﾞｼｯｸM-PRO"/>
                <w:b/>
                <w:sz w:val="22"/>
                <w:szCs w:val="21"/>
              </w:rPr>
            </w:pPr>
          </w:p>
        </w:tc>
        <w:tc>
          <w:tcPr>
            <w:tcW w:w="2000" w:type="dxa"/>
            <w:gridSpan w:val="2"/>
            <w:shd w:val="clear" w:color="auto" w:fill="C5E0B3" w:themeFill="accent6" w:themeFillTint="66"/>
            <w:vAlign w:val="center"/>
          </w:tcPr>
          <w:p w14:paraId="10D4AFED" w14:textId="77777777" w:rsidR="002A3637" w:rsidRPr="00A42841" w:rsidRDefault="002A3637" w:rsidP="002A3637">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実績値</w:t>
            </w:r>
          </w:p>
        </w:tc>
        <w:tc>
          <w:tcPr>
            <w:tcW w:w="1000" w:type="dxa"/>
            <w:tcBorders>
              <w:right w:val="single" w:sz="24" w:space="0" w:color="auto"/>
            </w:tcBorders>
            <w:shd w:val="clear" w:color="auto" w:fill="C5E0B3" w:themeFill="accent6" w:themeFillTint="66"/>
            <w:vAlign w:val="center"/>
          </w:tcPr>
          <w:p w14:paraId="4A6DCF98" w14:textId="77777777" w:rsidR="002A3637" w:rsidRPr="00A42841" w:rsidRDefault="002A3637" w:rsidP="002A3637">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見込値</w:t>
            </w:r>
          </w:p>
        </w:tc>
        <w:tc>
          <w:tcPr>
            <w:tcW w:w="3005" w:type="dxa"/>
            <w:gridSpan w:val="3"/>
            <w:tcBorders>
              <w:top w:val="single" w:sz="24" w:space="0" w:color="auto"/>
              <w:left w:val="single" w:sz="24" w:space="0" w:color="auto"/>
              <w:right w:val="single" w:sz="24" w:space="0" w:color="auto"/>
            </w:tcBorders>
            <w:shd w:val="clear" w:color="auto" w:fill="C5E0B3" w:themeFill="accent6" w:themeFillTint="66"/>
            <w:vAlign w:val="center"/>
          </w:tcPr>
          <w:p w14:paraId="71C1D268" w14:textId="77777777" w:rsidR="002A3637" w:rsidRPr="00A42841" w:rsidRDefault="002A3637" w:rsidP="002A3637">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計画値</w:t>
            </w:r>
          </w:p>
        </w:tc>
      </w:tr>
      <w:tr w:rsidR="002A3637" w:rsidRPr="00A42841" w14:paraId="2D9EBF16" w14:textId="77777777" w:rsidTr="00D2545C">
        <w:tc>
          <w:tcPr>
            <w:tcW w:w="2870" w:type="dxa"/>
            <w:gridSpan w:val="2"/>
            <w:vMerge/>
            <w:shd w:val="clear" w:color="auto" w:fill="C5E0B3" w:themeFill="accent6" w:themeFillTint="66"/>
          </w:tcPr>
          <w:p w14:paraId="48B7060E" w14:textId="77777777" w:rsidR="002A3637" w:rsidRPr="00A42841" w:rsidRDefault="002A3637" w:rsidP="002A3637">
            <w:pPr>
              <w:jc w:val="center"/>
              <w:rPr>
                <w:rFonts w:ascii="HGｺﾞｼｯｸM" w:eastAsia="HGｺﾞｼｯｸM" w:hAnsi="HG丸ｺﾞｼｯｸM-PRO"/>
                <w:b/>
                <w:sz w:val="22"/>
                <w:szCs w:val="21"/>
              </w:rPr>
            </w:pPr>
          </w:p>
        </w:tc>
        <w:tc>
          <w:tcPr>
            <w:tcW w:w="1000" w:type="dxa"/>
            <w:shd w:val="clear" w:color="auto" w:fill="C5E0B3" w:themeFill="accent6" w:themeFillTint="66"/>
            <w:vAlign w:val="center"/>
          </w:tcPr>
          <w:p w14:paraId="3070336F" w14:textId="77777777" w:rsidR="002A3637" w:rsidRPr="00A42841" w:rsidRDefault="002A3637" w:rsidP="002A3637">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5B71F5D3" w14:textId="77777777" w:rsidR="002A3637" w:rsidRPr="00A42841" w:rsidRDefault="002A3637" w:rsidP="002A3637">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3年度</w:t>
            </w:r>
          </w:p>
        </w:tc>
        <w:tc>
          <w:tcPr>
            <w:tcW w:w="1000" w:type="dxa"/>
            <w:shd w:val="clear" w:color="auto" w:fill="C5E0B3" w:themeFill="accent6" w:themeFillTint="66"/>
            <w:vAlign w:val="center"/>
          </w:tcPr>
          <w:p w14:paraId="3DF08AF3" w14:textId="77777777" w:rsidR="002A3637" w:rsidRPr="00A42841" w:rsidRDefault="002A3637" w:rsidP="002A3637">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500F6A50" w14:textId="77777777" w:rsidR="002A3637" w:rsidRPr="00A42841" w:rsidRDefault="002A3637" w:rsidP="002A3637">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4年度</w:t>
            </w:r>
          </w:p>
        </w:tc>
        <w:tc>
          <w:tcPr>
            <w:tcW w:w="1000" w:type="dxa"/>
            <w:tcBorders>
              <w:right w:val="single" w:sz="24" w:space="0" w:color="auto"/>
            </w:tcBorders>
            <w:shd w:val="clear" w:color="auto" w:fill="C5E0B3" w:themeFill="accent6" w:themeFillTint="66"/>
            <w:vAlign w:val="center"/>
          </w:tcPr>
          <w:p w14:paraId="7A6E5753" w14:textId="77777777" w:rsidR="002A3637" w:rsidRPr="00A42841" w:rsidRDefault="002A3637" w:rsidP="002A3637">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76190A4D" w14:textId="77777777" w:rsidR="002A3637" w:rsidRPr="00A42841" w:rsidRDefault="002A3637" w:rsidP="002A3637">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5年度</w:t>
            </w:r>
          </w:p>
        </w:tc>
        <w:tc>
          <w:tcPr>
            <w:tcW w:w="1000" w:type="dxa"/>
            <w:tcBorders>
              <w:left w:val="single" w:sz="24" w:space="0" w:color="auto"/>
            </w:tcBorders>
            <w:shd w:val="clear" w:color="auto" w:fill="C5E0B3" w:themeFill="accent6" w:themeFillTint="66"/>
            <w:vAlign w:val="center"/>
          </w:tcPr>
          <w:p w14:paraId="39AD359E" w14:textId="77777777" w:rsidR="002A3637" w:rsidRPr="00A42841" w:rsidRDefault="002A3637" w:rsidP="002A3637">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44EEBBCD" w14:textId="77777777" w:rsidR="002A3637" w:rsidRPr="00A42841" w:rsidRDefault="002A3637" w:rsidP="002A3637">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6年度</w:t>
            </w:r>
          </w:p>
        </w:tc>
        <w:tc>
          <w:tcPr>
            <w:tcW w:w="1000" w:type="dxa"/>
            <w:shd w:val="clear" w:color="auto" w:fill="C5E0B3" w:themeFill="accent6" w:themeFillTint="66"/>
            <w:vAlign w:val="center"/>
          </w:tcPr>
          <w:p w14:paraId="15A7734E" w14:textId="77777777" w:rsidR="002A3637" w:rsidRPr="00A42841" w:rsidRDefault="002A3637" w:rsidP="002A3637">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53FF23EB" w14:textId="77777777" w:rsidR="002A3637" w:rsidRPr="00A42841" w:rsidRDefault="002A3637" w:rsidP="002A3637">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7年度</w:t>
            </w:r>
          </w:p>
        </w:tc>
        <w:tc>
          <w:tcPr>
            <w:tcW w:w="1005" w:type="dxa"/>
            <w:tcBorders>
              <w:right w:val="single" w:sz="24" w:space="0" w:color="auto"/>
            </w:tcBorders>
            <w:shd w:val="clear" w:color="auto" w:fill="C5E0B3" w:themeFill="accent6" w:themeFillTint="66"/>
            <w:vAlign w:val="center"/>
          </w:tcPr>
          <w:p w14:paraId="7E11CB21" w14:textId="77777777" w:rsidR="002A3637" w:rsidRPr="00A42841" w:rsidRDefault="002A3637" w:rsidP="002A3637">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0BAAAC40" w14:textId="77777777" w:rsidR="002A3637" w:rsidRPr="00A42841" w:rsidRDefault="002A3637" w:rsidP="002A3637">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8年度</w:t>
            </w:r>
          </w:p>
        </w:tc>
      </w:tr>
      <w:tr w:rsidR="002A3637" w:rsidRPr="00A42841" w14:paraId="772F2C5F" w14:textId="77777777" w:rsidTr="002A3637">
        <w:tc>
          <w:tcPr>
            <w:tcW w:w="1866" w:type="dxa"/>
            <w:vMerge w:val="restart"/>
            <w:vAlign w:val="center"/>
          </w:tcPr>
          <w:p w14:paraId="3E156C6F" w14:textId="2F6DBDDB" w:rsidR="002A3637" w:rsidRPr="00A42841" w:rsidRDefault="008720A1" w:rsidP="002A3637">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就労継続</w:t>
            </w:r>
            <w:r w:rsidR="002A3637" w:rsidRPr="00A42841">
              <w:rPr>
                <w:rFonts w:ascii="HG丸ｺﾞｼｯｸM-PRO" w:eastAsia="HG丸ｺﾞｼｯｸM-PRO" w:hAnsi="HG丸ｺﾞｼｯｸM-PRO" w:hint="eastAsia"/>
                <w:sz w:val="22"/>
              </w:rPr>
              <w:t>支援</w:t>
            </w:r>
            <w:r w:rsidRPr="00A42841">
              <w:rPr>
                <w:rFonts w:ascii="HG丸ｺﾞｼｯｸM-PRO" w:eastAsia="HG丸ｺﾞｼｯｸM-PRO" w:hAnsi="HG丸ｺﾞｼｯｸM-PRO"/>
                <w:sz w:val="22"/>
              </w:rPr>
              <w:br/>
            </w:r>
            <w:r w:rsidRPr="00A42841">
              <w:rPr>
                <w:rFonts w:ascii="HG丸ｺﾞｼｯｸM-PRO" w:eastAsia="HG丸ｺﾞｼｯｸM-PRO" w:hAnsi="HG丸ｺﾞｼｯｸM-PRO" w:hint="eastAsia"/>
                <w:sz w:val="22"/>
              </w:rPr>
              <w:t>（Ａ型）</w:t>
            </w:r>
          </w:p>
        </w:tc>
        <w:tc>
          <w:tcPr>
            <w:tcW w:w="1004" w:type="dxa"/>
            <w:tcBorders>
              <w:bottom w:val="dotted" w:sz="4" w:space="0" w:color="auto"/>
            </w:tcBorders>
          </w:tcPr>
          <w:p w14:paraId="56EDB610" w14:textId="77777777" w:rsidR="002A3637" w:rsidRPr="00A42841" w:rsidRDefault="002A3637" w:rsidP="002A3637">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人日</w:t>
            </w:r>
          </w:p>
        </w:tc>
        <w:tc>
          <w:tcPr>
            <w:tcW w:w="1000" w:type="dxa"/>
            <w:tcBorders>
              <w:bottom w:val="dotted" w:sz="4" w:space="0" w:color="auto"/>
            </w:tcBorders>
          </w:tcPr>
          <w:p w14:paraId="786E788C" w14:textId="3B090E83" w:rsidR="002A3637" w:rsidRPr="00A42841" w:rsidRDefault="00977E01" w:rsidP="002A3637">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5</w:t>
            </w:r>
            <w:r w:rsidRPr="00A42841">
              <w:rPr>
                <w:rFonts w:ascii="HG丸ｺﾞｼｯｸM-PRO" w:eastAsia="HG丸ｺﾞｼｯｸM-PRO" w:hAnsi="HG丸ｺﾞｼｯｸM-PRO"/>
                <w:sz w:val="22"/>
              </w:rPr>
              <w:t>33</w:t>
            </w:r>
          </w:p>
        </w:tc>
        <w:tc>
          <w:tcPr>
            <w:tcW w:w="1000" w:type="dxa"/>
            <w:tcBorders>
              <w:bottom w:val="dotted" w:sz="4" w:space="0" w:color="auto"/>
            </w:tcBorders>
          </w:tcPr>
          <w:p w14:paraId="411392E9" w14:textId="624818D4" w:rsidR="002A3637" w:rsidRPr="00A42841" w:rsidRDefault="00977E01" w:rsidP="002A3637">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4</w:t>
            </w:r>
            <w:r w:rsidR="007F0F69" w:rsidRPr="00A42841">
              <w:rPr>
                <w:rFonts w:ascii="HG丸ｺﾞｼｯｸM-PRO" w:eastAsia="HG丸ｺﾞｼｯｸM-PRO" w:hAnsi="HG丸ｺﾞｼｯｸM-PRO" w:hint="eastAsia"/>
                <w:sz w:val="22"/>
              </w:rPr>
              <w:t>21</w:t>
            </w:r>
          </w:p>
        </w:tc>
        <w:tc>
          <w:tcPr>
            <w:tcW w:w="1000" w:type="dxa"/>
            <w:tcBorders>
              <w:bottom w:val="dotted" w:sz="4" w:space="0" w:color="auto"/>
              <w:right w:val="single" w:sz="24" w:space="0" w:color="auto"/>
            </w:tcBorders>
          </w:tcPr>
          <w:p w14:paraId="26F7DED2" w14:textId="2DD53BBE" w:rsidR="002A3637" w:rsidRPr="00A42841" w:rsidRDefault="00977E01" w:rsidP="002A3637">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3</w:t>
            </w:r>
            <w:r w:rsidRPr="00A42841">
              <w:rPr>
                <w:rFonts w:ascii="HG丸ｺﾞｼｯｸM-PRO" w:eastAsia="HG丸ｺﾞｼｯｸM-PRO" w:hAnsi="HG丸ｺﾞｼｯｸM-PRO"/>
                <w:sz w:val="22"/>
              </w:rPr>
              <w:t>70</w:t>
            </w:r>
          </w:p>
        </w:tc>
        <w:tc>
          <w:tcPr>
            <w:tcW w:w="1000" w:type="dxa"/>
            <w:tcBorders>
              <w:left w:val="single" w:sz="24" w:space="0" w:color="auto"/>
              <w:bottom w:val="dotted" w:sz="4" w:space="0" w:color="auto"/>
            </w:tcBorders>
          </w:tcPr>
          <w:p w14:paraId="0E2BE087" w14:textId="41E29180" w:rsidR="002A3637" w:rsidRPr="00A42841" w:rsidRDefault="00977E01" w:rsidP="002A3637">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3</w:t>
            </w:r>
            <w:r w:rsidR="007F0F69" w:rsidRPr="00A42841">
              <w:rPr>
                <w:rFonts w:ascii="HG丸ｺﾞｼｯｸM-PRO" w:eastAsia="HG丸ｺﾞｼｯｸM-PRO" w:hAnsi="HG丸ｺﾞｼｯｸM-PRO" w:hint="eastAsia"/>
                <w:sz w:val="22"/>
              </w:rPr>
              <w:t>70</w:t>
            </w:r>
          </w:p>
        </w:tc>
        <w:tc>
          <w:tcPr>
            <w:tcW w:w="1000" w:type="dxa"/>
            <w:tcBorders>
              <w:bottom w:val="dotted" w:sz="4" w:space="0" w:color="auto"/>
            </w:tcBorders>
          </w:tcPr>
          <w:p w14:paraId="44516466" w14:textId="33136065" w:rsidR="002A3637" w:rsidRPr="00A42841" w:rsidRDefault="00977E01" w:rsidP="007F0F69">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3</w:t>
            </w:r>
            <w:r w:rsidR="007F0F69" w:rsidRPr="00A42841">
              <w:rPr>
                <w:rFonts w:ascii="HG丸ｺﾞｼｯｸM-PRO" w:eastAsia="HG丸ｺﾞｼｯｸM-PRO" w:hAnsi="HG丸ｺﾞｼｯｸM-PRO" w:hint="eastAsia"/>
                <w:sz w:val="22"/>
              </w:rPr>
              <w:t>70</w:t>
            </w:r>
          </w:p>
        </w:tc>
        <w:tc>
          <w:tcPr>
            <w:tcW w:w="1005" w:type="dxa"/>
            <w:tcBorders>
              <w:bottom w:val="dotted" w:sz="4" w:space="0" w:color="auto"/>
              <w:right w:val="single" w:sz="24" w:space="0" w:color="auto"/>
            </w:tcBorders>
          </w:tcPr>
          <w:p w14:paraId="0185703B" w14:textId="56A6FDF6" w:rsidR="002A3637" w:rsidRPr="00A42841" w:rsidRDefault="00977E01" w:rsidP="002A3637">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3</w:t>
            </w:r>
            <w:r w:rsidR="007F0F69" w:rsidRPr="00A42841">
              <w:rPr>
                <w:rFonts w:ascii="HG丸ｺﾞｼｯｸM-PRO" w:eastAsia="HG丸ｺﾞｼｯｸM-PRO" w:hAnsi="HG丸ｺﾞｼｯｸM-PRO" w:hint="eastAsia"/>
                <w:sz w:val="22"/>
              </w:rPr>
              <w:t>70</w:t>
            </w:r>
          </w:p>
        </w:tc>
      </w:tr>
      <w:tr w:rsidR="002A3637" w:rsidRPr="00A42841" w14:paraId="7DC8825F" w14:textId="77777777" w:rsidTr="002A3637">
        <w:tc>
          <w:tcPr>
            <w:tcW w:w="1866" w:type="dxa"/>
            <w:vMerge/>
            <w:vAlign w:val="center"/>
          </w:tcPr>
          <w:p w14:paraId="67C62768" w14:textId="77777777" w:rsidR="002A3637" w:rsidRPr="00A42841" w:rsidRDefault="002A3637" w:rsidP="002A3637">
            <w:pPr>
              <w:rPr>
                <w:rFonts w:ascii="HG丸ｺﾞｼｯｸM-PRO" w:eastAsia="HG丸ｺﾞｼｯｸM-PRO" w:hAnsi="HG丸ｺﾞｼｯｸM-PRO"/>
                <w:sz w:val="22"/>
              </w:rPr>
            </w:pPr>
          </w:p>
        </w:tc>
        <w:tc>
          <w:tcPr>
            <w:tcW w:w="1004" w:type="dxa"/>
            <w:tcBorders>
              <w:top w:val="dotted" w:sz="4" w:space="0" w:color="auto"/>
            </w:tcBorders>
          </w:tcPr>
          <w:p w14:paraId="37E29F91" w14:textId="77777777" w:rsidR="002A3637" w:rsidRPr="00A42841" w:rsidRDefault="002A3637" w:rsidP="002A3637">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利用者</w:t>
            </w:r>
          </w:p>
        </w:tc>
        <w:tc>
          <w:tcPr>
            <w:tcW w:w="1000" w:type="dxa"/>
            <w:tcBorders>
              <w:top w:val="dotted" w:sz="4" w:space="0" w:color="auto"/>
            </w:tcBorders>
          </w:tcPr>
          <w:p w14:paraId="0C104EE7" w14:textId="7D530ED9" w:rsidR="002A3637" w:rsidRPr="00A42841" w:rsidRDefault="00977E01" w:rsidP="002A3637">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2</w:t>
            </w:r>
            <w:r w:rsidRPr="00A42841">
              <w:rPr>
                <w:rFonts w:ascii="HG丸ｺﾞｼｯｸM-PRO" w:eastAsia="HG丸ｺﾞｼｯｸM-PRO" w:hAnsi="HG丸ｺﾞｼｯｸM-PRO"/>
                <w:sz w:val="22"/>
              </w:rPr>
              <w:t>7</w:t>
            </w:r>
          </w:p>
        </w:tc>
        <w:tc>
          <w:tcPr>
            <w:tcW w:w="1000" w:type="dxa"/>
            <w:tcBorders>
              <w:top w:val="dotted" w:sz="4" w:space="0" w:color="auto"/>
            </w:tcBorders>
          </w:tcPr>
          <w:p w14:paraId="68AFA37F" w14:textId="328C7F00" w:rsidR="002A3637" w:rsidRPr="00A42841" w:rsidRDefault="00977E01" w:rsidP="002A3637">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2</w:t>
            </w:r>
            <w:r w:rsidRPr="00A42841">
              <w:rPr>
                <w:rFonts w:ascii="HG丸ｺﾞｼｯｸM-PRO" w:eastAsia="HG丸ｺﾞｼｯｸM-PRO" w:hAnsi="HG丸ｺﾞｼｯｸM-PRO"/>
                <w:sz w:val="22"/>
              </w:rPr>
              <w:t>2</w:t>
            </w:r>
          </w:p>
        </w:tc>
        <w:tc>
          <w:tcPr>
            <w:tcW w:w="1000" w:type="dxa"/>
            <w:tcBorders>
              <w:top w:val="dotted" w:sz="4" w:space="0" w:color="auto"/>
              <w:right w:val="single" w:sz="24" w:space="0" w:color="auto"/>
            </w:tcBorders>
          </w:tcPr>
          <w:p w14:paraId="35202617" w14:textId="49CF1B1E" w:rsidR="002A3637" w:rsidRPr="00A42841" w:rsidRDefault="007F0F69" w:rsidP="002A3637">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19</w:t>
            </w:r>
          </w:p>
        </w:tc>
        <w:tc>
          <w:tcPr>
            <w:tcW w:w="1000" w:type="dxa"/>
            <w:tcBorders>
              <w:top w:val="dotted" w:sz="4" w:space="0" w:color="auto"/>
              <w:left w:val="single" w:sz="24" w:space="0" w:color="auto"/>
              <w:bottom w:val="single" w:sz="24" w:space="0" w:color="auto"/>
            </w:tcBorders>
          </w:tcPr>
          <w:p w14:paraId="2D6209DD" w14:textId="3D55F828" w:rsidR="002A3637" w:rsidRPr="00A42841" w:rsidRDefault="007F0F69" w:rsidP="002A3637">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19</w:t>
            </w:r>
          </w:p>
        </w:tc>
        <w:tc>
          <w:tcPr>
            <w:tcW w:w="1000" w:type="dxa"/>
            <w:tcBorders>
              <w:top w:val="dotted" w:sz="4" w:space="0" w:color="auto"/>
              <w:bottom w:val="single" w:sz="24" w:space="0" w:color="auto"/>
            </w:tcBorders>
          </w:tcPr>
          <w:p w14:paraId="25211E08" w14:textId="2D4BE21F" w:rsidR="002A3637" w:rsidRPr="00A42841" w:rsidRDefault="007F0F69" w:rsidP="002A3637">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19</w:t>
            </w:r>
          </w:p>
        </w:tc>
        <w:tc>
          <w:tcPr>
            <w:tcW w:w="1005" w:type="dxa"/>
            <w:tcBorders>
              <w:top w:val="dotted" w:sz="4" w:space="0" w:color="auto"/>
              <w:bottom w:val="single" w:sz="24" w:space="0" w:color="auto"/>
              <w:right w:val="single" w:sz="24" w:space="0" w:color="auto"/>
            </w:tcBorders>
          </w:tcPr>
          <w:p w14:paraId="0289DBF9" w14:textId="4D1F09E5" w:rsidR="002A3637" w:rsidRPr="00A42841" w:rsidRDefault="007F0F69" w:rsidP="002A3637">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19</w:t>
            </w:r>
          </w:p>
        </w:tc>
      </w:tr>
    </w:tbl>
    <w:p w14:paraId="33BC25FF" w14:textId="77777777" w:rsidR="008720A1" w:rsidRPr="00A42841" w:rsidRDefault="008720A1" w:rsidP="008720A1">
      <w:pPr>
        <w:ind w:leftChars="200" w:left="420" w:rightChars="200" w:right="420"/>
        <w:rPr>
          <w:rFonts w:ascii="ＭＳ ゴシック" w:eastAsia="ＭＳ ゴシック" w:hAnsi="ＭＳ ゴシック"/>
          <w:b/>
          <w:sz w:val="22"/>
        </w:rPr>
      </w:pPr>
    </w:p>
    <w:p w14:paraId="540A6993" w14:textId="77777777" w:rsidR="008720A1" w:rsidRPr="00A42841" w:rsidRDefault="008720A1" w:rsidP="008720A1">
      <w:pPr>
        <w:ind w:leftChars="200" w:left="420" w:rightChars="200" w:right="420"/>
        <w:rPr>
          <w:rFonts w:ascii="ＭＳ ゴシック" w:eastAsia="ＭＳ ゴシック" w:hAnsi="ＭＳ ゴシック"/>
          <w:b/>
          <w:sz w:val="22"/>
        </w:rPr>
      </w:pPr>
    </w:p>
    <w:p w14:paraId="2E811740" w14:textId="33EA3601" w:rsidR="008720A1" w:rsidRPr="00A42841" w:rsidRDefault="008720A1" w:rsidP="008720A1">
      <w:pPr>
        <w:spacing w:afterLines="20" w:after="72"/>
        <w:ind w:leftChars="250" w:left="525" w:rightChars="150" w:right="315"/>
        <w:rPr>
          <w:rFonts w:ascii="HGｺﾞｼｯｸM" w:eastAsia="HGｺﾞｼｯｸM" w:hAnsi="HG丸ｺﾞｼｯｸM-PRO"/>
          <w:b/>
          <w:sz w:val="24"/>
        </w:rPr>
      </w:pPr>
      <w:r w:rsidRPr="00A42841">
        <w:rPr>
          <w:rFonts w:ascii="HGｺﾞｼｯｸM" w:eastAsia="HGｺﾞｼｯｸM" w:hAnsi="HG丸ｺﾞｼｯｸM-PRO" w:hint="eastAsia"/>
          <w:b/>
          <w:sz w:val="24"/>
        </w:rPr>
        <w:t>⑥就労継続支援（Ｂ型）</w:t>
      </w:r>
    </w:p>
    <w:tbl>
      <w:tblPr>
        <w:tblStyle w:val="a3"/>
        <w:tblW w:w="8872" w:type="dxa"/>
        <w:tblInd w:w="567" w:type="dxa"/>
        <w:tblLook w:val="04A0" w:firstRow="1" w:lastRow="0" w:firstColumn="1" w:lastColumn="0" w:noHBand="0" w:noVBand="1"/>
      </w:tblPr>
      <w:tblGrid>
        <w:gridCol w:w="992"/>
        <w:gridCol w:w="7880"/>
      </w:tblGrid>
      <w:tr w:rsidR="008720A1" w:rsidRPr="00A42841" w14:paraId="0557E8D8" w14:textId="77777777" w:rsidTr="00FF2A50">
        <w:tc>
          <w:tcPr>
            <w:tcW w:w="992" w:type="dxa"/>
            <w:tcBorders>
              <w:bottom w:val="dotted" w:sz="4" w:space="0" w:color="auto"/>
            </w:tcBorders>
            <w:vAlign w:val="center"/>
          </w:tcPr>
          <w:p w14:paraId="2965CCD7" w14:textId="77777777" w:rsidR="008720A1" w:rsidRPr="00A42841" w:rsidRDefault="008720A1" w:rsidP="00FF2A50">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内容</w:t>
            </w:r>
          </w:p>
        </w:tc>
        <w:tc>
          <w:tcPr>
            <w:tcW w:w="7880" w:type="dxa"/>
            <w:tcBorders>
              <w:bottom w:val="dotted" w:sz="4" w:space="0" w:color="auto"/>
            </w:tcBorders>
          </w:tcPr>
          <w:p w14:paraId="41701EBC" w14:textId="77777777" w:rsidR="008720A1" w:rsidRPr="00A42841" w:rsidRDefault="008720A1" w:rsidP="00FF2A50">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一般企業への就労を希望される人に一定期間、就労に必要な訓練を行います。</w:t>
            </w:r>
          </w:p>
        </w:tc>
      </w:tr>
      <w:tr w:rsidR="008720A1" w:rsidRPr="00A42841" w14:paraId="551B675C" w14:textId="77777777" w:rsidTr="00FF2A50">
        <w:tc>
          <w:tcPr>
            <w:tcW w:w="992" w:type="dxa"/>
            <w:tcBorders>
              <w:top w:val="dotted" w:sz="4" w:space="0" w:color="auto"/>
            </w:tcBorders>
            <w:vAlign w:val="center"/>
          </w:tcPr>
          <w:p w14:paraId="188C5214" w14:textId="77777777" w:rsidR="008720A1" w:rsidRPr="00A42841" w:rsidRDefault="008720A1" w:rsidP="00FF2A50">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対象者</w:t>
            </w:r>
          </w:p>
        </w:tc>
        <w:tc>
          <w:tcPr>
            <w:tcW w:w="7880" w:type="dxa"/>
            <w:tcBorders>
              <w:top w:val="dotted" w:sz="4" w:space="0" w:color="auto"/>
            </w:tcBorders>
          </w:tcPr>
          <w:p w14:paraId="5A35982A" w14:textId="05380133" w:rsidR="008720A1" w:rsidRPr="00A42841" w:rsidRDefault="008720A1" w:rsidP="008B6881">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就労移行支援事業等を利用したが一般企業等での雇用に結びついていない人や、一定年齢に達している人などで、就労の機会等を通じて生産活動に係る知識・能力の向上や維持が期待される人</w:t>
            </w:r>
          </w:p>
        </w:tc>
      </w:tr>
    </w:tbl>
    <w:p w14:paraId="1759280A" w14:textId="77777777" w:rsidR="008720A1" w:rsidRPr="00A42841" w:rsidRDefault="008720A1" w:rsidP="008720A1">
      <w:pPr>
        <w:ind w:leftChars="200" w:left="420" w:rightChars="200" w:right="420"/>
        <w:rPr>
          <w:rFonts w:ascii="ＭＳ ゴシック" w:eastAsia="ＭＳ ゴシック" w:hAnsi="ＭＳ ゴシック"/>
          <w:b/>
          <w:sz w:val="22"/>
        </w:rPr>
      </w:pPr>
    </w:p>
    <w:p w14:paraId="5261C586" w14:textId="77777777" w:rsidR="008720A1" w:rsidRPr="00A42841" w:rsidRDefault="008720A1" w:rsidP="008720A1">
      <w:pPr>
        <w:ind w:leftChars="200" w:left="420" w:rightChars="200" w:right="420"/>
        <w:rPr>
          <w:rFonts w:ascii="ＭＳ ゴシック" w:eastAsia="ＭＳ ゴシック" w:hAnsi="ＭＳ ゴシック"/>
          <w:b/>
          <w:sz w:val="22"/>
        </w:rPr>
      </w:pPr>
      <w:r w:rsidRPr="00A42841">
        <w:rPr>
          <w:rFonts w:ascii="ＭＳ ゴシック" w:eastAsia="ＭＳ ゴシック" w:hAnsi="ＭＳ ゴシック" w:hint="eastAsia"/>
          <w:b/>
          <w:sz w:val="22"/>
        </w:rPr>
        <w:t>■見込量（月あたり）</w:t>
      </w:r>
    </w:p>
    <w:tbl>
      <w:tblPr>
        <w:tblStyle w:val="a3"/>
        <w:tblW w:w="8875" w:type="dxa"/>
        <w:tblInd w:w="525" w:type="dxa"/>
        <w:tblLook w:val="04A0" w:firstRow="1" w:lastRow="0" w:firstColumn="1" w:lastColumn="0" w:noHBand="0" w:noVBand="1"/>
      </w:tblPr>
      <w:tblGrid>
        <w:gridCol w:w="1866"/>
        <w:gridCol w:w="1004"/>
        <w:gridCol w:w="1000"/>
        <w:gridCol w:w="1000"/>
        <w:gridCol w:w="1000"/>
        <w:gridCol w:w="1000"/>
        <w:gridCol w:w="1000"/>
        <w:gridCol w:w="1005"/>
      </w:tblGrid>
      <w:tr w:rsidR="008720A1" w:rsidRPr="00A42841" w14:paraId="7FCD11EB" w14:textId="77777777" w:rsidTr="00D2545C">
        <w:tc>
          <w:tcPr>
            <w:tcW w:w="2870" w:type="dxa"/>
            <w:gridSpan w:val="2"/>
            <w:vMerge w:val="restart"/>
            <w:shd w:val="clear" w:color="auto" w:fill="C5E0B3" w:themeFill="accent6" w:themeFillTint="66"/>
            <w:vAlign w:val="center"/>
          </w:tcPr>
          <w:p w14:paraId="0BE380DF" w14:textId="77777777" w:rsidR="008720A1" w:rsidRPr="00A42841" w:rsidRDefault="008720A1" w:rsidP="00FF2A50">
            <w:pPr>
              <w:jc w:val="center"/>
              <w:rPr>
                <w:rFonts w:ascii="HGｺﾞｼｯｸM" w:eastAsia="HGｺﾞｼｯｸM" w:hAnsi="HG丸ｺﾞｼｯｸM-PRO"/>
                <w:b/>
                <w:sz w:val="22"/>
                <w:szCs w:val="21"/>
              </w:rPr>
            </w:pPr>
          </w:p>
        </w:tc>
        <w:tc>
          <w:tcPr>
            <w:tcW w:w="2000" w:type="dxa"/>
            <w:gridSpan w:val="2"/>
            <w:shd w:val="clear" w:color="auto" w:fill="C5E0B3" w:themeFill="accent6" w:themeFillTint="66"/>
            <w:vAlign w:val="center"/>
          </w:tcPr>
          <w:p w14:paraId="31D3A0A9" w14:textId="77777777" w:rsidR="008720A1" w:rsidRPr="00A42841" w:rsidRDefault="008720A1" w:rsidP="00FF2A50">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実績値</w:t>
            </w:r>
          </w:p>
        </w:tc>
        <w:tc>
          <w:tcPr>
            <w:tcW w:w="1000" w:type="dxa"/>
            <w:tcBorders>
              <w:right w:val="single" w:sz="24" w:space="0" w:color="auto"/>
            </w:tcBorders>
            <w:shd w:val="clear" w:color="auto" w:fill="C5E0B3" w:themeFill="accent6" w:themeFillTint="66"/>
            <w:vAlign w:val="center"/>
          </w:tcPr>
          <w:p w14:paraId="1EC74F55" w14:textId="77777777" w:rsidR="008720A1" w:rsidRPr="00A42841" w:rsidRDefault="008720A1" w:rsidP="00FF2A50">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見込値</w:t>
            </w:r>
          </w:p>
        </w:tc>
        <w:tc>
          <w:tcPr>
            <w:tcW w:w="3005" w:type="dxa"/>
            <w:gridSpan w:val="3"/>
            <w:tcBorders>
              <w:top w:val="single" w:sz="24" w:space="0" w:color="auto"/>
              <w:left w:val="single" w:sz="24" w:space="0" w:color="auto"/>
              <w:right w:val="single" w:sz="24" w:space="0" w:color="auto"/>
            </w:tcBorders>
            <w:shd w:val="clear" w:color="auto" w:fill="C5E0B3" w:themeFill="accent6" w:themeFillTint="66"/>
            <w:vAlign w:val="center"/>
          </w:tcPr>
          <w:p w14:paraId="5F3B44D9" w14:textId="77777777" w:rsidR="008720A1" w:rsidRPr="00A42841" w:rsidRDefault="008720A1" w:rsidP="00FF2A50">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計画値</w:t>
            </w:r>
          </w:p>
        </w:tc>
      </w:tr>
      <w:tr w:rsidR="008720A1" w:rsidRPr="00A42841" w14:paraId="59128FDC" w14:textId="77777777" w:rsidTr="00D2545C">
        <w:tc>
          <w:tcPr>
            <w:tcW w:w="2870" w:type="dxa"/>
            <w:gridSpan w:val="2"/>
            <w:vMerge/>
            <w:shd w:val="clear" w:color="auto" w:fill="C5E0B3" w:themeFill="accent6" w:themeFillTint="66"/>
          </w:tcPr>
          <w:p w14:paraId="79356372" w14:textId="77777777" w:rsidR="008720A1" w:rsidRPr="00A42841" w:rsidRDefault="008720A1" w:rsidP="00FF2A50">
            <w:pPr>
              <w:jc w:val="center"/>
              <w:rPr>
                <w:rFonts w:ascii="HGｺﾞｼｯｸM" w:eastAsia="HGｺﾞｼｯｸM" w:hAnsi="HG丸ｺﾞｼｯｸM-PRO"/>
                <w:b/>
                <w:sz w:val="22"/>
                <w:szCs w:val="21"/>
              </w:rPr>
            </w:pPr>
          </w:p>
        </w:tc>
        <w:tc>
          <w:tcPr>
            <w:tcW w:w="1000" w:type="dxa"/>
            <w:shd w:val="clear" w:color="auto" w:fill="C5E0B3" w:themeFill="accent6" w:themeFillTint="66"/>
            <w:vAlign w:val="center"/>
          </w:tcPr>
          <w:p w14:paraId="10350F04" w14:textId="77777777" w:rsidR="008720A1" w:rsidRPr="00A42841" w:rsidRDefault="008720A1"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5E8DD701" w14:textId="77777777" w:rsidR="008720A1" w:rsidRPr="00A42841" w:rsidRDefault="008720A1"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3年度</w:t>
            </w:r>
          </w:p>
        </w:tc>
        <w:tc>
          <w:tcPr>
            <w:tcW w:w="1000" w:type="dxa"/>
            <w:shd w:val="clear" w:color="auto" w:fill="C5E0B3" w:themeFill="accent6" w:themeFillTint="66"/>
            <w:vAlign w:val="center"/>
          </w:tcPr>
          <w:p w14:paraId="027E374E" w14:textId="77777777" w:rsidR="008720A1" w:rsidRPr="00A42841" w:rsidRDefault="008720A1"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3F1C5B11" w14:textId="77777777" w:rsidR="008720A1" w:rsidRPr="00A42841" w:rsidRDefault="008720A1"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4年度</w:t>
            </w:r>
          </w:p>
        </w:tc>
        <w:tc>
          <w:tcPr>
            <w:tcW w:w="1000" w:type="dxa"/>
            <w:tcBorders>
              <w:right w:val="single" w:sz="24" w:space="0" w:color="auto"/>
            </w:tcBorders>
            <w:shd w:val="clear" w:color="auto" w:fill="C5E0B3" w:themeFill="accent6" w:themeFillTint="66"/>
            <w:vAlign w:val="center"/>
          </w:tcPr>
          <w:p w14:paraId="3DDE69B4" w14:textId="77777777" w:rsidR="008720A1" w:rsidRPr="00A42841" w:rsidRDefault="008720A1"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1889F6A9" w14:textId="77777777" w:rsidR="008720A1" w:rsidRPr="00A42841" w:rsidRDefault="008720A1"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5年度</w:t>
            </w:r>
          </w:p>
        </w:tc>
        <w:tc>
          <w:tcPr>
            <w:tcW w:w="1000" w:type="dxa"/>
            <w:tcBorders>
              <w:left w:val="single" w:sz="24" w:space="0" w:color="auto"/>
            </w:tcBorders>
            <w:shd w:val="clear" w:color="auto" w:fill="C5E0B3" w:themeFill="accent6" w:themeFillTint="66"/>
            <w:vAlign w:val="center"/>
          </w:tcPr>
          <w:p w14:paraId="7FC863D1" w14:textId="77777777" w:rsidR="008720A1" w:rsidRPr="00A42841" w:rsidRDefault="008720A1"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45AA527E" w14:textId="77777777" w:rsidR="008720A1" w:rsidRPr="00A42841" w:rsidRDefault="008720A1"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6年度</w:t>
            </w:r>
          </w:p>
        </w:tc>
        <w:tc>
          <w:tcPr>
            <w:tcW w:w="1000" w:type="dxa"/>
            <w:shd w:val="clear" w:color="auto" w:fill="C5E0B3" w:themeFill="accent6" w:themeFillTint="66"/>
            <w:vAlign w:val="center"/>
          </w:tcPr>
          <w:p w14:paraId="322B987F" w14:textId="77777777" w:rsidR="008720A1" w:rsidRPr="00A42841" w:rsidRDefault="008720A1"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4D86091E" w14:textId="77777777" w:rsidR="008720A1" w:rsidRPr="00A42841" w:rsidRDefault="008720A1"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7年度</w:t>
            </w:r>
          </w:p>
        </w:tc>
        <w:tc>
          <w:tcPr>
            <w:tcW w:w="1005" w:type="dxa"/>
            <w:tcBorders>
              <w:right w:val="single" w:sz="24" w:space="0" w:color="auto"/>
            </w:tcBorders>
            <w:shd w:val="clear" w:color="auto" w:fill="C5E0B3" w:themeFill="accent6" w:themeFillTint="66"/>
            <w:vAlign w:val="center"/>
          </w:tcPr>
          <w:p w14:paraId="2A189A98" w14:textId="77777777" w:rsidR="008720A1" w:rsidRPr="00A42841" w:rsidRDefault="008720A1"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0CEF72C4" w14:textId="77777777" w:rsidR="008720A1" w:rsidRPr="00A42841" w:rsidRDefault="008720A1"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8年度</w:t>
            </w:r>
          </w:p>
        </w:tc>
      </w:tr>
      <w:tr w:rsidR="008720A1" w:rsidRPr="00A42841" w14:paraId="1DF2FF58" w14:textId="77777777" w:rsidTr="00FF2A50">
        <w:tc>
          <w:tcPr>
            <w:tcW w:w="1866" w:type="dxa"/>
            <w:vMerge w:val="restart"/>
            <w:vAlign w:val="center"/>
          </w:tcPr>
          <w:p w14:paraId="3825CFC7" w14:textId="3AB7E57F" w:rsidR="008720A1" w:rsidRPr="00A42841" w:rsidRDefault="008720A1" w:rsidP="00FF2A50">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就労継続支援</w:t>
            </w:r>
            <w:r w:rsidRPr="00A42841">
              <w:rPr>
                <w:rFonts w:ascii="HG丸ｺﾞｼｯｸM-PRO" w:eastAsia="HG丸ｺﾞｼｯｸM-PRO" w:hAnsi="HG丸ｺﾞｼｯｸM-PRO"/>
                <w:sz w:val="22"/>
              </w:rPr>
              <w:br/>
            </w:r>
            <w:r w:rsidRPr="00A42841">
              <w:rPr>
                <w:rFonts w:ascii="HG丸ｺﾞｼｯｸM-PRO" w:eastAsia="HG丸ｺﾞｼｯｸM-PRO" w:hAnsi="HG丸ｺﾞｼｯｸM-PRO" w:hint="eastAsia"/>
                <w:sz w:val="22"/>
              </w:rPr>
              <w:t>（Ｂ型）</w:t>
            </w:r>
          </w:p>
        </w:tc>
        <w:tc>
          <w:tcPr>
            <w:tcW w:w="1004" w:type="dxa"/>
            <w:tcBorders>
              <w:bottom w:val="dotted" w:sz="4" w:space="0" w:color="auto"/>
            </w:tcBorders>
          </w:tcPr>
          <w:p w14:paraId="1DA0CB81" w14:textId="77777777" w:rsidR="008720A1" w:rsidRPr="00A42841" w:rsidRDefault="008720A1" w:rsidP="00FF2A50">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人日</w:t>
            </w:r>
          </w:p>
        </w:tc>
        <w:tc>
          <w:tcPr>
            <w:tcW w:w="1000" w:type="dxa"/>
            <w:tcBorders>
              <w:bottom w:val="dotted" w:sz="4" w:space="0" w:color="auto"/>
            </w:tcBorders>
          </w:tcPr>
          <w:p w14:paraId="3CABCEE8" w14:textId="3B7A0F64" w:rsidR="008720A1" w:rsidRPr="00A42841" w:rsidRDefault="00977E01"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r w:rsidRPr="00A42841">
              <w:rPr>
                <w:rFonts w:ascii="HG丸ｺﾞｼｯｸM-PRO" w:eastAsia="HG丸ｺﾞｼｯｸM-PRO" w:hAnsi="HG丸ｺﾞｼｯｸM-PRO"/>
                <w:sz w:val="22"/>
              </w:rPr>
              <w:t>,637</w:t>
            </w:r>
          </w:p>
        </w:tc>
        <w:tc>
          <w:tcPr>
            <w:tcW w:w="1000" w:type="dxa"/>
            <w:tcBorders>
              <w:bottom w:val="dotted" w:sz="4" w:space="0" w:color="auto"/>
            </w:tcBorders>
          </w:tcPr>
          <w:p w14:paraId="262D7938" w14:textId="0C66BFC8" w:rsidR="008720A1" w:rsidRPr="00A42841" w:rsidRDefault="00977E01"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r w:rsidR="007F0F69" w:rsidRPr="00A42841">
              <w:rPr>
                <w:rFonts w:ascii="HG丸ｺﾞｼｯｸM-PRO" w:eastAsia="HG丸ｺﾞｼｯｸM-PRO" w:hAnsi="HG丸ｺﾞｼｯｸM-PRO"/>
                <w:sz w:val="22"/>
              </w:rPr>
              <w:t>,7</w:t>
            </w:r>
            <w:r w:rsidR="007F0F69" w:rsidRPr="00A42841">
              <w:rPr>
                <w:rFonts w:ascii="HG丸ｺﾞｼｯｸM-PRO" w:eastAsia="HG丸ｺﾞｼｯｸM-PRO" w:hAnsi="HG丸ｺﾞｼｯｸM-PRO" w:hint="eastAsia"/>
                <w:sz w:val="22"/>
              </w:rPr>
              <w:t>52</w:t>
            </w:r>
          </w:p>
        </w:tc>
        <w:tc>
          <w:tcPr>
            <w:tcW w:w="1000" w:type="dxa"/>
            <w:tcBorders>
              <w:bottom w:val="dotted" w:sz="4" w:space="0" w:color="auto"/>
              <w:right w:val="single" w:sz="24" w:space="0" w:color="auto"/>
            </w:tcBorders>
          </w:tcPr>
          <w:p w14:paraId="39901224" w14:textId="28275F53" w:rsidR="008720A1" w:rsidRPr="00A42841" w:rsidRDefault="00977E01"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r w:rsidR="007F0F69" w:rsidRPr="00A42841">
              <w:rPr>
                <w:rFonts w:ascii="HG丸ｺﾞｼｯｸM-PRO" w:eastAsia="HG丸ｺﾞｼｯｸM-PRO" w:hAnsi="HG丸ｺﾞｼｯｸM-PRO"/>
                <w:sz w:val="22"/>
              </w:rPr>
              <w:t>,7</w:t>
            </w:r>
            <w:r w:rsidR="007F0F69" w:rsidRPr="00A42841">
              <w:rPr>
                <w:rFonts w:ascii="HG丸ｺﾞｼｯｸM-PRO" w:eastAsia="HG丸ｺﾞｼｯｸM-PRO" w:hAnsi="HG丸ｺﾞｼｯｸM-PRO" w:hint="eastAsia"/>
                <w:sz w:val="22"/>
              </w:rPr>
              <w:t>99</w:t>
            </w:r>
          </w:p>
        </w:tc>
        <w:tc>
          <w:tcPr>
            <w:tcW w:w="1000" w:type="dxa"/>
            <w:tcBorders>
              <w:left w:val="single" w:sz="24" w:space="0" w:color="auto"/>
              <w:bottom w:val="dotted" w:sz="4" w:space="0" w:color="auto"/>
            </w:tcBorders>
          </w:tcPr>
          <w:p w14:paraId="6714BCC7" w14:textId="7DC59A5C" w:rsidR="008720A1" w:rsidRPr="00A42841" w:rsidRDefault="00977E01"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r w:rsidR="007F0F69" w:rsidRPr="00A42841">
              <w:rPr>
                <w:rFonts w:ascii="HG丸ｺﾞｼｯｸM-PRO" w:eastAsia="HG丸ｺﾞｼｯｸM-PRO" w:hAnsi="HG丸ｺﾞｼｯｸM-PRO"/>
                <w:sz w:val="22"/>
              </w:rPr>
              <w:t>,8</w:t>
            </w:r>
            <w:r w:rsidR="007F0F69" w:rsidRPr="00A42841">
              <w:rPr>
                <w:rFonts w:ascii="HG丸ｺﾞｼｯｸM-PRO" w:eastAsia="HG丸ｺﾞｼｯｸM-PRO" w:hAnsi="HG丸ｺﾞｼｯｸM-PRO" w:hint="eastAsia"/>
                <w:sz w:val="22"/>
              </w:rPr>
              <w:t>48</w:t>
            </w:r>
          </w:p>
        </w:tc>
        <w:tc>
          <w:tcPr>
            <w:tcW w:w="1000" w:type="dxa"/>
            <w:tcBorders>
              <w:bottom w:val="dotted" w:sz="4" w:space="0" w:color="auto"/>
            </w:tcBorders>
          </w:tcPr>
          <w:p w14:paraId="219B05FF" w14:textId="1CD7F681" w:rsidR="008720A1" w:rsidRPr="00A42841" w:rsidRDefault="007F0F69"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sz w:val="22"/>
              </w:rPr>
              <w:t>1,8</w:t>
            </w:r>
            <w:r w:rsidRPr="00A42841">
              <w:rPr>
                <w:rFonts w:ascii="HG丸ｺﾞｼｯｸM-PRO" w:eastAsia="HG丸ｺﾞｼｯｸM-PRO" w:hAnsi="HG丸ｺﾞｼｯｸM-PRO" w:hint="eastAsia"/>
                <w:sz w:val="22"/>
              </w:rPr>
              <w:t>98</w:t>
            </w:r>
          </w:p>
        </w:tc>
        <w:tc>
          <w:tcPr>
            <w:tcW w:w="1005" w:type="dxa"/>
            <w:tcBorders>
              <w:bottom w:val="dotted" w:sz="4" w:space="0" w:color="auto"/>
              <w:right w:val="single" w:sz="24" w:space="0" w:color="auto"/>
            </w:tcBorders>
          </w:tcPr>
          <w:p w14:paraId="5341CA19" w14:textId="6CBFCCD6" w:rsidR="008720A1" w:rsidRPr="00A42841" w:rsidRDefault="00977E01"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r w:rsidR="007F0F69" w:rsidRPr="00A42841">
              <w:rPr>
                <w:rFonts w:ascii="HG丸ｺﾞｼｯｸM-PRO" w:eastAsia="HG丸ｺﾞｼｯｸM-PRO" w:hAnsi="HG丸ｺﾞｼｯｸM-PRO"/>
                <w:sz w:val="22"/>
              </w:rPr>
              <w:t>,9</w:t>
            </w:r>
            <w:r w:rsidR="007F0F69" w:rsidRPr="00A42841">
              <w:rPr>
                <w:rFonts w:ascii="HG丸ｺﾞｼｯｸM-PRO" w:eastAsia="HG丸ｺﾞｼｯｸM-PRO" w:hAnsi="HG丸ｺﾞｼｯｸM-PRO" w:hint="eastAsia"/>
                <w:sz w:val="22"/>
              </w:rPr>
              <w:t>49</w:t>
            </w:r>
          </w:p>
        </w:tc>
      </w:tr>
      <w:tr w:rsidR="008720A1" w:rsidRPr="00A42841" w14:paraId="23F15CDE" w14:textId="77777777" w:rsidTr="00FF2A50">
        <w:tc>
          <w:tcPr>
            <w:tcW w:w="1866" w:type="dxa"/>
            <w:vMerge/>
            <w:vAlign w:val="center"/>
          </w:tcPr>
          <w:p w14:paraId="0E3A99C8" w14:textId="77777777" w:rsidR="008720A1" w:rsidRPr="00A42841" w:rsidRDefault="008720A1" w:rsidP="00FF2A50">
            <w:pPr>
              <w:rPr>
                <w:rFonts w:ascii="HG丸ｺﾞｼｯｸM-PRO" w:eastAsia="HG丸ｺﾞｼｯｸM-PRO" w:hAnsi="HG丸ｺﾞｼｯｸM-PRO"/>
                <w:sz w:val="22"/>
              </w:rPr>
            </w:pPr>
          </w:p>
        </w:tc>
        <w:tc>
          <w:tcPr>
            <w:tcW w:w="1004" w:type="dxa"/>
            <w:tcBorders>
              <w:top w:val="dotted" w:sz="4" w:space="0" w:color="auto"/>
            </w:tcBorders>
          </w:tcPr>
          <w:p w14:paraId="792A33B7" w14:textId="77777777" w:rsidR="008720A1" w:rsidRPr="00A42841" w:rsidRDefault="008720A1" w:rsidP="00FF2A50">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利用者</w:t>
            </w:r>
          </w:p>
        </w:tc>
        <w:tc>
          <w:tcPr>
            <w:tcW w:w="1000" w:type="dxa"/>
            <w:tcBorders>
              <w:top w:val="dotted" w:sz="4" w:space="0" w:color="auto"/>
            </w:tcBorders>
          </w:tcPr>
          <w:p w14:paraId="630EFE2C" w14:textId="23E0614F" w:rsidR="008720A1" w:rsidRPr="00A42841" w:rsidRDefault="00977E01"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9</w:t>
            </w:r>
            <w:r w:rsidRPr="00A42841">
              <w:rPr>
                <w:rFonts w:ascii="HG丸ｺﾞｼｯｸM-PRO" w:eastAsia="HG丸ｺﾞｼｯｸM-PRO" w:hAnsi="HG丸ｺﾞｼｯｸM-PRO"/>
                <w:sz w:val="22"/>
              </w:rPr>
              <w:t>1</w:t>
            </w:r>
          </w:p>
        </w:tc>
        <w:tc>
          <w:tcPr>
            <w:tcW w:w="1000" w:type="dxa"/>
            <w:tcBorders>
              <w:top w:val="dotted" w:sz="4" w:space="0" w:color="auto"/>
            </w:tcBorders>
          </w:tcPr>
          <w:p w14:paraId="5139C037" w14:textId="131059C8" w:rsidR="008720A1" w:rsidRPr="00A42841" w:rsidRDefault="00977E01"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9</w:t>
            </w:r>
            <w:r w:rsidRPr="00A42841">
              <w:rPr>
                <w:rFonts w:ascii="HG丸ｺﾞｼｯｸM-PRO" w:eastAsia="HG丸ｺﾞｼｯｸM-PRO" w:hAnsi="HG丸ｺﾞｼｯｸM-PRO"/>
                <w:sz w:val="22"/>
              </w:rPr>
              <w:t>7</w:t>
            </w:r>
          </w:p>
        </w:tc>
        <w:tc>
          <w:tcPr>
            <w:tcW w:w="1000" w:type="dxa"/>
            <w:tcBorders>
              <w:top w:val="dotted" w:sz="4" w:space="0" w:color="auto"/>
              <w:right w:val="single" w:sz="24" w:space="0" w:color="auto"/>
            </w:tcBorders>
          </w:tcPr>
          <w:p w14:paraId="2F8FDCD7" w14:textId="1A8C500A" w:rsidR="008720A1" w:rsidRPr="00A42841" w:rsidRDefault="00977E01"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9</w:t>
            </w:r>
            <w:r w:rsidRPr="00A42841">
              <w:rPr>
                <w:rFonts w:ascii="HG丸ｺﾞｼｯｸM-PRO" w:eastAsia="HG丸ｺﾞｼｯｸM-PRO" w:hAnsi="HG丸ｺﾞｼｯｸM-PRO"/>
                <w:sz w:val="22"/>
              </w:rPr>
              <w:t>9</w:t>
            </w:r>
          </w:p>
        </w:tc>
        <w:tc>
          <w:tcPr>
            <w:tcW w:w="1000" w:type="dxa"/>
            <w:tcBorders>
              <w:top w:val="dotted" w:sz="4" w:space="0" w:color="auto"/>
              <w:left w:val="single" w:sz="24" w:space="0" w:color="auto"/>
              <w:bottom w:val="single" w:sz="24" w:space="0" w:color="auto"/>
            </w:tcBorders>
          </w:tcPr>
          <w:p w14:paraId="3D17FC4C" w14:textId="79E9BB9C" w:rsidR="008720A1" w:rsidRPr="00A42841" w:rsidRDefault="00977E01"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r w:rsidRPr="00A42841">
              <w:rPr>
                <w:rFonts w:ascii="HG丸ｺﾞｼｯｸM-PRO" w:eastAsia="HG丸ｺﾞｼｯｸM-PRO" w:hAnsi="HG丸ｺﾞｼｯｸM-PRO"/>
                <w:sz w:val="22"/>
              </w:rPr>
              <w:t>01</w:t>
            </w:r>
          </w:p>
        </w:tc>
        <w:tc>
          <w:tcPr>
            <w:tcW w:w="1000" w:type="dxa"/>
            <w:tcBorders>
              <w:top w:val="dotted" w:sz="4" w:space="0" w:color="auto"/>
              <w:bottom w:val="single" w:sz="24" w:space="0" w:color="auto"/>
            </w:tcBorders>
          </w:tcPr>
          <w:p w14:paraId="5C36C16E" w14:textId="5CBDAF8D" w:rsidR="008720A1" w:rsidRPr="00A42841" w:rsidRDefault="00977E01"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r w:rsidRPr="00A42841">
              <w:rPr>
                <w:rFonts w:ascii="HG丸ｺﾞｼｯｸM-PRO" w:eastAsia="HG丸ｺﾞｼｯｸM-PRO" w:hAnsi="HG丸ｺﾞｼｯｸM-PRO"/>
                <w:sz w:val="22"/>
              </w:rPr>
              <w:t>03</w:t>
            </w:r>
          </w:p>
        </w:tc>
        <w:tc>
          <w:tcPr>
            <w:tcW w:w="1005" w:type="dxa"/>
            <w:tcBorders>
              <w:top w:val="dotted" w:sz="4" w:space="0" w:color="auto"/>
              <w:bottom w:val="single" w:sz="24" w:space="0" w:color="auto"/>
              <w:right w:val="single" w:sz="24" w:space="0" w:color="auto"/>
            </w:tcBorders>
          </w:tcPr>
          <w:p w14:paraId="3BA7804A" w14:textId="5BA0858C" w:rsidR="008720A1" w:rsidRPr="00A42841" w:rsidRDefault="00977E01"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r w:rsidRPr="00A42841">
              <w:rPr>
                <w:rFonts w:ascii="HG丸ｺﾞｼｯｸM-PRO" w:eastAsia="HG丸ｺﾞｼｯｸM-PRO" w:hAnsi="HG丸ｺﾞｼｯｸM-PRO"/>
                <w:sz w:val="22"/>
              </w:rPr>
              <w:t>05</w:t>
            </w:r>
          </w:p>
        </w:tc>
      </w:tr>
    </w:tbl>
    <w:p w14:paraId="103E6915" w14:textId="77777777" w:rsidR="002A3637" w:rsidRPr="00A42841" w:rsidRDefault="002A3637" w:rsidP="002A3637">
      <w:pPr>
        <w:ind w:leftChars="200" w:left="420" w:rightChars="200" w:right="420"/>
        <w:rPr>
          <w:rFonts w:ascii="ＭＳ ゴシック" w:eastAsia="ＭＳ ゴシック" w:hAnsi="ＭＳ ゴシック"/>
          <w:b/>
          <w:sz w:val="22"/>
        </w:rPr>
      </w:pPr>
    </w:p>
    <w:p w14:paraId="45520AB1" w14:textId="77777777" w:rsidR="002A3637" w:rsidRPr="00A42841" w:rsidRDefault="002A3637" w:rsidP="002A3637">
      <w:pPr>
        <w:ind w:leftChars="200" w:left="420" w:rightChars="200" w:right="420"/>
        <w:rPr>
          <w:rFonts w:ascii="ＭＳ ゴシック" w:eastAsia="ＭＳ ゴシック" w:hAnsi="ＭＳ ゴシック"/>
          <w:b/>
          <w:sz w:val="22"/>
        </w:rPr>
      </w:pPr>
    </w:p>
    <w:p w14:paraId="714A1B6E" w14:textId="58D9E652" w:rsidR="008720A1" w:rsidRPr="00A42841" w:rsidRDefault="008720A1" w:rsidP="008720A1">
      <w:pPr>
        <w:spacing w:afterLines="20" w:after="72"/>
        <w:ind w:leftChars="250" w:left="525" w:rightChars="150" w:right="315"/>
        <w:rPr>
          <w:rFonts w:ascii="HGｺﾞｼｯｸM" w:eastAsia="HGｺﾞｼｯｸM" w:hAnsi="HG丸ｺﾞｼｯｸM-PRO"/>
          <w:b/>
          <w:sz w:val="24"/>
        </w:rPr>
      </w:pPr>
      <w:r w:rsidRPr="00A42841">
        <w:rPr>
          <w:rFonts w:ascii="HGｺﾞｼｯｸM" w:eastAsia="HGｺﾞｼｯｸM" w:hAnsi="HG丸ｺﾞｼｯｸM-PRO" w:hint="eastAsia"/>
          <w:b/>
          <w:sz w:val="24"/>
        </w:rPr>
        <w:t>⑦就労定着支援</w:t>
      </w:r>
    </w:p>
    <w:tbl>
      <w:tblPr>
        <w:tblStyle w:val="a3"/>
        <w:tblW w:w="8872" w:type="dxa"/>
        <w:tblInd w:w="567" w:type="dxa"/>
        <w:tblLook w:val="04A0" w:firstRow="1" w:lastRow="0" w:firstColumn="1" w:lastColumn="0" w:noHBand="0" w:noVBand="1"/>
      </w:tblPr>
      <w:tblGrid>
        <w:gridCol w:w="992"/>
        <w:gridCol w:w="7880"/>
      </w:tblGrid>
      <w:tr w:rsidR="008720A1" w:rsidRPr="00A42841" w14:paraId="3A573AD9" w14:textId="77777777" w:rsidTr="00FF2A50">
        <w:tc>
          <w:tcPr>
            <w:tcW w:w="992" w:type="dxa"/>
            <w:tcBorders>
              <w:bottom w:val="dotted" w:sz="4" w:space="0" w:color="auto"/>
            </w:tcBorders>
            <w:vAlign w:val="center"/>
          </w:tcPr>
          <w:p w14:paraId="430B508F" w14:textId="77777777" w:rsidR="008720A1" w:rsidRPr="00A42841" w:rsidRDefault="008720A1" w:rsidP="00FF2A50">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内容</w:t>
            </w:r>
          </w:p>
        </w:tc>
        <w:tc>
          <w:tcPr>
            <w:tcW w:w="7880" w:type="dxa"/>
            <w:tcBorders>
              <w:bottom w:val="dotted" w:sz="4" w:space="0" w:color="auto"/>
            </w:tcBorders>
          </w:tcPr>
          <w:p w14:paraId="241E52B2" w14:textId="60042654" w:rsidR="008720A1" w:rsidRPr="00A42841" w:rsidRDefault="008720A1" w:rsidP="00FF2A50">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就労移行支援等の利用を経て一般就労した人に、自宅等へ訪問し、生活、家計、体調管理などの必要な指導・助言等の支援を行います。</w:t>
            </w:r>
          </w:p>
        </w:tc>
      </w:tr>
      <w:tr w:rsidR="008720A1" w:rsidRPr="00A42841" w14:paraId="5DF30B85" w14:textId="77777777" w:rsidTr="00FF2A50">
        <w:tc>
          <w:tcPr>
            <w:tcW w:w="992" w:type="dxa"/>
            <w:tcBorders>
              <w:top w:val="dotted" w:sz="4" w:space="0" w:color="auto"/>
            </w:tcBorders>
            <w:vAlign w:val="center"/>
          </w:tcPr>
          <w:p w14:paraId="3F797BE9" w14:textId="77777777" w:rsidR="008720A1" w:rsidRPr="00A42841" w:rsidRDefault="008720A1" w:rsidP="00FF2A50">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対象者</w:t>
            </w:r>
          </w:p>
        </w:tc>
        <w:tc>
          <w:tcPr>
            <w:tcW w:w="7880" w:type="dxa"/>
            <w:tcBorders>
              <w:top w:val="dotted" w:sz="4" w:space="0" w:color="auto"/>
            </w:tcBorders>
          </w:tcPr>
          <w:p w14:paraId="329374C2" w14:textId="220A636E" w:rsidR="008720A1" w:rsidRPr="00A42841" w:rsidRDefault="008720A1" w:rsidP="008B6881">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就労移行支援等の利用を経て一般就労へ移行した障がいのある人で、就労に伴う環境変化により生活面の課題が生じている人</w:t>
            </w:r>
          </w:p>
        </w:tc>
      </w:tr>
    </w:tbl>
    <w:p w14:paraId="500DCD60" w14:textId="77777777" w:rsidR="008720A1" w:rsidRPr="00A42841" w:rsidRDefault="008720A1" w:rsidP="008720A1">
      <w:pPr>
        <w:ind w:leftChars="200" w:left="420" w:rightChars="200" w:right="420"/>
        <w:rPr>
          <w:rFonts w:ascii="ＭＳ ゴシック" w:eastAsia="ＭＳ ゴシック" w:hAnsi="ＭＳ ゴシック"/>
          <w:b/>
          <w:sz w:val="22"/>
        </w:rPr>
      </w:pPr>
    </w:p>
    <w:p w14:paraId="3C8CB078" w14:textId="77777777" w:rsidR="008720A1" w:rsidRPr="00A42841" w:rsidRDefault="008720A1" w:rsidP="008720A1">
      <w:pPr>
        <w:ind w:leftChars="200" w:left="420" w:rightChars="200" w:right="420"/>
        <w:rPr>
          <w:rFonts w:ascii="ＭＳ ゴシック" w:eastAsia="ＭＳ ゴシック" w:hAnsi="ＭＳ ゴシック"/>
          <w:b/>
          <w:sz w:val="22"/>
        </w:rPr>
      </w:pPr>
      <w:r w:rsidRPr="00A42841">
        <w:rPr>
          <w:rFonts w:ascii="ＭＳ ゴシック" w:eastAsia="ＭＳ ゴシック" w:hAnsi="ＭＳ ゴシック" w:hint="eastAsia"/>
          <w:b/>
          <w:sz w:val="22"/>
        </w:rPr>
        <w:t>■見込量（月あたり）</w:t>
      </w:r>
    </w:p>
    <w:tbl>
      <w:tblPr>
        <w:tblStyle w:val="a3"/>
        <w:tblW w:w="8875" w:type="dxa"/>
        <w:tblInd w:w="525" w:type="dxa"/>
        <w:tblLook w:val="04A0" w:firstRow="1" w:lastRow="0" w:firstColumn="1" w:lastColumn="0" w:noHBand="0" w:noVBand="1"/>
      </w:tblPr>
      <w:tblGrid>
        <w:gridCol w:w="1866"/>
        <w:gridCol w:w="1004"/>
        <w:gridCol w:w="1000"/>
        <w:gridCol w:w="1000"/>
        <w:gridCol w:w="1000"/>
        <w:gridCol w:w="1000"/>
        <w:gridCol w:w="1000"/>
        <w:gridCol w:w="1005"/>
      </w:tblGrid>
      <w:tr w:rsidR="008720A1" w:rsidRPr="00A42841" w14:paraId="5CC4B1DC" w14:textId="77777777" w:rsidTr="00D2545C">
        <w:tc>
          <w:tcPr>
            <w:tcW w:w="2870" w:type="dxa"/>
            <w:gridSpan w:val="2"/>
            <w:vMerge w:val="restart"/>
            <w:shd w:val="clear" w:color="auto" w:fill="C5E0B3" w:themeFill="accent6" w:themeFillTint="66"/>
            <w:vAlign w:val="center"/>
          </w:tcPr>
          <w:p w14:paraId="7C5AC834" w14:textId="77777777" w:rsidR="008720A1" w:rsidRPr="00A42841" w:rsidRDefault="008720A1" w:rsidP="00FF2A50">
            <w:pPr>
              <w:jc w:val="center"/>
              <w:rPr>
                <w:rFonts w:ascii="HGｺﾞｼｯｸM" w:eastAsia="HGｺﾞｼｯｸM" w:hAnsi="HG丸ｺﾞｼｯｸM-PRO"/>
                <w:b/>
                <w:sz w:val="22"/>
                <w:szCs w:val="21"/>
              </w:rPr>
            </w:pPr>
          </w:p>
        </w:tc>
        <w:tc>
          <w:tcPr>
            <w:tcW w:w="2000" w:type="dxa"/>
            <w:gridSpan w:val="2"/>
            <w:shd w:val="clear" w:color="auto" w:fill="C5E0B3" w:themeFill="accent6" w:themeFillTint="66"/>
            <w:vAlign w:val="center"/>
          </w:tcPr>
          <w:p w14:paraId="41BF6036" w14:textId="77777777" w:rsidR="008720A1" w:rsidRPr="00A42841" w:rsidRDefault="008720A1" w:rsidP="00FF2A50">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実績値</w:t>
            </w:r>
          </w:p>
        </w:tc>
        <w:tc>
          <w:tcPr>
            <w:tcW w:w="1000" w:type="dxa"/>
            <w:tcBorders>
              <w:right w:val="single" w:sz="24" w:space="0" w:color="auto"/>
            </w:tcBorders>
            <w:shd w:val="clear" w:color="auto" w:fill="C5E0B3" w:themeFill="accent6" w:themeFillTint="66"/>
            <w:vAlign w:val="center"/>
          </w:tcPr>
          <w:p w14:paraId="65DAD20E" w14:textId="77777777" w:rsidR="008720A1" w:rsidRPr="00A42841" w:rsidRDefault="008720A1" w:rsidP="00FF2A50">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見込値</w:t>
            </w:r>
          </w:p>
        </w:tc>
        <w:tc>
          <w:tcPr>
            <w:tcW w:w="3005" w:type="dxa"/>
            <w:gridSpan w:val="3"/>
            <w:tcBorders>
              <w:top w:val="single" w:sz="24" w:space="0" w:color="auto"/>
              <w:left w:val="single" w:sz="24" w:space="0" w:color="auto"/>
              <w:right w:val="single" w:sz="24" w:space="0" w:color="auto"/>
            </w:tcBorders>
            <w:shd w:val="clear" w:color="auto" w:fill="C5E0B3" w:themeFill="accent6" w:themeFillTint="66"/>
            <w:vAlign w:val="center"/>
          </w:tcPr>
          <w:p w14:paraId="16B94625" w14:textId="77777777" w:rsidR="008720A1" w:rsidRPr="00A42841" w:rsidRDefault="008720A1" w:rsidP="00FF2A50">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計画値</w:t>
            </w:r>
          </w:p>
        </w:tc>
      </w:tr>
      <w:tr w:rsidR="008720A1" w:rsidRPr="00A42841" w14:paraId="040CDCC4" w14:textId="77777777" w:rsidTr="00D2545C">
        <w:tc>
          <w:tcPr>
            <w:tcW w:w="2870" w:type="dxa"/>
            <w:gridSpan w:val="2"/>
            <w:vMerge/>
            <w:shd w:val="clear" w:color="auto" w:fill="C5E0B3" w:themeFill="accent6" w:themeFillTint="66"/>
          </w:tcPr>
          <w:p w14:paraId="00E83C83" w14:textId="77777777" w:rsidR="008720A1" w:rsidRPr="00A42841" w:rsidRDefault="008720A1" w:rsidP="00FF2A50">
            <w:pPr>
              <w:jc w:val="center"/>
              <w:rPr>
                <w:rFonts w:ascii="HGｺﾞｼｯｸM" w:eastAsia="HGｺﾞｼｯｸM" w:hAnsi="HG丸ｺﾞｼｯｸM-PRO"/>
                <w:b/>
                <w:sz w:val="22"/>
                <w:szCs w:val="21"/>
              </w:rPr>
            </w:pPr>
          </w:p>
        </w:tc>
        <w:tc>
          <w:tcPr>
            <w:tcW w:w="1000" w:type="dxa"/>
            <w:shd w:val="clear" w:color="auto" w:fill="C5E0B3" w:themeFill="accent6" w:themeFillTint="66"/>
            <w:vAlign w:val="center"/>
          </w:tcPr>
          <w:p w14:paraId="68661D2B" w14:textId="77777777" w:rsidR="008720A1" w:rsidRPr="00A42841" w:rsidRDefault="008720A1"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3079E193" w14:textId="77777777" w:rsidR="008720A1" w:rsidRPr="00A42841" w:rsidRDefault="008720A1"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3年度</w:t>
            </w:r>
          </w:p>
        </w:tc>
        <w:tc>
          <w:tcPr>
            <w:tcW w:w="1000" w:type="dxa"/>
            <w:shd w:val="clear" w:color="auto" w:fill="C5E0B3" w:themeFill="accent6" w:themeFillTint="66"/>
            <w:vAlign w:val="center"/>
          </w:tcPr>
          <w:p w14:paraId="4ECF995F" w14:textId="77777777" w:rsidR="008720A1" w:rsidRPr="00A42841" w:rsidRDefault="008720A1"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0D3BAA9B" w14:textId="77777777" w:rsidR="008720A1" w:rsidRPr="00A42841" w:rsidRDefault="008720A1"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4年度</w:t>
            </w:r>
          </w:p>
        </w:tc>
        <w:tc>
          <w:tcPr>
            <w:tcW w:w="1000" w:type="dxa"/>
            <w:tcBorders>
              <w:right w:val="single" w:sz="24" w:space="0" w:color="auto"/>
            </w:tcBorders>
            <w:shd w:val="clear" w:color="auto" w:fill="C5E0B3" w:themeFill="accent6" w:themeFillTint="66"/>
            <w:vAlign w:val="center"/>
          </w:tcPr>
          <w:p w14:paraId="450CAEA9" w14:textId="77777777" w:rsidR="008720A1" w:rsidRPr="00A42841" w:rsidRDefault="008720A1"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129565A2" w14:textId="77777777" w:rsidR="008720A1" w:rsidRPr="00A42841" w:rsidRDefault="008720A1"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5年度</w:t>
            </w:r>
          </w:p>
        </w:tc>
        <w:tc>
          <w:tcPr>
            <w:tcW w:w="1000" w:type="dxa"/>
            <w:tcBorders>
              <w:left w:val="single" w:sz="24" w:space="0" w:color="auto"/>
            </w:tcBorders>
            <w:shd w:val="clear" w:color="auto" w:fill="C5E0B3" w:themeFill="accent6" w:themeFillTint="66"/>
            <w:vAlign w:val="center"/>
          </w:tcPr>
          <w:p w14:paraId="0868C256" w14:textId="77777777" w:rsidR="008720A1" w:rsidRPr="00A42841" w:rsidRDefault="008720A1"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35F3FF7C" w14:textId="77777777" w:rsidR="008720A1" w:rsidRPr="00A42841" w:rsidRDefault="008720A1"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6年度</w:t>
            </w:r>
          </w:p>
        </w:tc>
        <w:tc>
          <w:tcPr>
            <w:tcW w:w="1000" w:type="dxa"/>
            <w:shd w:val="clear" w:color="auto" w:fill="C5E0B3" w:themeFill="accent6" w:themeFillTint="66"/>
            <w:vAlign w:val="center"/>
          </w:tcPr>
          <w:p w14:paraId="6C9D1242" w14:textId="77777777" w:rsidR="008720A1" w:rsidRPr="00A42841" w:rsidRDefault="008720A1"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60D2627D" w14:textId="77777777" w:rsidR="008720A1" w:rsidRPr="00A42841" w:rsidRDefault="008720A1"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7年度</w:t>
            </w:r>
          </w:p>
        </w:tc>
        <w:tc>
          <w:tcPr>
            <w:tcW w:w="1005" w:type="dxa"/>
            <w:tcBorders>
              <w:right w:val="single" w:sz="24" w:space="0" w:color="auto"/>
            </w:tcBorders>
            <w:shd w:val="clear" w:color="auto" w:fill="C5E0B3" w:themeFill="accent6" w:themeFillTint="66"/>
            <w:vAlign w:val="center"/>
          </w:tcPr>
          <w:p w14:paraId="021940A3" w14:textId="77777777" w:rsidR="008720A1" w:rsidRPr="00A42841" w:rsidRDefault="008720A1"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1DD15DEC" w14:textId="77777777" w:rsidR="008720A1" w:rsidRPr="00A42841" w:rsidRDefault="008720A1"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8年度</w:t>
            </w:r>
          </w:p>
        </w:tc>
      </w:tr>
      <w:tr w:rsidR="008720A1" w:rsidRPr="00A42841" w14:paraId="4B426999" w14:textId="77777777" w:rsidTr="00FF2A50">
        <w:tc>
          <w:tcPr>
            <w:tcW w:w="1866" w:type="dxa"/>
            <w:vAlign w:val="center"/>
          </w:tcPr>
          <w:p w14:paraId="7C7DEDE4" w14:textId="79700C6E" w:rsidR="008720A1" w:rsidRPr="00A42841" w:rsidRDefault="008720A1" w:rsidP="00FF2A50">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就労定着支援</w:t>
            </w:r>
          </w:p>
        </w:tc>
        <w:tc>
          <w:tcPr>
            <w:tcW w:w="1004" w:type="dxa"/>
            <w:tcBorders>
              <w:bottom w:val="single" w:sz="4" w:space="0" w:color="auto"/>
            </w:tcBorders>
          </w:tcPr>
          <w:p w14:paraId="061C47DB" w14:textId="11B9F070" w:rsidR="008720A1" w:rsidRPr="00A42841" w:rsidRDefault="00064F14" w:rsidP="00FF2A50">
            <w:pPr>
              <w:jc w:val="center"/>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利用者</w:t>
            </w:r>
          </w:p>
        </w:tc>
        <w:tc>
          <w:tcPr>
            <w:tcW w:w="1000" w:type="dxa"/>
            <w:tcBorders>
              <w:bottom w:val="single" w:sz="4" w:space="0" w:color="auto"/>
            </w:tcBorders>
          </w:tcPr>
          <w:p w14:paraId="05FD5223" w14:textId="2802DFDD" w:rsidR="008720A1" w:rsidRPr="00A42841" w:rsidRDefault="00977E01" w:rsidP="00FF2A50">
            <w:pPr>
              <w:jc w:val="right"/>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0</w:t>
            </w:r>
          </w:p>
        </w:tc>
        <w:tc>
          <w:tcPr>
            <w:tcW w:w="1000" w:type="dxa"/>
            <w:tcBorders>
              <w:bottom w:val="single" w:sz="4" w:space="0" w:color="auto"/>
            </w:tcBorders>
          </w:tcPr>
          <w:p w14:paraId="6244B752" w14:textId="7C93F4DC" w:rsidR="008720A1" w:rsidRPr="00A42841" w:rsidRDefault="00977E01" w:rsidP="00FF2A50">
            <w:pPr>
              <w:jc w:val="right"/>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0</w:t>
            </w:r>
          </w:p>
        </w:tc>
        <w:tc>
          <w:tcPr>
            <w:tcW w:w="1000" w:type="dxa"/>
            <w:tcBorders>
              <w:bottom w:val="single" w:sz="4" w:space="0" w:color="auto"/>
              <w:right w:val="single" w:sz="24" w:space="0" w:color="auto"/>
            </w:tcBorders>
          </w:tcPr>
          <w:p w14:paraId="01399DE2" w14:textId="4C87ABD1" w:rsidR="008720A1" w:rsidRPr="00A42841" w:rsidRDefault="00977E01" w:rsidP="00FF2A50">
            <w:pPr>
              <w:jc w:val="right"/>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0</w:t>
            </w:r>
          </w:p>
        </w:tc>
        <w:tc>
          <w:tcPr>
            <w:tcW w:w="1000" w:type="dxa"/>
            <w:tcBorders>
              <w:left w:val="single" w:sz="24" w:space="0" w:color="auto"/>
              <w:bottom w:val="single" w:sz="24" w:space="0" w:color="auto"/>
            </w:tcBorders>
          </w:tcPr>
          <w:p w14:paraId="1A6A9975" w14:textId="3EE32BA6" w:rsidR="008720A1" w:rsidRPr="00A42841" w:rsidRDefault="00400A39" w:rsidP="00FF2A50">
            <w:pPr>
              <w:jc w:val="right"/>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color w:val="000000" w:themeColor="text1"/>
                <w:sz w:val="22"/>
              </w:rPr>
              <w:t>1</w:t>
            </w:r>
          </w:p>
        </w:tc>
        <w:tc>
          <w:tcPr>
            <w:tcW w:w="1000" w:type="dxa"/>
            <w:tcBorders>
              <w:bottom w:val="single" w:sz="24" w:space="0" w:color="auto"/>
            </w:tcBorders>
          </w:tcPr>
          <w:p w14:paraId="068DD362" w14:textId="3E75E6FE" w:rsidR="008720A1" w:rsidRPr="00A42841" w:rsidRDefault="00400A39" w:rsidP="00FF2A50">
            <w:pPr>
              <w:jc w:val="right"/>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color w:val="000000" w:themeColor="text1"/>
                <w:sz w:val="22"/>
              </w:rPr>
              <w:t>2</w:t>
            </w:r>
          </w:p>
        </w:tc>
        <w:tc>
          <w:tcPr>
            <w:tcW w:w="1005" w:type="dxa"/>
            <w:tcBorders>
              <w:bottom w:val="single" w:sz="24" w:space="0" w:color="auto"/>
              <w:right w:val="single" w:sz="24" w:space="0" w:color="auto"/>
            </w:tcBorders>
          </w:tcPr>
          <w:p w14:paraId="09F30639" w14:textId="665D1F2D" w:rsidR="00400A39" w:rsidRPr="00A42841" w:rsidRDefault="00400A39" w:rsidP="00400A39">
            <w:pPr>
              <w:jc w:val="right"/>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color w:val="000000" w:themeColor="text1"/>
                <w:sz w:val="22"/>
              </w:rPr>
              <w:t>3</w:t>
            </w:r>
          </w:p>
        </w:tc>
      </w:tr>
    </w:tbl>
    <w:p w14:paraId="3B609971" w14:textId="77777777" w:rsidR="005F51A0" w:rsidRPr="00A42841" w:rsidRDefault="005F51A0" w:rsidP="005F51A0">
      <w:pPr>
        <w:pageBreakBefore/>
        <w:rPr>
          <w:rFonts w:ascii="ＭＳ 明朝" w:eastAsia="ＭＳ 明朝" w:hAnsi="ＭＳ 明朝"/>
        </w:rPr>
      </w:pPr>
    </w:p>
    <w:p w14:paraId="5AC4F86A" w14:textId="500F150B" w:rsidR="008720A1" w:rsidRPr="00A42841" w:rsidRDefault="008720A1" w:rsidP="008720A1">
      <w:pPr>
        <w:spacing w:afterLines="20" w:after="72"/>
        <w:ind w:leftChars="250" w:left="525" w:rightChars="150" w:right="315"/>
        <w:rPr>
          <w:rFonts w:ascii="HGｺﾞｼｯｸM" w:eastAsia="HGｺﾞｼｯｸM" w:hAnsi="HG丸ｺﾞｼｯｸM-PRO"/>
          <w:b/>
          <w:sz w:val="24"/>
        </w:rPr>
      </w:pPr>
      <w:r w:rsidRPr="00A42841">
        <w:rPr>
          <w:rFonts w:ascii="HGｺﾞｼｯｸM" w:eastAsia="HGｺﾞｼｯｸM" w:hAnsi="HG丸ｺﾞｼｯｸM-PRO" w:hint="eastAsia"/>
          <w:b/>
          <w:sz w:val="24"/>
        </w:rPr>
        <w:t>⑧療養介護</w:t>
      </w:r>
    </w:p>
    <w:tbl>
      <w:tblPr>
        <w:tblStyle w:val="a3"/>
        <w:tblW w:w="8872" w:type="dxa"/>
        <w:tblInd w:w="567" w:type="dxa"/>
        <w:tblLook w:val="04A0" w:firstRow="1" w:lastRow="0" w:firstColumn="1" w:lastColumn="0" w:noHBand="0" w:noVBand="1"/>
      </w:tblPr>
      <w:tblGrid>
        <w:gridCol w:w="992"/>
        <w:gridCol w:w="7880"/>
      </w:tblGrid>
      <w:tr w:rsidR="008720A1" w:rsidRPr="00A42841" w14:paraId="663A4E56" w14:textId="77777777" w:rsidTr="008D622F">
        <w:tc>
          <w:tcPr>
            <w:tcW w:w="992" w:type="dxa"/>
            <w:tcBorders>
              <w:bottom w:val="dotted" w:sz="4" w:space="0" w:color="auto"/>
            </w:tcBorders>
            <w:vAlign w:val="center"/>
          </w:tcPr>
          <w:p w14:paraId="517ADEE9" w14:textId="77777777" w:rsidR="008720A1" w:rsidRPr="00A42841" w:rsidRDefault="008720A1" w:rsidP="00FF2A50">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内容</w:t>
            </w:r>
          </w:p>
        </w:tc>
        <w:tc>
          <w:tcPr>
            <w:tcW w:w="7880" w:type="dxa"/>
            <w:tcBorders>
              <w:bottom w:val="dotted" w:sz="4" w:space="0" w:color="auto"/>
            </w:tcBorders>
          </w:tcPr>
          <w:p w14:paraId="71C679C4" w14:textId="2CB70B24" w:rsidR="008720A1" w:rsidRPr="00A42841" w:rsidRDefault="008720A1" w:rsidP="00FF2A50">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医療と常時介護を必要とする人に、医療機関で機能訓練や看護、介護及び日常生活の支援を行います。</w:t>
            </w:r>
          </w:p>
        </w:tc>
      </w:tr>
      <w:tr w:rsidR="008720A1" w:rsidRPr="00A42841" w14:paraId="2A6194FE" w14:textId="77777777" w:rsidTr="008D622F">
        <w:tc>
          <w:tcPr>
            <w:tcW w:w="992" w:type="dxa"/>
            <w:tcBorders>
              <w:top w:val="dotted" w:sz="4" w:space="0" w:color="auto"/>
            </w:tcBorders>
            <w:vAlign w:val="center"/>
          </w:tcPr>
          <w:p w14:paraId="65DC1614" w14:textId="77777777" w:rsidR="008720A1" w:rsidRPr="00A42841" w:rsidRDefault="008720A1" w:rsidP="00FF2A50">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対象者</w:t>
            </w:r>
          </w:p>
        </w:tc>
        <w:tc>
          <w:tcPr>
            <w:tcW w:w="7880" w:type="dxa"/>
            <w:tcBorders>
              <w:top w:val="dotted" w:sz="4" w:space="0" w:color="auto"/>
            </w:tcBorders>
          </w:tcPr>
          <w:p w14:paraId="4747D921" w14:textId="1ABA985A" w:rsidR="008720A1" w:rsidRPr="00A42841" w:rsidRDefault="008720A1" w:rsidP="008B6881">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医療機関等への長期入院による医療的ケアに加え、常時介護を必要とする障がいのある人</w:t>
            </w:r>
          </w:p>
        </w:tc>
      </w:tr>
    </w:tbl>
    <w:p w14:paraId="7C9D8B1E" w14:textId="77777777" w:rsidR="008720A1" w:rsidRPr="00A42841" w:rsidRDefault="008720A1" w:rsidP="008720A1">
      <w:pPr>
        <w:ind w:leftChars="200" w:left="420" w:rightChars="200" w:right="420"/>
        <w:rPr>
          <w:rFonts w:ascii="ＭＳ ゴシック" w:eastAsia="ＭＳ ゴシック" w:hAnsi="ＭＳ ゴシック"/>
          <w:b/>
          <w:sz w:val="22"/>
        </w:rPr>
      </w:pPr>
    </w:p>
    <w:p w14:paraId="63BDA446" w14:textId="77777777" w:rsidR="008720A1" w:rsidRPr="00A42841" w:rsidRDefault="008720A1" w:rsidP="008720A1">
      <w:pPr>
        <w:ind w:leftChars="200" w:left="420" w:rightChars="200" w:right="420"/>
        <w:rPr>
          <w:rFonts w:ascii="ＭＳ ゴシック" w:eastAsia="ＭＳ ゴシック" w:hAnsi="ＭＳ ゴシック"/>
          <w:b/>
          <w:sz w:val="22"/>
        </w:rPr>
      </w:pPr>
      <w:r w:rsidRPr="00A42841">
        <w:rPr>
          <w:rFonts w:ascii="ＭＳ ゴシック" w:eastAsia="ＭＳ ゴシック" w:hAnsi="ＭＳ ゴシック" w:hint="eastAsia"/>
          <w:b/>
          <w:sz w:val="22"/>
        </w:rPr>
        <w:t>■見込量（月あたり）</w:t>
      </w:r>
    </w:p>
    <w:tbl>
      <w:tblPr>
        <w:tblStyle w:val="a3"/>
        <w:tblW w:w="8875" w:type="dxa"/>
        <w:tblInd w:w="525" w:type="dxa"/>
        <w:tblLook w:val="04A0" w:firstRow="1" w:lastRow="0" w:firstColumn="1" w:lastColumn="0" w:noHBand="0" w:noVBand="1"/>
      </w:tblPr>
      <w:tblGrid>
        <w:gridCol w:w="1866"/>
        <w:gridCol w:w="1004"/>
        <w:gridCol w:w="1000"/>
        <w:gridCol w:w="1000"/>
        <w:gridCol w:w="1000"/>
        <w:gridCol w:w="1000"/>
        <w:gridCol w:w="1000"/>
        <w:gridCol w:w="1005"/>
      </w:tblGrid>
      <w:tr w:rsidR="008720A1" w:rsidRPr="00A42841" w14:paraId="7203C8FC" w14:textId="77777777" w:rsidTr="00D2545C">
        <w:tc>
          <w:tcPr>
            <w:tcW w:w="2870" w:type="dxa"/>
            <w:gridSpan w:val="2"/>
            <w:vMerge w:val="restart"/>
            <w:shd w:val="clear" w:color="auto" w:fill="C5E0B3" w:themeFill="accent6" w:themeFillTint="66"/>
            <w:vAlign w:val="center"/>
          </w:tcPr>
          <w:p w14:paraId="7D5401D2" w14:textId="77777777" w:rsidR="008720A1" w:rsidRPr="00A42841" w:rsidRDefault="008720A1" w:rsidP="00FF2A50">
            <w:pPr>
              <w:jc w:val="center"/>
              <w:rPr>
                <w:rFonts w:ascii="HGｺﾞｼｯｸM" w:eastAsia="HGｺﾞｼｯｸM" w:hAnsi="HG丸ｺﾞｼｯｸM-PRO"/>
                <w:b/>
                <w:sz w:val="22"/>
                <w:szCs w:val="21"/>
              </w:rPr>
            </w:pPr>
          </w:p>
        </w:tc>
        <w:tc>
          <w:tcPr>
            <w:tcW w:w="2000" w:type="dxa"/>
            <w:gridSpan w:val="2"/>
            <w:shd w:val="clear" w:color="auto" w:fill="C5E0B3" w:themeFill="accent6" w:themeFillTint="66"/>
            <w:vAlign w:val="center"/>
          </w:tcPr>
          <w:p w14:paraId="1AD6C0D0" w14:textId="77777777" w:rsidR="008720A1" w:rsidRPr="00A42841" w:rsidRDefault="008720A1" w:rsidP="00FF2A50">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実績値</w:t>
            </w:r>
          </w:p>
        </w:tc>
        <w:tc>
          <w:tcPr>
            <w:tcW w:w="1000" w:type="dxa"/>
            <w:tcBorders>
              <w:right w:val="single" w:sz="24" w:space="0" w:color="auto"/>
            </w:tcBorders>
            <w:shd w:val="clear" w:color="auto" w:fill="C5E0B3" w:themeFill="accent6" w:themeFillTint="66"/>
            <w:vAlign w:val="center"/>
          </w:tcPr>
          <w:p w14:paraId="3BAFB837" w14:textId="77777777" w:rsidR="008720A1" w:rsidRPr="00A42841" w:rsidRDefault="008720A1" w:rsidP="00FF2A50">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見込値</w:t>
            </w:r>
          </w:p>
        </w:tc>
        <w:tc>
          <w:tcPr>
            <w:tcW w:w="3005" w:type="dxa"/>
            <w:gridSpan w:val="3"/>
            <w:tcBorders>
              <w:top w:val="single" w:sz="24" w:space="0" w:color="auto"/>
              <w:left w:val="single" w:sz="24" w:space="0" w:color="auto"/>
              <w:right w:val="single" w:sz="24" w:space="0" w:color="auto"/>
            </w:tcBorders>
            <w:shd w:val="clear" w:color="auto" w:fill="C5E0B3" w:themeFill="accent6" w:themeFillTint="66"/>
            <w:vAlign w:val="center"/>
          </w:tcPr>
          <w:p w14:paraId="5F3AE8D9" w14:textId="77777777" w:rsidR="008720A1" w:rsidRPr="00A42841" w:rsidRDefault="008720A1" w:rsidP="00FF2A50">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計画値</w:t>
            </w:r>
          </w:p>
        </w:tc>
      </w:tr>
      <w:tr w:rsidR="008720A1" w:rsidRPr="00A42841" w14:paraId="0F115084" w14:textId="77777777" w:rsidTr="00D2545C">
        <w:tc>
          <w:tcPr>
            <w:tcW w:w="2870" w:type="dxa"/>
            <w:gridSpan w:val="2"/>
            <w:vMerge/>
            <w:shd w:val="clear" w:color="auto" w:fill="C5E0B3" w:themeFill="accent6" w:themeFillTint="66"/>
          </w:tcPr>
          <w:p w14:paraId="16426AEE" w14:textId="77777777" w:rsidR="008720A1" w:rsidRPr="00A42841" w:rsidRDefault="008720A1" w:rsidP="00FF2A50">
            <w:pPr>
              <w:jc w:val="center"/>
              <w:rPr>
                <w:rFonts w:ascii="HGｺﾞｼｯｸM" w:eastAsia="HGｺﾞｼｯｸM" w:hAnsi="HG丸ｺﾞｼｯｸM-PRO"/>
                <w:b/>
                <w:sz w:val="22"/>
                <w:szCs w:val="21"/>
              </w:rPr>
            </w:pPr>
          </w:p>
        </w:tc>
        <w:tc>
          <w:tcPr>
            <w:tcW w:w="1000" w:type="dxa"/>
            <w:shd w:val="clear" w:color="auto" w:fill="C5E0B3" w:themeFill="accent6" w:themeFillTint="66"/>
            <w:vAlign w:val="center"/>
          </w:tcPr>
          <w:p w14:paraId="0D0CD7D9" w14:textId="77777777" w:rsidR="008720A1" w:rsidRPr="00A42841" w:rsidRDefault="008720A1"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40C159D4" w14:textId="77777777" w:rsidR="008720A1" w:rsidRPr="00A42841" w:rsidRDefault="008720A1"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3年度</w:t>
            </w:r>
          </w:p>
        </w:tc>
        <w:tc>
          <w:tcPr>
            <w:tcW w:w="1000" w:type="dxa"/>
            <w:shd w:val="clear" w:color="auto" w:fill="C5E0B3" w:themeFill="accent6" w:themeFillTint="66"/>
            <w:vAlign w:val="center"/>
          </w:tcPr>
          <w:p w14:paraId="549FE41E" w14:textId="77777777" w:rsidR="008720A1" w:rsidRPr="00A42841" w:rsidRDefault="008720A1"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14FF4564" w14:textId="77777777" w:rsidR="008720A1" w:rsidRPr="00A42841" w:rsidRDefault="008720A1"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4年度</w:t>
            </w:r>
          </w:p>
        </w:tc>
        <w:tc>
          <w:tcPr>
            <w:tcW w:w="1000" w:type="dxa"/>
            <w:tcBorders>
              <w:right w:val="single" w:sz="24" w:space="0" w:color="auto"/>
            </w:tcBorders>
            <w:shd w:val="clear" w:color="auto" w:fill="C5E0B3" w:themeFill="accent6" w:themeFillTint="66"/>
            <w:vAlign w:val="center"/>
          </w:tcPr>
          <w:p w14:paraId="2015D5C9" w14:textId="77777777" w:rsidR="008720A1" w:rsidRPr="00A42841" w:rsidRDefault="008720A1"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00B74C4D" w14:textId="77777777" w:rsidR="008720A1" w:rsidRPr="00A42841" w:rsidRDefault="008720A1"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5年度</w:t>
            </w:r>
          </w:p>
        </w:tc>
        <w:tc>
          <w:tcPr>
            <w:tcW w:w="1000" w:type="dxa"/>
            <w:tcBorders>
              <w:left w:val="single" w:sz="24" w:space="0" w:color="auto"/>
            </w:tcBorders>
            <w:shd w:val="clear" w:color="auto" w:fill="C5E0B3" w:themeFill="accent6" w:themeFillTint="66"/>
            <w:vAlign w:val="center"/>
          </w:tcPr>
          <w:p w14:paraId="12F6D601" w14:textId="77777777" w:rsidR="008720A1" w:rsidRPr="00A42841" w:rsidRDefault="008720A1"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227CA867" w14:textId="77777777" w:rsidR="008720A1" w:rsidRPr="00A42841" w:rsidRDefault="008720A1"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6年度</w:t>
            </w:r>
          </w:p>
        </w:tc>
        <w:tc>
          <w:tcPr>
            <w:tcW w:w="1000" w:type="dxa"/>
            <w:shd w:val="clear" w:color="auto" w:fill="C5E0B3" w:themeFill="accent6" w:themeFillTint="66"/>
            <w:vAlign w:val="center"/>
          </w:tcPr>
          <w:p w14:paraId="235533B3" w14:textId="77777777" w:rsidR="008720A1" w:rsidRPr="00A42841" w:rsidRDefault="008720A1"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16AD25AC" w14:textId="77777777" w:rsidR="008720A1" w:rsidRPr="00A42841" w:rsidRDefault="008720A1"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7年度</w:t>
            </w:r>
          </w:p>
        </w:tc>
        <w:tc>
          <w:tcPr>
            <w:tcW w:w="1005" w:type="dxa"/>
            <w:tcBorders>
              <w:right w:val="single" w:sz="24" w:space="0" w:color="auto"/>
            </w:tcBorders>
            <w:shd w:val="clear" w:color="auto" w:fill="C5E0B3" w:themeFill="accent6" w:themeFillTint="66"/>
            <w:vAlign w:val="center"/>
          </w:tcPr>
          <w:p w14:paraId="0B8AE5D5" w14:textId="77777777" w:rsidR="008720A1" w:rsidRPr="00A42841" w:rsidRDefault="008720A1"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6A9FC9E5" w14:textId="77777777" w:rsidR="008720A1" w:rsidRPr="00A42841" w:rsidRDefault="008720A1"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8年度</w:t>
            </w:r>
          </w:p>
        </w:tc>
      </w:tr>
      <w:tr w:rsidR="008720A1" w:rsidRPr="00A42841" w14:paraId="2140BB93" w14:textId="77777777" w:rsidTr="00FF2A50">
        <w:tc>
          <w:tcPr>
            <w:tcW w:w="1866" w:type="dxa"/>
            <w:vAlign w:val="center"/>
          </w:tcPr>
          <w:p w14:paraId="264A8C8E" w14:textId="71DEADCE" w:rsidR="008720A1" w:rsidRPr="00A42841" w:rsidRDefault="008720A1" w:rsidP="00FF2A50">
            <w:pPr>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療養介護</w:t>
            </w:r>
          </w:p>
        </w:tc>
        <w:tc>
          <w:tcPr>
            <w:tcW w:w="1004" w:type="dxa"/>
            <w:tcBorders>
              <w:bottom w:val="single" w:sz="4" w:space="0" w:color="auto"/>
            </w:tcBorders>
          </w:tcPr>
          <w:p w14:paraId="14FEEAB2" w14:textId="5F611890" w:rsidR="008720A1" w:rsidRPr="00A42841" w:rsidRDefault="00064F14" w:rsidP="00FF2A50">
            <w:pPr>
              <w:jc w:val="center"/>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利用者</w:t>
            </w:r>
          </w:p>
        </w:tc>
        <w:tc>
          <w:tcPr>
            <w:tcW w:w="1000" w:type="dxa"/>
            <w:tcBorders>
              <w:bottom w:val="single" w:sz="4" w:space="0" w:color="auto"/>
            </w:tcBorders>
          </w:tcPr>
          <w:p w14:paraId="127E709B" w14:textId="6832CEFF" w:rsidR="008720A1" w:rsidRPr="00A42841" w:rsidRDefault="00977E01" w:rsidP="00FF2A50">
            <w:pPr>
              <w:jc w:val="right"/>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5</w:t>
            </w:r>
          </w:p>
        </w:tc>
        <w:tc>
          <w:tcPr>
            <w:tcW w:w="1000" w:type="dxa"/>
            <w:tcBorders>
              <w:bottom w:val="single" w:sz="4" w:space="0" w:color="auto"/>
            </w:tcBorders>
          </w:tcPr>
          <w:p w14:paraId="17B297CB" w14:textId="3CC574A9" w:rsidR="008720A1" w:rsidRPr="00A42841" w:rsidRDefault="00977E01" w:rsidP="00FF2A50">
            <w:pPr>
              <w:jc w:val="right"/>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6</w:t>
            </w:r>
          </w:p>
        </w:tc>
        <w:tc>
          <w:tcPr>
            <w:tcW w:w="1000" w:type="dxa"/>
            <w:tcBorders>
              <w:bottom w:val="single" w:sz="4" w:space="0" w:color="auto"/>
              <w:right w:val="single" w:sz="24" w:space="0" w:color="auto"/>
            </w:tcBorders>
          </w:tcPr>
          <w:p w14:paraId="3976040A" w14:textId="220826CF" w:rsidR="008720A1" w:rsidRPr="00A42841" w:rsidRDefault="007F0F69" w:rsidP="00FF2A50">
            <w:pPr>
              <w:jc w:val="right"/>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5</w:t>
            </w:r>
          </w:p>
        </w:tc>
        <w:tc>
          <w:tcPr>
            <w:tcW w:w="1000" w:type="dxa"/>
            <w:tcBorders>
              <w:left w:val="single" w:sz="24" w:space="0" w:color="auto"/>
              <w:bottom w:val="single" w:sz="24" w:space="0" w:color="auto"/>
            </w:tcBorders>
          </w:tcPr>
          <w:p w14:paraId="7F85BD6F" w14:textId="4D9DA247" w:rsidR="008720A1" w:rsidRPr="00A42841" w:rsidRDefault="007F0F69" w:rsidP="00FF2A50">
            <w:pPr>
              <w:jc w:val="right"/>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6</w:t>
            </w:r>
          </w:p>
        </w:tc>
        <w:tc>
          <w:tcPr>
            <w:tcW w:w="1000" w:type="dxa"/>
            <w:tcBorders>
              <w:bottom w:val="single" w:sz="24" w:space="0" w:color="auto"/>
            </w:tcBorders>
          </w:tcPr>
          <w:p w14:paraId="48C1484E" w14:textId="7765B876" w:rsidR="008720A1" w:rsidRPr="00A42841" w:rsidRDefault="007F0F69"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6</w:t>
            </w:r>
          </w:p>
        </w:tc>
        <w:tc>
          <w:tcPr>
            <w:tcW w:w="1005" w:type="dxa"/>
            <w:tcBorders>
              <w:bottom w:val="single" w:sz="24" w:space="0" w:color="auto"/>
              <w:right w:val="single" w:sz="24" w:space="0" w:color="auto"/>
            </w:tcBorders>
          </w:tcPr>
          <w:p w14:paraId="39FFB147" w14:textId="12076277" w:rsidR="008720A1" w:rsidRPr="00A42841" w:rsidRDefault="007F0F69"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6</w:t>
            </w:r>
          </w:p>
        </w:tc>
      </w:tr>
    </w:tbl>
    <w:p w14:paraId="23A54082" w14:textId="77777777" w:rsidR="005F51A0" w:rsidRPr="00A42841" w:rsidRDefault="005F51A0" w:rsidP="00B8309D">
      <w:pPr>
        <w:spacing w:beforeLines="25" w:before="90"/>
        <w:ind w:leftChars="200" w:left="420" w:rightChars="200" w:right="420"/>
        <w:rPr>
          <w:rFonts w:ascii="ＭＳ ゴシック" w:eastAsia="ＭＳ ゴシック" w:hAnsi="ＭＳ ゴシック"/>
          <w:b/>
          <w:sz w:val="22"/>
        </w:rPr>
      </w:pPr>
    </w:p>
    <w:p w14:paraId="5F79980E" w14:textId="4EF1ADCA" w:rsidR="008720A1" w:rsidRPr="00A42841" w:rsidRDefault="008720A1" w:rsidP="008720A1">
      <w:pPr>
        <w:spacing w:afterLines="20" w:after="72"/>
        <w:ind w:leftChars="250" w:left="525" w:rightChars="150" w:right="315"/>
        <w:rPr>
          <w:rFonts w:ascii="HGｺﾞｼｯｸM" w:eastAsia="HGｺﾞｼｯｸM" w:hAnsi="HG丸ｺﾞｼｯｸM-PRO"/>
          <w:b/>
          <w:sz w:val="24"/>
        </w:rPr>
      </w:pPr>
      <w:r w:rsidRPr="00A42841">
        <w:rPr>
          <w:rFonts w:ascii="HGｺﾞｼｯｸM" w:eastAsia="HGｺﾞｼｯｸM" w:hAnsi="HG丸ｺﾞｼｯｸM-PRO" w:hint="eastAsia"/>
          <w:b/>
          <w:sz w:val="24"/>
        </w:rPr>
        <w:t>⑨短期入所</w:t>
      </w:r>
    </w:p>
    <w:tbl>
      <w:tblPr>
        <w:tblStyle w:val="a3"/>
        <w:tblW w:w="8872" w:type="dxa"/>
        <w:tblInd w:w="567" w:type="dxa"/>
        <w:tblLook w:val="04A0" w:firstRow="1" w:lastRow="0" w:firstColumn="1" w:lastColumn="0" w:noHBand="0" w:noVBand="1"/>
      </w:tblPr>
      <w:tblGrid>
        <w:gridCol w:w="992"/>
        <w:gridCol w:w="7880"/>
      </w:tblGrid>
      <w:tr w:rsidR="008720A1" w:rsidRPr="00A42841" w14:paraId="2FA9EAD5" w14:textId="77777777" w:rsidTr="00FF2A50">
        <w:tc>
          <w:tcPr>
            <w:tcW w:w="992" w:type="dxa"/>
            <w:tcBorders>
              <w:bottom w:val="dotted" w:sz="4" w:space="0" w:color="auto"/>
            </w:tcBorders>
            <w:vAlign w:val="center"/>
          </w:tcPr>
          <w:p w14:paraId="56CB2A53" w14:textId="77777777" w:rsidR="008720A1" w:rsidRPr="00A42841" w:rsidRDefault="008720A1" w:rsidP="00FF2A50">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内容</w:t>
            </w:r>
          </w:p>
        </w:tc>
        <w:tc>
          <w:tcPr>
            <w:tcW w:w="7880" w:type="dxa"/>
            <w:tcBorders>
              <w:bottom w:val="dotted" w:sz="4" w:space="0" w:color="auto"/>
            </w:tcBorders>
          </w:tcPr>
          <w:p w14:paraId="4B2398CE" w14:textId="0E2B13E6" w:rsidR="008B6881" w:rsidRPr="00A42841" w:rsidRDefault="008B6881" w:rsidP="008B6881">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介護者が病気等の場合に短期間、夜間も</w:t>
            </w:r>
            <w:r w:rsidRPr="00A42841">
              <w:rPr>
                <w:rFonts w:ascii="HG丸ｺﾞｼｯｸM-PRO" w:eastAsia="HG丸ｺﾞｼｯｸM-PRO" w:hAnsi="HG丸ｺﾞｼｯｸM-PRO" w:hint="eastAsia"/>
                <w:color w:val="000000" w:themeColor="text1"/>
                <w:sz w:val="22"/>
              </w:rPr>
              <w:t>含め、施設</w:t>
            </w:r>
            <w:r w:rsidRPr="00A42841">
              <w:rPr>
                <w:rFonts w:ascii="HG丸ｺﾞｼｯｸM-PRO" w:eastAsia="HG丸ｺﾞｼｯｸM-PRO" w:hAnsi="HG丸ｺﾞｼｯｸM-PRO" w:hint="eastAsia"/>
                <w:sz w:val="22"/>
              </w:rPr>
              <w:t>（病院）で入浴・排泄・食事の介護等を行います（医療型の場合、医療行為を含む）。</w:t>
            </w:r>
          </w:p>
        </w:tc>
      </w:tr>
      <w:tr w:rsidR="008720A1" w:rsidRPr="00A42841" w14:paraId="01DCA72B" w14:textId="77777777" w:rsidTr="00FF2A50">
        <w:tc>
          <w:tcPr>
            <w:tcW w:w="992" w:type="dxa"/>
            <w:tcBorders>
              <w:top w:val="dotted" w:sz="4" w:space="0" w:color="auto"/>
            </w:tcBorders>
            <w:vAlign w:val="center"/>
          </w:tcPr>
          <w:p w14:paraId="24A2B89C" w14:textId="77777777" w:rsidR="008720A1" w:rsidRPr="00A42841" w:rsidRDefault="008720A1" w:rsidP="00FF2A50">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対象者</w:t>
            </w:r>
          </w:p>
        </w:tc>
        <w:tc>
          <w:tcPr>
            <w:tcW w:w="7880" w:type="dxa"/>
            <w:tcBorders>
              <w:top w:val="dotted" w:sz="4" w:space="0" w:color="auto"/>
            </w:tcBorders>
          </w:tcPr>
          <w:p w14:paraId="733C99AD" w14:textId="47678701" w:rsidR="008720A1" w:rsidRPr="00A42841" w:rsidRDefault="008B6881" w:rsidP="008B6881">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介護者の病気等により、短期間の入所を必要とする人</w:t>
            </w:r>
          </w:p>
          <w:p w14:paraId="1190FA3D" w14:textId="31BBD39C" w:rsidR="008B6881" w:rsidRPr="00A42841" w:rsidRDefault="008B6881" w:rsidP="008D622F">
            <w:pPr>
              <w:ind w:left="220" w:hangingChars="100" w:hanging="220"/>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※福祉型は障がい者支援施設等で、医療型は医療機関や診療所、介護老人保健施設で実施</w:t>
            </w:r>
          </w:p>
        </w:tc>
      </w:tr>
    </w:tbl>
    <w:p w14:paraId="0905C828" w14:textId="77777777" w:rsidR="008720A1" w:rsidRPr="00A42841" w:rsidRDefault="008720A1" w:rsidP="008720A1">
      <w:pPr>
        <w:ind w:leftChars="200" w:left="420" w:rightChars="200" w:right="420"/>
        <w:rPr>
          <w:rFonts w:ascii="ＭＳ ゴシック" w:eastAsia="ＭＳ ゴシック" w:hAnsi="ＭＳ ゴシック"/>
          <w:b/>
          <w:sz w:val="22"/>
        </w:rPr>
      </w:pPr>
    </w:p>
    <w:p w14:paraId="1671429E" w14:textId="77777777" w:rsidR="008B6881" w:rsidRPr="00A42841" w:rsidRDefault="008B6881" w:rsidP="008B6881">
      <w:pPr>
        <w:ind w:leftChars="200" w:left="420" w:rightChars="200" w:right="420"/>
        <w:rPr>
          <w:rFonts w:ascii="ＭＳ ゴシック" w:eastAsia="ＭＳ ゴシック" w:hAnsi="ＭＳ ゴシック"/>
          <w:b/>
          <w:sz w:val="22"/>
        </w:rPr>
      </w:pPr>
      <w:r w:rsidRPr="00A42841">
        <w:rPr>
          <w:rFonts w:ascii="ＭＳ ゴシック" w:eastAsia="ＭＳ ゴシック" w:hAnsi="ＭＳ ゴシック" w:hint="eastAsia"/>
          <w:b/>
          <w:sz w:val="22"/>
        </w:rPr>
        <w:t>■見込量（月あたり）</w:t>
      </w:r>
    </w:p>
    <w:tbl>
      <w:tblPr>
        <w:tblStyle w:val="a3"/>
        <w:tblW w:w="8875" w:type="dxa"/>
        <w:tblInd w:w="525" w:type="dxa"/>
        <w:tblLook w:val="04A0" w:firstRow="1" w:lastRow="0" w:firstColumn="1" w:lastColumn="0" w:noHBand="0" w:noVBand="1"/>
      </w:tblPr>
      <w:tblGrid>
        <w:gridCol w:w="1866"/>
        <w:gridCol w:w="1004"/>
        <w:gridCol w:w="1000"/>
        <w:gridCol w:w="1000"/>
        <w:gridCol w:w="1000"/>
        <w:gridCol w:w="1000"/>
        <w:gridCol w:w="1000"/>
        <w:gridCol w:w="1005"/>
      </w:tblGrid>
      <w:tr w:rsidR="008720A1" w:rsidRPr="00A42841" w14:paraId="79AFA799" w14:textId="77777777" w:rsidTr="002606FC">
        <w:tc>
          <w:tcPr>
            <w:tcW w:w="2870" w:type="dxa"/>
            <w:gridSpan w:val="2"/>
            <w:vMerge w:val="restart"/>
            <w:shd w:val="clear" w:color="auto" w:fill="C5E0B3" w:themeFill="accent6" w:themeFillTint="66"/>
            <w:vAlign w:val="center"/>
          </w:tcPr>
          <w:p w14:paraId="4C86A416" w14:textId="77777777" w:rsidR="008720A1" w:rsidRPr="00A42841" w:rsidRDefault="008720A1" w:rsidP="00FF2A50">
            <w:pPr>
              <w:jc w:val="center"/>
              <w:rPr>
                <w:rFonts w:ascii="HGｺﾞｼｯｸM" w:eastAsia="HGｺﾞｼｯｸM" w:hAnsi="HG丸ｺﾞｼｯｸM-PRO"/>
                <w:b/>
                <w:sz w:val="22"/>
                <w:szCs w:val="21"/>
              </w:rPr>
            </w:pPr>
          </w:p>
        </w:tc>
        <w:tc>
          <w:tcPr>
            <w:tcW w:w="2000" w:type="dxa"/>
            <w:gridSpan w:val="2"/>
            <w:shd w:val="clear" w:color="auto" w:fill="C5E0B3" w:themeFill="accent6" w:themeFillTint="66"/>
            <w:vAlign w:val="center"/>
          </w:tcPr>
          <w:p w14:paraId="6451BAE1" w14:textId="77777777" w:rsidR="008720A1" w:rsidRPr="00A42841" w:rsidRDefault="008720A1" w:rsidP="00FF2A50">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実績値</w:t>
            </w:r>
          </w:p>
        </w:tc>
        <w:tc>
          <w:tcPr>
            <w:tcW w:w="1000" w:type="dxa"/>
            <w:tcBorders>
              <w:right w:val="single" w:sz="24" w:space="0" w:color="auto"/>
            </w:tcBorders>
            <w:shd w:val="clear" w:color="auto" w:fill="C5E0B3" w:themeFill="accent6" w:themeFillTint="66"/>
            <w:vAlign w:val="center"/>
          </w:tcPr>
          <w:p w14:paraId="2E7B303E" w14:textId="77777777" w:rsidR="008720A1" w:rsidRPr="00A42841" w:rsidRDefault="008720A1" w:rsidP="00FF2A50">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見込値</w:t>
            </w:r>
          </w:p>
        </w:tc>
        <w:tc>
          <w:tcPr>
            <w:tcW w:w="3005" w:type="dxa"/>
            <w:gridSpan w:val="3"/>
            <w:tcBorders>
              <w:top w:val="single" w:sz="24" w:space="0" w:color="auto"/>
              <w:left w:val="single" w:sz="24" w:space="0" w:color="auto"/>
              <w:right w:val="single" w:sz="24" w:space="0" w:color="auto"/>
            </w:tcBorders>
            <w:shd w:val="clear" w:color="auto" w:fill="C5E0B3" w:themeFill="accent6" w:themeFillTint="66"/>
            <w:vAlign w:val="center"/>
          </w:tcPr>
          <w:p w14:paraId="46F68095" w14:textId="77777777" w:rsidR="008720A1" w:rsidRPr="00A42841" w:rsidRDefault="008720A1" w:rsidP="00FF2A50">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計画値</w:t>
            </w:r>
          </w:p>
        </w:tc>
      </w:tr>
      <w:tr w:rsidR="008720A1" w:rsidRPr="00A42841" w14:paraId="1B52D126" w14:textId="77777777" w:rsidTr="002606FC">
        <w:tc>
          <w:tcPr>
            <w:tcW w:w="2870" w:type="dxa"/>
            <w:gridSpan w:val="2"/>
            <w:vMerge/>
            <w:shd w:val="clear" w:color="auto" w:fill="C5E0B3" w:themeFill="accent6" w:themeFillTint="66"/>
          </w:tcPr>
          <w:p w14:paraId="62BD7FC2" w14:textId="77777777" w:rsidR="008720A1" w:rsidRPr="00A42841" w:rsidRDefault="008720A1" w:rsidP="00FF2A50">
            <w:pPr>
              <w:jc w:val="center"/>
              <w:rPr>
                <w:rFonts w:ascii="HGｺﾞｼｯｸM" w:eastAsia="HGｺﾞｼｯｸM" w:hAnsi="HG丸ｺﾞｼｯｸM-PRO"/>
                <w:b/>
                <w:sz w:val="22"/>
                <w:szCs w:val="21"/>
              </w:rPr>
            </w:pPr>
          </w:p>
        </w:tc>
        <w:tc>
          <w:tcPr>
            <w:tcW w:w="1000" w:type="dxa"/>
            <w:shd w:val="clear" w:color="auto" w:fill="C5E0B3" w:themeFill="accent6" w:themeFillTint="66"/>
            <w:vAlign w:val="center"/>
          </w:tcPr>
          <w:p w14:paraId="1ADB13F7" w14:textId="77777777" w:rsidR="008720A1" w:rsidRPr="00A42841" w:rsidRDefault="008720A1"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6199A014" w14:textId="77777777" w:rsidR="008720A1" w:rsidRPr="00A42841" w:rsidRDefault="008720A1"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3年度</w:t>
            </w:r>
          </w:p>
        </w:tc>
        <w:tc>
          <w:tcPr>
            <w:tcW w:w="1000" w:type="dxa"/>
            <w:shd w:val="clear" w:color="auto" w:fill="C5E0B3" w:themeFill="accent6" w:themeFillTint="66"/>
            <w:vAlign w:val="center"/>
          </w:tcPr>
          <w:p w14:paraId="5D9F05B1" w14:textId="77777777" w:rsidR="008720A1" w:rsidRPr="00A42841" w:rsidRDefault="008720A1"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38AA3CC1" w14:textId="77777777" w:rsidR="008720A1" w:rsidRPr="00A42841" w:rsidRDefault="008720A1"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4年度</w:t>
            </w:r>
          </w:p>
        </w:tc>
        <w:tc>
          <w:tcPr>
            <w:tcW w:w="1000" w:type="dxa"/>
            <w:tcBorders>
              <w:right w:val="single" w:sz="24" w:space="0" w:color="auto"/>
            </w:tcBorders>
            <w:shd w:val="clear" w:color="auto" w:fill="C5E0B3" w:themeFill="accent6" w:themeFillTint="66"/>
            <w:vAlign w:val="center"/>
          </w:tcPr>
          <w:p w14:paraId="75E98FB4" w14:textId="77777777" w:rsidR="008720A1" w:rsidRPr="00A42841" w:rsidRDefault="008720A1"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1C3AD332" w14:textId="77777777" w:rsidR="008720A1" w:rsidRPr="00A42841" w:rsidRDefault="008720A1"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5年度</w:t>
            </w:r>
          </w:p>
        </w:tc>
        <w:tc>
          <w:tcPr>
            <w:tcW w:w="1000" w:type="dxa"/>
            <w:tcBorders>
              <w:left w:val="single" w:sz="24" w:space="0" w:color="auto"/>
            </w:tcBorders>
            <w:shd w:val="clear" w:color="auto" w:fill="C5E0B3" w:themeFill="accent6" w:themeFillTint="66"/>
            <w:vAlign w:val="center"/>
          </w:tcPr>
          <w:p w14:paraId="17C4E0BC" w14:textId="77777777" w:rsidR="008720A1" w:rsidRPr="00A42841" w:rsidRDefault="008720A1"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76EE4F48" w14:textId="77777777" w:rsidR="008720A1" w:rsidRPr="00A42841" w:rsidRDefault="008720A1"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6年度</w:t>
            </w:r>
          </w:p>
        </w:tc>
        <w:tc>
          <w:tcPr>
            <w:tcW w:w="1000" w:type="dxa"/>
            <w:shd w:val="clear" w:color="auto" w:fill="C5E0B3" w:themeFill="accent6" w:themeFillTint="66"/>
            <w:vAlign w:val="center"/>
          </w:tcPr>
          <w:p w14:paraId="2F6465D5" w14:textId="77777777" w:rsidR="008720A1" w:rsidRPr="00A42841" w:rsidRDefault="008720A1"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39A36CC7" w14:textId="77777777" w:rsidR="008720A1" w:rsidRPr="00A42841" w:rsidRDefault="008720A1"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7年度</w:t>
            </w:r>
          </w:p>
        </w:tc>
        <w:tc>
          <w:tcPr>
            <w:tcW w:w="1005" w:type="dxa"/>
            <w:tcBorders>
              <w:right w:val="single" w:sz="24" w:space="0" w:color="auto"/>
            </w:tcBorders>
            <w:shd w:val="clear" w:color="auto" w:fill="C5E0B3" w:themeFill="accent6" w:themeFillTint="66"/>
            <w:vAlign w:val="center"/>
          </w:tcPr>
          <w:p w14:paraId="4D90E44F" w14:textId="77777777" w:rsidR="008720A1" w:rsidRPr="00A42841" w:rsidRDefault="008720A1"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4A93989E" w14:textId="77777777" w:rsidR="008720A1" w:rsidRPr="00A42841" w:rsidRDefault="008720A1"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8年度</w:t>
            </w:r>
          </w:p>
        </w:tc>
      </w:tr>
      <w:tr w:rsidR="008720A1" w:rsidRPr="00A42841" w14:paraId="5BA7B2F4" w14:textId="77777777" w:rsidTr="00FF2A50">
        <w:tc>
          <w:tcPr>
            <w:tcW w:w="1866" w:type="dxa"/>
            <w:vMerge w:val="restart"/>
            <w:vAlign w:val="center"/>
          </w:tcPr>
          <w:p w14:paraId="532E59EC" w14:textId="20FDFA65" w:rsidR="008720A1" w:rsidRPr="00A42841" w:rsidRDefault="008B6881" w:rsidP="00FF2A50">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短期入所</w:t>
            </w:r>
            <w:r w:rsidRPr="00A42841">
              <w:rPr>
                <w:rFonts w:ascii="HG丸ｺﾞｼｯｸM-PRO" w:eastAsia="HG丸ｺﾞｼｯｸM-PRO" w:hAnsi="HG丸ｺﾞｼｯｸM-PRO"/>
                <w:sz w:val="22"/>
              </w:rPr>
              <w:br/>
            </w:r>
            <w:r w:rsidRPr="00A42841">
              <w:rPr>
                <w:rFonts w:ascii="HG丸ｺﾞｼｯｸM-PRO" w:eastAsia="HG丸ｺﾞｼｯｸM-PRO" w:hAnsi="HG丸ｺﾞｼｯｸM-PRO" w:hint="eastAsia"/>
                <w:sz w:val="22"/>
              </w:rPr>
              <w:t>（福祉型）</w:t>
            </w:r>
          </w:p>
        </w:tc>
        <w:tc>
          <w:tcPr>
            <w:tcW w:w="1004" w:type="dxa"/>
            <w:tcBorders>
              <w:bottom w:val="dotted" w:sz="4" w:space="0" w:color="auto"/>
            </w:tcBorders>
          </w:tcPr>
          <w:p w14:paraId="343C98A3" w14:textId="77777777" w:rsidR="008720A1" w:rsidRPr="00A42841" w:rsidRDefault="008720A1" w:rsidP="00FF2A50">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人日</w:t>
            </w:r>
          </w:p>
        </w:tc>
        <w:tc>
          <w:tcPr>
            <w:tcW w:w="1000" w:type="dxa"/>
            <w:tcBorders>
              <w:bottom w:val="dotted" w:sz="4" w:space="0" w:color="auto"/>
            </w:tcBorders>
          </w:tcPr>
          <w:p w14:paraId="13B88041" w14:textId="46F7AEC3" w:rsidR="008720A1" w:rsidRPr="00A42841" w:rsidRDefault="00977E01"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r w:rsidRPr="00A42841">
              <w:rPr>
                <w:rFonts w:ascii="HG丸ｺﾞｼｯｸM-PRO" w:eastAsia="HG丸ｺﾞｼｯｸM-PRO" w:hAnsi="HG丸ｺﾞｼｯｸM-PRO"/>
                <w:sz w:val="22"/>
              </w:rPr>
              <w:t>53</w:t>
            </w:r>
          </w:p>
        </w:tc>
        <w:tc>
          <w:tcPr>
            <w:tcW w:w="1000" w:type="dxa"/>
            <w:tcBorders>
              <w:bottom w:val="dotted" w:sz="4" w:space="0" w:color="auto"/>
            </w:tcBorders>
          </w:tcPr>
          <w:p w14:paraId="281D0BB1" w14:textId="5180CF7A" w:rsidR="008720A1" w:rsidRPr="00A42841" w:rsidRDefault="00977E01"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r w:rsidRPr="00A42841">
              <w:rPr>
                <w:rFonts w:ascii="HG丸ｺﾞｼｯｸM-PRO" w:eastAsia="HG丸ｺﾞｼｯｸM-PRO" w:hAnsi="HG丸ｺﾞｼｯｸM-PRO"/>
                <w:sz w:val="22"/>
              </w:rPr>
              <w:t>84</w:t>
            </w:r>
          </w:p>
        </w:tc>
        <w:tc>
          <w:tcPr>
            <w:tcW w:w="1000" w:type="dxa"/>
            <w:tcBorders>
              <w:bottom w:val="dotted" w:sz="4" w:space="0" w:color="auto"/>
              <w:right w:val="single" w:sz="24" w:space="0" w:color="auto"/>
            </w:tcBorders>
          </w:tcPr>
          <w:p w14:paraId="7D56431D" w14:textId="4F3B5B83" w:rsidR="008720A1" w:rsidRPr="00A42841" w:rsidRDefault="00977E01"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r w:rsidRPr="00A42841">
              <w:rPr>
                <w:rFonts w:ascii="HG丸ｺﾞｼｯｸM-PRO" w:eastAsia="HG丸ｺﾞｼｯｸM-PRO" w:hAnsi="HG丸ｺﾞｼｯｸM-PRO"/>
                <w:sz w:val="22"/>
              </w:rPr>
              <w:t>84</w:t>
            </w:r>
          </w:p>
        </w:tc>
        <w:tc>
          <w:tcPr>
            <w:tcW w:w="1000" w:type="dxa"/>
            <w:tcBorders>
              <w:left w:val="single" w:sz="24" w:space="0" w:color="auto"/>
              <w:bottom w:val="dotted" w:sz="4" w:space="0" w:color="auto"/>
            </w:tcBorders>
          </w:tcPr>
          <w:p w14:paraId="7159AA1D" w14:textId="05858680" w:rsidR="008720A1" w:rsidRPr="00A42841" w:rsidRDefault="00977E01"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r w:rsidRPr="00A42841">
              <w:rPr>
                <w:rFonts w:ascii="HG丸ｺﾞｼｯｸM-PRO" w:eastAsia="HG丸ｺﾞｼｯｸM-PRO" w:hAnsi="HG丸ｺﾞｼｯｸM-PRO"/>
                <w:sz w:val="22"/>
              </w:rPr>
              <w:t>84</w:t>
            </w:r>
          </w:p>
        </w:tc>
        <w:tc>
          <w:tcPr>
            <w:tcW w:w="1000" w:type="dxa"/>
            <w:tcBorders>
              <w:bottom w:val="dotted" w:sz="4" w:space="0" w:color="auto"/>
            </w:tcBorders>
          </w:tcPr>
          <w:p w14:paraId="17E02109" w14:textId="7C98B45E" w:rsidR="008720A1" w:rsidRPr="00A42841" w:rsidRDefault="00977E01"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r w:rsidRPr="00A42841">
              <w:rPr>
                <w:rFonts w:ascii="HG丸ｺﾞｼｯｸM-PRO" w:eastAsia="HG丸ｺﾞｼｯｸM-PRO" w:hAnsi="HG丸ｺﾞｼｯｸM-PRO"/>
                <w:sz w:val="22"/>
              </w:rPr>
              <w:t>84</w:t>
            </w:r>
          </w:p>
        </w:tc>
        <w:tc>
          <w:tcPr>
            <w:tcW w:w="1005" w:type="dxa"/>
            <w:tcBorders>
              <w:bottom w:val="dotted" w:sz="4" w:space="0" w:color="auto"/>
              <w:right w:val="single" w:sz="24" w:space="0" w:color="auto"/>
            </w:tcBorders>
          </w:tcPr>
          <w:p w14:paraId="0C600B8C" w14:textId="43E030D0" w:rsidR="008720A1" w:rsidRPr="00A42841" w:rsidRDefault="00977E01"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r w:rsidRPr="00A42841">
              <w:rPr>
                <w:rFonts w:ascii="HG丸ｺﾞｼｯｸM-PRO" w:eastAsia="HG丸ｺﾞｼｯｸM-PRO" w:hAnsi="HG丸ｺﾞｼｯｸM-PRO"/>
                <w:sz w:val="22"/>
              </w:rPr>
              <w:t>84</w:t>
            </w:r>
          </w:p>
        </w:tc>
      </w:tr>
      <w:tr w:rsidR="008720A1" w:rsidRPr="00A42841" w14:paraId="25C1A987" w14:textId="77777777" w:rsidTr="00FF2A50">
        <w:tc>
          <w:tcPr>
            <w:tcW w:w="1866" w:type="dxa"/>
            <w:vMerge/>
            <w:vAlign w:val="center"/>
          </w:tcPr>
          <w:p w14:paraId="4B892437" w14:textId="77777777" w:rsidR="008720A1" w:rsidRPr="00A42841" w:rsidRDefault="008720A1" w:rsidP="00FF2A50">
            <w:pPr>
              <w:rPr>
                <w:rFonts w:ascii="HG丸ｺﾞｼｯｸM-PRO" w:eastAsia="HG丸ｺﾞｼｯｸM-PRO" w:hAnsi="HG丸ｺﾞｼｯｸM-PRO"/>
                <w:sz w:val="22"/>
              </w:rPr>
            </w:pPr>
          </w:p>
        </w:tc>
        <w:tc>
          <w:tcPr>
            <w:tcW w:w="1004" w:type="dxa"/>
            <w:tcBorders>
              <w:top w:val="dotted" w:sz="4" w:space="0" w:color="auto"/>
            </w:tcBorders>
          </w:tcPr>
          <w:p w14:paraId="673F2932" w14:textId="77777777" w:rsidR="008720A1" w:rsidRPr="00A42841" w:rsidRDefault="008720A1" w:rsidP="00FF2A50">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利用者</w:t>
            </w:r>
          </w:p>
        </w:tc>
        <w:tc>
          <w:tcPr>
            <w:tcW w:w="1000" w:type="dxa"/>
            <w:tcBorders>
              <w:top w:val="dotted" w:sz="4" w:space="0" w:color="auto"/>
            </w:tcBorders>
          </w:tcPr>
          <w:p w14:paraId="7D1C4D7C" w14:textId="0C1AA33F" w:rsidR="008720A1" w:rsidRPr="00A42841" w:rsidRDefault="00977E01"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r w:rsidRPr="00A42841">
              <w:rPr>
                <w:rFonts w:ascii="HG丸ｺﾞｼｯｸM-PRO" w:eastAsia="HG丸ｺﾞｼｯｸM-PRO" w:hAnsi="HG丸ｺﾞｼｯｸM-PRO"/>
                <w:sz w:val="22"/>
              </w:rPr>
              <w:t>7</w:t>
            </w:r>
          </w:p>
        </w:tc>
        <w:tc>
          <w:tcPr>
            <w:tcW w:w="1000" w:type="dxa"/>
            <w:tcBorders>
              <w:top w:val="dotted" w:sz="4" w:space="0" w:color="auto"/>
            </w:tcBorders>
          </w:tcPr>
          <w:p w14:paraId="41D58495" w14:textId="777ECEBE" w:rsidR="008720A1" w:rsidRPr="00A42841" w:rsidRDefault="00977E01"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r w:rsidRPr="00A42841">
              <w:rPr>
                <w:rFonts w:ascii="HG丸ｺﾞｼｯｸM-PRO" w:eastAsia="HG丸ｺﾞｼｯｸM-PRO" w:hAnsi="HG丸ｺﾞｼｯｸM-PRO"/>
                <w:sz w:val="22"/>
              </w:rPr>
              <w:t>8</w:t>
            </w:r>
          </w:p>
        </w:tc>
        <w:tc>
          <w:tcPr>
            <w:tcW w:w="1000" w:type="dxa"/>
            <w:tcBorders>
              <w:top w:val="dotted" w:sz="4" w:space="0" w:color="auto"/>
              <w:right w:val="single" w:sz="24" w:space="0" w:color="auto"/>
            </w:tcBorders>
          </w:tcPr>
          <w:p w14:paraId="374C2FC1" w14:textId="70AE3817" w:rsidR="008720A1" w:rsidRPr="00A42841" w:rsidRDefault="00977E01"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r w:rsidRPr="00A42841">
              <w:rPr>
                <w:rFonts w:ascii="HG丸ｺﾞｼｯｸM-PRO" w:eastAsia="HG丸ｺﾞｼｯｸM-PRO" w:hAnsi="HG丸ｺﾞｼｯｸM-PRO"/>
                <w:sz w:val="22"/>
              </w:rPr>
              <w:t>8</w:t>
            </w:r>
          </w:p>
        </w:tc>
        <w:tc>
          <w:tcPr>
            <w:tcW w:w="1000" w:type="dxa"/>
            <w:tcBorders>
              <w:top w:val="dotted" w:sz="4" w:space="0" w:color="auto"/>
              <w:left w:val="single" w:sz="24" w:space="0" w:color="auto"/>
              <w:bottom w:val="single" w:sz="4" w:space="0" w:color="auto"/>
            </w:tcBorders>
          </w:tcPr>
          <w:p w14:paraId="00D0E0F9" w14:textId="35D7CBB4" w:rsidR="008720A1" w:rsidRPr="00A42841" w:rsidRDefault="00977E01"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r w:rsidRPr="00A42841">
              <w:rPr>
                <w:rFonts w:ascii="HG丸ｺﾞｼｯｸM-PRO" w:eastAsia="HG丸ｺﾞｼｯｸM-PRO" w:hAnsi="HG丸ｺﾞｼｯｸM-PRO"/>
                <w:sz w:val="22"/>
              </w:rPr>
              <w:t>8</w:t>
            </w:r>
          </w:p>
        </w:tc>
        <w:tc>
          <w:tcPr>
            <w:tcW w:w="1000" w:type="dxa"/>
            <w:tcBorders>
              <w:top w:val="dotted" w:sz="4" w:space="0" w:color="auto"/>
              <w:bottom w:val="single" w:sz="4" w:space="0" w:color="auto"/>
            </w:tcBorders>
          </w:tcPr>
          <w:p w14:paraId="68536C79" w14:textId="54251BBF" w:rsidR="008720A1" w:rsidRPr="00A42841" w:rsidRDefault="00977E01"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r w:rsidRPr="00A42841">
              <w:rPr>
                <w:rFonts w:ascii="HG丸ｺﾞｼｯｸM-PRO" w:eastAsia="HG丸ｺﾞｼｯｸM-PRO" w:hAnsi="HG丸ｺﾞｼｯｸM-PRO"/>
                <w:sz w:val="22"/>
              </w:rPr>
              <w:t>8</w:t>
            </w:r>
          </w:p>
        </w:tc>
        <w:tc>
          <w:tcPr>
            <w:tcW w:w="1005" w:type="dxa"/>
            <w:tcBorders>
              <w:top w:val="dotted" w:sz="4" w:space="0" w:color="auto"/>
              <w:bottom w:val="single" w:sz="4" w:space="0" w:color="auto"/>
              <w:right w:val="single" w:sz="24" w:space="0" w:color="auto"/>
            </w:tcBorders>
          </w:tcPr>
          <w:p w14:paraId="63754AC1" w14:textId="2D705DD3" w:rsidR="008720A1" w:rsidRPr="00A42841" w:rsidRDefault="00977E01"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r w:rsidRPr="00A42841">
              <w:rPr>
                <w:rFonts w:ascii="HG丸ｺﾞｼｯｸM-PRO" w:eastAsia="HG丸ｺﾞｼｯｸM-PRO" w:hAnsi="HG丸ｺﾞｼｯｸM-PRO"/>
                <w:sz w:val="22"/>
              </w:rPr>
              <w:t>8</w:t>
            </w:r>
          </w:p>
        </w:tc>
      </w:tr>
      <w:tr w:rsidR="008720A1" w:rsidRPr="00A42841" w14:paraId="058BABA5" w14:textId="77777777" w:rsidTr="00FF2A50">
        <w:tc>
          <w:tcPr>
            <w:tcW w:w="1866" w:type="dxa"/>
            <w:vMerge w:val="restart"/>
            <w:vAlign w:val="center"/>
          </w:tcPr>
          <w:p w14:paraId="11916A9A" w14:textId="18F79E4E" w:rsidR="008720A1" w:rsidRPr="00A42841" w:rsidRDefault="008B6881" w:rsidP="00FF2A50">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短期入所</w:t>
            </w:r>
            <w:r w:rsidR="008720A1" w:rsidRPr="00A42841">
              <w:rPr>
                <w:rFonts w:ascii="HG丸ｺﾞｼｯｸM-PRO" w:eastAsia="HG丸ｺﾞｼｯｸM-PRO" w:hAnsi="HG丸ｺﾞｼｯｸM-PRO"/>
                <w:sz w:val="22"/>
              </w:rPr>
              <w:br/>
            </w:r>
            <w:r w:rsidRPr="00A42841">
              <w:rPr>
                <w:rFonts w:ascii="HG丸ｺﾞｼｯｸM-PRO" w:eastAsia="HG丸ｺﾞｼｯｸM-PRO" w:hAnsi="HG丸ｺﾞｼｯｸM-PRO" w:hint="eastAsia"/>
                <w:sz w:val="22"/>
              </w:rPr>
              <w:t>（医療型</w:t>
            </w:r>
            <w:r w:rsidR="008720A1" w:rsidRPr="00A42841">
              <w:rPr>
                <w:rFonts w:ascii="HG丸ｺﾞｼｯｸM-PRO" w:eastAsia="HG丸ｺﾞｼｯｸM-PRO" w:hAnsi="HG丸ｺﾞｼｯｸM-PRO" w:hint="eastAsia"/>
                <w:sz w:val="22"/>
              </w:rPr>
              <w:t>）</w:t>
            </w:r>
          </w:p>
        </w:tc>
        <w:tc>
          <w:tcPr>
            <w:tcW w:w="1004" w:type="dxa"/>
            <w:tcBorders>
              <w:bottom w:val="dotted" w:sz="4" w:space="0" w:color="auto"/>
            </w:tcBorders>
          </w:tcPr>
          <w:p w14:paraId="12B33F29" w14:textId="77777777" w:rsidR="008720A1" w:rsidRPr="00A42841" w:rsidRDefault="008720A1" w:rsidP="00FF2A50">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人日</w:t>
            </w:r>
          </w:p>
        </w:tc>
        <w:tc>
          <w:tcPr>
            <w:tcW w:w="1000" w:type="dxa"/>
            <w:tcBorders>
              <w:bottom w:val="dotted" w:sz="4" w:space="0" w:color="auto"/>
            </w:tcBorders>
          </w:tcPr>
          <w:p w14:paraId="018AB7A1" w14:textId="42451CA7" w:rsidR="008720A1" w:rsidRPr="00A42841" w:rsidRDefault="00977E01"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4</w:t>
            </w:r>
          </w:p>
        </w:tc>
        <w:tc>
          <w:tcPr>
            <w:tcW w:w="1000" w:type="dxa"/>
            <w:tcBorders>
              <w:bottom w:val="dotted" w:sz="4" w:space="0" w:color="auto"/>
            </w:tcBorders>
          </w:tcPr>
          <w:p w14:paraId="41B343A6" w14:textId="5A62C8BA" w:rsidR="008720A1" w:rsidRPr="00A42841" w:rsidRDefault="00977E01"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r w:rsidRPr="00A42841">
              <w:rPr>
                <w:rFonts w:ascii="HG丸ｺﾞｼｯｸM-PRO" w:eastAsia="HG丸ｺﾞｼｯｸM-PRO" w:hAnsi="HG丸ｺﾞｼｯｸM-PRO"/>
                <w:sz w:val="22"/>
              </w:rPr>
              <w:t>1</w:t>
            </w:r>
          </w:p>
        </w:tc>
        <w:tc>
          <w:tcPr>
            <w:tcW w:w="1000" w:type="dxa"/>
            <w:tcBorders>
              <w:bottom w:val="dotted" w:sz="4" w:space="0" w:color="auto"/>
              <w:right w:val="single" w:sz="24" w:space="0" w:color="auto"/>
            </w:tcBorders>
          </w:tcPr>
          <w:p w14:paraId="15371EEF" w14:textId="708F540D" w:rsidR="008720A1" w:rsidRPr="00A42841" w:rsidRDefault="00977E01"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r w:rsidRPr="00A42841">
              <w:rPr>
                <w:rFonts w:ascii="HG丸ｺﾞｼｯｸM-PRO" w:eastAsia="HG丸ｺﾞｼｯｸM-PRO" w:hAnsi="HG丸ｺﾞｼｯｸM-PRO"/>
                <w:sz w:val="22"/>
              </w:rPr>
              <w:t>1</w:t>
            </w:r>
          </w:p>
        </w:tc>
        <w:tc>
          <w:tcPr>
            <w:tcW w:w="1000" w:type="dxa"/>
            <w:tcBorders>
              <w:left w:val="single" w:sz="24" w:space="0" w:color="auto"/>
              <w:bottom w:val="dotted" w:sz="4" w:space="0" w:color="auto"/>
            </w:tcBorders>
          </w:tcPr>
          <w:p w14:paraId="7EAA7DC7" w14:textId="227A0CE8" w:rsidR="008720A1" w:rsidRPr="00A42841" w:rsidRDefault="00977E01"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r w:rsidRPr="00A42841">
              <w:rPr>
                <w:rFonts w:ascii="HG丸ｺﾞｼｯｸM-PRO" w:eastAsia="HG丸ｺﾞｼｯｸM-PRO" w:hAnsi="HG丸ｺﾞｼｯｸM-PRO"/>
                <w:sz w:val="22"/>
              </w:rPr>
              <w:t>1</w:t>
            </w:r>
          </w:p>
        </w:tc>
        <w:tc>
          <w:tcPr>
            <w:tcW w:w="1000" w:type="dxa"/>
            <w:tcBorders>
              <w:bottom w:val="dotted" w:sz="4" w:space="0" w:color="auto"/>
            </w:tcBorders>
          </w:tcPr>
          <w:p w14:paraId="6DA83C04" w14:textId="6B300391" w:rsidR="008720A1" w:rsidRPr="00A42841" w:rsidRDefault="00977E01"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r w:rsidRPr="00A42841">
              <w:rPr>
                <w:rFonts w:ascii="HG丸ｺﾞｼｯｸM-PRO" w:eastAsia="HG丸ｺﾞｼｯｸM-PRO" w:hAnsi="HG丸ｺﾞｼｯｸM-PRO"/>
                <w:sz w:val="22"/>
              </w:rPr>
              <w:t>1</w:t>
            </w:r>
          </w:p>
        </w:tc>
        <w:tc>
          <w:tcPr>
            <w:tcW w:w="1005" w:type="dxa"/>
            <w:tcBorders>
              <w:bottom w:val="dotted" w:sz="4" w:space="0" w:color="auto"/>
              <w:right w:val="single" w:sz="24" w:space="0" w:color="auto"/>
            </w:tcBorders>
          </w:tcPr>
          <w:p w14:paraId="6A13680D" w14:textId="0B3DE2D7" w:rsidR="008720A1" w:rsidRPr="00A42841" w:rsidRDefault="00977E01"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r w:rsidRPr="00A42841">
              <w:rPr>
                <w:rFonts w:ascii="HG丸ｺﾞｼｯｸM-PRO" w:eastAsia="HG丸ｺﾞｼｯｸM-PRO" w:hAnsi="HG丸ｺﾞｼｯｸM-PRO"/>
                <w:sz w:val="22"/>
              </w:rPr>
              <w:t>1</w:t>
            </w:r>
          </w:p>
        </w:tc>
      </w:tr>
      <w:tr w:rsidR="008720A1" w:rsidRPr="00A42841" w14:paraId="461D616A" w14:textId="77777777" w:rsidTr="00FF2A50">
        <w:tc>
          <w:tcPr>
            <w:tcW w:w="1866" w:type="dxa"/>
            <w:vMerge/>
            <w:vAlign w:val="center"/>
          </w:tcPr>
          <w:p w14:paraId="5A448227" w14:textId="77777777" w:rsidR="008720A1" w:rsidRPr="00A42841" w:rsidRDefault="008720A1" w:rsidP="00FF2A50">
            <w:pPr>
              <w:rPr>
                <w:rFonts w:ascii="HG丸ｺﾞｼｯｸM-PRO" w:eastAsia="HG丸ｺﾞｼｯｸM-PRO" w:hAnsi="HG丸ｺﾞｼｯｸM-PRO"/>
                <w:sz w:val="22"/>
              </w:rPr>
            </w:pPr>
          </w:p>
        </w:tc>
        <w:tc>
          <w:tcPr>
            <w:tcW w:w="1004" w:type="dxa"/>
            <w:tcBorders>
              <w:top w:val="dotted" w:sz="4" w:space="0" w:color="auto"/>
            </w:tcBorders>
          </w:tcPr>
          <w:p w14:paraId="1141E844" w14:textId="77777777" w:rsidR="008720A1" w:rsidRPr="00A42841" w:rsidRDefault="008720A1" w:rsidP="00FF2A50">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利用者</w:t>
            </w:r>
          </w:p>
        </w:tc>
        <w:tc>
          <w:tcPr>
            <w:tcW w:w="1000" w:type="dxa"/>
            <w:tcBorders>
              <w:top w:val="dotted" w:sz="4" w:space="0" w:color="auto"/>
            </w:tcBorders>
          </w:tcPr>
          <w:p w14:paraId="287820DE" w14:textId="306107E1" w:rsidR="008720A1" w:rsidRPr="00A42841" w:rsidRDefault="00977E01"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p>
        </w:tc>
        <w:tc>
          <w:tcPr>
            <w:tcW w:w="1000" w:type="dxa"/>
            <w:tcBorders>
              <w:top w:val="dotted" w:sz="4" w:space="0" w:color="auto"/>
            </w:tcBorders>
          </w:tcPr>
          <w:p w14:paraId="2391A5EA" w14:textId="54954F36" w:rsidR="008720A1" w:rsidRPr="00A42841" w:rsidRDefault="00977E01"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2</w:t>
            </w:r>
          </w:p>
        </w:tc>
        <w:tc>
          <w:tcPr>
            <w:tcW w:w="1000" w:type="dxa"/>
            <w:tcBorders>
              <w:top w:val="dotted" w:sz="4" w:space="0" w:color="auto"/>
              <w:right w:val="single" w:sz="24" w:space="0" w:color="auto"/>
            </w:tcBorders>
          </w:tcPr>
          <w:p w14:paraId="2596BD81" w14:textId="18D7B959" w:rsidR="008720A1" w:rsidRPr="00A42841" w:rsidRDefault="00977E01"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2</w:t>
            </w:r>
          </w:p>
        </w:tc>
        <w:tc>
          <w:tcPr>
            <w:tcW w:w="1000" w:type="dxa"/>
            <w:tcBorders>
              <w:top w:val="dotted" w:sz="4" w:space="0" w:color="auto"/>
              <w:left w:val="single" w:sz="24" w:space="0" w:color="auto"/>
              <w:bottom w:val="single" w:sz="24" w:space="0" w:color="auto"/>
            </w:tcBorders>
          </w:tcPr>
          <w:p w14:paraId="22F0B9E2" w14:textId="3D7C6AC0" w:rsidR="008720A1" w:rsidRPr="00A42841" w:rsidRDefault="00977E01"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2</w:t>
            </w:r>
          </w:p>
        </w:tc>
        <w:tc>
          <w:tcPr>
            <w:tcW w:w="1000" w:type="dxa"/>
            <w:tcBorders>
              <w:top w:val="dotted" w:sz="4" w:space="0" w:color="auto"/>
              <w:bottom w:val="single" w:sz="24" w:space="0" w:color="auto"/>
            </w:tcBorders>
          </w:tcPr>
          <w:p w14:paraId="0817D98A" w14:textId="0381A6C5" w:rsidR="008720A1" w:rsidRPr="00A42841" w:rsidRDefault="00977E01"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2</w:t>
            </w:r>
          </w:p>
        </w:tc>
        <w:tc>
          <w:tcPr>
            <w:tcW w:w="1005" w:type="dxa"/>
            <w:tcBorders>
              <w:top w:val="dotted" w:sz="4" w:space="0" w:color="auto"/>
              <w:bottom w:val="single" w:sz="24" w:space="0" w:color="auto"/>
              <w:right w:val="single" w:sz="24" w:space="0" w:color="auto"/>
            </w:tcBorders>
          </w:tcPr>
          <w:p w14:paraId="16012CB9" w14:textId="37E3A206" w:rsidR="008720A1" w:rsidRPr="00A42841" w:rsidRDefault="00977E01"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2</w:t>
            </w:r>
          </w:p>
        </w:tc>
      </w:tr>
    </w:tbl>
    <w:p w14:paraId="702EFFCA" w14:textId="77777777" w:rsidR="008720A1" w:rsidRPr="00A42841" w:rsidRDefault="008720A1" w:rsidP="008720A1">
      <w:pPr>
        <w:ind w:leftChars="200" w:left="420" w:rightChars="200" w:right="420"/>
        <w:rPr>
          <w:rFonts w:ascii="ＭＳ ゴシック" w:eastAsia="ＭＳ ゴシック" w:hAnsi="ＭＳ ゴシック"/>
          <w:b/>
          <w:sz w:val="22"/>
        </w:rPr>
      </w:pPr>
    </w:p>
    <w:p w14:paraId="3367ABB4" w14:textId="23BDE3ED" w:rsidR="008B6881" w:rsidRPr="00A42841" w:rsidRDefault="008B6881" w:rsidP="008B6881">
      <w:pPr>
        <w:ind w:leftChars="200" w:left="420" w:rightChars="200" w:right="420"/>
        <w:rPr>
          <w:rFonts w:ascii="ＭＳ ゴシック" w:eastAsia="ＭＳ ゴシック" w:hAnsi="ＭＳ ゴシック"/>
          <w:b/>
          <w:sz w:val="22"/>
        </w:rPr>
      </w:pPr>
      <w:r w:rsidRPr="00A42841">
        <w:rPr>
          <w:rFonts w:ascii="ＭＳ ゴシック" w:eastAsia="ＭＳ ゴシック" w:hAnsi="ＭＳ ゴシック" w:hint="eastAsia"/>
          <w:b/>
          <w:sz w:val="22"/>
        </w:rPr>
        <w:t>■確保のための方策</w:t>
      </w:r>
    </w:p>
    <w:p w14:paraId="46DDCC78" w14:textId="439A47AE" w:rsidR="006304CA" w:rsidRPr="00A42841" w:rsidRDefault="006304CA" w:rsidP="00FF0403">
      <w:pPr>
        <w:ind w:leftChars="200" w:left="640" w:rightChars="200" w:right="420" w:hangingChars="100" w:hanging="220"/>
        <w:rPr>
          <w:rFonts w:ascii="HG丸ｺﾞｼｯｸM-PRO" w:eastAsia="HG丸ｺﾞｼｯｸM-PRO" w:hAnsi="HG丸ｺﾞｼｯｸM-PRO"/>
          <w:bCs/>
          <w:color w:val="000000" w:themeColor="text1"/>
          <w:sz w:val="22"/>
        </w:rPr>
      </w:pPr>
      <w:r w:rsidRPr="00A42841">
        <w:rPr>
          <w:rFonts w:ascii="HG丸ｺﾞｼｯｸM-PRO" w:eastAsia="HG丸ｺﾞｼｯｸM-PRO" w:hAnsi="HG丸ｺﾞｼｯｸM-PRO" w:hint="eastAsia"/>
          <w:bCs/>
          <w:color w:val="000000" w:themeColor="text1"/>
          <w:sz w:val="22"/>
        </w:rPr>
        <w:t>●</w:t>
      </w:r>
      <w:r w:rsidR="00C16B49" w:rsidRPr="00A42841">
        <w:rPr>
          <w:rFonts w:ascii="HG丸ｺﾞｼｯｸM-PRO" w:eastAsia="HG丸ｺﾞｼｯｸM-PRO" w:hAnsi="HG丸ｺﾞｼｯｸM-PRO" w:hint="eastAsia"/>
          <w:bCs/>
          <w:color w:val="000000" w:themeColor="text1"/>
          <w:sz w:val="22"/>
        </w:rPr>
        <w:t>令和3年度から5年度の実績において、コロナ禍の影響を受けながらも自立訓練（生活訓練）、就労継続支援Ｂ型、療養介護、短期入所が増加傾向</w:t>
      </w:r>
      <w:r w:rsidR="005F51A0" w:rsidRPr="00A42841">
        <w:rPr>
          <w:rFonts w:ascii="HG丸ｺﾞｼｯｸM-PRO" w:eastAsia="HG丸ｺﾞｼｯｸM-PRO" w:hAnsi="HG丸ｺﾞｼｯｸM-PRO" w:hint="eastAsia"/>
          <w:bCs/>
          <w:color w:val="000000" w:themeColor="text1"/>
          <w:sz w:val="22"/>
        </w:rPr>
        <w:t>にあります</w:t>
      </w:r>
      <w:r w:rsidR="00C16B49" w:rsidRPr="00A42841">
        <w:rPr>
          <w:rFonts w:ascii="HG丸ｺﾞｼｯｸM-PRO" w:eastAsia="HG丸ｺﾞｼｯｸM-PRO" w:hAnsi="HG丸ｺﾞｼｯｸM-PRO" w:hint="eastAsia"/>
          <w:bCs/>
          <w:color w:val="000000" w:themeColor="text1"/>
          <w:sz w:val="22"/>
        </w:rPr>
        <w:t>。令和4年度に実施したアンケート結果も考慮したなかで、</w:t>
      </w:r>
      <w:r w:rsidR="002C641C" w:rsidRPr="00A42841">
        <w:rPr>
          <w:rFonts w:ascii="HG丸ｺﾞｼｯｸM-PRO" w:eastAsia="HG丸ｺﾞｼｯｸM-PRO" w:hAnsi="HG丸ｺﾞｼｯｸM-PRO" w:hint="eastAsia"/>
          <w:bCs/>
          <w:color w:val="000000" w:themeColor="text1"/>
          <w:sz w:val="22"/>
        </w:rPr>
        <w:t>適切な</w:t>
      </w:r>
      <w:r w:rsidR="00DF5303" w:rsidRPr="00A42841">
        <w:rPr>
          <w:rFonts w:ascii="HG丸ｺﾞｼｯｸM-PRO" w:eastAsia="HG丸ｺﾞｼｯｸM-PRO" w:hAnsi="HG丸ｺﾞｼｯｸM-PRO" w:hint="eastAsia"/>
          <w:bCs/>
          <w:color w:val="000000" w:themeColor="text1"/>
          <w:sz w:val="22"/>
        </w:rPr>
        <w:t>サービス利用</w:t>
      </w:r>
      <w:r w:rsidR="00C16B49" w:rsidRPr="00A42841">
        <w:rPr>
          <w:rFonts w:ascii="HG丸ｺﾞｼｯｸM-PRO" w:eastAsia="HG丸ｺﾞｼｯｸM-PRO" w:hAnsi="HG丸ｺﾞｼｯｸM-PRO" w:hint="eastAsia"/>
          <w:bCs/>
          <w:color w:val="000000" w:themeColor="text1"/>
          <w:sz w:val="22"/>
        </w:rPr>
        <w:t>が</w:t>
      </w:r>
      <w:r w:rsidR="002C641C" w:rsidRPr="00A42841">
        <w:rPr>
          <w:rFonts w:ascii="HG丸ｺﾞｼｯｸM-PRO" w:eastAsia="HG丸ｺﾞｼｯｸM-PRO" w:hAnsi="HG丸ｺﾞｼｯｸM-PRO" w:hint="eastAsia"/>
          <w:bCs/>
          <w:color w:val="000000" w:themeColor="text1"/>
          <w:sz w:val="22"/>
        </w:rPr>
        <w:t>できるよう努め</w:t>
      </w:r>
      <w:r w:rsidR="00C16B49" w:rsidRPr="00A42841">
        <w:rPr>
          <w:rFonts w:ascii="HG丸ｺﾞｼｯｸM-PRO" w:eastAsia="HG丸ｺﾞｼｯｸM-PRO" w:hAnsi="HG丸ｺﾞｼｯｸM-PRO" w:hint="eastAsia"/>
          <w:bCs/>
          <w:color w:val="000000" w:themeColor="text1"/>
          <w:sz w:val="22"/>
        </w:rPr>
        <w:t>ていき</w:t>
      </w:r>
      <w:r w:rsidR="002C641C" w:rsidRPr="00A42841">
        <w:rPr>
          <w:rFonts w:ascii="HG丸ｺﾞｼｯｸM-PRO" w:eastAsia="HG丸ｺﾞｼｯｸM-PRO" w:hAnsi="HG丸ｺﾞｼｯｸM-PRO" w:hint="eastAsia"/>
          <w:bCs/>
          <w:color w:val="000000" w:themeColor="text1"/>
          <w:sz w:val="22"/>
        </w:rPr>
        <w:t>ます。</w:t>
      </w:r>
    </w:p>
    <w:p w14:paraId="09168212" w14:textId="50973CF8" w:rsidR="002C641C" w:rsidRPr="00A42841" w:rsidRDefault="00BF763B" w:rsidP="00FF0403">
      <w:pPr>
        <w:ind w:leftChars="200" w:left="640" w:rightChars="200" w:right="420" w:hangingChars="100" w:hanging="220"/>
        <w:rPr>
          <w:rFonts w:ascii="HG丸ｺﾞｼｯｸM-PRO" w:eastAsia="HG丸ｺﾞｼｯｸM-PRO" w:hAnsi="HG丸ｺﾞｼｯｸM-PRO"/>
          <w:bCs/>
          <w:color w:val="000000" w:themeColor="text1"/>
          <w:sz w:val="22"/>
        </w:rPr>
      </w:pPr>
      <w:r w:rsidRPr="00A42841">
        <w:rPr>
          <w:rFonts w:ascii="HG丸ｺﾞｼｯｸM-PRO" w:eastAsia="HG丸ｺﾞｼｯｸM-PRO" w:hAnsi="HG丸ｺﾞｼｯｸM-PRO" w:hint="eastAsia"/>
          <w:bCs/>
          <w:color w:val="000000" w:themeColor="text1"/>
          <w:sz w:val="22"/>
        </w:rPr>
        <w:t>●就労移行支援、就労継続支援Ａ型については、一般就労への移行準備として利用される方も多いため、</w:t>
      </w:r>
      <w:r w:rsidR="00A36861" w:rsidRPr="00A42841">
        <w:rPr>
          <w:rFonts w:ascii="HG丸ｺﾞｼｯｸM-PRO" w:eastAsia="HG丸ｺﾞｼｯｸM-PRO" w:hAnsi="HG丸ｺﾞｼｯｸM-PRO" w:hint="eastAsia"/>
          <w:bCs/>
          <w:color w:val="000000" w:themeColor="text1"/>
          <w:sz w:val="22"/>
        </w:rPr>
        <w:t>身近な場所で利用できる事業所が確保できるよう、峡北地域障がい者自立支援協議会による協議を</w:t>
      </w:r>
      <w:r w:rsidR="00546C29" w:rsidRPr="00A42841">
        <w:rPr>
          <w:rFonts w:ascii="HG丸ｺﾞｼｯｸM-PRO" w:eastAsia="HG丸ｺﾞｼｯｸM-PRO" w:hAnsi="HG丸ｺﾞｼｯｸM-PRO" w:hint="eastAsia"/>
          <w:bCs/>
          <w:color w:val="000000" w:themeColor="text1"/>
          <w:sz w:val="22"/>
        </w:rPr>
        <w:t>進め</w:t>
      </w:r>
      <w:r w:rsidR="00A36861" w:rsidRPr="00A42841">
        <w:rPr>
          <w:rFonts w:ascii="HG丸ｺﾞｼｯｸM-PRO" w:eastAsia="HG丸ｺﾞｼｯｸM-PRO" w:hAnsi="HG丸ｺﾞｼｯｸM-PRO" w:hint="eastAsia"/>
          <w:bCs/>
          <w:color w:val="000000" w:themeColor="text1"/>
          <w:sz w:val="22"/>
        </w:rPr>
        <w:t>ながら</w:t>
      </w:r>
      <w:r w:rsidR="00400A39" w:rsidRPr="00A42841">
        <w:rPr>
          <w:rFonts w:ascii="HG丸ｺﾞｼｯｸM-PRO" w:eastAsia="HG丸ｺﾞｼｯｸM-PRO" w:hAnsi="HG丸ｺﾞｼｯｸM-PRO" w:hint="eastAsia"/>
          <w:bCs/>
          <w:color w:val="000000" w:themeColor="text1"/>
          <w:sz w:val="22"/>
        </w:rPr>
        <w:t>社会資源の開発</w:t>
      </w:r>
      <w:r w:rsidR="00A36861" w:rsidRPr="00A42841">
        <w:rPr>
          <w:rFonts w:ascii="HG丸ｺﾞｼｯｸM-PRO" w:eastAsia="HG丸ｺﾞｼｯｸM-PRO" w:hAnsi="HG丸ｺﾞｼｯｸM-PRO" w:hint="eastAsia"/>
          <w:bCs/>
          <w:color w:val="000000" w:themeColor="text1"/>
          <w:sz w:val="22"/>
        </w:rPr>
        <w:t>を推進していきます。</w:t>
      </w:r>
    </w:p>
    <w:p w14:paraId="5DE8B5D5" w14:textId="7B3CB2A7" w:rsidR="00A36861" w:rsidRPr="00A42841" w:rsidRDefault="00A36861" w:rsidP="00A36861">
      <w:pPr>
        <w:ind w:leftChars="200" w:left="640" w:rightChars="200" w:right="420" w:hangingChars="100" w:hanging="220"/>
        <w:rPr>
          <w:rFonts w:ascii="HG丸ｺﾞｼｯｸM-PRO" w:eastAsia="HG丸ｺﾞｼｯｸM-PRO" w:hAnsi="HG丸ｺﾞｼｯｸM-PRO"/>
          <w:bCs/>
          <w:color w:val="000000" w:themeColor="text1"/>
          <w:sz w:val="22"/>
        </w:rPr>
      </w:pPr>
      <w:r w:rsidRPr="00A42841">
        <w:rPr>
          <w:rFonts w:ascii="HG丸ｺﾞｼｯｸM-PRO" w:eastAsia="HG丸ｺﾞｼｯｸM-PRO" w:hAnsi="HG丸ｺﾞｼｯｸM-PRO" w:hint="eastAsia"/>
          <w:bCs/>
          <w:color w:val="000000" w:themeColor="text1"/>
          <w:sz w:val="22"/>
        </w:rPr>
        <w:t>●令和7年度から就労選択支援が新設されるため、利用ニーズに応じたサービスの提供ができるよう注視していきます。</w:t>
      </w:r>
    </w:p>
    <w:p w14:paraId="308BF177" w14:textId="77777777" w:rsidR="008B6881" w:rsidRPr="00A42841" w:rsidRDefault="008B6881" w:rsidP="008B6881">
      <w:pPr>
        <w:pageBreakBefore/>
        <w:rPr>
          <w:rFonts w:ascii="ＭＳ 明朝" w:eastAsia="ＭＳ 明朝" w:hAnsi="ＭＳ 明朝"/>
        </w:rPr>
      </w:pPr>
    </w:p>
    <w:p w14:paraId="58FC78C3" w14:textId="2CAB9DB5" w:rsidR="005B2A30" w:rsidRPr="00A42841" w:rsidRDefault="008B6881" w:rsidP="008B6881">
      <w:pPr>
        <w:spacing w:beforeLines="50" w:before="180" w:afterLines="20" w:after="72"/>
        <w:ind w:leftChars="150" w:left="315" w:rightChars="150" w:right="315"/>
        <w:rPr>
          <w:rFonts w:ascii="HGｺﾞｼｯｸM" w:eastAsia="HGｺﾞｼｯｸM" w:hAnsi="HG丸ｺﾞｼｯｸM-PRO"/>
          <w:b/>
          <w:sz w:val="24"/>
        </w:rPr>
      </w:pPr>
      <w:r w:rsidRPr="00A42841">
        <w:rPr>
          <w:rFonts w:ascii="HGｺﾞｼｯｸM" w:eastAsia="HGｺﾞｼｯｸM" w:hAnsi="HG丸ｺﾞｼｯｸM-PRO" w:hint="eastAsia"/>
          <w:b/>
          <w:sz w:val="24"/>
        </w:rPr>
        <w:t>（</w:t>
      </w:r>
      <w:r w:rsidRPr="00A42841">
        <w:rPr>
          <w:rFonts w:ascii="HGｺﾞｼｯｸM" w:eastAsia="HGｺﾞｼｯｸM" w:hAnsi="HG丸ｺﾞｼｯｸM-PRO"/>
          <w:b/>
          <w:sz w:val="24"/>
        </w:rPr>
        <w:t>3</w:t>
      </w:r>
      <w:r w:rsidRPr="00A42841">
        <w:rPr>
          <w:rFonts w:ascii="HGｺﾞｼｯｸM" w:eastAsia="HGｺﾞｼｯｸM" w:hAnsi="HG丸ｺﾞｼｯｸM-PRO" w:hint="eastAsia"/>
          <w:b/>
          <w:sz w:val="24"/>
        </w:rPr>
        <w:t>）</w:t>
      </w:r>
      <w:r w:rsidR="005B2A30" w:rsidRPr="00A42841">
        <w:rPr>
          <w:rFonts w:ascii="HGｺﾞｼｯｸM" w:eastAsia="HGｺﾞｼｯｸM" w:hAnsi="HG丸ｺﾞｼｯｸM-PRO" w:hint="eastAsia"/>
          <w:b/>
          <w:sz w:val="24"/>
        </w:rPr>
        <w:t>居住系サービス</w:t>
      </w:r>
    </w:p>
    <w:p w14:paraId="77815B20" w14:textId="27CA5503" w:rsidR="008B6881" w:rsidRPr="00A42841" w:rsidRDefault="008B6881" w:rsidP="008B6881">
      <w:pPr>
        <w:spacing w:afterLines="20" w:after="72"/>
        <w:ind w:leftChars="250" w:left="525" w:rightChars="150" w:right="315"/>
        <w:rPr>
          <w:rFonts w:ascii="HGｺﾞｼｯｸM" w:eastAsia="HGｺﾞｼｯｸM" w:hAnsi="HG丸ｺﾞｼｯｸM-PRO"/>
          <w:b/>
          <w:sz w:val="24"/>
        </w:rPr>
      </w:pPr>
      <w:r w:rsidRPr="00A42841">
        <w:rPr>
          <w:rFonts w:ascii="HGｺﾞｼｯｸM" w:eastAsia="HGｺﾞｼｯｸM" w:hAnsi="HG丸ｺﾞｼｯｸM-PRO" w:hint="eastAsia"/>
          <w:b/>
          <w:sz w:val="24"/>
        </w:rPr>
        <w:t>①自立生活援助</w:t>
      </w:r>
    </w:p>
    <w:tbl>
      <w:tblPr>
        <w:tblStyle w:val="a3"/>
        <w:tblW w:w="8872" w:type="dxa"/>
        <w:tblInd w:w="567" w:type="dxa"/>
        <w:tblLook w:val="04A0" w:firstRow="1" w:lastRow="0" w:firstColumn="1" w:lastColumn="0" w:noHBand="0" w:noVBand="1"/>
      </w:tblPr>
      <w:tblGrid>
        <w:gridCol w:w="992"/>
        <w:gridCol w:w="7880"/>
      </w:tblGrid>
      <w:tr w:rsidR="008B6881" w:rsidRPr="00A42841" w14:paraId="26535889" w14:textId="77777777" w:rsidTr="00FF2A50">
        <w:tc>
          <w:tcPr>
            <w:tcW w:w="992" w:type="dxa"/>
            <w:tcBorders>
              <w:bottom w:val="dotted" w:sz="4" w:space="0" w:color="auto"/>
            </w:tcBorders>
            <w:vAlign w:val="center"/>
          </w:tcPr>
          <w:p w14:paraId="3891C819" w14:textId="77777777" w:rsidR="008B6881" w:rsidRPr="00A42841" w:rsidRDefault="008B6881" w:rsidP="00FF2A50">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内容</w:t>
            </w:r>
          </w:p>
        </w:tc>
        <w:tc>
          <w:tcPr>
            <w:tcW w:w="7880" w:type="dxa"/>
            <w:tcBorders>
              <w:bottom w:val="dotted" w:sz="4" w:space="0" w:color="auto"/>
            </w:tcBorders>
          </w:tcPr>
          <w:p w14:paraId="4BB62918" w14:textId="5B57A95E" w:rsidR="008B6881" w:rsidRPr="00A42841" w:rsidRDefault="008B6881" w:rsidP="00FF2A50">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施設、グループホーム等を利用していた一人暮らしを希望する人の居宅を訪問し、日常生活における課題等の確認を行い、助言や関係機関との連絡調整等を行います。</w:t>
            </w:r>
          </w:p>
        </w:tc>
      </w:tr>
      <w:tr w:rsidR="008B6881" w:rsidRPr="00A42841" w14:paraId="3BF2BC08" w14:textId="77777777" w:rsidTr="00FF2A50">
        <w:tc>
          <w:tcPr>
            <w:tcW w:w="992" w:type="dxa"/>
            <w:tcBorders>
              <w:top w:val="dotted" w:sz="4" w:space="0" w:color="auto"/>
            </w:tcBorders>
            <w:vAlign w:val="center"/>
          </w:tcPr>
          <w:p w14:paraId="667838F0" w14:textId="77777777" w:rsidR="008B6881" w:rsidRPr="00A42841" w:rsidRDefault="008B6881" w:rsidP="00FF2A50">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対象者</w:t>
            </w:r>
          </w:p>
        </w:tc>
        <w:tc>
          <w:tcPr>
            <w:tcW w:w="7880" w:type="dxa"/>
            <w:tcBorders>
              <w:top w:val="dotted" w:sz="4" w:space="0" w:color="auto"/>
            </w:tcBorders>
          </w:tcPr>
          <w:p w14:paraId="2D2D3FBB" w14:textId="4786DCD0" w:rsidR="008B6881" w:rsidRPr="00A42841" w:rsidRDefault="008B6881" w:rsidP="008B6881">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施設入所やグループホーム等から一人暮らしに移行した障がいのある人</w:t>
            </w:r>
          </w:p>
        </w:tc>
      </w:tr>
    </w:tbl>
    <w:p w14:paraId="6A24433D" w14:textId="77777777" w:rsidR="008B6881" w:rsidRPr="00A42841" w:rsidRDefault="008B6881" w:rsidP="008B6881">
      <w:pPr>
        <w:ind w:leftChars="200" w:left="420" w:rightChars="200" w:right="420"/>
        <w:rPr>
          <w:rFonts w:ascii="ＭＳ ゴシック" w:eastAsia="ＭＳ ゴシック" w:hAnsi="ＭＳ ゴシック"/>
          <w:b/>
          <w:sz w:val="22"/>
        </w:rPr>
      </w:pPr>
    </w:p>
    <w:p w14:paraId="0C346E2E" w14:textId="77777777" w:rsidR="008B6881" w:rsidRPr="00A42841" w:rsidRDefault="008B6881" w:rsidP="008B6881">
      <w:pPr>
        <w:ind w:leftChars="200" w:left="420" w:rightChars="200" w:right="420"/>
        <w:rPr>
          <w:rFonts w:ascii="ＭＳ ゴシック" w:eastAsia="ＭＳ ゴシック" w:hAnsi="ＭＳ ゴシック"/>
          <w:b/>
          <w:sz w:val="22"/>
        </w:rPr>
      </w:pPr>
      <w:r w:rsidRPr="00A42841">
        <w:rPr>
          <w:rFonts w:ascii="ＭＳ ゴシック" w:eastAsia="ＭＳ ゴシック" w:hAnsi="ＭＳ ゴシック" w:hint="eastAsia"/>
          <w:b/>
          <w:sz w:val="22"/>
        </w:rPr>
        <w:t>■見込量（月あたり）</w:t>
      </w:r>
    </w:p>
    <w:tbl>
      <w:tblPr>
        <w:tblStyle w:val="a3"/>
        <w:tblW w:w="8875" w:type="dxa"/>
        <w:tblInd w:w="525" w:type="dxa"/>
        <w:tblLook w:val="04A0" w:firstRow="1" w:lastRow="0" w:firstColumn="1" w:lastColumn="0" w:noHBand="0" w:noVBand="1"/>
      </w:tblPr>
      <w:tblGrid>
        <w:gridCol w:w="1866"/>
        <w:gridCol w:w="1004"/>
        <w:gridCol w:w="1000"/>
        <w:gridCol w:w="1000"/>
        <w:gridCol w:w="1000"/>
        <w:gridCol w:w="1000"/>
        <w:gridCol w:w="1000"/>
        <w:gridCol w:w="1005"/>
      </w:tblGrid>
      <w:tr w:rsidR="008B6881" w:rsidRPr="00A42841" w14:paraId="64727691" w14:textId="77777777" w:rsidTr="002606FC">
        <w:tc>
          <w:tcPr>
            <w:tcW w:w="2870" w:type="dxa"/>
            <w:gridSpan w:val="2"/>
            <w:vMerge w:val="restart"/>
            <w:shd w:val="clear" w:color="auto" w:fill="C5E0B3" w:themeFill="accent6" w:themeFillTint="66"/>
            <w:vAlign w:val="center"/>
          </w:tcPr>
          <w:p w14:paraId="52738738" w14:textId="77777777" w:rsidR="008B6881" w:rsidRPr="00A42841" w:rsidRDefault="008B6881" w:rsidP="00FF2A50">
            <w:pPr>
              <w:jc w:val="center"/>
              <w:rPr>
                <w:rFonts w:ascii="HGｺﾞｼｯｸM" w:eastAsia="HGｺﾞｼｯｸM" w:hAnsi="HG丸ｺﾞｼｯｸM-PRO"/>
                <w:b/>
                <w:sz w:val="22"/>
                <w:szCs w:val="21"/>
              </w:rPr>
            </w:pPr>
          </w:p>
        </w:tc>
        <w:tc>
          <w:tcPr>
            <w:tcW w:w="2000" w:type="dxa"/>
            <w:gridSpan w:val="2"/>
            <w:shd w:val="clear" w:color="auto" w:fill="C5E0B3" w:themeFill="accent6" w:themeFillTint="66"/>
            <w:vAlign w:val="center"/>
          </w:tcPr>
          <w:p w14:paraId="35174523" w14:textId="77777777" w:rsidR="008B6881" w:rsidRPr="00A42841" w:rsidRDefault="008B6881" w:rsidP="00FF2A50">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実績値</w:t>
            </w:r>
          </w:p>
        </w:tc>
        <w:tc>
          <w:tcPr>
            <w:tcW w:w="1000" w:type="dxa"/>
            <w:tcBorders>
              <w:right w:val="single" w:sz="24" w:space="0" w:color="auto"/>
            </w:tcBorders>
            <w:shd w:val="clear" w:color="auto" w:fill="C5E0B3" w:themeFill="accent6" w:themeFillTint="66"/>
            <w:vAlign w:val="center"/>
          </w:tcPr>
          <w:p w14:paraId="58C428BA" w14:textId="77777777" w:rsidR="008B6881" w:rsidRPr="00A42841" w:rsidRDefault="008B6881" w:rsidP="00FF2A50">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見込値</w:t>
            </w:r>
          </w:p>
        </w:tc>
        <w:tc>
          <w:tcPr>
            <w:tcW w:w="3005" w:type="dxa"/>
            <w:gridSpan w:val="3"/>
            <w:tcBorders>
              <w:top w:val="single" w:sz="24" w:space="0" w:color="auto"/>
              <w:left w:val="single" w:sz="24" w:space="0" w:color="auto"/>
              <w:right w:val="single" w:sz="24" w:space="0" w:color="auto"/>
            </w:tcBorders>
            <w:shd w:val="clear" w:color="auto" w:fill="C5E0B3" w:themeFill="accent6" w:themeFillTint="66"/>
            <w:vAlign w:val="center"/>
          </w:tcPr>
          <w:p w14:paraId="785B5FAD" w14:textId="77777777" w:rsidR="008B6881" w:rsidRPr="00A42841" w:rsidRDefault="008B6881" w:rsidP="00FF2A50">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計画値</w:t>
            </w:r>
          </w:p>
        </w:tc>
      </w:tr>
      <w:tr w:rsidR="008B6881" w:rsidRPr="00A42841" w14:paraId="3976945E" w14:textId="77777777" w:rsidTr="002606FC">
        <w:tc>
          <w:tcPr>
            <w:tcW w:w="2870" w:type="dxa"/>
            <w:gridSpan w:val="2"/>
            <w:vMerge/>
            <w:shd w:val="clear" w:color="auto" w:fill="C5E0B3" w:themeFill="accent6" w:themeFillTint="66"/>
          </w:tcPr>
          <w:p w14:paraId="163B894C" w14:textId="77777777" w:rsidR="008B6881" w:rsidRPr="00A42841" w:rsidRDefault="008B6881" w:rsidP="00FF2A50">
            <w:pPr>
              <w:jc w:val="center"/>
              <w:rPr>
                <w:rFonts w:ascii="HGｺﾞｼｯｸM" w:eastAsia="HGｺﾞｼｯｸM" w:hAnsi="HG丸ｺﾞｼｯｸM-PRO"/>
                <w:b/>
                <w:sz w:val="22"/>
                <w:szCs w:val="21"/>
              </w:rPr>
            </w:pPr>
          </w:p>
        </w:tc>
        <w:tc>
          <w:tcPr>
            <w:tcW w:w="1000" w:type="dxa"/>
            <w:shd w:val="clear" w:color="auto" w:fill="C5E0B3" w:themeFill="accent6" w:themeFillTint="66"/>
            <w:vAlign w:val="center"/>
          </w:tcPr>
          <w:p w14:paraId="050EDC50" w14:textId="77777777" w:rsidR="008B6881" w:rsidRPr="00A42841" w:rsidRDefault="008B6881"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2626A947" w14:textId="77777777" w:rsidR="008B6881" w:rsidRPr="00A42841" w:rsidRDefault="008B6881"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3年度</w:t>
            </w:r>
          </w:p>
        </w:tc>
        <w:tc>
          <w:tcPr>
            <w:tcW w:w="1000" w:type="dxa"/>
            <w:shd w:val="clear" w:color="auto" w:fill="C5E0B3" w:themeFill="accent6" w:themeFillTint="66"/>
            <w:vAlign w:val="center"/>
          </w:tcPr>
          <w:p w14:paraId="3438D5D2" w14:textId="77777777" w:rsidR="008B6881" w:rsidRPr="00A42841" w:rsidRDefault="008B6881"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036FA8A4" w14:textId="77777777" w:rsidR="008B6881" w:rsidRPr="00A42841" w:rsidRDefault="008B6881"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4年度</w:t>
            </w:r>
          </w:p>
        </w:tc>
        <w:tc>
          <w:tcPr>
            <w:tcW w:w="1000" w:type="dxa"/>
            <w:tcBorders>
              <w:right w:val="single" w:sz="24" w:space="0" w:color="auto"/>
            </w:tcBorders>
            <w:shd w:val="clear" w:color="auto" w:fill="C5E0B3" w:themeFill="accent6" w:themeFillTint="66"/>
            <w:vAlign w:val="center"/>
          </w:tcPr>
          <w:p w14:paraId="6DA55CC3" w14:textId="77777777" w:rsidR="008B6881" w:rsidRPr="00A42841" w:rsidRDefault="008B6881"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7BE4A616" w14:textId="77777777" w:rsidR="008B6881" w:rsidRPr="00A42841" w:rsidRDefault="008B6881"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5年度</w:t>
            </w:r>
          </w:p>
        </w:tc>
        <w:tc>
          <w:tcPr>
            <w:tcW w:w="1000" w:type="dxa"/>
            <w:tcBorders>
              <w:left w:val="single" w:sz="24" w:space="0" w:color="auto"/>
            </w:tcBorders>
            <w:shd w:val="clear" w:color="auto" w:fill="C5E0B3" w:themeFill="accent6" w:themeFillTint="66"/>
            <w:vAlign w:val="center"/>
          </w:tcPr>
          <w:p w14:paraId="0DC4A6F0" w14:textId="77777777" w:rsidR="008B6881" w:rsidRPr="00A42841" w:rsidRDefault="008B6881"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4C44EBED" w14:textId="77777777" w:rsidR="008B6881" w:rsidRPr="00A42841" w:rsidRDefault="008B6881"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6年度</w:t>
            </w:r>
          </w:p>
        </w:tc>
        <w:tc>
          <w:tcPr>
            <w:tcW w:w="1000" w:type="dxa"/>
            <w:shd w:val="clear" w:color="auto" w:fill="C5E0B3" w:themeFill="accent6" w:themeFillTint="66"/>
            <w:vAlign w:val="center"/>
          </w:tcPr>
          <w:p w14:paraId="0B1BB96B" w14:textId="77777777" w:rsidR="008B6881" w:rsidRPr="00A42841" w:rsidRDefault="008B6881"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41A4FAF0" w14:textId="77777777" w:rsidR="008B6881" w:rsidRPr="00A42841" w:rsidRDefault="008B6881"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7年度</w:t>
            </w:r>
          </w:p>
        </w:tc>
        <w:tc>
          <w:tcPr>
            <w:tcW w:w="1005" w:type="dxa"/>
            <w:tcBorders>
              <w:right w:val="single" w:sz="24" w:space="0" w:color="auto"/>
            </w:tcBorders>
            <w:shd w:val="clear" w:color="auto" w:fill="C5E0B3" w:themeFill="accent6" w:themeFillTint="66"/>
            <w:vAlign w:val="center"/>
          </w:tcPr>
          <w:p w14:paraId="713BA473" w14:textId="77777777" w:rsidR="008B6881" w:rsidRPr="00A42841" w:rsidRDefault="008B6881"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1820B2C3" w14:textId="77777777" w:rsidR="008B6881" w:rsidRPr="00A42841" w:rsidRDefault="008B6881"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8年度</w:t>
            </w:r>
          </w:p>
        </w:tc>
      </w:tr>
      <w:tr w:rsidR="008B6881" w:rsidRPr="00A42841" w14:paraId="43CEE53C" w14:textId="77777777" w:rsidTr="00FF2A50">
        <w:tc>
          <w:tcPr>
            <w:tcW w:w="1866" w:type="dxa"/>
            <w:vAlign w:val="center"/>
          </w:tcPr>
          <w:p w14:paraId="1526B677" w14:textId="19AF6076" w:rsidR="008B6881" w:rsidRPr="00A42841" w:rsidRDefault="008B6881" w:rsidP="00FF2A50">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自立生活援助</w:t>
            </w:r>
          </w:p>
        </w:tc>
        <w:tc>
          <w:tcPr>
            <w:tcW w:w="1004" w:type="dxa"/>
            <w:tcBorders>
              <w:bottom w:val="single" w:sz="4" w:space="0" w:color="auto"/>
            </w:tcBorders>
          </w:tcPr>
          <w:p w14:paraId="09329E51" w14:textId="2477866E" w:rsidR="008B6881" w:rsidRPr="00A42841" w:rsidRDefault="008B6881" w:rsidP="00FF2A50">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利用者</w:t>
            </w:r>
          </w:p>
        </w:tc>
        <w:tc>
          <w:tcPr>
            <w:tcW w:w="1000" w:type="dxa"/>
            <w:tcBorders>
              <w:bottom w:val="single" w:sz="4" w:space="0" w:color="auto"/>
            </w:tcBorders>
          </w:tcPr>
          <w:p w14:paraId="75F04DE8" w14:textId="260E0811" w:rsidR="008B6881" w:rsidRPr="00A42841" w:rsidRDefault="00977E01"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2</w:t>
            </w:r>
          </w:p>
        </w:tc>
        <w:tc>
          <w:tcPr>
            <w:tcW w:w="1000" w:type="dxa"/>
            <w:tcBorders>
              <w:bottom w:val="single" w:sz="4" w:space="0" w:color="auto"/>
            </w:tcBorders>
          </w:tcPr>
          <w:p w14:paraId="1EE9BE3C" w14:textId="797880C8" w:rsidR="008B6881" w:rsidRPr="00A42841" w:rsidRDefault="00977E01"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p>
        </w:tc>
        <w:tc>
          <w:tcPr>
            <w:tcW w:w="1000" w:type="dxa"/>
            <w:tcBorders>
              <w:bottom w:val="single" w:sz="4" w:space="0" w:color="auto"/>
              <w:right w:val="single" w:sz="24" w:space="0" w:color="auto"/>
            </w:tcBorders>
          </w:tcPr>
          <w:p w14:paraId="0833CE81" w14:textId="1110504D" w:rsidR="008B6881" w:rsidRPr="00A42841" w:rsidRDefault="00977E01"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p>
        </w:tc>
        <w:tc>
          <w:tcPr>
            <w:tcW w:w="1000" w:type="dxa"/>
            <w:tcBorders>
              <w:left w:val="single" w:sz="24" w:space="0" w:color="auto"/>
              <w:bottom w:val="single" w:sz="24" w:space="0" w:color="auto"/>
            </w:tcBorders>
          </w:tcPr>
          <w:p w14:paraId="4685E203" w14:textId="6572B5E8" w:rsidR="008B6881" w:rsidRPr="00A42841" w:rsidRDefault="00977E01"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p>
        </w:tc>
        <w:tc>
          <w:tcPr>
            <w:tcW w:w="1000" w:type="dxa"/>
            <w:tcBorders>
              <w:bottom w:val="single" w:sz="24" w:space="0" w:color="auto"/>
            </w:tcBorders>
          </w:tcPr>
          <w:p w14:paraId="193C5AF1" w14:textId="796D39D2" w:rsidR="008B6881" w:rsidRPr="00A42841" w:rsidRDefault="00977E01"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p>
        </w:tc>
        <w:tc>
          <w:tcPr>
            <w:tcW w:w="1005" w:type="dxa"/>
            <w:tcBorders>
              <w:bottom w:val="single" w:sz="24" w:space="0" w:color="auto"/>
              <w:right w:val="single" w:sz="24" w:space="0" w:color="auto"/>
            </w:tcBorders>
          </w:tcPr>
          <w:p w14:paraId="3B799ED3" w14:textId="19B9034E" w:rsidR="008B6881" w:rsidRPr="00A42841" w:rsidRDefault="00977E01"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p>
        </w:tc>
      </w:tr>
    </w:tbl>
    <w:p w14:paraId="733D0DCE" w14:textId="77777777" w:rsidR="008B6881" w:rsidRPr="00A42841" w:rsidRDefault="008B6881" w:rsidP="008B6881">
      <w:pPr>
        <w:ind w:leftChars="200" w:left="420" w:rightChars="200" w:right="420"/>
        <w:rPr>
          <w:rFonts w:ascii="ＭＳ ゴシック" w:eastAsia="ＭＳ ゴシック" w:hAnsi="ＭＳ ゴシック"/>
          <w:b/>
          <w:sz w:val="22"/>
        </w:rPr>
      </w:pPr>
    </w:p>
    <w:p w14:paraId="08477DF8" w14:textId="77777777" w:rsidR="008B6881" w:rsidRPr="00A42841" w:rsidRDefault="008B6881" w:rsidP="008B6881">
      <w:pPr>
        <w:ind w:leftChars="200" w:left="420" w:rightChars="200" w:right="420"/>
        <w:rPr>
          <w:rFonts w:ascii="ＭＳ ゴシック" w:eastAsia="ＭＳ ゴシック" w:hAnsi="ＭＳ ゴシック"/>
          <w:b/>
          <w:sz w:val="22"/>
        </w:rPr>
      </w:pPr>
    </w:p>
    <w:p w14:paraId="3B95684F" w14:textId="35CE63C7" w:rsidR="008B6881" w:rsidRPr="00A42841" w:rsidRDefault="008B6881" w:rsidP="008B6881">
      <w:pPr>
        <w:spacing w:afterLines="20" w:after="72"/>
        <w:ind w:leftChars="250" w:left="525" w:rightChars="150" w:right="315"/>
        <w:rPr>
          <w:rFonts w:ascii="HGｺﾞｼｯｸM" w:eastAsia="HGｺﾞｼｯｸM" w:hAnsi="HG丸ｺﾞｼｯｸM-PRO"/>
          <w:b/>
          <w:sz w:val="24"/>
        </w:rPr>
      </w:pPr>
      <w:r w:rsidRPr="00A42841">
        <w:rPr>
          <w:rFonts w:ascii="HGｺﾞｼｯｸM" w:eastAsia="HGｺﾞｼｯｸM" w:hAnsi="HG丸ｺﾞｼｯｸM-PRO" w:hint="eastAsia"/>
          <w:b/>
          <w:sz w:val="24"/>
        </w:rPr>
        <w:t>②共同生活援助（グループホーム）</w:t>
      </w:r>
    </w:p>
    <w:tbl>
      <w:tblPr>
        <w:tblStyle w:val="a3"/>
        <w:tblW w:w="8872" w:type="dxa"/>
        <w:tblInd w:w="567" w:type="dxa"/>
        <w:tblLook w:val="04A0" w:firstRow="1" w:lastRow="0" w:firstColumn="1" w:lastColumn="0" w:noHBand="0" w:noVBand="1"/>
      </w:tblPr>
      <w:tblGrid>
        <w:gridCol w:w="992"/>
        <w:gridCol w:w="7880"/>
      </w:tblGrid>
      <w:tr w:rsidR="008B6881" w:rsidRPr="00A42841" w14:paraId="19F8DB8F" w14:textId="77777777" w:rsidTr="00FF2A50">
        <w:tc>
          <w:tcPr>
            <w:tcW w:w="992" w:type="dxa"/>
            <w:tcBorders>
              <w:bottom w:val="dotted" w:sz="4" w:space="0" w:color="auto"/>
            </w:tcBorders>
            <w:vAlign w:val="center"/>
          </w:tcPr>
          <w:p w14:paraId="6DCF6D72" w14:textId="77777777" w:rsidR="008B6881" w:rsidRPr="00A42841" w:rsidRDefault="008B6881" w:rsidP="00FF2A50">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内容</w:t>
            </w:r>
          </w:p>
        </w:tc>
        <w:tc>
          <w:tcPr>
            <w:tcW w:w="7880" w:type="dxa"/>
            <w:tcBorders>
              <w:bottom w:val="dotted" w:sz="4" w:space="0" w:color="auto"/>
            </w:tcBorders>
          </w:tcPr>
          <w:p w14:paraId="49A6AAF2" w14:textId="36BF2BF3" w:rsidR="008B6881" w:rsidRPr="00A42841" w:rsidRDefault="008B6881" w:rsidP="00FF2A50">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夜間や休日、共同生活を行う住居で、相談や日常生活の援助を行います。</w:t>
            </w:r>
          </w:p>
        </w:tc>
      </w:tr>
      <w:tr w:rsidR="008B6881" w:rsidRPr="00A42841" w14:paraId="0639D718" w14:textId="77777777" w:rsidTr="00FF2A50">
        <w:tc>
          <w:tcPr>
            <w:tcW w:w="992" w:type="dxa"/>
            <w:tcBorders>
              <w:top w:val="dotted" w:sz="4" w:space="0" w:color="auto"/>
            </w:tcBorders>
            <w:vAlign w:val="center"/>
          </w:tcPr>
          <w:p w14:paraId="7B0BC806" w14:textId="77777777" w:rsidR="008B6881" w:rsidRPr="00A42841" w:rsidRDefault="008B6881" w:rsidP="00FF2A50">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対象者</w:t>
            </w:r>
          </w:p>
        </w:tc>
        <w:tc>
          <w:tcPr>
            <w:tcW w:w="7880" w:type="dxa"/>
            <w:tcBorders>
              <w:top w:val="dotted" w:sz="4" w:space="0" w:color="auto"/>
            </w:tcBorders>
          </w:tcPr>
          <w:p w14:paraId="0E058E89" w14:textId="24AB17AE" w:rsidR="008B6881" w:rsidRPr="00A42841" w:rsidRDefault="008B6881" w:rsidP="008B6881">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すべての障がいのある人（身体障がい者は65歳未満のうち障害福祉サービス等を利用したことがある人）</w:t>
            </w:r>
          </w:p>
        </w:tc>
      </w:tr>
    </w:tbl>
    <w:p w14:paraId="73FD6578" w14:textId="77777777" w:rsidR="008B6881" w:rsidRPr="00A42841" w:rsidRDefault="008B6881" w:rsidP="008B6881">
      <w:pPr>
        <w:ind w:leftChars="200" w:left="420" w:rightChars="200" w:right="420"/>
        <w:rPr>
          <w:rFonts w:ascii="ＭＳ ゴシック" w:eastAsia="ＭＳ ゴシック" w:hAnsi="ＭＳ ゴシック"/>
          <w:b/>
          <w:sz w:val="22"/>
        </w:rPr>
      </w:pPr>
    </w:p>
    <w:p w14:paraId="5B2A9DCF" w14:textId="77777777" w:rsidR="008B6881" w:rsidRPr="00A42841" w:rsidRDefault="008B6881" w:rsidP="008B6881">
      <w:pPr>
        <w:ind w:leftChars="200" w:left="420" w:rightChars="200" w:right="420"/>
        <w:rPr>
          <w:rFonts w:ascii="ＭＳ ゴシック" w:eastAsia="ＭＳ ゴシック" w:hAnsi="ＭＳ ゴシック"/>
          <w:b/>
          <w:sz w:val="22"/>
        </w:rPr>
      </w:pPr>
      <w:r w:rsidRPr="00A42841">
        <w:rPr>
          <w:rFonts w:ascii="ＭＳ ゴシック" w:eastAsia="ＭＳ ゴシック" w:hAnsi="ＭＳ ゴシック" w:hint="eastAsia"/>
          <w:b/>
          <w:sz w:val="22"/>
        </w:rPr>
        <w:t>■見込量（月あたり）</w:t>
      </w:r>
    </w:p>
    <w:tbl>
      <w:tblPr>
        <w:tblStyle w:val="a3"/>
        <w:tblW w:w="8875" w:type="dxa"/>
        <w:tblInd w:w="525" w:type="dxa"/>
        <w:tblLook w:val="04A0" w:firstRow="1" w:lastRow="0" w:firstColumn="1" w:lastColumn="0" w:noHBand="0" w:noVBand="1"/>
      </w:tblPr>
      <w:tblGrid>
        <w:gridCol w:w="1866"/>
        <w:gridCol w:w="1004"/>
        <w:gridCol w:w="1000"/>
        <w:gridCol w:w="1000"/>
        <w:gridCol w:w="1000"/>
        <w:gridCol w:w="1000"/>
        <w:gridCol w:w="1000"/>
        <w:gridCol w:w="1005"/>
      </w:tblGrid>
      <w:tr w:rsidR="008B6881" w:rsidRPr="00A42841" w14:paraId="50284FF2" w14:textId="77777777" w:rsidTr="002606FC">
        <w:tc>
          <w:tcPr>
            <w:tcW w:w="2870" w:type="dxa"/>
            <w:gridSpan w:val="2"/>
            <w:vMerge w:val="restart"/>
            <w:shd w:val="clear" w:color="auto" w:fill="C5E0B3" w:themeFill="accent6" w:themeFillTint="66"/>
            <w:vAlign w:val="center"/>
          </w:tcPr>
          <w:p w14:paraId="0CF4F9BA" w14:textId="77777777" w:rsidR="008B6881" w:rsidRPr="00A42841" w:rsidRDefault="008B6881" w:rsidP="00FF2A50">
            <w:pPr>
              <w:jc w:val="center"/>
              <w:rPr>
                <w:rFonts w:ascii="HGｺﾞｼｯｸM" w:eastAsia="HGｺﾞｼｯｸM" w:hAnsi="HG丸ｺﾞｼｯｸM-PRO"/>
                <w:b/>
                <w:sz w:val="22"/>
                <w:szCs w:val="21"/>
              </w:rPr>
            </w:pPr>
          </w:p>
        </w:tc>
        <w:tc>
          <w:tcPr>
            <w:tcW w:w="2000" w:type="dxa"/>
            <w:gridSpan w:val="2"/>
            <w:shd w:val="clear" w:color="auto" w:fill="C5E0B3" w:themeFill="accent6" w:themeFillTint="66"/>
            <w:vAlign w:val="center"/>
          </w:tcPr>
          <w:p w14:paraId="2D1CFAC9" w14:textId="77777777" w:rsidR="008B6881" w:rsidRPr="00A42841" w:rsidRDefault="008B6881" w:rsidP="00FF2A50">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実績値</w:t>
            </w:r>
          </w:p>
        </w:tc>
        <w:tc>
          <w:tcPr>
            <w:tcW w:w="1000" w:type="dxa"/>
            <w:tcBorders>
              <w:right w:val="single" w:sz="24" w:space="0" w:color="auto"/>
            </w:tcBorders>
            <w:shd w:val="clear" w:color="auto" w:fill="C5E0B3" w:themeFill="accent6" w:themeFillTint="66"/>
            <w:vAlign w:val="center"/>
          </w:tcPr>
          <w:p w14:paraId="4BCDBCEC" w14:textId="77777777" w:rsidR="008B6881" w:rsidRPr="00A42841" w:rsidRDefault="008B6881" w:rsidP="00FF2A50">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見込値</w:t>
            </w:r>
          </w:p>
        </w:tc>
        <w:tc>
          <w:tcPr>
            <w:tcW w:w="3005" w:type="dxa"/>
            <w:gridSpan w:val="3"/>
            <w:tcBorders>
              <w:top w:val="single" w:sz="24" w:space="0" w:color="auto"/>
              <w:left w:val="single" w:sz="24" w:space="0" w:color="auto"/>
              <w:right w:val="single" w:sz="24" w:space="0" w:color="auto"/>
            </w:tcBorders>
            <w:shd w:val="clear" w:color="auto" w:fill="C5E0B3" w:themeFill="accent6" w:themeFillTint="66"/>
            <w:vAlign w:val="center"/>
          </w:tcPr>
          <w:p w14:paraId="2ED583A6" w14:textId="77777777" w:rsidR="008B6881" w:rsidRPr="00A42841" w:rsidRDefault="008B6881" w:rsidP="00FF2A50">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計画値</w:t>
            </w:r>
          </w:p>
        </w:tc>
      </w:tr>
      <w:tr w:rsidR="008B6881" w:rsidRPr="00A42841" w14:paraId="67F35A3A" w14:textId="77777777" w:rsidTr="002606FC">
        <w:tc>
          <w:tcPr>
            <w:tcW w:w="2870" w:type="dxa"/>
            <w:gridSpan w:val="2"/>
            <w:vMerge/>
            <w:shd w:val="clear" w:color="auto" w:fill="C5E0B3" w:themeFill="accent6" w:themeFillTint="66"/>
          </w:tcPr>
          <w:p w14:paraId="358FCC2F" w14:textId="77777777" w:rsidR="008B6881" w:rsidRPr="00A42841" w:rsidRDefault="008B6881" w:rsidP="00FF2A50">
            <w:pPr>
              <w:jc w:val="center"/>
              <w:rPr>
                <w:rFonts w:ascii="HGｺﾞｼｯｸM" w:eastAsia="HGｺﾞｼｯｸM" w:hAnsi="HG丸ｺﾞｼｯｸM-PRO"/>
                <w:b/>
                <w:sz w:val="22"/>
                <w:szCs w:val="21"/>
              </w:rPr>
            </w:pPr>
          </w:p>
        </w:tc>
        <w:tc>
          <w:tcPr>
            <w:tcW w:w="1000" w:type="dxa"/>
            <w:shd w:val="clear" w:color="auto" w:fill="C5E0B3" w:themeFill="accent6" w:themeFillTint="66"/>
            <w:vAlign w:val="center"/>
          </w:tcPr>
          <w:p w14:paraId="6898F5AC" w14:textId="77777777" w:rsidR="008B6881" w:rsidRPr="00A42841" w:rsidRDefault="008B6881"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4F15B614" w14:textId="77777777" w:rsidR="008B6881" w:rsidRPr="00A42841" w:rsidRDefault="008B6881"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3年度</w:t>
            </w:r>
          </w:p>
        </w:tc>
        <w:tc>
          <w:tcPr>
            <w:tcW w:w="1000" w:type="dxa"/>
            <w:shd w:val="clear" w:color="auto" w:fill="C5E0B3" w:themeFill="accent6" w:themeFillTint="66"/>
            <w:vAlign w:val="center"/>
          </w:tcPr>
          <w:p w14:paraId="0EF6FB01" w14:textId="77777777" w:rsidR="008B6881" w:rsidRPr="00A42841" w:rsidRDefault="008B6881"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340811C2" w14:textId="77777777" w:rsidR="008B6881" w:rsidRPr="00A42841" w:rsidRDefault="008B6881"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4年度</w:t>
            </w:r>
          </w:p>
        </w:tc>
        <w:tc>
          <w:tcPr>
            <w:tcW w:w="1000" w:type="dxa"/>
            <w:tcBorders>
              <w:right w:val="single" w:sz="24" w:space="0" w:color="auto"/>
            </w:tcBorders>
            <w:shd w:val="clear" w:color="auto" w:fill="C5E0B3" w:themeFill="accent6" w:themeFillTint="66"/>
            <w:vAlign w:val="center"/>
          </w:tcPr>
          <w:p w14:paraId="349E0263" w14:textId="77777777" w:rsidR="008B6881" w:rsidRPr="00A42841" w:rsidRDefault="008B6881"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2CCE71AC" w14:textId="77777777" w:rsidR="008B6881" w:rsidRPr="00A42841" w:rsidRDefault="008B6881"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5年度</w:t>
            </w:r>
          </w:p>
        </w:tc>
        <w:tc>
          <w:tcPr>
            <w:tcW w:w="1000" w:type="dxa"/>
            <w:tcBorders>
              <w:left w:val="single" w:sz="24" w:space="0" w:color="auto"/>
            </w:tcBorders>
            <w:shd w:val="clear" w:color="auto" w:fill="C5E0B3" w:themeFill="accent6" w:themeFillTint="66"/>
            <w:vAlign w:val="center"/>
          </w:tcPr>
          <w:p w14:paraId="06EBA7EF" w14:textId="77777777" w:rsidR="008B6881" w:rsidRPr="00A42841" w:rsidRDefault="008B6881"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19962423" w14:textId="77777777" w:rsidR="008B6881" w:rsidRPr="00A42841" w:rsidRDefault="008B6881"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6年度</w:t>
            </w:r>
          </w:p>
        </w:tc>
        <w:tc>
          <w:tcPr>
            <w:tcW w:w="1000" w:type="dxa"/>
            <w:shd w:val="clear" w:color="auto" w:fill="C5E0B3" w:themeFill="accent6" w:themeFillTint="66"/>
            <w:vAlign w:val="center"/>
          </w:tcPr>
          <w:p w14:paraId="2FF521EA" w14:textId="77777777" w:rsidR="008B6881" w:rsidRPr="00A42841" w:rsidRDefault="008B6881"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6A22E79F" w14:textId="77777777" w:rsidR="008B6881" w:rsidRPr="00A42841" w:rsidRDefault="008B6881"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7年度</w:t>
            </w:r>
          </w:p>
        </w:tc>
        <w:tc>
          <w:tcPr>
            <w:tcW w:w="1005" w:type="dxa"/>
            <w:tcBorders>
              <w:right w:val="single" w:sz="24" w:space="0" w:color="auto"/>
            </w:tcBorders>
            <w:shd w:val="clear" w:color="auto" w:fill="C5E0B3" w:themeFill="accent6" w:themeFillTint="66"/>
            <w:vAlign w:val="center"/>
          </w:tcPr>
          <w:p w14:paraId="581CA1E4" w14:textId="77777777" w:rsidR="008B6881" w:rsidRPr="00A42841" w:rsidRDefault="008B6881"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5D7B8D94" w14:textId="77777777" w:rsidR="008B6881" w:rsidRPr="00A42841" w:rsidRDefault="008B6881"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8年度</w:t>
            </w:r>
          </w:p>
        </w:tc>
      </w:tr>
      <w:tr w:rsidR="008B6881" w:rsidRPr="00A42841" w14:paraId="7EE4B2F9" w14:textId="77777777" w:rsidTr="008D622F">
        <w:tc>
          <w:tcPr>
            <w:tcW w:w="1866" w:type="dxa"/>
            <w:vAlign w:val="center"/>
          </w:tcPr>
          <w:p w14:paraId="7DD95FBF" w14:textId="6E563100" w:rsidR="008B6881" w:rsidRPr="00A42841" w:rsidRDefault="008D622F" w:rsidP="00FF2A50">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共同生活援助</w:t>
            </w:r>
            <w:r w:rsidRPr="00A42841">
              <w:rPr>
                <w:rFonts w:ascii="HG丸ｺﾞｼｯｸM-PRO" w:eastAsia="HG丸ｺﾞｼｯｸM-PRO" w:hAnsi="HG丸ｺﾞｼｯｸM-PRO"/>
                <w:sz w:val="22"/>
              </w:rPr>
              <w:br/>
            </w:r>
            <w:r w:rsidRPr="00A42841">
              <w:rPr>
                <w:rFonts w:ascii="HG丸ｺﾞｼｯｸM-PRO" w:eastAsia="HG丸ｺﾞｼｯｸM-PRO" w:hAnsi="HG丸ｺﾞｼｯｸM-PRO" w:hint="eastAsia"/>
                <w:sz w:val="22"/>
              </w:rPr>
              <w:t>（</w:t>
            </w:r>
            <w:r w:rsidRPr="00A42841">
              <w:rPr>
                <w:rFonts w:ascii="HG丸ｺﾞｼｯｸM-PRO" w:eastAsia="HG丸ｺﾞｼｯｸM-PRO" w:hAnsi="HG丸ｺﾞｼｯｸM-PRO" w:hint="eastAsia"/>
                <w:w w:val="71"/>
                <w:kern w:val="0"/>
                <w:sz w:val="22"/>
                <w:fitText w:val="1100" w:id="-1203960576"/>
              </w:rPr>
              <w:t>グループホー</w:t>
            </w:r>
            <w:r w:rsidRPr="00A42841">
              <w:rPr>
                <w:rFonts w:ascii="HG丸ｺﾞｼｯｸM-PRO" w:eastAsia="HG丸ｺﾞｼｯｸM-PRO" w:hAnsi="HG丸ｺﾞｼｯｸM-PRO" w:hint="eastAsia"/>
                <w:spacing w:val="8"/>
                <w:w w:val="71"/>
                <w:kern w:val="0"/>
                <w:sz w:val="22"/>
                <w:fitText w:val="1100" w:id="-1203960576"/>
              </w:rPr>
              <w:t>ム</w:t>
            </w:r>
            <w:r w:rsidRPr="00A42841">
              <w:rPr>
                <w:rFonts w:ascii="HG丸ｺﾞｼｯｸM-PRO" w:eastAsia="HG丸ｺﾞｼｯｸM-PRO" w:hAnsi="HG丸ｺﾞｼｯｸM-PRO" w:hint="eastAsia"/>
                <w:sz w:val="22"/>
              </w:rPr>
              <w:t>）</w:t>
            </w:r>
          </w:p>
        </w:tc>
        <w:tc>
          <w:tcPr>
            <w:tcW w:w="1004" w:type="dxa"/>
            <w:tcBorders>
              <w:bottom w:val="single" w:sz="4" w:space="0" w:color="auto"/>
            </w:tcBorders>
            <w:vAlign w:val="center"/>
          </w:tcPr>
          <w:p w14:paraId="173B2C2F" w14:textId="249382A0" w:rsidR="008B6881" w:rsidRPr="00A42841" w:rsidRDefault="008D622F" w:rsidP="008D622F">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利用者</w:t>
            </w:r>
          </w:p>
        </w:tc>
        <w:tc>
          <w:tcPr>
            <w:tcW w:w="1000" w:type="dxa"/>
            <w:tcBorders>
              <w:bottom w:val="single" w:sz="4" w:space="0" w:color="auto"/>
            </w:tcBorders>
            <w:vAlign w:val="center"/>
          </w:tcPr>
          <w:p w14:paraId="541ABC0C" w14:textId="4E3EDED5" w:rsidR="008B6881" w:rsidRPr="00A42841" w:rsidRDefault="00977E01" w:rsidP="008D622F">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3</w:t>
            </w:r>
            <w:r w:rsidRPr="00A42841">
              <w:rPr>
                <w:rFonts w:ascii="HG丸ｺﾞｼｯｸM-PRO" w:eastAsia="HG丸ｺﾞｼｯｸM-PRO" w:hAnsi="HG丸ｺﾞｼｯｸM-PRO"/>
                <w:sz w:val="22"/>
              </w:rPr>
              <w:t>3</w:t>
            </w:r>
          </w:p>
        </w:tc>
        <w:tc>
          <w:tcPr>
            <w:tcW w:w="1000" w:type="dxa"/>
            <w:tcBorders>
              <w:bottom w:val="single" w:sz="4" w:space="0" w:color="auto"/>
            </w:tcBorders>
            <w:vAlign w:val="center"/>
          </w:tcPr>
          <w:p w14:paraId="20AD024F" w14:textId="0D564102" w:rsidR="008B6881" w:rsidRPr="00A42841" w:rsidRDefault="00977E01" w:rsidP="008D622F">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3</w:t>
            </w:r>
            <w:r w:rsidRPr="00A42841">
              <w:rPr>
                <w:rFonts w:ascii="HG丸ｺﾞｼｯｸM-PRO" w:eastAsia="HG丸ｺﾞｼｯｸM-PRO" w:hAnsi="HG丸ｺﾞｼｯｸM-PRO"/>
                <w:sz w:val="22"/>
              </w:rPr>
              <w:t>2</w:t>
            </w:r>
          </w:p>
        </w:tc>
        <w:tc>
          <w:tcPr>
            <w:tcW w:w="1000" w:type="dxa"/>
            <w:tcBorders>
              <w:bottom w:val="single" w:sz="4" w:space="0" w:color="auto"/>
              <w:right w:val="single" w:sz="24" w:space="0" w:color="auto"/>
            </w:tcBorders>
            <w:vAlign w:val="center"/>
          </w:tcPr>
          <w:p w14:paraId="283E6465" w14:textId="65E22256" w:rsidR="008B6881" w:rsidRPr="00A42841" w:rsidRDefault="007F0F69" w:rsidP="008D622F">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34</w:t>
            </w:r>
          </w:p>
        </w:tc>
        <w:tc>
          <w:tcPr>
            <w:tcW w:w="1000" w:type="dxa"/>
            <w:tcBorders>
              <w:left w:val="single" w:sz="24" w:space="0" w:color="auto"/>
              <w:bottom w:val="single" w:sz="24" w:space="0" w:color="auto"/>
            </w:tcBorders>
            <w:vAlign w:val="center"/>
          </w:tcPr>
          <w:p w14:paraId="7C9E4C68" w14:textId="41552589" w:rsidR="008B6881" w:rsidRPr="00A42841" w:rsidRDefault="00DA59D2" w:rsidP="008D622F">
            <w:pPr>
              <w:jc w:val="right"/>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36</w:t>
            </w:r>
          </w:p>
        </w:tc>
        <w:tc>
          <w:tcPr>
            <w:tcW w:w="1000" w:type="dxa"/>
            <w:tcBorders>
              <w:bottom w:val="single" w:sz="24" w:space="0" w:color="auto"/>
            </w:tcBorders>
            <w:vAlign w:val="center"/>
          </w:tcPr>
          <w:p w14:paraId="5FE62A30" w14:textId="60AC3111" w:rsidR="008B6881" w:rsidRPr="00A42841" w:rsidRDefault="00DA59D2" w:rsidP="008D622F">
            <w:pPr>
              <w:jc w:val="right"/>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38</w:t>
            </w:r>
          </w:p>
        </w:tc>
        <w:tc>
          <w:tcPr>
            <w:tcW w:w="1005" w:type="dxa"/>
            <w:tcBorders>
              <w:bottom w:val="single" w:sz="24" w:space="0" w:color="auto"/>
              <w:right w:val="single" w:sz="24" w:space="0" w:color="auto"/>
            </w:tcBorders>
            <w:vAlign w:val="center"/>
          </w:tcPr>
          <w:p w14:paraId="1BED6FBF" w14:textId="07E5FDC8" w:rsidR="008B6881" w:rsidRPr="00A42841" w:rsidRDefault="00DA59D2" w:rsidP="008D622F">
            <w:pPr>
              <w:jc w:val="right"/>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40</w:t>
            </w:r>
          </w:p>
        </w:tc>
      </w:tr>
    </w:tbl>
    <w:p w14:paraId="26B2EA54" w14:textId="77777777" w:rsidR="008B6881" w:rsidRPr="00A42841" w:rsidRDefault="008B6881" w:rsidP="008B6881">
      <w:pPr>
        <w:ind w:leftChars="200" w:left="420" w:rightChars="200" w:right="420"/>
        <w:rPr>
          <w:rFonts w:ascii="ＭＳ ゴシック" w:eastAsia="ＭＳ ゴシック" w:hAnsi="ＭＳ ゴシック"/>
          <w:b/>
          <w:sz w:val="22"/>
        </w:rPr>
      </w:pPr>
    </w:p>
    <w:p w14:paraId="38D45356" w14:textId="77777777" w:rsidR="008B6881" w:rsidRPr="00A42841" w:rsidRDefault="008B6881" w:rsidP="008B6881">
      <w:pPr>
        <w:ind w:leftChars="200" w:left="420" w:rightChars="200" w:right="420"/>
        <w:rPr>
          <w:rFonts w:ascii="ＭＳ ゴシック" w:eastAsia="ＭＳ ゴシック" w:hAnsi="ＭＳ ゴシック"/>
          <w:b/>
          <w:sz w:val="22"/>
        </w:rPr>
      </w:pPr>
    </w:p>
    <w:p w14:paraId="0574865E" w14:textId="29434A57" w:rsidR="008B6881" w:rsidRPr="00A42841" w:rsidRDefault="008B6881" w:rsidP="008B6881">
      <w:pPr>
        <w:spacing w:afterLines="20" w:after="72"/>
        <w:ind w:leftChars="250" w:left="525" w:rightChars="150" w:right="315"/>
        <w:rPr>
          <w:rFonts w:ascii="HGｺﾞｼｯｸM" w:eastAsia="HGｺﾞｼｯｸM" w:hAnsi="HG丸ｺﾞｼｯｸM-PRO"/>
          <w:b/>
          <w:sz w:val="24"/>
        </w:rPr>
      </w:pPr>
      <w:r w:rsidRPr="00A42841">
        <w:rPr>
          <w:rFonts w:ascii="HGｺﾞｼｯｸM" w:eastAsia="HGｺﾞｼｯｸM" w:hAnsi="HG丸ｺﾞｼｯｸM-PRO" w:hint="eastAsia"/>
          <w:b/>
          <w:sz w:val="24"/>
        </w:rPr>
        <w:t>③</w:t>
      </w:r>
      <w:r w:rsidR="008D622F" w:rsidRPr="00A42841">
        <w:rPr>
          <w:rFonts w:ascii="HGｺﾞｼｯｸM" w:eastAsia="HGｺﾞｼｯｸM" w:hAnsi="HG丸ｺﾞｼｯｸM-PRO" w:hint="eastAsia"/>
          <w:b/>
          <w:sz w:val="24"/>
        </w:rPr>
        <w:t>施設入所</w:t>
      </w:r>
      <w:r w:rsidRPr="00A42841">
        <w:rPr>
          <w:rFonts w:ascii="HGｺﾞｼｯｸM" w:eastAsia="HGｺﾞｼｯｸM" w:hAnsi="HG丸ｺﾞｼｯｸM-PRO" w:hint="eastAsia"/>
          <w:b/>
          <w:sz w:val="24"/>
        </w:rPr>
        <w:t>支援</w:t>
      </w:r>
    </w:p>
    <w:tbl>
      <w:tblPr>
        <w:tblStyle w:val="a3"/>
        <w:tblW w:w="8872" w:type="dxa"/>
        <w:tblInd w:w="567" w:type="dxa"/>
        <w:tblLook w:val="04A0" w:firstRow="1" w:lastRow="0" w:firstColumn="1" w:lastColumn="0" w:noHBand="0" w:noVBand="1"/>
      </w:tblPr>
      <w:tblGrid>
        <w:gridCol w:w="992"/>
        <w:gridCol w:w="7880"/>
      </w:tblGrid>
      <w:tr w:rsidR="008B6881" w:rsidRPr="00A42841" w14:paraId="7EF093A4" w14:textId="77777777" w:rsidTr="00FF2A50">
        <w:tc>
          <w:tcPr>
            <w:tcW w:w="992" w:type="dxa"/>
            <w:tcBorders>
              <w:bottom w:val="dotted" w:sz="4" w:space="0" w:color="auto"/>
            </w:tcBorders>
            <w:vAlign w:val="center"/>
          </w:tcPr>
          <w:p w14:paraId="6253827D" w14:textId="77777777" w:rsidR="008B6881" w:rsidRPr="00A42841" w:rsidRDefault="008B6881" w:rsidP="00FF2A50">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内容</w:t>
            </w:r>
          </w:p>
        </w:tc>
        <w:tc>
          <w:tcPr>
            <w:tcW w:w="7880" w:type="dxa"/>
            <w:tcBorders>
              <w:bottom w:val="dotted" w:sz="4" w:space="0" w:color="auto"/>
            </w:tcBorders>
          </w:tcPr>
          <w:p w14:paraId="38C1D40C" w14:textId="70D58AA3" w:rsidR="008D622F" w:rsidRPr="00A42841" w:rsidRDefault="008D622F" w:rsidP="00FF2A50">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施設に入所する人に、夜間や休日、入浴・排泄・食事の介護等を行います。</w:t>
            </w:r>
          </w:p>
        </w:tc>
      </w:tr>
      <w:tr w:rsidR="008B6881" w:rsidRPr="00A42841" w14:paraId="2129F983" w14:textId="77777777" w:rsidTr="00FF2A50">
        <w:tc>
          <w:tcPr>
            <w:tcW w:w="992" w:type="dxa"/>
            <w:tcBorders>
              <w:top w:val="dotted" w:sz="4" w:space="0" w:color="auto"/>
            </w:tcBorders>
            <w:vAlign w:val="center"/>
          </w:tcPr>
          <w:p w14:paraId="6E5CFF20" w14:textId="77777777" w:rsidR="008B6881" w:rsidRPr="00A42841" w:rsidRDefault="008B6881" w:rsidP="00FF2A50">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対象者</w:t>
            </w:r>
          </w:p>
        </w:tc>
        <w:tc>
          <w:tcPr>
            <w:tcW w:w="7880" w:type="dxa"/>
            <w:tcBorders>
              <w:top w:val="dotted" w:sz="4" w:space="0" w:color="auto"/>
            </w:tcBorders>
          </w:tcPr>
          <w:p w14:paraId="00B454E8" w14:textId="4923BD72" w:rsidR="008B6881" w:rsidRPr="00A42841" w:rsidRDefault="008D622F" w:rsidP="008D622F">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生活介護のうち障害支援区分が区分４以上の人または自立訓練・就労移行支援等の利用者のうち地域の社会資源の状況等により通所が困難な人</w:t>
            </w:r>
          </w:p>
        </w:tc>
      </w:tr>
    </w:tbl>
    <w:p w14:paraId="6255D707" w14:textId="77777777" w:rsidR="008B6881" w:rsidRPr="00A42841" w:rsidRDefault="008B6881" w:rsidP="008B6881">
      <w:pPr>
        <w:ind w:leftChars="200" w:left="420" w:rightChars="200" w:right="420"/>
        <w:rPr>
          <w:rFonts w:ascii="ＭＳ ゴシック" w:eastAsia="ＭＳ ゴシック" w:hAnsi="ＭＳ ゴシック"/>
          <w:b/>
          <w:sz w:val="22"/>
        </w:rPr>
      </w:pPr>
    </w:p>
    <w:p w14:paraId="122714FB" w14:textId="77777777" w:rsidR="008B6881" w:rsidRPr="00A42841" w:rsidRDefault="008B6881" w:rsidP="008B6881">
      <w:pPr>
        <w:ind w:leftChars="200" w:left="420" w:rightChars="200" w:right="420"/>
        <w:rPr>
          <w:rFonts w:ascii="ＭＳ ゴシック" w:eastAsia="ＭＳ ゴシック" w:hAnsi="ＭＳ ゴシック"/>
          <w:b/>
          <w:sz w:val="22"/>
        </w:rPr>
      </w:pPr>
      <w:r w:rsidRPr="00A42841">
        <w:rPr>
          <w:rFonts w:ascii="ＭＳ ゴシック" w:eastAsia="ＭＳ ゴシック" w:hAnsi="ＭＳ ゴシック" w:hint="eastAsia"/>
          <w:b/>
          <w:sz w:val="22"/>
        </w:rPr>
        <w:t>■見込量（月あたり）</w:t>
      </w:r>
    </w:p>
    <w:tbl>
      <w:tblPr>
        <w:tblStyle w:val="a3"/>
        <w:tblW w:w="8875" w:type="dxa"/>
        <w:tblInd w:w="525" w:type="dxa"/>
        <w:tblLook w:val="04A0" w:firstRow="1" w:lastRow="0" w:firstColumn="1" w:lastColumn="0" w:noHBand="0" w:noVBand="1"/>
      </w:tblPr>
      <w:tblGrid>
        <w:gridCol w:w="1866"/>
        <w:gridCol w:w="1004"/>
        <w:gridCol w:w="1000"/>
        <w:gridCol w:w="1000"/>
        <w:gridCol w:w="1000"/>
        <w:gridCol w:w="1000"/>
        <w:gridCol w:w="1000"/>
        <w:gridCol w:w="1005"/>
      </w:tblGrid>
      <w:tr w:rsidR="008B6881" w:rsidRPr="00A42841" w14:paraId="1D05DF9F" w14:textId="77777777" w:rsidTr="002606FC">
        <w:tc>
          <w:tcPr>
            <w:tcW w:w="2870" w:type="dxa"/>
            <w:gridSpan w:val="2"/>
            <w:vMerge w:val="restart"/>
            <w:shd w:val="clear" w:color="auto" w:fill="C5E0B3" w:themeFill="accent6" w:themeFillTint="66"/>
            <w:vAlign w:val="center"/>
          </w:tcPr>
          <w:p w14:paraId="005C8C7F" w14:textId="77777777" w:rsidR="008B6881" w:rsidRPr="00A42841" w:rsidRDefault="008B6881" w:rsidP="00FF2A50">
            <w:pPr>
              <w:jc w:val="center"/>
              <w:rPr>
                <w:rFonts w:ascii="HGｺﾞｼｯｸM" w:eastAsia="HGｺﾞｼｯｸM" w:hAnsi="HG丸ｺﾞｼｯｸM-PRO"/>
                <w:b/>
                <w:sz w:val="22"/>
                <w:szCs w:val="21"/>
              </w:rPr>
            </w:pPr>
          </w:p>
        </w:tc>
        <w:tc>
          <w:tcPr>
            <w:tcW w:w="2000" w:type="dxa"/>
            <w:gridSpan w:val="2"/>
            <w:shd w:val="clear" w:color="auto" w:fill="C5E0B3" w:themeFill="accent6" w:themeFillTint="66"/>
            <w:vAlign w:val="center"/>
          </w:tcPr>
          <w:p w14:paraId="79869729" w14:textId="77777777" w:rsidR="008B6881" w:rsidRPr="00A42841" w:rsidRDefault="008B6881" w:rsidP="00FF2A50">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実績値</w:t>
            </w:r>
          </w:p>
        </w:tc>
        <w:tc>
          <w:tcPr>
            <w:tcW w:w="1000" w:type="dxa"/>
            <w:tcBorders>
              <w:right w:val="single" w:sz="24" w:space="0" w:color="auto"/>
            </w:tcBorders>
            <w:shd w:val="clear" w:color="auto" w:fill="C5E0B3" w:themeFill="accent6" w:themeFillTint="66"/>
            <w:vAlign w:val="center"/>
          </w:tcPr>
          <w:p w14:paraId="3B61F47C" w14:textId="77777777" w:rsidR="008B6881" w:rsidRPr="00A42841" w:rsidRDefault="008B6881" w:rsidP="00FF2A50">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見込値</w:t>
            </w:r>
          </w:p>
        </w:tc>
        <w:tc>
          <w:tcPr>
            <w:tcW w:w="3005" w:type="dxa"/>
            <w:gridSpan w:val="3"/>
            <w:tcBorders>
              <w:top w:val="single" w:sz="24" w:space="0" w:color="auto"/>
              <w:left w:val="single" w:sz="24" w:space="0" w:color="auto"/>
              <w:right w:val="single" w:sz="24" w:space="0" w:color="auto"/>
            </w:tcBorders>
            <w:shd w:val="clear" w:color="auto" w:fill="C5E0B3" w:themeFill="accent6" w:themeFillTint="66"/>
            <w:vAlign w:val="center"/>
          </w:tcPr>
          <w:p w14:paraId="37ED1330" w14:textId="77777777" w:rsidR="008B6881" w:rsidRPr="00A42841" w:rsidRDefault="008B6881" w:rsidP="00FF2A50">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計画値</w:t>
            </w:r>
          </w:p>
        </w:tc>
      </w:tr>
      <w:tr w:rsidR="008B6881" w:rsidRPr="00A42841" w14:paraId="094428EC" w14:textId="77777777" w:rsidTr="002606FC">
        <w:tc>
          <w:tcPr>
            <w:tcW w:w="2870" w:type="dxa"/>
            <w:gridSpan w:val="2"/>
            <w:vMerge/>
            <w:shd w:val="clear" w:color="auto" w:fill="C5E0B3" w:themeFill="accent6" w:themeFillTint="66"/>
          </w:tcPr>
          <w:p w14:paraId="05609FAC" w14:textId="77777777" w:rsidR="008B6881" w:rsidRPr="00A42841" w:rsidRDefault="008B6881" w:rsidP="00FF2A50">
            <w:pPr>
              <w:jc w:val="center"/>
              <w:rPr>
                <w:rFonts w:ascii="HGｺﾞｼｯｸM" w:eastAsia="HGｺﾞｼｯｸM" w:hAnsi="HG丸ｺﾞｼｯｸM-PRO"/>
                <w:b/>
                <w:sz w:val="22"/>
                <w:szCs w:val="21"/>
              </w:rPr>
            </w:pPr>
          </w:p>
        </w:tc>
        <w:tc>
          <w:tcPr>
            <w:tcW w:w="1000" w:type="dxa"/>
            <w:shd w:val="clear" w:color="auto" w:fill="C5E0B3" w:themeFill="accent6" w:themeFillTint="66"/>
            <w:vAlign w:val="center"/>
          </w:tcPr>
          <w:p w14:paraId="66DA32D8" w14:textId="77777777" w:rsidR="008B6881" w:rsidRPr="00A42841" w:rsidRDefault="008B6881"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5BDD6C7F" w14:textId="77777777" w:rsidR="008B6881" w:rsidRPr="00A42841" w:rsidRDefault="008B6881"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3年度</w:t>
            </w:r>
          </w:p>
        </w:tc>
        <w:tc>
          <w:tcPr>
            <w:tcW w:w="1000" w:type="dxa"/>
            <w:shd w:val="clear" w:color="auto" w:fill="C5E0B3" w:themeFill="accent6" w:themeFillTint="66"/>
            <w:vAlign w:val="center"/>
          </w:tcPr>
          <w:p w14:paraId="589830C8" w14:textId="77777777" w:rsidR="008B6881" w:rsidRPr="00A42841" w:rsidRDefault="008B6881"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61945108" w14:textId="77777777" w:rsidR="008B6881" w:rsidRPr="00A42841" w:rsidRDefault="008B6881"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4年度</w:t>
            </w:r>
          </w:p>
        </w:tc>
        <w:tc>
          <w:tcPr>
            <w:tcW w:w="1000" w:type="dxa"/>
            <w:tcBorders>
              <w:right w:val="single" w:sz="24" w:space="0" w:color="auto"/>
            </w:tcBorders>
            <w:shd w:val="clear" w:color="auto" w:fill="C5E0B3" w:themeFill="accent6" w:themeFillTint="66"/>
            <w:vAlign w:val="center"/>
          </w:tcPr>
          <w:p w14:paraId="11F57AB9" w14:textId="77777777" w:rsidR="008B6881" w:rsidRPr="00A42841" w:rsidRDefault="008B6881"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1171C461" w14:textId="77777777" w:rsidR="008B6881" w:rsidRPr="00A42841" w:rsidRDefault="008B6881"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5年度</w:t>
            </w:r>
          </w:p>
        </w:tc>
        <w:tc>
          <w:tcPr>
            <w:tcW w:w="1000" w:type="dxa"/>
            <w:tcBorders>
              <w:left w:val="single" w:sz="24" w:space="0" w:color="auto"/>
            </w:tcBorders>
            <w:shd w:val="clear" w:color="auto" w:fill="C5E0B3" w:themeFill="accent6" w:themeFillTint="66"/>
            <w:vAlign w:val="center"/>
          </w:tcPr>
          <w:p w14:paraId="5487876B" w14:textId="77777777" w:rsidR="008B6881" w:rsidRPr="00A42841" w:rsidRDefault="008B6881"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6E62E6F7" w14:textId="77777777" w:rsidR="008B6881" w:rsidRPr="00A42841" w:rsidRDefault="008B6881"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6年度</w:t>
            </w:r>
          </w:p>
        </w:tc>
        <w:tc>
          <w:tcPr>
            <w:tcW w:w="1000" w:type="dxa"/>
            <w:shd w:val="clear" w:color="auto" w:fill="C5E0B3" w:themeFill="accent6" w:themeFillTint="66"/>
            <w:vAlign w:val="center"/>
          </w:tcPr>
          <w:p w14:paraId="63437C6D" w14:textId="77777777" w:rsidR="008B6881" w:rsidRPr="00A42841" w:rsidRDefault="008B6881"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2F09549D" w14:textId="77777777" w:rsidR="008B6881" w:rsidRPr="00A42841" w:rsidRDefault="008B6881"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7年度</w:t>
            </w:r>
          </w:p>
        </w:tc>
        <w:tc>
          <w:tcPr>
            <w:tcW w:w="1005" w:type="dxa"/>
            <w:tcBorders>
              <w:right w:val="single" w:sz="24" w:space="0" w:color="auto"/>
            </w:tcBorders>
            <w:shd w:val="clear" w:color="auto" w:fill="C5E0B3" w:themeFill="accent6" w:themeFillTint="66"/>
            <w:vAlign w:val="center"/>
          </w:tcPr>
          <w:p w14:paraId="13FFDDE9" w14:textId="77777777" w:rsidR="008B6881" w:rsidRPr="00A42841" w:rsidRDefault="008B6881"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59F0E313" w14:textId="77777777" w:rsidR="008B6881" w:rsidRPr="00A42841" w:rsidRDefault="008B6881"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8年度</w:t>
            </w:r>
          </w:p>
        </w:tc>
      </w:tr>
      <w:tr w:rsidR="008B6881" w:rsidRPr="00A42841" w14:paraId="0C1F8970" w14:textId="77777777" w:rsidTr="0032343C">
        <w:tc>
          <w:tcPr>
            <w:tcW w:w="1866" w:type="dxa"/>
            <w:vAlign w:val="center"/>
          </w:tcPr>
          <w:p w14:paraId="16E2911F" w14:textId="469BE976" w:rsidR="008B6881" w:rsidRPr="00A42841" w:rsidRDefault="008D622F" w:rsidP="00FF2A50">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施設入所</w:t>
            </w:r>
            <w:r w:rsidR="008B6881" w:rsidRPr="00A42841">
              <w:rPr>
                <w:rFonts w:ascii="HG丸ｺﾞｼｯｸM-PRO" w:eastAsia="HG丸ｺﾞｼｯｸM-PRO" w:hAnsi="HG丸ｺﾞｼｯｸM-PRO" w:hint="eastAsia"/>
                <w:sz w:val="22"/>
              </w:rPr>
              <w:t>支援</w:t>
            </w:r>
          </w:p>
        </w:tc>
        <w:tc>
          <w:tcPr>
            <w:tcW w:w="1004" w:type="dxa"/>
            <w:tcBorders>
              <w:bottom w:val="single" w:sz="4" w:space="0" w:color="auto"/>
            </w:tcBorders>
          </w:tcPr>
          <w:p w14:paraId="0CE60C42" w14:textId="453F4ABF" w:rsidR="008D622F" w:rsidRPr="00A42841" w:rsidRDefault="008D622F" w:rsidP="008D622F">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利用者</w:t>
            </w:r>
          </w:p>
        </w:tc>
        <w:tc>
          <w:tcPr>
            <w:tcW w:w="1000" w:type="dxa"/>
            <w:tcBorders>
              <w:bottom w:val="single" w:sz="4" w:space="0" w:color="auto"/>
            </w:tcBorders>
          </w:tcPr>
          <w:p w14:paraId="70710A14" w14:textId="0B0D2D5D" w:rsidR="008B6881" w:rsidRPr="00A42841" w:rsidRDefault="00977E01"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4</w:t>
            </w:r>
            <w:r w:rsidRPr="00A42841">
              <w:rPr>
                <w:rFonts w:ascii="HG丸ｺﾞｼｯｸM-PRO" w:eastAsia="HG丸ｺﾞｼｯｸM-PRO" w:hAnsi="HG丸ｺﾞｼｯｸM-PRO"/>
                <w:sz w:val="22"/>
              </w:rPr>
              <w:t>9</w:t>
            </w:r>
          </w:p>
        </w:tc>
        <w:tc>
          <w:tcPr>
            <w:tcW w:w="1000" w:type="dxa"/>
            <w:tcBorders>
              <w:bottom w:val="single" w:sz="4" w:space="0" w:color="auto"/>
            </w:tcBorders>
          </w:tcPr>
          <w:p w14:paraId="3B9C93C2" w14:textId="7B128876" w:rsidR="008B6881" w:rsidRPr="00A42841" w:rsidRDefault="00977E01"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4</w:t>
            </w:r>
            <w:r w:rsidRPr="00A42841">
              <w:rPr>
                <w:rFonts w:ascii="HG丸ｺﾞｼｯｸM-PRO" w:eastAsia="HG丸ｺﾞｼｯｸM-PRO" w:hAnsi="HG丸ｺﾞｼｯｸM-PRO"/>
                <w:sz w:val="22"/>
              </w:rPr>
              <w:t>8</w:t>
            </w:r>
          </w:p>
        </w:tc>
        <w:tc>
          <w:tcPr>
            <w:tcW w:w="1000" w:type="dxa"/>
            <w:tcBorders>
              <w:bottom w:val="single" w:sz="4" w:space="0" w:color="auto"/>
              <w:right w:val="single" w:sz="24" w:space="0" w:color="auto"/>
            </w:tcBorders>
          </w:tcPr>
          <w:p w14:paraId="00DD41F0" w14:textId="65968907" w:rsidR="008B6881" w:rsidRPr="00A42841" w:rsidRDefault="00977E01"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4</w:t>
            </w:r>
            <w:r w:rsidRPr="00A42841">
              <w:rPr>
                <w:rFonts w:ascii="HG丸ｺﾞｼｯｸM-PRO" w:eastAsia="HG丸ｺﾞｼｯｸM-PRO" w:hAnsi="HG丸ｺﾞｼｯｸM-PRO"/>
                <w:sz w:val="22"/>
              </w:rPr>
              <w:t>5</w:t>
            </w:r>
          </w:p>
        </w:tc>
        <w:tc>
          <w:tcPr>
            <w:tcW w:w="1000" w:type="dxa"/>
            <w:tcBorders>
              <w:left w:val="single" w:sz="24" w:space="0" w:color="auto"/>
              <w:bottom w:val="single" w:sz="24" w:space="0" w:color="auto"/>
            </w:tcBorders>
          </w:tcPr>
          <w:p w14:paraId="43373A1A" w14:textId="775508D3" w:rsidR="008B6881" w:rsidRPr="00A42841" w:rsidRDefault="00977E01"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4</w:t>
            </w:r>
            <w:r w:rsidRPr="00A42841">
              <w:rPr>
                <w:rFonts w:ascii="HG丸ｺﾞｼｯｸM-PRO" w:eastAsia="HG丸ｺﾞｼｯｸM-PRO" w:hAnsi="HG丸ｺﾞｼｯｸM-PRO"/>
                <w:sz w:val="22"/>
              </w:rPr>
              <w:t>5</w:t>
            </w:r>
          </w:p>
        </w:tc>
        <w:tc>
          <w:tcPr>
            <w:tcW w:w="1000" w:type="dxa"/>
            <w:tcBorders>
              <w:bottom w:val="single" w:sz="24" w:space="0" w:color="auto"/>
            </w:tcBorders>
          </w:tcPr>
          <w:p w14:paraId="38BCCDD7" w14:textId="511C7EF8" w:rsidR="008B6881" w:rsidRPr="00A42841" w:rsidRDefault="00977E01"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4</w:t>
            </w:r>
            <w:r w:rsidRPr="00A42841">
              <w:rPr>
                <w:rFonts w:ascii="HG丸ｺﾞｼｯｸM-PRO" w:eastAsia="HG丸ｺﾞｼｯｸM-PRO" w:hAnsi="HG丸ｺﾞｼｯｸM-PRO"/>
                <w:sz w:val="22"/>
              </w:rPr>
              <w:t>5</w:t>
            </w:r>
          </w:p>
        </w:tc>
        <w:tc>
          <w:tcPr>
            <w:tcW w:w="1005" w:type="dxa"/>
            <w:tcBorders>
              <w:bottom w:val="single" w:sz="24" w:space="0" w:color="auto"/>
              <w:right w:val="single" w:sz="24" w:space="0" w:color="auto"/>
            </w:tcBorders>
            <w:shd w:val="clear" w:color="auto" w:fill="auto"/>
          </w:tcPr>
          <w:p w14:paraId="3E31809B" w14:textId="4306E286" w:rsidR="008B6881" w:rsidRPr="00A42841" w:rsidRDefault="009D1C9B"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44</w:t>
            </w:r>
          </w:p>
        </w:tc>
      </w:tr>
    </w:tbl>
    <w:p w14:paraId="6263CEA2" w14:textId="77777777" w:rsidR="008D622F" w:rsidRPr="00A42841" w:rsidRDefault="008D622F" w:rsidP="008D622F">
      <w:pPr>
        <w:pageBreakBefore/>
        <w:rPr>
          <w:rFonts w:ascii="ＭＳ 明朝" w:eastAsia="ＭＳ 明朝" w:hAnsi="ＭＳ 明朝"/>
        </w:rPr>
      </w:pPr>
    </w:p>
    <w:p w14:paraId="6AE68F4E" w14:textId="77777777" w:rsidR="008D622F" w:rsidRPr="00A42841" w:rsidRDefault="008D622F" w:rsidP="008D622F">
      <w:pPr>
        <w:ind w:leftChars="200" w:left="420" w:rightChars="200" w:right="420"/>
        <w:rPr>
          <w:rFonts w:ascii="ＭＳ ゴシック" w:eastAsia="ＭＳ ゴシック" w:hAnsi="ＭＳ ゴシック"/>
          <w:b/>
          <w:sz w:val="22"/>
        </w:rPr>
      </w:pPr>
      <w:r w:rsidRPr="00A42841">
        <w:rPr>
          <w:rFonts w:ascii="ＭＳ ゴシック" w:eastAsia="ＭＳ ゴシック" w:hAnsi="ＭＳ ゴシック" w:hint="eastAsia"/>
          <w:b/>
          <w:sz w:val="22"/>
        </w:rPr>
        <w:t>■確保のための方策</w:t>
      </w:r>
    </w:p>
    <w:p w14:paraId="65CBAF49" w14:textId="639AF321" w:rsidR="006304CA" w:rsidRPr="00A42841" w:rsidRDefault="006304CA" w:rsidP="00FF0403">
      <w:pPr>
        <w:ind w:leftChars="200" w:left="640" w:rightChars="200" w:right="420" w:hangingChars="100" w:hanging="220"/>
        <w:rPr>
          <w:rFonts w:ascii="HG丸ｺﾞｼｯｸM-PRO" w:eastAsia="HG丸ｺﾞｼｯｸM-PRO" w:hAnsi="HG丸ｺﾞｼｯｸM-PRO"/>
          <w:bCs/>
          <w:color w:val="000000" w:themeColor="text1"/>
          <w:sz w:val="22"/>
        </w:rPr>
      </w:pPr>
      <w:r w:rsidRPr="00A42841">
        <w:rPr>
          <w:rFonts w:ascii="HG丸ｺﾞｼｯｸM-PRO" w:eastAsia="HG丸ｺﾞｼｯｸM-PRO" w:hAnsi="HG丸ｺﾞｼｯｸM-PRO" w:hint="eastAsia"/>
          <w:bCs/>
          <w:color w:val="000000" w:themeColor="text1"/>
          <w:sz w:val="22"/>
        </w:rPr>
        <w:t>●</w:t>
      </w:r>
      <w:r w:rsidR="00FF0403" w:rsidRPr="00A42841">
        <w:rPr>
          <w:rFonts w:ascii="HG丸ｺﾞｼｯｸM-PRO" w:eastAsia="HG丸ｺﾞｼｯｸM-PRO" w:hAnsi="HG丸ｺﾞｼｯｸM-PRO" w:hint="eastAsia"/>
          <w:bCs/>
          <w:color w:val="000000" w:themeColor="text1"/>
          <w:sz w:val="22"/>
        </w:rPr>
        <w:t>令和3年度から5年度の実績において、施設入所支援が減少傾向にあります。施設から地域生活への移行や、地域生活が継続できるよう、相談支援事業所と連携を図り、共同生活援助や自立生活援助の活用を推進していきます。</w:t>
      </w:r>
    </w:p>
    <w:p w14:paraId="5804C658" w14:textId="77777777" w:rsidR="008B6881" w:rsidRPr="00A42841" w:rsidRDefault="008B6881" w:rsidP="00FF2A50">
      <w:pPr>
        <w:ind w:leftChars="200" w:left="640" w:rightChars="200" w:right="420" w:hangingChars="100" w:hanging="220"/>
        <w:rPr>
          <w:rFonts w:ascii="HG丸ｺﾞｼｯｸM-PRO" w:eastAsia="HG丸ｺﾞｼｯｸM-PRO" w:hAnsi="HG丸ｺﾞｼｯｸM-PRO"/>
          <w:sz w:val="22"/>
        </w:rPr>
      </w:pPr>
    </w:p>
    <w:p w14:paraId="4A43B948" w14:textId="77777777" w:rsidR="005F51A0" w:rsidRPr="00A42841" w:rsidRDefault="005F51A0" w:rsidP="00FF2A50">
      <w:pPr>
        <w:ind w:leftChars="200" w:left="640" w:rightChars="200" w:right="420" w:hangingChars="100" w:hanging="220"/>
        <w:rPr>
          <w:rFonts w:ascii="HG丸ｺﾞｼｯｸM-PRO" w:eastAsia="HG丸ｺﾞｼｯｸM-PRO" w:hAnsi="HG丸ｺﾞｼｯｸM-PRO"/>
          <w:sz w:val="22"/>
        </w:rPr>
      </w:pPr>
    </w:p>
    <w:p w14:paraId="39516D11" w14:textId="76CEB7AC" w:rsidR="008D622F" w:rsidRPr="00A42841" w:rsidRDefault="008D622F" w:rsidP="008D622F">
      <w:pPr>
        <w:spacing w:beforeLines="50" w:before="180" w:afterLines="20" w:after="72"/>
        <w:ind w:leftChars="150" w:left="315" w:rightChars="150" w:right="315"/>
        <w:rPr>
          <w:rFonts w:ascii="HGｺﾞｼｯｸM" w:eastAsia="HGｺﾞｼｯｸM" w:hAnsi="HG丸ｺﾞｼｯｸM-PRO"/>
          <w:b/>
          <w:sz w:val="24"/>
        </w:rPr>
      </w:pPr>
      <w:r w:rsidRPr="00A42841">
        <w:rPr>
          <w:rFonts w:ascii="HGｺﾞｼｯｸM" w:eastAsia="HGｺﾞｼｯｸM" w:hAnsi="HG丸ｺﾞｼｯｸM-PRO" w:hint="eastAsia"/>
          <w:b/>
          <w:sz w:val="24"/>
        </w:rPr>
        <w:t>（4）相談支援</w:t>
      </w:r>
    </w:p>
    <w:p w14:paraId="645214C6" w14:textId="07BA78B1" w:rsidR="008D622F" w:rsidRPr="00A42841" w:rsidRDefault="008D622F" w:rsidP="008D622F">
      <w:pPr>
        <w:spacing w:afterLines="20" w:after="72"/>
        <w:ind w:leftChars="250" w:left="525" w:rightChars="150" w:right="315"/>
        <w:rPr>
          <w:rFonts w:ascii="HGｺﾞｼｯｸM" w:eastAsia="HGｺﾞｼｯｸM" w:hAnsi="HG丸ｺﾞｼｯｸM-PRO"/>
          <w:b/>
          <w:sz w:val="24"/>
        </w:rPr>
      </w:pPr>
      <w:r w:rsidRPr="00A42841">
        <w:rPr>
          <w:rFonts w:ascii="HGｺﾞｼｯｸM" w:eastAsia="HGｺﾞｼｯｸM" w:hAnsi="HG丸ｺﾞｼｯｸM-PRO" w:hint="eastAsia"/>
          <w:b/>
          <w:sz w:val="24"/>
        </w:rPr>
        <w:t>①計画相談支援</w:t>
      </w:r>
    </w:p>
    <w:tbl>
      <w:tblPr>
        <w:tblStyle w:val="a3"/>
        <w:tblW w:w="8872" w:type="dxa"/>
        <w:tblInd w:w="567" w:type="dxa"/>
        <w:tblLook w:val="04A0" w:firstRow="1" w:lastRow="0" w:firstColumn="1" w:lastColumn="0" w:noHBand="0" w:noVBand="1"/>
      </w:tblPr>
      <w:tblGrid>
        <w:gridCol w:w="992"/>
        <w:gridCol w:w="7880"/>
      </w:tblGrid>
      <w:tr w:rsidR="008D622F" w:rsidRPr="00A42841" w14:paraId="60273898" w14:textId="77777777" w:rsidTr="00FF2A50">
        <w:tc>
          <w:tcPr>
            <w:tcW w:w="992" w:type="dxa"/>
            <w:tcBorders>
              <w:bottom w:val="dotted" w:sz="4" w:space="0" w:color="auto"/>
            </w:tcBorders>
            <w:vAlign w:val="center"/>
          </w:tcPr>
          <w:p w14:paraId="3BF3E318" w14:textId="77777777" w:rsidR="008D622F" w:rsidRPr="00A42841" w:rsidRDefault="008D622F" w:rsidP="00FF2A50">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内容</w:t>
            </w:r>
          </w:p>
        </w:tc>
        <w:tc>
          <w:tcPr>
            <w:tcW w:w="7880" w:type="dxa"/>
            <w:tcBorders>
              <w:bottom w:val="dotted" w:sz="4" w:space="0" w:color="auto"/>
            </w:tcBorders>
          </w:tcPr>
          <w:p w14:paraId="165BF087" w14:textId="3C7D48A3" w:rsidR="008D622F" w:rsidRPr="00A42841" w:rsidRDefault="008D622F" w:rsidP="00FF2A50">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障害福祉サービスを利用するすべての人を対象に、サービス等利用計画を作成するとともに、一定の期間ごとにサービス等の利用状況を検証（モニタリング）し、計画の見直しを行います。</w:t>
            </w:r>
          </w:p>
        </w:tc>
      </w:tr>
      <w:tr w:rsidR="008D622F" w:rsidRPr="00A42841" w14:paraId="2624C2C3" w14:textId="77777777" w:rsidTr="00FF2A50">
        <w:tc>
          <w:tcPr>
            <w:tcW w:w="992" w:type="dxa"/>
            <w:tcBorders>
              <w:top w:val="dotted" w:sz="4" w:space="0" w:color="auto"/>
            </w:tcBorders>
            <w:vAlign w:val="center"/>
          </w:tcPr>
          <w:p w14:paraId="5BB2F8FB" w14:textId="77777777" w:rsidR="008D622F" w:rsidRPr="00A42841" w:rsidRDefault="008D622F" w:rsidP="00FF2A50">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対象者</w:t>
            </w:r>
          </w:p>
        </w:tc>
        <w:tc>
          <w:tcPr>
            <w:tcW w:w="7880" w:type="dxa"/>
            <w:tcBorders>
              <w:top w:val="dotted" w:sz="4" w:space="0" w:color="auto"/>
            </w:tcBorders>
          </w:tcPr>
          <w:p w14:paraId="37E8FCD2" w14:textId="77777777" w:rsidR="008D622F" w:rsidRPr="00A42841" w:rsidRDefault="008D622F" w:rsidP="00FF2A50">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障害福祉サービスを利用するすべての障がい者・障がい児</w:t>
            </w:r>
          </w:p>
          <w:p w14:paraId="7C06A63F" w14:textId="2ADF25B9" w:rsidR="008D622F" w:rsidRPr="00A42841" w:rsidRDefault="008D622F" w:rsidP="00FF2A50">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地域相談支援を利用するすべての障がい者</w:t>
            </w:r>
          </w:p>
        </w:tc>
      </w:tr>
    </w:tbl>
    <w:p w14:paraId="6B5080B0" w14:textId="77777777" w:rsidR="008D622F" w:rsidRPr="00A42841" w:rsidRDefault="008D622F" w:rsidP="008D622F">
      <w:pPr>
        <w:ind w:leftChars="200" w:left="420" w:rightChars="200" w:right="420"/>
        <w:rPr>
          <w:rFonts w:ascii="ＭＳ ゴシック" w:eastAsia="ＭＳ ゴシック" w:hAnsi="ＭＳ ゴシック"/>
          <w:b/>
          <w:sz w:val="22"/>
        </w:rPr>
      </w:pPr>
    </w:p>
    <w:p w14:paraId="0A65D594" w14:textId="77777777" w:rsidR="008D622F" w:rsidRPr="00A42841" w:rsidRDefault="008D622F" w:rsidP="008D622F">
      <w:pPr>
        <w:ind w:leftChars="200" w:left="420" w:rightChars="200" w:right="420"/>
        <w:rPr>
          <w:rFonts w:ascii="ＭＳ ゴシック" w:eastAsia="ＭＳ ゴシック" w:hAnsi="ＭＳ ゴシック"/>
          <w:b/>
          <w:sz w:val="22"/>
        </w:rPr>
      </w:pPr>
      <w:r w:rsidRPr="00A42841">
        <w:rPr>
          <w:rFonts w:ascii="ＭＳ ゴシック" w:eastAsia="ＭＳ ゴシック" w:hAnsi="ＭＳ ゴシック" w:hint="eastAsia"/>
          <w:b/>
          <w:sz w:val="22"/>
        </w:rPr>
        <w:t>■見込量（月あたり）</w:t>
      </w:r>
    </w:p>
    <w:tbl>
      <w:tblPr>
        <w:tblStyle w:val="a3"/>
        <w:tblW w:w="8875" w:type="dxa"/>
        <w:tblInd w:w="525" w:type="dxa"/>
        <w:tblLook w:val="04A0" w:firstRow="1" w:lastRow="0" w:firstColumn="1" w:lastColumn="0" w:noHBand="0" w:noVBand="1"/>
      </w:tblPr>
      <w:tblGrid>
        <w:gridCol w:w="1866"/>
        <w:gridCol w:w="1004"/>
        <w:gridCol w:w="1000"/>
        <w:gridCol w:w="1000"/>
        <w:gridCol w:w="1000"/>
        <w:gridCol w:w="1000"/>
        <w:gridCol w:w="1000"/>
        <w:gridCol w:w="1005"/>
      </w:tblGrid>
      <w:tr w:rsidR="008D622F" w:rsidRPr="00A42841" w14:paraId="543A8F0B" w14:textId="77777777" w:rsidTr="002606FC">
        <w:tc>
          <w:tcPr>
            <w:tcW w:w="2870" w:type="dxa"/>
            <w:gridSpan w:val="2"/>
            <w:vMerge w:val="restart"/>
            <w:shd w:val="clear" w:color="auto" w:fill="C5E0B3" w:themeFill="accent6" w:themeFillTint="66"/>
            <w:vAlign w:val="center"/>
          </w:tcPr>
          <w:p w14:paraId="7FBF4922" w14:textId="77777777" w:rsidR="008D622F" w:rsidRPr="00A42841" w:rsidRDefault="008D622F" w:rsidP="00FF2A50">
            <w:pPr>
              <w:jc w:val="center"/>
              <w:rPr>
                <w:rFonts w:ascii="HGｺﾞｼｯｸM" w:eastAsia="HGｺﾞｼｯｸM" w:hAnsi="HG丸ｺﾞｼｯｸM-PRO"/>
                <w:b/>
                <w:sz w:val="22"/>
                <w:szCs w:val="21"/>
              </w:rPr>
            </w:pPr>
          </w:p>
        </w:tc>
        <w:tc>
          <w:tcPr>
            <w:tcW w:w="2000" w:type="dxa"/>
            <w:gridSpan w:val="2"/>
            <w:shd w:val="clear" w:color="auto" w:fill="C5E0B3" w:themeFill="accent6" w:themeFillTint="66"/>
            <w:vAlign w:val="center"/>
          </w:tcPr>
          <w:p w14:paraId="68658A4C" w14:textId="77777777" w:rsidR="008D622F" w:rsidRPr="00A42841" w:rsidRDefault="008D622F" w:rsidP="00FF2A50">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実績値</w:t>
            </w:r>
          </w:p>
        </w:tc>
        <w:tc>
          <w:tcPr>
            <w:tcW w:w="1000" w:type="dxa"/>
            <w:tcBorders>
              <w:right w:val="single" w:sz="24" w:space="0" w:color="auto"/>
            </w:tcBorders>
            <w:shd w:val="clear" w:color="auto" w:fill="C5E0B3" w:themeFill="accent6" w:themeFillTint="66"/>
            <w:vAlign w:val="center"/>
          </w:tcPr>
          <w:p w14:paraId="1A7763A6" w14:textId="77777777" w:rsidR="008D622F" w:rsidRPr="00A42841" w:rsidRDefault="008D622F" w:rsidP="00FF2A50">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見込値</w:t>
            </w:r>
          </w:p>
        </w:tc>
        <w:tc>
          <w:tcPr>
            <w:tcW w:w="3005" w:type="dxa"/>
            <w:gridSpan w:val="3"/>
            <w:tcBorders>
              <w:top w:val="single" w:sz="24" w:space="0" w:color="auto"/>
              <w:left w:val="single" w:sz="24" w:space="0" w:color="auto"/>
              <w:right w:val="single" w:sz="24" w:space="0" w:color="auto"/>
            </w:tcBorders>
            <w:shd w:val="clear" w:color="auto" w:fill="C5E0B3" w:themeFill="accent6" w:themeFillTint="66"/>
            <w:vAlign w:val="center"/>
          </w:tcPr>
          <w:p w14:paraId="71368934" w14:textId="77777777" w:rsidR="008D622F" w:rsidRPr="00A42841" w:rsidRDefault="008D622F" w:rsidP="00FF2A50">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計画値</w:t>
            </w:r>
          </w:p>
        </w:tc>
      </w:tr>
      <w:tr w:rsidR="008D622F" w:rsidRPr="00A42841" w14:paraId="57AFBC46" w14:textId="77777777" w:rsidTr="002606FC">
        <w:tc>
          <w:tcPr>
            <w:tcW w:w="2870" w:type="dxa"/>
            <w:gridSpan w:val="2"/>
            <w:vMerge/>
            <w:shd w:val="clear" w:color="auto" w:fill="C5E0B3" w:themeFill="accent6" w:themeFillTint="66"/>
          </w:tcPr>
          <w:p w14:paraId="658E7C46" w14:textId="77777777" w:rsidR="008D622F" w:rsidRPr="00A42841" w:rsidRDefault="008D622F" w:rsidP="00FF2A50">
            <w:pPr>
              <w:jc w:val="center"/>
              <w:rPr>
                <w:rFonts w:ascii="HGｺﾞｼｯｸM" w:eastAsia="HGｺﾞｼｯｸM" w:hAnsi="HG丸ｺﾞｼｯｸM-PRO"/>
                <w:b/>
                <w:sz w:val="22"/>
                <w:szCs w:val="21"/>
              </w:rPr>
            </w:pPr>
          </w:p>
        </w:tc>
        <w:tc>
          <w:tcPr>
            <w:tcW w:w="1000" w:type="dxa"/>
            <w:shd w:val="clear" w:color="auto" w:fill="C5E0B3" w:themeFill="accent6" w:themeFillTint="66"/>
            <w:vAlign w:val="center"/>
          </w:tcPr>
          <w:p w14:paraId="26427D1F" w14:textId="77777777" w:rsidR="008D622F" w:rsidRPr="00A42841" w:rsidRDefault="008D622F"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5FC6D31F" w14:textId="77777777" w:rsidR="008D622F" w:rsidRPr="00A42841" w:rsidRDefault="008D622F"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3年度</w:t>
            </w:r>
          </w:p>
        </w:tc>
        <w:tc>
          <w:tcPr>
            <w:tcW w:w="1000" w:type="dxa"/>
            <w:shd w:val="clear" w:color="auto" w:fill="C5E0B3" w:themeFill="accent6" w:themeFillTint="66"/>
            <w:vAlign w:val="center"/>
          </w:tcPr>
          <w:p w14:paraId="699E2354" w14:textId="77777777" w:rsidR="008D622F" w:rsidRPr="00A42841" w:rsidRDefault="008D622F"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72BE29E6" w14:textId="77777777" w:rsidR="008D622F" w:rsidRPr="00A42841" w:rsidRDefault="008D622F"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4年度</w:t>
            </w:r>
          </w:p>
        </w:tc>
        <w:tc>
          <w:tcPr>
            <w:tcW w:w="1000" w:type="dxa"/>
            <w:tcBorders>
              <w:right w:val="single" w:sz="24" w:space="0" w:color="auto"/>
            </w:tcBorders>
            <w:shd w:val="clear" w:color="auto" w:fill="C5E0B3" w:themeFill="accent6" w:themeFillTint="66"/>
            <w:vAlign w:val="center"/>
          </w:tcPr>
          <w:p w14:paraId="045A5B56" w14:textId="77777777" w:rsidR="008D622F" w:rsidRPr="00A42841" w:rsidRDefault="008D622F"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196EB29C" w14:textId="77777777" w:rsidR="008D622F" w:rsidRPr="00A42841" w:rsidRDefault="008D622F"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5年度</w:t>
            </w:r>
          </w:p>
        </w:tc>
        <w:tc>
          <w:tcPr>
            <w:tcW w:w="1000" w:type="dxa"/>
            <w:tcBorders>
              <w:left w:val="single" w:sz="24" w:space="0" w:color="auto"/>
            </w:tcBorders>
            <w:shd w:val="clear" w:color="auto" w:fill="C5E0B3" w:themeFill="accent6" w:themeFillTint="66"/>
            <w:vAlign w:val="center"/>
          </w:tcPr>
          <w:p w14:paraId="46C6BF45" w14:textId="77777777" w:rsidR="008D622F" w:rsidRPr="00A42841" w:rsidRDefault="008D622F"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51A4A789" w14:textId="77777777" w:rsidR="008D622F" w:rsidRPr="00A42841" w:rsidRDefault="008D622F"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6年度</w:t>
            </w:r>
          </w:p>
        </w:tc>
        <w:tc>
          <w:tcPr>
            <w:tcW w:w="1000" w:type="dxa"/>
            <w:shd w:val="clear" w:color="auto" w:fill="C5E0B3" w:themeFill="accent6" w:themeFillTint="66"/>
            <w:vAlign w:val="center"/>
          </w:tcPr>
          <w:p w14:paraId="34BC1B12" w14:textId="77777777" w:rsidR="008D622F" w:rsidRPr="00A42841" w:rsidRDefault="008D622F"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2F675563" w14:textId="77777777" w:rsidR="008D622F" w:rsidRPr="00A42841" w:rsidRDefault="008D622F"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7年度</w:t>
            </w:r>
          </w:p>
        </w:tc>
        <w:tc>
          <w:tcPr>
            <w:tcW w:w="1005" w:type="dxa"/>
            <w:tcBorders>
              <w:right w:val="single" w:sz="24" w:space="0" w:color="auto"/>
            </w:tcBorders>
            <w:shd w:val="clear" w:color="auto" w:fill="C5E0B3" w:themeFill="accent6" w:themeFillTint="66"/>
            <w:vAlign w:val="center"/>
          </w:tcPr>
          <w:p w14:paraId="2A437442" w14:textId="77777777" w:rsidR="008D622F" w:rsidRPr="00A42841" w:rsidRDefault="008D622F"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78CFD1C7" w14:textId="77777777" w:rsidR="008D622F" w:rsidRPr="00A42841" w:rsidRDefault="008D622F"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8年度</w:t>
            </w:r>
          </w:p>
        </w:tc>
      </w:tr>
      <w:tr w:rsidR="008D622F" w:rsidRPr="00A42841" w14:paraId="736BE53E" w14:textId="77777777" w:rsidTr="00FF2A50">
        <w:tc>
          <w:tcPr>
            <w:tcW w:w="1866" w:type="dxa"/>
            <w:vAlign w:val="center"/>
          </w:tcPr>
          <w:p w14:paraId="0BD6A260" w14:textId="4D6A94D5" w:rsidR="008D622F" w:rsidRPr="00A42841" w:rsidRDefault="008D622F" w:rsidP="00FF2A50">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計画相談支援</w:t>
            </w:r>
          </w:p>
        </w:tc>
        <w:tc>
          <w:tcPr>
            <w:tcW w:w="1004" w:type="dxa"/>
            <w:tcBorders>
              <w:bottom w:val="single" w:sz="4" w:space="0" w:color="auto"/>
            </w:tcBorders>
          </w:tcPr>
          <w:p w14:paraId="441FE14A" w14:textId="77777777" w:rsidR="008D622F" w:rsidRPr="00A42841" w:rsidRDefault="008D622F" w:rsidP="00FF2A50">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利用者</w:t>
            </w:r>
          </w:p>
        </w:tc>
        <w:tc>
          <w:tcPr>
            <w:tcW w:w="1000" w:type="dxa"/>
            <w:tcBorders>
              <w:bottom w:val="single" w:sz="4" w:space="0" w:color="auto"/>
            </w:tcBorders>
          </w:tcPr>
          <w:p w14:paraId="1612B85D" w14:textId="13B29806" w:rsidR="008D622F" w:rsidRPr="00A42841" w:rsidRDefault="00977E01"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8</w:t>
            </w:r>
            <w:r w:rsidRPr="00A42841">
              <w:rPr>
                <w:rFonts w:ascii="HG丸ｺﾞｼｯｸM-PRO" w:eastAsia="HG丸ｺﾞｼｯｸM-PRO" w:hAnsi="HG丸ｺﾞｼｯｸM-PRO"/>
                <w:sz w:val="22"/>
              </w:rPr>
              <w:t>5</w:t>
            </w:r>
          </w:p>
        </w:tc>
        <w:tc>
          <w:tcPr>
            <w:tcW w:w="1000" w:type="dxa"/>
            <w:tcBorders>
              <w:bottom w:val="single" w:sz="4" w:space="0" w:color="auto"/>
            </w:tcBorders>
          </w:tcPr>
          <w:p w14:paraId="67379183" w14:textId="5704A444" w:rsidR="008D622F" w:rsidRPr="00A42841" w:rsidRDefault="00977E01"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9</w:t>
            </w:r>
            <w:r w:rsidR="007F0F69" w:rsidRPr="00A42841">
              <w:rPr>
                <w:rFonts w:ascii="HG丸ｺﾞｼｯｸM-PRO" w:eastAsia="HG丸ｺﾞｼｯｸM-PRO" w:hAnsi="HG丸ｺﾞｼｯｸM-PRO" w:hint="eastAsia"/>
                <w:sz w:val="22"/>
              </w:rPr>
              <w:t>4</w:t>
            </w:r>
          </w:p>
        </w:tc>
        <w:tc>
          <w:tcPr>
            <w:tcW w:w="1000" w:type="dxa"/>
            <w:tcBorders>
              <w:bottom w:val="single" w:sz="4" w:space="0" w:color="auto"/>
              <w:right w:val="single" w:sz="24" w:space="0" w:color="auto"/>
            </w:tcBorders>
          </w:tcPr>
          <w:p w14:paraId="59D6449A" w14:textId="430E4739" w:rsidR="008D622F" w:rsidRPr="00A42841" w:rsidRDefault="007F0F69"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96</w:t>
            </w:r>
          </w:p>
        </w:tc>
        <w:tc>
          <w:tcPr>
            <w:tcW w:w="1000" w:type="dxa"/>
            <w:tcBorders>
              <w:left w:val="single" w:sz="24" w:space="0" w:color="auto"/>
              <w:bottom w:val="single" w:sz="24" w:space="0" w:color="auto"/>
            </w:tcBorders>
          </w:tcPr>
          <w:p w14:paraId="0C12A502" w14:textId="4DE28058" w:rsidR="008D622F" w:rsidRPr="00A42841" w:rsidRDefault="00977E01"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r w:rsidR="007F0F69" w:rsidRPr="00A42841">
              <w:rPr>
                <w:rFonts w:ascii="HG丸ｺﾞｼｯｸM-PRO" w:eastAsia="HG丸ｺﾞｼｯｸM-PRO" w:hAnsi="HG丸ｺﾞｼｯｸM-PRO" w:hint="eastAsia"/>
                <w:sz w:val="22"/>
              </w:rPr>
              <w:t>00</w:t>
            </w:r>
          </w:p>
        </w:tc>
        <w:tc>
          <w:tcPr>
            <w:tcW w:w="1000" w:type="dxa"/>
            <w:tcBorders>
              <w:bottom w:val="single" w:sz="24" w:space="0" w:color="auto"/>
            </w:tcBorders>
          </w:tcPr>
          <w:p w14:paraId="42510821" w14:textId="125F843D" w:rsidR="008D622F" w:rsidRPr="00A42841" w:rsidRDefault="00977E01"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r w:rsidR="007F0F69" w:rsidRPr="00A42841">
              <w:rPr>
                <w:rFonts w:ascii="HG丸ｺﾞｼｯｸM-PRO" w:eastAsia="HG丸ｺﾞｼｯｸM-PRO" w:hAnsi="HG丸ｺﾞｼｯｸM-PRO" w:hint="eastAsia"/>
                <w:sz w:val="22"/>
              </w:rPr>
              <w:t>05</w:t>
            </w:r>
          </w:p>
        </w:tc>
        <w:tc>
          <w:tcPr>
            <w:tcW w:w="1005" w:type="dxa"/>
            <w:tcBorders>
              <w:bottom w:val="single" w:sz="24" w:space="0" w:color="auto"/>
              <w:right w:val="single" w:sz="24" w:space="0" w:color="auto"/>
            </w:tcBorders>
          </w:tcPr>
          <w:p w14:paraId="39B1C1FD" w14:textId="6C3B5FEB" w:rsidR="008D622F" w:rsidRPr="00A42841" w:rsidRDefault="00977E01"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r w:rsidR="007F0F69" w:rsidRPr="00A42841">
              <w:rPr>
                <w:rFonts w:ascii="HG丸ｺﾞｼｯｸM-PRO" w:eastAsia="HG丸ｺﾞｼｯｸM-PRO" w:hAnsi="HG丸ｺﾞｼｯｸM-PRO" w:hint="eastAsia"/>
                <w:sz w:val="22"/>
              </w:rPr>
              <w:t>10</w:t>
            </w:r>
          </w:p>
        </w:tc>
      </w:tr>
    </w:tbl>
    <w:p w14:paraId="0D466FAA" w14:textId="77777777" w:rsidR="008D622F" w:rsidRPr="00A42841" w:rsidRDefault="008D622F" w:rsidP="008D622F">
      <w:pPr>
        <w:ind w:leftChars="200" w:left="420" w:rightChars="200" w:right="420"/>
        <w:rPr>
          <w:rFonts w:ascii="ＭＳ ゴシック" w:eastAsia="ＭＳ ゴシック" w:hAnsi="ＭＳ ゴシック"/>
          <w:b/>
          <w:sz w:val="22"/>
        </w:rPr>
      </w:pPr>
    </w:p>
    <w:p w14:paraId="62369536" w14:textId="77777777" w:rsidR="008D622F" w:rsidRPr="00A42841" w:rsidRDefault="008D622F" w:rsidP="008D622F">
      <w:pPr>
        <w:ind w:leftChars="200" w:left="420" w:rightChars="200" w:right="420"/>
        <w:rPr>
          <w:rFonts w:ascii="ＭＳ ゴシック" w:eastAsia="ＭＳ ゴシック" w:hAnsi="ＭＳ ゴシック"/>
          <w:b/>
          <w:sz w:val="22"/>
        </w:rPr>
      </w:pPr>
    </w:p>
    <w:p w14:paraId="63072B41" w14:textId="253ABED4" w:rsidR="008D622F" w:rsidRPr="00A42841" w:rsidRDefault="008D622F" w:rsidP="008D622F">
      <w:pPr>
        <w:spacing w:afterLines="20" w:after="72"/>
        <w:ind w:leftChars="250" w:left="525" w:rightChars="150" w:right="315"/>
        <w:rPr>
          <w:rFonts w:ascii="HGｺﾞｼｯｸM" w:eastAsia="HGｺﾞｼｯｸM" w:hAnsi="HG丸ｺﾞｼｯｸM-PRO"/>
          <w:b/>
          <w:sz w:val="24"/>
        </w:rPr>
      </w:pPr>
      <w:r w:rsidRPr="00A42841">
        <w:rPr>
          <w:rFonts w:ascii="HGｺﾞｼｯｸM" w:eastAsia="HGｺﾞｼｯｸM" w:hAnsi="HG丸ｺﾞｼｯｸM-PRO" w:hint="eastAsia"/>
          <w:b/>
          <w:sz w:val="24"/>
        </w:rPr>
        <w:t>②地域移行支援</w:t>
      </w:r>
    </w:p>
    <w:tbl>
      <w:tblPr>
        <w:tblStyle w:val="a3"/>
        <w:tblW w:w="8872" w:type="dxa"/>
        <w:tblInd w:w="567" w:type="dxa"/>
        <w:tblLook w:val="04A0" w:firstRow="1" w:lastRow="0" w:firstColumn="1" w:lastColumn="0" w:noHBand="0" w:noVBand="1"/>
      </w:tblPr>
      <w:tblGrid>
        <w:gridCol w:w="992"/>
        <w:gridCol w:w="7880"/>
      </w:tblGrid>
      <w:tr w:rsidR="008D622F" w:rsidRPr="00A42841" w14:paraId="41D6B300" w14:textId="77777777" w:rsidTr="00FF2A50">
        <w:tc>
          <w:tcPr>
            <w:tcW w:w="992" w:type="dxa"/>
            <w:tcBorders>
              <w:bottom w:val="dotted" w:sz="4" w:space="0" w:color="auto"/>
            </w:tcBorders>
            <w:vAlign w:val="center"/>
          </w:tcPr>
          <w:p w14:paraId="2513595F" w14:textId="77777777" w:rsidR="008D622F" w:rsidRPr="00A42841" w:rsidRDefault="008D622F" w:rsidP="00FF2A50">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内容</w:t>
            </w:r>
          </w:p>
        </w:tc>
        <w:tc>
          <w:tcPr>
            <w:tcW w:w="7880" w:type="dxa"/>
            <w:tcBorders>
              <w:bottom w:val="dotted" w:sz="4" w:space="0" w:color="auto"/>
            </w:tcBorders>
          </w:tcPr>
          <w:p w14:paraId="7258558B" w14:textId="7753098C" w:rsidR="008D622F" w:rsidRPr="00A42841" w:rsidRDefault="008D622F" w:rsidP="00FF2A50">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障がい者支援施設等に入所している障がい者または精神科病院に入院している精神障がい者を対象に、地域における生活に移行するための相談や住居の確保、その他必要な支援を行います。</w:t>
            </w:r>
          </w:p>
        </w:tc>
      </w:tr>
      <w:tr w:rsidR="008D622F" w:rsidRPr="00A42841" w14:paraId="7B66C2AF" w14:textId="77777777" w:rsidTr="00FF2A50">
        <w:tc>
          <w:tcPr>
            <w:tcW w:w="992" w:type="dxa"/>
            <w:tcBorders>
              <w:top w:val="dotted" w:sz="4" w:space="0" w:color="auto"/>
            </w:tcBorders>
            <w:vAlign w:val="center"/>
          </w:tcPr>
          <w:p w14:paraId="649DEA6E" w14:textId="77777777" w:rsidR="008D622F" w:rsidRPr="00A42841" w:rsidRDefault="008D622F" w:rsidP="00FF2A50">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対象者</w:t>
            </w:r>
          </w:p>
        </w:tc>
        <w:tc>
          <w:tcPr>
            <w:tcW w:w="7880" w:type="dxa"/>
            <w:tcBorders>
              <w:top w:val="dotted" w:sz="4" w:space="0" w:color="auto"/>
            </w:tcBorders>
          </w:tcPr>
          <w:p w14:paraId="1937593A" w14:textId="710BDEA9" w:rsidR="008D622F" w:rsidRPr="00A42841" w:rsidRDefault="008D622F" w:rsidP="00FF2A50">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障がい者支援施設等に入所している障がい者または精神科病院に入院している精神障がい者</w:t>
            </w:r>
          </w:p>
        </w:tc>
      </w:tr>
    </w:tbl>
    <w:p w14:paraId="3047B1C1" w14:textId="77777777" w:rsidR="008D622F" w:rsidRPr="00A42841" w:rsidRDefault="008D622F" w:rsidP="008D622F">
      <w:pPr>
        <w:ind w:leftChars="200" w:left="420" w:rightChars="200" w:right="420"/>
        <w:rPr>
          <w:rFonts w:ascii="ＭＳ ゴシック" w:eastAsia="ＭＳ ゴシック" w:hAnsi="ＭＳ ゴシック"/>
          <w:b/>
          <w:sz w:val="22"/>
        </w:rPr>
      </w:pPr>
    </w:p>
    <w:p w14:paraId="497B0E75" w14:textId="77777777" w:rsidR="008D622F" w:rsidRPr="00A42841" w:rsidRDefault="008D622F" w:rsidP="008D622F">
      <w:pPr>
        <w:ind w:leftChars="200" w:left="420" w:rightChars="200" w:right="420"/>
        <w:rPr>
          <w:rFonts w:ascii="ＭＳ ゴシック" w:eastAsia="ＭＳ ゴシック" w:hAnsi="ＭＳ ゴシック"/>
          <w:b/>
          <w:sz w:val="22"/>
        </w:rPr>
      </w:pPr>
      <w:r w:rsidRPr="00A42841">
        <w:rPr>
          <w:rFonts w:ascii="ＭＳ ゴシック" w:eastAsia="ＭＳ ゴシック" w:hAnsi="ＭＳ ゴシック" w:hint="eastAsia"/>
          <w:b/>
          <w:sz w:val="22"/>
        </w:rPr>
        <w:t>■見込量（月あたり）</w:t>
      </w:r>
    </w:p>
    <w:tbl>
      <w:tblPr>
        <w:tblStyle w:val="a3"/>
        <w:tblW w:w="8875" w:type="dxa"/>
        <w:tblInd w:w="525" w:type="dxa"/>
        <w:tblLook w:val="04A0" w:firstRow="1" w:lastRow="0" w:firstColumn="1" w:lastColumn="0" w:noHBand="0" w:noVBand="1"/>
      </w:tblPr>
      <w:tblGrid>
        <w:gridCol w:w="1866"/>
        <w:gridCol w:w="1004"/>
        <w:gridCol w:w="1000"/>
        <w:gridCol w:w="1000"/>
        <w:gridCol w:w="1000"/>
        <w:gridCol w:w="1000"/>
        <w:gridCol w:w="1000"/>
        <w:gridCol w:w="1005"/>
      </w:tblGrid>
      <w:tr w:rsidR="008D622F" w:rsidRPr="00A42841" w14:paraId="24180283" w14:textId="77777777" w:rsidTr="002606FC">
        <w:tc>
          <w:tcPr>
            <w:tcW w:w="2870" w:type="dxa"/>
            <w:gridSpan w:val="2"/>
            <w:vMerge w:val="restart"/>
            <w:shd w:val="clear" w:color="auto" w:fill="C5E0B3" w:themeFill="accent6" w:themeFillTint="66"/>
            <w:vAlign w:val="center"/>
          </w:tcPr>
          <w:p w14:paraId="10E67413" w14:textId="77777777" w:rsidR="008D622F" w:rsidRPr="00A42841" w:rsidRDefault="008D622F" w:rsidP="00FF2A50">
            <w:pPr>
              <w:jc w:val="center"/>
              <w:rPr>
                <w:rFonts w:ascii="HGｺﾞｼｯｸM" w:eastAsia="HGｺﾞｼｯｸM" w:hAnsi="HG丸ｺﾞｼｯｸM-PRO"/>
                <w:b/>
                <w:sz w:val="22"/>
                <w:szCs w:val="21"/>
              </w:rPr>
            </w:pPr>
          </w:p>
        </w:tc>
        <w:tc>
          <w:tcPr>
            <w:tcW w:w="2000" w:type="dxa"/>
            <w:gridSpan w:val="2"/>
            <w:shd w:val="clear" w:color="auto" w:fill="C5E0B3" w:themeFill="accent6" w:themeFillTint="66"/>
            <w:vAlign w:val="center"/>
          </w:tcPr>
          <w:p w14:paraId="73FFC102" w14:textId="77777777" w:rsidR="008D622F" w:rsidRPr="00A42841" w:rsidRDefault="008D622F" w:rsidP="00FF2A50">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実績値</w:t>
            </w:r>
          </w:p>
        </w:tc>
        <w:tc>
          <w:tcPr>
            <w:tcW w:w="1000" w:type="dxa"/>
            <w:tcBorders>
              <w:right w:val="single" w:sz="24" w:space="0" w:color="auto"/>
            </w:tcBorders>
            <w:shd w:val="clear" w:color="auto" w:fill="C5E0B3" w:themeFill="accent6" w:themeFillTint="66"/>
            <w:vAlign w:val="center"/>
          </w:tcPr>
          <w:p w14:paraId="359C6E33" w14:textId="77777777" w:rsidR="008D622F" w:rsidRPr="00A42841" w:rsidRDefault="008D622F" w:rsidP="00FF2A50">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見込値</w:t>
            </w:r>
          </w:p>
        </w:tc>
        <w:tc>
          <w:tcPr>
            <w:tcW w:w="3005" w:type="dxa"/>
            <w:gridSpan w:val="3"/>
            <w:tcBorders>
              <w:top w:val="single" w:sz="24" w:space="0" w:color="auto"/>
              <w:left w:val="single" w:sz="24" w:space="0" w:color="auto"/>
              <w:right w:val="single" w:sz="24" w:space="0" w:color="auto"/>
            </w:tcBorders>
            <w:shd w:val="clear" w:color="auto" w:fill="C5E0B3" w:themeFill="accent6" w:themeFillTint="66"/>
            <w:vAlign w:val="center"/>
          </w:tcPr>
          <w:p w14:paraId="4D3C79C3" w14:textId="77777777" w:rsidR="008D622F" w:rsidRPr="00A42841" w:rsidRDefault="008D622F" w:rsidP="00FF2A50">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計画値</w:t>
            </w:r>
          </w:p>
        </w:tc>
      </w:tr>
      <w:tr w:rsidR="008D622F" w:rsidRPr="00A42841" w14:paraId="4399DA34" w14:textId="77777777" w:rsidTr="002606FC">
        <w:tc>
          <w:tcPr>
            <w:tcW w:w="2870" w:type="dxa"/>
            <w:gridSpan w:val="2"/>
            <w:vMerge/>
            <w:shd w:val="clear" w:color="auto" w:fill="C5E0B3" w:themeFill="accent6" w:themeFillTint="66"/>
          </w:tcPr>
          <w:p w14:paraId="482518CE" w14:textId="77777777" w:rsidR="008D622F" w:rsidRPr="00A42841" w:rsidRDefault="008D622F" w:rsidP="00FF2A50">
            <w:pPr>
              <w:jc w:val="center"/>
              <w:rPr>
                <w:rFonts w:ascii="HGｺﾞｼｯｸM" w:eastAsia="HGｺﾞｼｯｸM" w:hAnsi="HG丸ｺﾞｼｯｸM-PRO"/>
                <w:b/>
                <w:sz w:val="22"/>
                <w:szCs w:val="21"/>
              </w:rPr>
            </w:pPr>
          </w:p>
        </w:tc>
        <w:tc>
          <w:tcPr>
            <w:tcW w:w="1000" w:type="dxa"/>
            <w:shd w:val="clear" w:color="auto" w:fill="C5E0B3" w:themeFill="accent6" w:themeFillTint="66"/>
            <w:vAlign w:val="center"/>
          </w:tcPr>
          <w:p w14:paraId="52358009" w14:textId="77777777" w:rsidR="008D622F" w:rsidRPr="00A42841" w:rsidRDefault="008D622F"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697DB401" w14:textId="77777777" w:rsidR="008D622F" w:rsidRPr="00A42841" w:rsidRDefault="008D622F"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3年度</w:t>
            </w:r>
          </w:p>
        </w:tc>
        <w:tc>
          <w:tcPr>
            <w:tcW w:w="1000" w:type="dxa"/>
            <w:shd w:val="clear" w:color="auto" w:fill="C5E0B3" w:themeFill="accent6" w:themeFillTint="66"/>
            <w:vAlign w:val="center"/>
          </w:tcPr>
          <w:p w14:paraId="166F894B" w14:textId="77777777" w:rsidR="008D622F" w:rsidRPr="00A42841" w:rsidRDefault="008D622F"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4FF2D08C" w14:textId="77777777" w:rsidR="008D622F" w:rsidRPr="00A42841" w:rsidRDefault="008D622F"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4年度</w:t>
            </w:r>
          </w:p>
        </w:tc>
        <w:tc>
          <w:tcPr>
            <w:tcW w:w="1000" w:type="dxa"/>
            <w:tcBorders>
              <w:right w:val="single" w:sz="24" w:space="0" w:color="auto"/>
            </w:tcBorders>
            <w:shd w:val="clear" w:color="auto" w:fill="C5E0B3" w:themeFill="accent6" w:themeFillTint="66"/>
            <w:vAlign w:val="center"/>
          </w:tcPr>
          <w:p w14:paraId="31375D95" w14:textId="77777777" w:rsidR="008D622F" w:rsidRPr="00A42841" w:rsidRDefault="008D622F"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340DE4FC" w14:textId="77777777" w:rsidR="008D622F" w:rsidRPr="00A42841" w:rsidRDefault="008D622F"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5年度</w:t>
            </w:r>
          </w:p>
        </w:tc>
        <w:tc>
          <w:tcPr>
            <w:tcW w:w="1000" w:type="dxa"/>
            <w:tcBorders>
              <w:left w:val="single" w:sz="24" w:space="0" w:color="auto"/>
            </w:tcBorders>
            <w:shd w:val="clear" w:color="auto" w:fill="C5E0B3" w:themeFill="accent6" w:themeFillTint="66"/>
            <w:vAlign w:val="center"/>
          </w:tcPr>
          <w:p w14:paraId="141678CF" w14:textId="77777777" w:rsidR="008D622F" w:rsidRPr="00A42841" w:rsidRDefault="008D622F"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3D2547D5" w14:textId="77777777" w:rsidR="008D622F" w:rsidRPr="00A42841" w:rsidRDefault="008D622F"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6年度</w:t>
            </w:r>
          </w:p>
        </w:tc>
        <w:tc>
          <w:tcPr>
            <w:tcW w:w="1000" w:type="dxa"/>
            <w:shd w:val="clear" w:color="auto" w:fill="C5E0B3" w:themeFill="accent6" w:themeFillTint="66"/>
            <w:vAlign w:val="center"/>
          </w:tcPr>
          <w:p w14:paraId="5A419DC7" w14:textId="77777777" w:rsidR="008D622F" w:rsidRPr="00A42841" w:rsidRDefault="008D622F"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224ECE9C" w14:textId="77777777" w:rsidR="008D622F" w:rsidRPr="00A42841" w:rsidRDefault="008D622F"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7年度</w:t>
            </w:r>
          </w:p>
        </w:tc>
        <w:tc>
          <w:tcPr>
            <w:tcW w:w="1005" w:type="dxa"/>
            <w:tcBorders>
              <w:right w:val="single" w:sz="24" w:space="0" w:color="auto"/>
            </w:tcBorders>
            <w:shd w:val="clear" w:color="auto" w:fill="C5E0B3" w:themeFill="accent6" w:themeFillTint="66"/>
            <w:vAlign w:val="center"/>
          </w:tcPr>
          <w:p w14:paraId="4458FF0D" w14:textId="77777777" w:rsidR="008D622F" w:rsidRPr="00A42841" w:rsidRDefault="008D622F"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253D8166" w14:textId="77777777" w:rsidR="008D622F" w:rsidRPr="00A42841" w:rsidRDefault="008D622F"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8年度</w:t>
            </w:r>
          </w:p>
        </w:tc>
      </w:tr>
      <w:tr w:rsidR="008D622F" w:rsidRPr="00A42841" w14:paraId="5FAAAA65" w14:textId="77777777" w:rsidTr="00FF2A50">
        <w:tc>
          <w:tcPr>
            <w:tcW w:w="1866" w:type="dxa"/>
            <w:vAlign w:val="center"/>
          </w:tcPr>
          <w:p w14:paraId="0054E6EB" w14:textId="553A62AF" w:rsidR="008D622F" w:rsidRPr="00A42841" w:rsidRDefault="008D622F" w:rsidP="00FF2A50">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地域移行支援</w:t>
            </w:r>
          </w:p>
        </w:tc>
        <w:tc>
          <w:tcPr>
            <w:tcW w:w="1004" w:type="dxa"/>
            <w:tcBorders>
              <w:bottom w:val="single" w:sz="4" w:space="0" w:color="auto"/>
            </w:tcBorders>
            <w:vAlign w:val="center"/>
          </w:tcPr>
          <w:p w14:paraId="542B79AC" w14:textId="77777777" w:rsidR="008D622F" w:rsidRPr="00A42841" w:rsidRDefault="008D622F" w:rsidP="00FF2A50">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利用者</w:t>
            </w:r>
          </w:p>
        </w:tc>
        <w:tc>
          <w:tcPr>
            <w:tcW w:w="1000" w:type="dxa"/>
            <w:tcBorders>
              <w:bottom w:val="single" w:sz="4" w:space="0" w:color="auto"/>
            </w:tcBorders>
            <w:vAlign w:val="center"/>
          </w:tcPr>
          <w:p w14:paraId="22E78D16" w14:textId="30FCF129" w:rsidR="008D622F" w:rsidRPr="00A42841" w:rsidRDefault="0079484A"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sz w:val="22"/>
              </w:rPr>
              <w:t>0</w:t>
            </w:r>
          </w:p>
        </w:tc>
        <w:tc>
          <w:tcPr>
            <w:tcW w:w="1000" w:type="dxa"/>
            <w:tcBorders>
              <w:bottom w:val="single" w:sz="4" w:space="0" w:color="auto"/>
            </w:tcBorders>
            <w:vAlign w:val="center"/>
          </w:tcPr>
          <w:p w14:paraId="281C3F70" w14:textId="340E2397" w:rsidR="008D622F" w:rsidRPr="00A42841" w:rsidRDefault="0079484A"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sz w:val="22"/>
              </w:rPr>
              <w:t>4</w:t>
            </w:r>
          </w:p>
        </w:tc>
        <w:tc>
          <w:tcPr>
            <w:tcW w:w="1000" w:type="dxa"/>
            <w:tcBorders>
              <w:bottom w:val="single" w:sz="4" w:space="0" w:color="auto"/>
              <w:right w:val="single" w:sz="24" w:space="0" w:color="auto"/>
            </w:tcBorders>
            <w:vAlign w:val="center"/>
          </w:tcPr>
          <w:p w14:paraId="5EBA793D" w14:textId="5FEE99B7" w:rsidR="008D622F" w:rsidRPr="00A42841" w:rsidRDefault="00977E01"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3</w:t>
            </w:r>
          </w:p>
        </w:tc>
        <w:tc>
          <w:tcPr>
            <w:tcW w:w="1000" w:type="dxa"/>
            <w:tcBorders>
              <w:left w:val="single" w:sz="24" w:space="0" w:color="auto"/>
              <w:bottom w:val="single" w:sz="24" w:space="0" w:color="auto"/>
            </w:tcBorders>
            <w:vAlign w:val="center"/>
          </w:tcPr>
          <w:p w14:paraId="32C9F2ED" w14:textId="010CE13F" w:rsidR="008D622F" w:rsidRPr="00A42841" w:rsidRDefault="00977E01"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3</w:t>
            </w:r>
          </w:p>
        </w:tc>
        <w:tc>
          <w:tcPr>
            <w:tcW w:w="1000" w:type="dxa"/>
            <w:tcBorders>
              <w:bottom w:val="single" w:sz="24" w:space="0" w:color="auto"/>
            </w:tcBorders>
            <w:vAlign w:val="center"/>
          </w:tcPr>
          <w:p w14:paraId="087938CE" w14:textId="05842E22" w:rsidR="008D622F" w:rsidRPr="00A42841" w:rsidRDefault="00977E01"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3</w:t>
            </w:r>
          </w:p>
        </w:tc>
        <w:tc>
          <w:tcPr>
            <w:tcW w:w="1005" w:type="dxa"/>
            <w:tcBorders>
              <w:bottom w:val="single" w:sz="24" w:space="0" w:color="auto"/>
              <w:right w:val="single" w:sz="24" w:space="0" w:color="auto"/>
            </w:tcBorders>
            <w:vAlign w:val="center"/>
          </w:tcPr>
          <w:p w14:paraId="2D84EDFC" w14:textId="303A507B" w:rsidR="008D622F" w:rsidRPr="00A42841" w:rsidRDefault="00977E01"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3</w:t>
            </w:r>
          </w:p>
        </w:tc>
      </w:tr>
    </w:tbl>
    <w:p w14:paraId="3157DA54" w14:textId="77777777" w:rsidR="008D622F" w:rsidRPr="00A42841" w:rsidRDefault="008D622F" w:rsidP="008D622F">
      <w:pPr>
        <w:ind w:leftChars="200" w:left="420" w:rightChars="200" w:right="420"/>
        <w:rPr>
          <w:rFonts w:ascii="ＭＳ ゴシック" w:eastAsia="ＭＳ ゴシック" w:hAnsi="ＭＳ ゴシック"/>
          <w:b/>
          <w:sz w:val="22"/>
        </w:rPr>
      </w:pPr>
    </w:p>
    <w:p w14:paraId="125FA91A" w14:textId="77777777" w:rsidR="008D622F" w:rsidRPr="00A42841" w:rsidRDefault="008D622F" w:rsidP="008D622F">
      <w:pPr>
        <w:ind w:leftChars="200" w:left="420" w:rightChars="200" w:right="420"/>
        <w:rPr>
          <w:rFonts w:ascii="ＭＳ ゴシック" w:eastAsia="ＭＳ ゴシック" w:hAnsi="ＭＳ ゴシック"/>
          <w:b/>
          <w:sz w:val="22"/>
        </w:rPr>
      </w:pPr>
    </w:p>
    <w:p w14:paraId="2C4C5975" w14:textId="77777777" w:rsidR="008D622F" w:rsidRPr="00A42841" w:rsidRDefault="008D622F" w:rsidP="008D622F">
      <w:pPr>
        <w:pageBreakBefore/>
        <w:rPr>
          <w:rFonts w:ascii="ＭＳ 明朝" w:eastAsia="ＭＳ 明朝" w:hAnsi="ＭＳ 明朝"/>
        </w:rPr>
      </w:pPr>
    </w:p>
    <w:p w14:paraId="7AE70316" w14:textId="1EC4ED5B" w:rsidR="008D622F" w:rsidRPr="00A42841" w:rsidRDefault="008D622F" w:rsidP="008D622F">
      <w:pPr>
        <w:spacing w:afterLines="20" w:after="72"/>
        <w:ind w:leftChars="250" w:left="525" w:rightChars="150" w:right="315"/>
        <w:rPr>
          <w:rFonts w:ascii="HGｺﾞｼｯｸM" w:eastAsia="HGｺﾞｼｯｸM" w:hAnsi="HG丸ｺﾞｼｯｸM-PRO"/>
          <w:b/>
          <w:sz w:val="24"/>
        </w:rPr>
      </w:pPr>
      <w:r w:rsidRPr="00A42841">
        <w:rPr>
          <w:rFonts w:ascii="HGｺﾞｼｯｸM" w:eastAsia="HGｺﾞｼｯｸM" w:hAnsi="HG丸ｺﾞｼｯｸM-PRO" w:hint="eastAsia"/>
          <w:b/>
          <w:sz w:val="24"/>
        </w:rPr>
        <w:t>③地域定着支援</w:t>
      </w:r>
    </w:p>
    <w:tbl>
      <w:tblPr>
        <w:tblStyle w:val="a3"/>
        <w:tblW w:w="8872" w:type="dxa"/>
        <w:tblInd w:w="567" w:type="dxa"/>
        <w:tblLook w:val="04A0" w:firstRow="1" w:lastRow="0" w:firstColumn="1" w:lastColumn="0" w:noHBand="0" w:noVBand="1"/>
      </w:tblPr>
      <w:tblGrid>
        <w:gridCol w:w="992"/>
        <w:gridCol w:w="7880"/>
      </w:tblGrid>
      <w:tr w:rsidR="008D622F" w:rsidRPr="00A42841" w14:paraId="70290F12" w14:textId="77777777" w:rsidTr="00FF2A50">
        <w:tc>
          <w:tcPr>
            <w:tcW w:w="992" w:type="dxa"/>
            <w:tcBorders>
              <w:bottom w:val="dotted" w:sz="4" w:space="0" w:color="auto"/>
            </w:tcBorders>
            <w:vAlign w:val="center"/>
          </w:tcPr>
          <w:p w14:paraId="0B6E6F7C" w14:textId="77777777" w:rsidR="008D622F" w:rsidRPr="00A42841" w:rsidRDefault="008D622F" w:rsidP="00FF2A50">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内容</w:t>
            </w:r>
          </w:p>
        </w:tc>
        <w:tc>
          <w:tcPr>
            <w:tcW w:w="7880" w:type="dxa"/>
            <w:tcBorders>
              <w:bottom w:val="dotted" w:sz="4" w:space="0" w:color="auto"/>
            </w:tcBorders>
          </w:tcPr>
          <w:p w14:paraId="26B7B1B4" w14:textId="4530B8B4" w:rsidR="008D622F" w:rsidRPr="00A42841" w:rsidRDefault="008D622F" w:rsidP="00FF2A50">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施設や病院から地域生活や一人暮らしへ移行した障がいのある人が安定した地域生活を営むことのできるよう、緊急事態等に備えて常時の連絡体制を確保するとともに、障がいの特性に起因して生じる事態等に対処するため、相談その他必要な支援を行います。</w:t>
            </w:r>
          </w:p>
        </w:tc>
      </w:tr>
      <w:tr w:rsidR="008D622F" w:rsidRPr="00A42841" w14:paraId="09891645" w14:textId="77777777" w:rsidTr="00FF2A50">
        <w:tc>
          <w:tcPr>
            <w:tcW w:w="992" w:type="dxa"/>
            <w:tcBorders>
              <w:top w:val="dotted" w:sz="4" w:space="0" w:color="auto"/>
            </w:tcBorders>
            <w:vAlign w:val="center"/>
          </w:tcPr>
          <w:p w14:paraId="723406B8" w14:textId="77777777" w:rsidR="008D622F" w:rsidRPr="00A42841" w:rsidRDefault="008D622F" w:rsidP="00FF2A50">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対象者</w:t>
            </w:r>
          </w:p>
        </w:tc>
        <w:tc>
          <w:tcPr>
            <w:tcW w:w="7880" w:type="dxa"/>
            <w:tcBorders>
              <w:top w:val="dotted" w:sz="4" w:space="0" w:color="auto"/>
            </w:tcBorders>
          </w:tcPr>
          <w:p w14:paraId="50F2B14F" w14:textId="5B71DAFD" w:rsidR="008D622F" w:rsidRPr="00A42841" w:rsidRDefault="00CA7BB3" w:rsidP="00CA7BB3">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居宅において、単身で生活する人や同居している家族による支援を受けられない障がい者</w:t>
            </w:r>
          </w:p>
        </w:tc>
      </w:tr>
    </w:tbl>
    <w:p w14:paraId="6B27FE20" w14:textId="77777777" w:rsidR="008D622F" w:rsidRPr="00A42841" w:rsidRDefault="008D622F" w:rsidP="008D622F">
      <w:pPr>
        <w:ind w:leftChars="200" w:left="420" w:rightChars="200" w:right="420"/>
        <w:rPr>
          <w:rFonts w:ascii="ＭＳ ゴシック" w:eastAsia="ＭＳ ゴシック" w:hAnsi="ＭＳ ゴシック"/>
          <w:b/>
          <w:sz w:val="22"/>
        </w:rPr>
      </w:pPr>
    </w:p>
    <w:p w14:paraId="784D0024" w14:textId="77777777" w:rsidR="008D622F" w:rsidRPr="00A42841" w:rsidRDefault="008D622F" w:rsidP="008D622F">
      <w:pPr>
        <w:ind w:leftChars="200" w:left="420" w:rightChars="200" w:right="420"/>
        <w:rPr>
          <w:rFonts w:ascii="ＭＳ ゴシック" w:eastAsia="ＭＳ ゴシック" w:hAnsi="ＭＳ ゴシック"/>
          <w:b/>
          <w:sz w:val="22"/>
        </w:rPr>
      </w:pPr>
      <w:r w:rsidRPr="00A42841">
        <w:rPr>
          <w:rFonts w:ascii="ＭＳ ゴシック" w:eastAsia="ＭＳ ゴシック" w:hAnsi="ＭＳ ゴシック" w:hint="eastAsia"/>
          <w:b/>
          <w:sz w:val="22"/>
        </w:rPr>
        <w:t>■見込量（月あたり）</w:t>
      </w:r>
    </w:p>
    <w:tbl>
      <w:tblPr>
        <w:tblStyle w:val="a3"/>
        <w:tblW w:w="8875" w:type="dxa"/>
        <w:tblInd w:w="525" w:type="dxa"/>
        <w:tblLook w:val="04A0" w:firstRow="1" w:lastRow="0" w:firstColumn="1" w:lastColumn="0" w:noHBand="0" w:noVBand="1"/>
      </w:tblPr>
      <w:tblGrid>
        <w:gridCol w:w="1866"/>
        <w:gridCol w:w="1004"/>
        <w:gridCol w:w="1000"/>
        <w:gridCol w:w="1000"/>
        <w:gridCol w:w="1000"/>
        <w:gridCol w:w="1000"/>
        <w:gridCol w:w="1000"/>
        <w:gridCol w:w="1005"/>
      </w:tblGrid>
      <w:tr w:rsidR="008D622F" w:rsidRPr="00A42841" w14:paraId="13925FBE" w14:textId="77777777" w:rsidTr="002606FC">
        <w:tc>
          <w:tcPr>
            <w:tcW w:w="2870" w:type="dxa"/>
            <w:gridSpan w:val="2"/>
            <w:vMerge w:val="restart"/>
            <w:shd w:val="clear" w:color="auto" w:fill="C5E0B3" w:themeFill="accent6" w:themeFillTint="66"/>
            <w:vAlign w:val="center"/>
          </w:tcPr>
          <w:p w14:paraId="3D0B6249" w14:textId="77777777" w:rsidR="008D622F" w:rsidRPr="00A42841" w:rsidRDefault="008D622F" w:rsidP="00FF2A50">
            <w:pPr>
              <w:jc w:val="center"/>
              <w:rPr>
                <w:rFonts w:ascii="HGｺﾞｼｯｸM" w:eastAsia="HGｺﾞｼｯｸM" w:hAnsi="HG丸ｺﾞｼｯｸM-PRO"/>
                <w:b/>
                <w:sz w:val="22"/>
                <w:szCs w:val="21"/>
              </w:rPr>
            </w:pPr>
          </w:p>
        </w:tc>
        <w:tc>
          <w:tcPr>
            <w:tcW w:w="2000" w:type="dxa"/>
            <w:gridSpan w:val="2"/>
            <w:shd w:val="clear" w:color="auto" w:fill="C5E0B3" w:themeFill="accent6" w:themeFillTint="66"/>
            <w:vAlign w:val="center"/>
          </w:tcPr>
          <w:p w14:paraId="78C65213" w14:textId="77777777" w:rsidR="008D622F" w:rsidRPr="00A42841" w:rsidRDefault="008D622F" w:rsidP="00FF2A50">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実績値</w:t>
            </w:r>
          </w:p>
        </w:tc>
        <w:tc>
          <w:tcPr>
            <w:tcW w:w="1000" w:type="dxa"/>
            <w:tcBorders>
              <w:right w:val="single" w:sz="24" w:space="0" w:color="auto"/>
            </w:tcBorders>
            <w:shd w:val="clear" w:color="auto" w:fill="C5E0B3" w:themeFill="accent6" w:themeFillTint="66"/>
            <w:vAlign w:val="center"/>
          </w:tcPr>
          <w:p w14:paraId="6B478EA6" w14:textId="77777777" w:rsidR="008D622F" w:rsidRPr="00A42841" w:rsidRDefault="008D622F" w:rsidP="00FF2A50">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見込値</w:t>
            </w:r>
          </w:p>
        </w:tc>
        <w:tc>
          <w:tcPr>
            <w:tcW w:w="3005" w:type="dxa"/>
            <w:gridSpan w:val="3"/>
            <w:tcBorders>
              <w:top w:val="single" w:sz="24" w:space="0" w:color="auto"/>
              <w:left w:val="single" w:sz="24" w:space="0" w:color="auto"/>
              <w:right w:val="single" w:sz="24" w:space="0" w:color="auto"/>
            </w:tcBorders>
            <w:shd w:val="clear" w:color="auto" w:fill="C5E0B3" w:themeFill="accent6" w:themeFillTint="66"/>
            <w:vAlign w:val="center"/>
          </w:tcPr>
          <w:p w14:paraId="333857F0" w14:textId="77777777" w:rsidR="008D622F" w:rsidRPr="00A42841" w:rsidRDefault="008D622F" w:rsidP="00FF2A50">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計画値</w:t>
            </w:r>
          </w:p>
        </w:tc>
      </w:tr>
      <w:tr w:rsidR="008D622F" w:rsidRPr="00A42841" w14:paraId="50EA4B5A" w14:textId="77777777" w:rsidTr="002606FC">
        <w:tc>
          <w:tcPr>
            <w:tcW w:w="2870" w:type="dxa"/>
            <w:gridSpan w:val="2"/>
            <w:vMerge/>
            <w:shd w:val="clear" w:color="auto" w:fill="C5E0B3" w:themeFill="accent6" w:themeFillTint="66"/>
          </w:tcPr>
          <w:p w14:paraId="716FAF6C" w14:textId="77777777" w:rsidR="008D622F" w:rsidRPr="00A42841" w:rsidRDefault="008D622F" w:rsidP="00FF2A50">
            <w:pPr>
              <w:jc w:val="center"/>
              <w:rPr>
                <w:rFonts w:ascii="HGｺﾞｼｯｸM" w:eastAsia="HGｺﾞｼｯｸM" w:hAnsi="HG丸ｺﾞｼｯｸM-PRO"/>
                <w:b/>
                <w:sz w:val="22"/>
                <w:szCs w:val="21"/>
              </w:rPr>
            </w:pPr>
          </w:p>
        </w:tc>
        <w:tc>
          <w:tcPr>
            <w:tcW w:w="1000" w:type="dxa"/>
            <w:shd w:val="clear" w:color="auto" w:fill="C5E0B3" w:themeFill="accent6" w:themeFillTint="66"/>
            <w:vAlign w:val="center"/>
          </w:tcPr>
          <w:p w14:paraId="64A9B34D" w14:textId="77777777" w:rsidR="008D622F" w:rsidRPr="00A42841" w:rsidRDefault="008D622F"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5D506E8E" w14:textId="77777777" w:rsidR="008D622F" w:rsidRPr="00A42841" w:rsidRDefault="008D622F"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3年度</w:t>
            </w:r>
          </w:p>
        </w:tc>
        <w:tc>
          <w:tcPr>
            <w:tcW w:w="1000" w:type="dxa"/>
            <w:shd w:val="clear" w:color="auto" w:fill="C5E0B3" w:themeFill="accent6" w:themeFillTint="66"/>
            <w:vAlign w:val="center"/>
          </w:tcPr>
          <w:p w14:paraId="71AE38C4" w14:textId="77777777" w:rsidR="008D622F" w:rsidRPr="00A42841" w:rsidRDefault="008D622F"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43C4A8B8" w14:textId="77777777" w:rsidR="008D622F" w:rsidRPr="00A42841" w:rsidRDefault="008D622F"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4年度</w:t>
            </w:r>
          </w:p>
        </w:tc>
        <w:tc>
          <w:tcPr>
            <w:tcW w:w="1000" w:type="dxa"/>
            <w:tcBorders>
              <w:right w:val="single" w:sz="24" w:space="0" w:color="auto"/>
            </w:tcBorders>
            <w:shd w:val="clear" w:color="auto" w:fill="C5E0B3" w:themeFill="accent6" w:themeFillTint="66"/>
            <w:vAlign w:val="center"/>
          </w:tcPr>
          <w:p w14:paraId="6A897BE0" w14:textId="77777777" w:rsidR="008D622F" w:rsidRPr="00A42841" w:rsidRDefault="008D622F"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376222D5" w14:textId="77777777" w:rsidR="008D622F" w:rsidRPr="00A42841" w:rsidRDefault="008D622F"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5年度</w:t>
            </w:r>
          </w:p>
        </w:tc>
        <w:tc>
          <w:tcPr>
            <w:tcW w:w="1000" w:type="dxa"/>
            <w:tcBorders>
              <w:left w:val="single" w:sz="24" w:space="0" w:color="auto"/>
            </w:tcBorders>
            <w:shd w:val="clear" w:color="auto" w:fill="C5E0B3" w:themeFill="accent6" w:themeFillTint="66"/>
            <w:vAlign w:val="center"/>
          </w:tcPr>
          <w:p w14:paraId="4ADF12C8" w14:textId="77777777" w:rsidR="008D622F" w:rsidRPr="00A42841" w:rsidRDefault="008D622F"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6AE04E7B" w14:textId="77777777" w:rsidR="008D622F" w:rsidRPr="00A42841" w:rsidRDefault="008D622F"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6年度</w:t>
            </w:r>
          </w:p>
        </w:tc>
        <w:tc>
          <w:tcPr>
            <w:tcW w:w="1000" w:type="dxa"/>
            <w:shd w:val="clear" w:color="auto" w:fill="C5E0B3" w:themeFill="accent6" w:themeFillTint="66"/>
            <w:vAlign w:val="center"/>
          </w:tcPr>
          <w:p w14:paraId="3A2FBDFE" w14:textId="77777777" w:rsidR="008D622F" w:rsidRPr="00A42841" w:rsidRDefault="008D622F"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5498961C" w14:textId="77777777" w:rsidR="008D622F" w:rsidRPr="00A42841" w:rsidRDefault="008D622F"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7年度</w:t>
            </w:r>
          </w:p>
        </w:tc>
        <w:tc>
          <w:tcPr>
            <w:tcW w:w="1005" w:type="dxa"/>
            <w:tcBorders>
              <w:right w:val="single" w:sz="24" w:space="0" w:color="auto"/>
            </w:tcBorders>
            <w:shd w:val="clear" w:color="auto" w:fill="C5E0B3" w:themeFill="accent6" w:themeFillTint="66"/>
            <w:vAlign w:val="center"/>
          </w:tcPr>
          <w:p w14:paraId="7CC38C08" w14:textId="77777777" w:rsidR="008D622F" w:rsidRPr="00A42841" w:rsidRDefault="008D622F"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74E00344" w14:textId="77777777" w:rsidR="008D622F" w:rsidRPr="00A42841" w:rsidRDefault="008D622F"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8年度</w:t>
            </w:r>
          </w:p>
        </w:tc>
      </w:tr>
      <w:tr w:rsidR="008D622F" w:rsidRPr="00A42841" w14:paraId="0208D4A1" w14:textId="77777777" w:rsidTr="00FF2A50">
        <w:tc>
          <w:tcPr>
            <w:tcW w:w="1866" w:type="dxa"/>
            <w:vAlign w:val="center"/>
          </w:tcPr>
          <w:p w14:paraId="47599B14" w14:textId="5BDCEF54" w:rsidR="008D622F" w:rsidRPr="00A42841" w:rsidRDefault="008D622F" w:rsidP="00FF2A50">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地域定着支援</w:t>
            </w:r>
          </w:p>
        </w:tc>
        <w:tc>
          <w:tcPr>
            <w:tcW w:w="1004" w:type="dxa"/>
            <w:tcBorders>
              <w:bottom w:val="single" w:sz="4" w:space="0" w:color="auto"/>
            </w:tcBorders>
          </w:tcPr>
          <w:p w14:paraId="539F30DF" w14:textId="77777777" w:rsidR="008D622F" w:rsidRPr="00A42841" w:rsidRDefault="008D622F" w:rsidP="00FF2A50">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利用者</w:t>
            </w:r>
          </w:p>
        </w:tc>
        <w:tc>
          <w:tcPr>
            <w:tcW w:w="1000" w:type="dxa"/>
            <w:tcBorders>
              <w:bottom w:val="single" w:sz="4" w:space="0" w:color="auto"/>
            </w:tcBorders>
          </w:tcPr>
          <w:p w14:paraId="1D22B65A" w14:textId="338E4262" w:rsidR="008D622F" w:rsidRPr="00A42841" w:rsidRDefault="0079484A"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6</w:t>
            </w:r>
          </w:p>
        </w:tc>
        <w:tc>
          <w:tcPr>
            <w:tcW w:w="1000" w:type="dxa"/>
            <w:tcBorders>
              <w:bottom w:val="single" w:sz="4" w:space="0" w:color="auto"/>
            </w:tcBorders>
          </w:tcPr>
          <w:p w14:paraId="57BA5E48" w14:textId="563B54A2" w:rsidR="008D622F" w:rsidRPr="00A42841" w:rsidRDefault="0079484A"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6</w:t>
            </w:r>
          </w:p>
        </w:tc>
        <w:tc>
          <w:tcPr>
            <w:tcW w:w="1000" w:type="dxa"/>
            <w:tcBorders>
              <w:bottom w:val="single" w:sz="4" w:space="0" w:color="auto"/>
              <w:right w:val="single" w:sz="24" w:space="0" w:color="auto"/>
            </w:tcBorders>
          </w:tcPr>
          <w:p w14:paraId="23BFC3DA" w14:textId="1F3627A4" w:rsidR="008D622F" w:rsidRPr="00A42841" w:rsidRDefault="0079484A"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7</w:t>
            </w:r>
          </w:p>
        </w:tc>
        <w:tc>
          <w:tcPr>
            <w:tcW w:w="1000" w:type="dxa"/>
            <w:tcBorders>
              <w:left w:val="single" w:sz="24" w:space="0" w:color="auto"/>
              <w:bottom w:val="single" w:sz="24" w:space="0" w:color="auto"/>
            </w:tcBorders>
          </w:tcPr>
          <w:p w14:paraId="0EC957EB" w14:textId="41DB803E" w:rsidR="008D622F" w:rsidRPr="00A42841" w:rsidRDefault="0079484A"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7</w:t>
            </w:r>
          </w:p>
        </w:tc>
        <w:tc>
          <w:tcPr>
            <w:tcW w:w="1000" w:type="dxa"/>
            <w:tcBorders>
              <w:bottom w:val="single" w:sz="24" w:space="0" w:color="auto"/>
            </w:tcBorders>
          </w:tcPr>
          <w:p w14:paraId="5D3E7E0E" w14:textId="2F63BA10" w:rsidR="008D622F" w:rsidRPr="00A42841" w:rsidRDefault="0079484A"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7</w:t>
            </w:r>
          </w:p>
        </w:tc>
        <w:tc>
          <w:tcPr>
            <w:tcW w:w="1005" w:type="dxa"/>
            <w:tcBorders>
              <w:bottom w:val="single" w:sz="24" w:space="0" w:color="auto"/>
              <w:right w:val="single" w:sz="24" w:space="0" w:color="auto"/>
            </w:tcBorders>
          </w:tcPr>
          <w:p w14:paraId="4176B4F4" w14:textId="3FFA901E" w:rsidR="008D622F" w:rsidRPr="00A42841" w:rsidRDefault="0079484A"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7</w:t>
            </w:r>
          </w:p>
        </w:tc>
      </w:tr>
    </w:tbl>
    <w:p w14:paraId="10590CB9" w14:textId="77777777" w:rsidR="005B2A30" w:rsidRPr="00A42841" w:rsidRDefault="005B2A30" w:rsidP="005B2A30">
      <w:pPr>
        <w:rPr>
          <w:rFonts w:ascii="ＭＳ 明朝" w:eastAsia="ＭＳ 明朝" w:hAnsi="ＭＳ 明朝"/>
        </w:rPr>
      </w:pPr>
    </w:p>
    <w:p w14:paraId="4349C60F" w14:textId="45276792" w:rsidR="005B2A30" w:rsidRPr="00A42841" w:rsidRDefault="005B2A30" w:rsidP="005B2A30">
      <w:pPr>
        <w:rPr>
          <w:rFonts w:ascii="ＭＳ 明朝" w:eastAsia="ＭＳ 明朝" w:hAnsi="ＭＳ 明朝"/>
        </w:rPr>
      </w:pPr>
    </w:p>
    <w:p w14:paraId="780BCA58" w14:textId="77777777" w:rsidR="00CA7BB3" w:rsidRPr="00A42841" w:rsidRDefault="00CA7BB3" w:rsidP="00CA7BB3">
      <w:pPr>
        <w:ind w:leftChars="200" w:left="420" w:rightChars="200" w:right="420"/>
        <w:rPr>
          <w:rFonts w:ascii="ＭＳ ゴシック" w:eastAsia="ＭＳ ゴシック" w:hAnsi="ＭＳ ゴシック"/>
          <w:b/>
          <w:sz w:val="22"/>
        </w:rPr>
      </w:pPr>
      <w:r w:rsidRPr="00A42841">
        <w:rPr>
          <w:rFonts w:ascii="ＭＳ ゴシック" w:eastAsia="ＭＳ ゴシック" w:hAnsi="ＭＳ ゴシック" w:hint="eastAsia"/>
          <w:b/>
          <w:sz w:val="22"/>
        </w:rPr>
        <w:t>■確保のための方策</w:t>
      </w:r>
    </w:p>
    <w:p w14:paraId="4835AA94" w14:textId="45854CDF" w:rsidR="00950768" w:rsidRPr="00A42841" w:rsidRDefault="006304CA" w:rsidP="00950768">
      <w:pPr>
        <w:ind w:leftChars="200" w:left="640" w:rightChars="200" w:right="420" w:hangingChars="100" w:hanging="220"/>
        <w:rPr>
          <w:rFonts w:ascii="HG丸ｺﾞｼｯｸM-PRO" w:eastAsia="HG丸ｺﾞｼｯｸM-PRO" w:hAnsi="HG丸ｺﾞｼｯｸM-PRO"/>
          <w:bCs/>
          <w:color w:val="000000" w:themeColor="text1"/>
          <w:sz w:val="22"/>
        </w:rPr>
      </w:pPr>
      <w:r w:rsidRPr="00A42841">
        <w:rPr>
          <w:rFonts w:ascii="HG丸ｺﾞｼｯｸM-PRO" w:eastAsia="HG丸ｺﾞｼｯｸM-PRO" w:hAnsi="HG丸ｺﾞｼｯｸM-PRO" w:hint="eastAsia"/>
          <w:bCs/>
          <w:color w:val="000000" w:themeColor="text1"/>
          <w:sz w:val="22"/>
        </w:rPr>
        <w:t>●</w:t>
      </w:r>
      <w:r w:rsidR="00FF0403" w:rsidRPr="00A42841">
        <w:rPr>
          <w:rFonts w:ascii="HG丸ｺﾞｼｯｸM-PRO" w:eastAsia="HG丸ｺﾞｼｯｸM-PRO" w:hAnsi="HG丸ｺﾞｼｯｸM-PRO" w:hint="eastAsia"/>
          <w:bCs/>
          <w:color w:val="000000" w:themeColor="text1"/>
          <w:sz w:val="22"/>
        </w:rPr>
        <w:t>令和3年度から5年度の実績において、計画相談支援が増加しており、地域定着支援も増加傾向にあります。必要な支援を適切に利用できるよう、継続して計画相談支援の</w:t>
      </w:r>
      <w:r w:rsidR="00A84D1E" w:rsidRPr="00A42841">
        <w:rPr>
          <w:rFonts w:ascii="HG丸ｺﾞｼｯｸM-PRO" w:eastAsia="HG丸ｺﾞｼｯｸM-PRO" w:hAnsi="HG丸ｺﾞｼｯｸM-PRO"/>
          <w:color w:val="000000" w:themeColor="text1"/>
          <w:sz w:val="22"/>
        </w:rPr>
        <w:t>利用</w:t>
      </w:r>
      <w:r w:rsidR="00B23692" w:rsidRPr="00A42841">
        <w:rPr>
          <w:rFonts w:ascii="HG丸ｺﾞｼｯｸM-PRO" w:eastAsia="HG丸ｺﾞｼｯｸM-PRO" w:hAnsi="HG丸ｺﾞｼｯｸM-PRO" w:hint="eastAsia"/>
          <w:color w:val="000000" w:themeColor="text1"/>
          <w:sz w:val="22"/>
        </w:rPr>
        <w:t>促進</w:t>
      </w:r>
      <w:r w:rsidR="00FF0403" w:rsidRPr="00A42841">
        <w:rPr>
          <w:rFonts w:ascii="HG丸ｺﾞｼｯｸM-PRO" w:eastAsia="HG丸ｺﾞｼｯｸM-PRO" w:hAnsi="HG丸ｺﾞｼｯｸM-PRO" w:hint="eastAsia"/>
          <w:bCs/>
          <w:color w:val="000000" w:themeColor="text1"/>
          <w:sz w:val="22"/>
        </w:rPr>
        <w:t>を図っていきます。</w:t>
      </w:r>
      <w:r w:rsidR="00950768" w:rsidRPr="00A42841">
        <w:rPr>
          <w:rFonts w:ascii="HG丸ｺﾞｼｯｸM-PRO" w:eastAsia="HG丸ｺﾞｼｯｸM-PRO" w:hAnsi="HG丸ｺﾞｼｯｸM-PRO" w:hint="eastAsia"/>
          <w:bCs/>
          <w:color w:val="000000" w:themeColor="text1"/>
          <w:sz w:val="22"/>
        </w:rPr>
        <w:t>地域定着支援については精神科病院や障害者支援施設など関係機関と連携を図り、安心して地域生活が送れるよう推進してい</w:t>
      </w:r>
      <w:r w:rsidR="00CB046F" w:rsidRPr="00A42841">
        <w:rPr>
          <w:rFonts w:ascii="HG丸ｺﾞｼｯｸM-PRO" w:eastAsia="HG丸ｺﾞｼｯｸM-PRO" w:hAnsi="HG丸ｺﾞｼｯｸM-PRO" w:hint="eastAsia"/>
          <w:bCs/>
          <w:color w:val="000000" w:themeColor="text1"/>
          <w:sz w:val="22"/>
        </w:rPr>
        <w:t>き</w:t>
      </w:r>
      <w:r w:rsidR="00950768" w:rsidRPr="00A42841">
        <w:rPr>
          <w:rFonts w:ascii="HG丸ｺﾞｼｯｸM-PRO" w:eastAsia="HG丸ｺﾞｼｯｸM-PRO" w:hAnsi="HG丸ｺﾞｼｯｸM-PRO" w:hint="eastAsia"/>
          <w:bCs/>
          <w:color w:val="000000" w:themeColor="text1"/>
          <w:sz w:val="22"/>
        </w:rPr>
        <w:t>ます。</w:t>
      </w:r>
    </w:p>
    <w:p w14:paraId="26AE3251" w14:textId="3FDD331C" w:rsidR="00EA1568" w:rsidRPr="00A42841" w:rsidRDefault="00950768" w:rsidP="00950768">
      <w:pPr>
        <w:ind w:leftChars="200" w:left="640" w:rightChars="200" w:right="420" w:hangingChars="100" w:hanging="220"/>
        <w:rPr>
          <w:rFonts w:ascii="HG丸ｺﾞｼｯｸM-PRO" w:eastAsia="HG丸ｺﾞｼｯｸM-PRO" w:hAnsi="HG丸ｺﾞｼｯｸM-PRO"/>
          <w:bCs/>
          <w:color w:val="000000" w:themeColor="text1"/>
          <w:sz w:val="22"/>
        </w:rPr>
      </w:pPr>
      <w:r w:rsidRPr="00A42841">
        <w:rPr>
          <w:rFonts w:ascii="HG丸ｺﾞｼｯｸM-PRO" w:eastAsia="HG丸ｺﾞｼｯｸM-PRO" w:hAnsi="HG丸ｺﾞｼｯｸM-PRO" w:hint="eastAsia"/>
          <w:bCs/>
          <w:color w:val="000000" w:themeColor="text1"/>
          <w:sz w:val="22"/>
        </w:rPr>
        <w:t>●令和3年度から5年度の実績における地域移行支援の利用は低調でした。長期入院・入所者がスムーズに地域移行できるよう</w:t>
      </w:r>
      <w:r w:rsidR="00EA1568" w:rsidRPr="00A42841">
        <w:rPr>
          <w:rFonts w:ascii="HG丸ｺﾞｼｯｸM-PRO" w:eastAsia="HG丸ｺﾞｼｯｸM-PRO" w:hAnsi="HG丸ｺﾞｼｯｸM-PRO" w:hint="eastAsia"/>
          <w:bCs/>
          <w:color w:val="000000" w:themeColor="text1"/>
          <w:szCs w:val="21"/>
        </w:rPr>
        <w:t>、</w:t>
      </w:r>
      <w:r w:rsidRPr="00A42841">
        <w:rPr>
          <w:rFonts w:ascii="HG丸ｺﾞｼｯｸM-PRO" w:eastAsia="HG丸ｺﾞｼｯｸM-PRO" w:hAnsi="HG丸ｺﾞｼｯｸM-PRO" w:hint="eastAsia"/>
          <w:bCs/>
          <w:color w:val="000000" w:themeColor="text1"/>
          <w:szCs w:val="21"/>
        </w:rPr>
        <w:t>本人、</w:t>
      </w:r>
      <w:r w:rsidR="00EA1568" w:rsidRPr="00A42841">
        <w:rPr>
          <w:rFonts w:ascii="HG丸ｺﾞｼｯｸM-PRO" w:eastAsia="HG丸ｺﾞｼｯｸM-PRO" w:hAnsi="HG丸ｺﾞｼｯｸM-PRO" w:hint="eastAsia"/>
          <w:bCs/>
          <w:color w:val="000000" w:themeColor="text1"/>
          <w:szCs w:val="21"/>
        </w:rPr>
        <w:t>家族、地域関係者等へ理解啓発を行い、</w:t>
      </w:r>
      <w:r w:rsidRPr="00A42841">
        <w:rPr>
          <w:rFonts w:ascii="HG丸ｺﾞｼｯｸM-PRO" w:eastAsia="HG丸ｺﾞｼｯｸM-PRO" w:hAnsi="HG丸ｺﾞｼｯｸM-PRO" w:hint="eastAsia"/>
          <w:bCs/>
          <w:color w:val="000000" w:themeColor="text1"/>
          <w:szCs w:val="21"/>
        </w:rPr>
        <w:t>利用促進</w:t>
      </w:r>
      <w:r w:rsidR="00EA1568" w:rsidRPr="00A42841">
        <w:rPr>
          <w:rFonts w:ascii="HG丸ｺﾞｼｯｸM-PRO" w:eastAsia="HG丸ｺﾞｼｯｸM-PRO" w:hAnsi="HG丸ｺﾞｼｯｸM-PRO" w:hint="eastAsia"/>
          <w:bCs/>
          <w:color w:val="000000" w:themeColor="text1"/>
          <w:szCs w:val="21"/>
        </w:rPr>
        <w:t>に努めます。</w:t>
      </w:r>
    </w:p>
    <w:p w14:paraId="775E9936" w14:textId="77777777" w:rsidR="00CA7BB3" w:rsidRPr="00A42841" w:rsidRDefault="00CA7BB3" w:rsidP="00FF2A50">
      <w:pPr>
        <w:ind w:leftChars="200" w:left="641" w:rightChars="200" w:right="420" w:hangingChars="100" w:hanging="221"/>
        <w:rPr>
          <w:rFonts w:ascii="HG丸ｺﾞｼｯｸM-PRO" w:eastAsia="HG丸ｺﾞｼｯｸM-PRO" w:hAnsi="HG丸ｺﾞｼｯｸM-PRO"/>
          <w:b/>
          <w:sz w:val="22"/>
        </w:rPr>
      </w:pPr>
    </w:p>
    <w:p w14:paraId="0328B5F7" w14:textId="2A1EDF96" w:rsidR="00CA7BB3" w:rsidRPr="00A42841" w:rsidRDefault="00CA7BB3" w:rsidP="00FF2A50">
      <w:pPr>
        <w:ind w:leftChars="200" w:left="640" w:rightChars="200" w:right="420" w:hangingChars="100" w:hanging="220"/>
        <w:rPr>
          <w:rFonts w:ascii="HG丸ｺﾞｼｯｸM-PRO" w:eastAsia="HG丸ｺﾞｼｯｸM-PRO" w:hAnsi="HG丸ｺﾞｼｯｸM-PRO"/>
          <w:sz w:val="22"/>
        </w:rPr>
      </w:pPr>
    </w:p>
    <w:p w14:paraId="13BD2282" w14:textId="7462E8F0" w:rsidR="00CA7BB3" w:rsidRPr="00A42841" w:rsidRDefault="00CA7BB3" w:rsidP="005B2A30">
      <w:pPr>
        <w:rPr>
          <w:rFonts w:ascii="ＭＳ 明朝" w:eastAsia="ＭＳ 明朝" w:hAnsi="ＭＳ 明朝"/>
        </w:rPr>
      </w:pPr>
    </w:p>
    <w:p w14:paraId="4CA60BDC" w14:textId="353DDF2E" w:rsidR="00CA7BB3" w:rsidRPr="00A42841" w:rsidRDefault="00CA7BB3" w:rsidP="00CA7BB3">
      <w:pPr>
        <w:pageBreakBefore/>
        <w:rPr>
          <w:rFonts w:ascii="ＭＳ 明朝" w:eastAsia="ＭＳ 明朝" w:hAnsi="ＭＳ 明朝"/>
        </w:rPr>
      </w:pPr>
    </w:p>
    <w:p w14:paraId="1921D5B5" w14:textId="159B0B6E" w:rsidR="00CA7BB3" w:rsidRPr="00A42841" w:rsidRDefault="00CA7BB3" w:rsidP="00CA7BB3">
      <w:pPr>
        <w:ind w:leftChars="100" w:left="210" w:rightChars="100" w:right="210"/>
        <w:outlineLvl w:val="1"/>
        <w:rPr>
          <w:rFonts w:ascii="HGｺﾞｼｯｸM" w:eastAsia="HGｺﾞｼｯｸM" w:hAnsi="ＭＳ ゴシック"/>
          <w:b/>
          <w:sz w:val="26"/>
          <w:szCs w:val="26"/>
        </w:rPr>
      </w:pPr>
      <w:bookmarkStart w:id="44" w:name="_Toc156902956"/>
      <w:r w:rsidRPr="00A42841">
        <w:rPr>
          <w:rFonts w:ascii="HGｺﾞｼｯｸM" w:eastAsia="HGｺﾞｼｯｸM" w:hAnsi="ＭＳ ゴシック" w:hint="eastAsia"/>
          <w:b/>
          <w:sz w:val="26"/>
          <w:szCs w:val="26"/>
        </w:rPr>
        <w:t>4　地域生活支援事業の見込み量と確保のための方策</w:t>
      </w:r>
      <w:bookmarkEnd w:id="44"/>
    </w:p>
    <w:p w14:paraId="0945F861" w14:textId="01B8D3B0" w:rsidR="001B5A7F" w:rsidRPr="00A42841" w:rsidRDefault="001B5A7F" w:rsidP="001B5A7F">
      <w:pPr>
        <w:ind w:leftChars="250" w:left="525" w:rightChars="150" w:right="315"/>
        <w:rPr>
          <w:rFonts w:ascii="HG丸ｺﾞｼｯｸM-PRO" w:eastAsia="HG丸ｺﾞｼｯｸM-PRO" w:hAnsi="HG丸ｺﾞｼｯｸM-PRO"/>
          <w:sz w:val="22"/>
        </w:rPr>
      </w:pPr>
      <w:r w:rsidRPr="00A42841">
        <w:rPr>
          <w:rFonts w:ascii="HG丸ｺﾞｼｯｸM-PRO" w:eastAsia="HG丸ｺﾞｼｯｸM-PRO" w:hAnsi="HG丸ｺﾞｼｯｸM-PRO"/>
          <w:noProof/>
          <w:sz w:val="20"/>
        </w:rPr>
        <mc:AlternateContent>
          <mc:Choice Requires="wps">
            <w:drawing>
              <wp:anchor distT="0" distB="0" distL="114300" distR="114300" simplePos="0" relativeHeight="251641856" behindDoc="0" locked="0" layoutInCell="1" allowOverlap="1" wp14:anchorId="3BE1ED23" wp14:editId="40934AF2">
                <wp:simplePos x="0" y="0"/>
                <wp:positionH relativeFrom="margin">
                  <wp:align>center</wp:align>
                </wp:positionH>
                <wp:positionV relativeFrom="paragraph">
                  <wp:posOffset>142875</wp:posOffset>
                </wp:positionV>
                <wp:extent cx="5457825" cy="1076325"/>
                <wp:effectExtent l="0" t="0" r="28575" b="28575"/>
                <wp:wrapNone/>
                <wp:docPr id="33" name="正方形/長方形 33"/>
                <wp:cNvGraphicFramePr/>
                <a:graphic xmlns:a="http://schemas.openxmlformats.org/drawingml/2006/main">
                  <a:graphicData uri="http://schemas.microsoft.com/office/word/2010/wordprocessingShape">
                    <wps:wsp>
                      <wps:cNvSpPr/>
                      <wps:spPr>
                        <a:xfrm>
                          <a:off x="0" y="0"/>
                          <a:ext cx="5457825" cy="1076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CD7040" w14:textId="77777777" w:rsidR="00122CDB" w:rsidRPr="00971B1B" w:rsidRDefault="00122CDB" w:rsidP="00CA7BB3">
                            <w:pPr>
                              <w:rPr>
                                <w:rFonts w:ascii="HGｺﾞｼｯｸM" w:eastAsia="HGｺﾞｼｯｸM"/>
                                <w:b/>
                                <w:color w:val="000000" w:themeColor="text1"/>
                                <w:sz w:val="22"/>
                                <w:u w:val="single"/>
                              </w:rPr>
                            </w:pPr>
                            <w:r w:rsidRPr="00971B1B">
                              <w:rPr>
                                <w:rFonts w:ascii="HGｺﾞｼｯｸM" w:eastAsia="HGｺﾞｼｯｸM" w:hint="eastAsia"/>
                                <w:b/>
                                <w:color w:val="000000" w:themeColor="text1"/>
                                <w:sz w:val="24"/>
                                <w:u w:val="single"/>
                              </w:rPr>
                              <w:t>※見込量の単位</w:t>
                            </w:r>
                          </w:p>
                          <w:p w14:paraId="07583A92" w14:textId="37D44366" w:rsidR="00122CDB" w:rsidRPr="00A42841" w:rsidRDefault="00122CDB" w:rsidP="00CA7BB3">
                            <w:pPr>
                              <w:ind w:firstLineChars="100" w:firstLine="220"/>
                              <w:rPr>
                                <w:rFonts w:ascii="HGｺﾞｼｯｸM" w:eastAsia="HGｺﾞｼｯｸM"/>
                                <w:color w:val="000000" w:themeColor="text1"/>
                                <w:sz w:val="22"/>
                              </w:rPr>
                            </w:pPr>
                            <w:r>
                              <w:rPr>
                                <w:rFonts w:ascii="HGｺﾞｼｯｸM" w:eastAsia="HGｺﾞｼｯｸM" w:hint="eastAsia"/>
                                <w:color w:val="000000" w:themeColor="text1"/>
                                <w:sz w:val="22"/>
                              </w:rPr>
                              <w:t xml:space="preserve">●有無…事業の実施の有無　</w:t>
                            </w:r>
                            <w:r>
                              <w:rPr>
                                <w:rFonts w:ascii="HGｺﾞｼｯｸM" w:eastAsia="HGｺﾞｼｯｸM"/>
                                <w:color w:val="000000" w:themeColor="text1"/>
                                <w:sz w:val="22"/>
                              </w:rPr>
                              <w:t xml:space="preserve">　</w:t>
                            </w:r>
                            <w:r>
                              <w:rPr>
                                <w:rFonts w:ascii="HGｺﾞｼｯｸM" w:eastAsia="HGｺﾞｼｯｸM" w:hint="eastAsia"/>
                                <w:color w:val="000000" w:themeColor="text1"/>
                                <w:sz w:val="22"/>
                              </w:rPr>
                              <w:t xml:space="preserve">　</w:t>
                            </w:r>
                            <w:r>
                              <w:rPr>
                                <w:rFonts w:ascii="HGｺﾞｼｯｸM" w:eastAsia="HGｺﾞｼｯｸM"/>
                                <w:color w:val="000000" w:themeColor="text1"/>
                                <w:sz w:val="22"/>
                              </w:rPr>
                              <w:t xml:space="preserve">　</w:t>
                            </w:r>
                            <w:r w:rsidRPr="00A42841">
                              <w:rPr>
                                <w:rFonts w:ascii="HGｺﾞｼｯｸM" w:eastAsia="HGｺﾞｼｯｸM" w:hint="eastAsia"/>
                                <w:color w:val="000000" w:themeColor="text1"/>
                                <w:sz w:val="22"/>
                              </w:rPr>
                              <w:t>●</w:t>
                            </w:r>
                            <w:r w:rsidRPr="00A42841">
                              <w:rPr>
                                <w:rFonts w:ascii="HGｺﾞｼｯｸM" w:eastAsia="HGｺﾞｼｯｸM"/>
                                <w:color w:val="000000" w:themeColor="text1"/>
                                <w:sz w:val="22"/>
                              </w:rPr>
                              <w:t>箇所</w:t>
                            </w:r>
                            <w:r w:rsidRPr="00A42841">
                              <w:rPr>
                                <w:rFonts w:ascii="HGｺﾞｼｯｸM" w:eastAsia="HGｺﾞｼｯｸM" w:hint="eastAsia"/>
                                <w:color w:val="000000" w:themeColor="text1"/>
                                <w:sz w:val="22"/>
                              </w:rPr>
                              <w:t xml:space="preserve">　…</w:t>
                            </w:r>
                            <w:r w:rsidRPr="00A42841">
                              <w:rPr>
                                <w:rFonts w:ascii="HGｺﾞｼｯｸM" w:eastAsia="HGｺﾞｼｯｸM"/>
                                <w:color w:val="000000" w:themeColor="text1"/>
                                <w:sz w:val="22"/>
                              </w:rPr>
                              <w:t>年間の事業者設置数</w:t>
                            </w:r>
                          </w:p>
                          <w:p w14:paraId="5ECB9521" w14:textId="4FB4F1CF" w:rsidR="00122CDB" w:rsidRDefault="00122CDB" w:rsidP="00CA7BB3">
                            <w:pPr>
                              <w:ind w:firstLineChars="100" w:firstLine="220"/>
                              <w:rPr>
                                <w:rFonts w:ascii="HGｺﾞｼｯｸM" w:eastAsia="HGｺﾞｼｯｸM"/>
                                <w:color w:val="000000" w:themeColor="text1"/>
                                <w:sz w:val="22"/>
                              </w:rPr>
                            </w:pPr>
                            <w:r w:rsidRPr="00A42841">
                              <w:rPr>
                                <w:rFonts w:ascii="HGｺﾞｼｯｸM" w:eastAsia="HGｺﾞｼｯｸM" w:hint="eastAsia"/>
                                <w:color w:val="000000" w:themeColor="text1"/>
                                <w:sz w:val="22"/>
                              </w:rPr>
                              <w:t>●件　…年間の</w:t>
                            </w:r>
                            <w:r w:rsidRPr="00A42841">
                              <w:rPr>
                                <w:rFonts w:ascii="HGｺﾞｼｯｸM" w:eastAsia="HGｺﾞｼｯｸM"/>
                                <w:color w:val="000000" w:themeColor="text1"/>
                                <w:sz w:val="22"/>
                              </w:rPr>
                              <w:t>件数</w:t>
                            </w:r>
                            <w:r>
                              <w:rPr>
                                <w:rFonts w:ascii="HGｺﾞｼｯｸM" w:eastAsia="HGｺﾞｼｯｸM" w:hint="eastAsia"/>
                                <w:color w:val="000000" w:themeColor="text1"/>
                                <w:sz w:val="22"/>
                              </w:rPr>
                              <w:t xml:space="preserve">　</w:t>
                            </w:r>
                            <w:r>
                              <w:rPr>
                                <w:rFonts w:ascii="HGｺﾞｼｯｸM" w:eastAsia="HGｺﾞｼｯｸM"/>
                                <w:color w:val="000000" w:themeColor="text1"/>
                                <w:sz w:val="22"/>
                              </w:rPr>
                              <w:t xml:space="preserve">　　</w:t>
                            </w:r>
                            <w:r>
                              <w:rPr>
                                <w:rFonts w:ascii="HGｺﾞｼｯｸM" w:eastAsia="HGｺﾞｼｯｸM" w:hint="eastAsia"/>
                                <w:color w:val="000000" w:themeColor="text1"/>
                                <w:sz w:val="22"/>
                              </w:rPr>
                              <w:t xml:space="preserve">　</w:t>
                            </w:r>
                            <w:r>
                              <w:rPr>
                                <w:rFonts w:ascii="HGｺﾞｼｯｸM" w:eastAsia="HGｺﾞｼｯｸM"/>
                                <w:color w:val="000000" w:themeColor="text1"/>
                                <w:sz w:val="22"/>
                              </w:rPr>
                              <w:t xml:space="preserve">　　　</w:t>
                            </w:r>
                            <w:r>
                              <w:rPr>
                                <w:rFonts w:ascii="HGｺﾞｼｯｸM" w:eastAsia="HGｺﾞｼｯｸM" w:hint="eastAsia"/>
                                <w:color w:val="000000" w:themeColor="text1"/>
                                <w:sz w:val="22"/>
                              </w:rPr>
                              <w:t>●</w:t>
                            </w:r>
                            <w:r>
                              <w:rPr>
                                <w:rFonts w:ascii="HGｺﾞｼｯｸM" w:eastAsia="HGｺﾞｼｯｸM"/>
                                <w:color w:val="000000" w:themeColor="text1"/>
                                <w:sz w:val="22"/>
                              </w:rPr>
                              <w:t>利用者</w:t>
                            </w:r>
                            <w:r>
                              <w:rPr>
                                <w:rFonts w:ascii="HGｺﾞｼｯｸM" w:eastAsia="HGｺﾞｼｯｸM" w:hint="eastAsia"/>
                                <w:color w:val="000000" w:themeColor="text1"/>
                                <w:sz w:val="22"/>
                              </w:rPr>
                              <w:t>…年間の</w:t>
                            </w:r>
                            <w:r>
                              <w:rPr>
                                <w:rFonts w:ascii="HGｺﾞｼｯｸM" w:eastAsia="HGｺﾞｼｯｸM"/>
                                <w:color w:val="000000" w:themeColor="text1"/>
                                <w:sz w:val="22"/>
                              </w:rPr>
                              <w:t>利用者数</w:t>
                            </w:r>
                          </w:p>
                          <w:p w14:paraId="432505A1" w14:textId="42037767" w:rsidR="00122CDB" w:rsidRPr="00971B1B" w:rsidRDefault="00122CDB" w:rsidP="00CA7BB3">
                            <w:pPr>
                              <w:ind w:firstLineChars="100" w:firstLine="220"/>
                              <w:rPr>
                                <w:rFonts w:ascii="HGｺﾞｼｯｸM" w:eastAsia="HGｺﾞｼｯｸM"/>
                                <w:color w:val="000000" w:themeColor="text1"/>
                                <w:sz w:val="22"/>
                              </w:rPr>
                            </w:pPr>
                            <w:r>
                              <w:rPr>
                                <w:rFonts w:ascii="HGｺﾞｼｯｸM" w:eastAsia="HGｺﾞｼｯｸM" w:hint="eastAsia"/>
                                <w:color w:val="000000" w:themeColor="text1"/>
                                <w:sz w:val="22"/>
                              </w:rPr>
                              <w:t>●時間…年間の</w:t>
                            </w:r>
                            <w:r>
                              <w:rPr>
                                <w:rFonts w:ascii="HGｺﾞｼｯｸM" w:eastAsia="HGｺﾞｼｯｸM"/>
                                <w:color w:val="000000" w:themeColor="text1"/>
                                <w:sz w:val="22"/>
                              </w:rPr>
                              <w:t>サービス提供時間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E1ED23" id="正方形/長方形 33" o:spid="_x0000_s1143" style="position:absolute;left:0;text-align:left;margin-left:0;margin-top:11.25pt;width:429.75pt;height:84.75pt;z-index:25164185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" filled="f" strokecolor="black [3213]" strokeweight="1pt">
                <v:textbox>
                  <w:txbxContent>
                    <w:p w14:paraId="7FCD7040" w14:textId="77777777" w:rsidR="00122CDB" w:rsidRPr="00971B1B" w:rsidRDefault="00122CDB" w:rsidP="00CA7BB3">
                      <w:pPr>
                        <w:rPr>
                          <w:rFonts w:ascii="HGｺﾞｼｯｸM" w:eastAsia="HGｺﾞｼｯｸM"/>
                          <w:b/>
                          <w:color w:val="000000" w:themeColor="text1"/>
                          <w:sz w:val="22"/>
                          <w:u w:val="single"/>
                        </w:rPr>
                      </w:pPr>
                      <w:r w:rsidRPr="00971B1B">
                        <w:rPr>
                          <w:rFonts w:ascii="HGｺﾞｼｯｸM" w:eastAsia="HGｺﾞｼｯｸM" w:hint="eastAsia"/>
                          <w:b/>
                          <w:color w:val="000000" w:themeColor="text1"/>
                          <w:sz w:val="24"/>
                          <w:u w:val="single"/>
                        </w:rPr>
                        <w:t>※見込量の単位</w:t>
                      </w:r>
                    </w:p>
                    <w:p w14:paraId="07583A92" w14:textId="37D44366" w:rsidR="00122CDB" w:rsidRPr="00A42841" w:rsidRDefault="00122CDB" w:rsidP="00CA7BB3">
                      <w:pPr>
                        <w:ind w:firstLineChars="100" w:firstLine="220"/>
                        <w:rPr>
                          <w:rFonts w:ascii="HGｺﾞｼｯｸM" w:eastAsia="HGｺﾞｼｯｸM"/>
                          <w:color w:val="000000" w:themeColor="text1"/>
                          <w:sz w:val="22"/>
                        </w:rPr>
                      </w:pPr>
                      <w:r>
                        <w:rPr>
                          <w:rFonts w:ascii="HGｺﾞｼｯｸM" w:eastAsia="HGｺﾞｼｯｸM" w:hint="eastAsia"/>
                          <w:color w:val="000000" w:themeColor="text1"/>
                          <w:sz w:val="22"/>
                        </w:rPr>
                        <w:t xml:space="preserve">●有無…事業の実施の有無　</w:t>
                      </w:r>
                      <w:r>
                        <w:rPr>
                          <w:rFonts w:ascii="HGｺﾞｼｯｸM" w:eastAsia="HGｺﾞｼｯｸM"/>
                          <w:color w:val="000000" w:themeColor="text1"/>
                          <w:sz w:val="22"/>
                        </w:rPr>
                        <w:t xml:space="preserve">　</w:t>
                      </w:r>
                      <w:r>
                        <w:rPr>
                          <w:rFonts w:ascii="HGｺﾞｼｯｸM" w:eastAsia="HGｺﾞｼｯｸM" w:hint="eastAsia"/>
                          <w:color w:val="000000" w:themeColor="text1"/>
                          <w:sz w:val="22"/>
                        </w:rPr>
                        <w:t xml:space="preserve">　</w:t>
                      </w:r>
                      <w:r>
                        <w:rPr>
                          <w:rFonts w:ascii="HGｺﾞｼｯｸM" w:eastAsia="HGｺﾞｼｯｸM"/>
                          <w:color w:val="000000" w:themeColor="text1"/>
                          <w:sz w:val="22"/>
                        </w:rPr>
                        <w:t xml:space="preserve">　</w:t>
                      </w:r>
                      <w:r w:rsidRPr="00A42841">
                        <w:rPr>
                          <w:rFonts w:ascii="HGｺﾞｼｯｸM" w:eastAsia="HGｺﾞｼｯｸM" w:hint="eastAsia"/>
                          <w:color w:val="000000" w:themeColor="text1"/>
                          <w:sz w:val="22"/>
                        </w:rPr>
                        <w:t>●</w:t>
                      </w:r>
                      <w:r w:rsidRPr="00A42841">
                        <w:rPr>
                          <w:rFonts w:ascii="HGｺﾞｼｯｸM" w:eastAsia="HGｺﾞｼｯｸM"/>
                          <w:color w:val="000000" w:themeColor="text1"/>
                          <w:sz w:val="22"/>
                        </w:rPr>
                        <w:t>箇所</w:t>
                      </w:r>
                      <w:r w:rsidRPr="00A42841">
                        <w:rPr>
                          <w:rFonts w:ascii="HGｺﾞｼｯｸM" w:eastAsia="HGｺﾞｼｯｸM" w:hint="eastAsia"/>
                          <w:color w:val="000000" w:themeColor="text1"/>
                          <w:sz w:val="22"/>
                        </w:rPr>
                        <w:t xml:space="preserve">　…</w:t>
                      </w:r>
                      <w:r w:rsidRPr="00A42841">
                        <w:rPr>
                          <w:rFonts w:ascii="HGｺﾞｼｯｸM" w:eastAsia="HGｺﾞｼｯｸM"/>
                          <w:color w:val="000000" w:themeColor="text1"/>
                          <w:sz w:val="22"/>
                        </w:rPr>
                        <w:t>年間の事業者設置数</w:t>
                      </w:r>
                    </w:p>
                    <w:p w14:paraId="5ECB9521" w14:textId="4FB4F1CF" w:rsidR="00122CDB" w:rsidRDefault="00122CDB" w:rsidP="00CA7BB3">
                      <w:pPr>
                        <w:ind w:firstLineChars="100" w:firstLine="220"/>
                        <w:rPr>
                          <w:rFonts w:ascii="HGｺﾞｼｯｸM" w:eastAsia="HGｺﾞｼｯｸM"/>
                          <w:color w:val="000000" w:themeColor="text1"/>
                          <w:sz w:val="22"/>
                        </w:rPr>
                      </w:pPr>
                      <w:r w:rsidRPr="00A42841">
                        <w:rPr>
                          <w:rFonts w:ascii="HGｺﾞｼｯｸM" w:eastAsia="HGｺﾞｼｯｸM" w:hint="eastAsia"/>
                          <w:color w:val="000000" w:themeColor="text1"/>
                          <w:sz w:val="22"/>
                        </w:rPr>
                        <w:t>●件　…年間の</w:t>
                      </w:r>
                      <w:r w:rsidRPr="00A42841">
                        <w:rPr>
                          <w:rFonts w:ascii="HGｺﾞｼｯｸM" w:eastAsia="HGｺﾞｼｯｸM"/>
                          <w:color w:val="000000" w:themeColor="text1"/>
                          <w:sz w:val="22"/>
                        </w:rPr>
                        <w:t>件数</w:t>
                      </w:r>
                      <w:r>
                        <w:rPr>
                          <w:rFonts w:ascii="HGｺﾞｼｯｸM" w:eastAsia="HGｺﾞｼｯｸM" w:hint="eastAsia"/>
                          <w:color w:val="000000" w:themeColor="text1"/>
                          <w:sz w:val="22"/>
                        </w:rPr>
                        <w:t xml:space="preserve">　</w:t>
                      </w:r>
                      <w:r>
                        <w:rPr>
                          <w:rFonts w:ascii="HGｺﾞｼｯｸM" w:eastAsia="HGｺﾞｼｯｸM"/>
                          <w:color w:val="000000" w:themeColor="text1"/>
                          <w:sz w:val="22"/>
                        </w:rPr>
                        <w:t xml:space="preserve">　　</w:t>
                      </w:r>
                      <w:r>
                        <w:rPr>
                          <w:rFonts w:ascii="HGｺﾞｼｯｸM" w:eastAsia="HGｺﾞｼｯｸM" w:hint="eastAsia"/>
                          <w:color w:val="000000" w:themeColor="text1"/>
                          <w:sz w:val="22"/>
                        </w:rPr>
                        <w:t xml:space="preserve">　</w:t>
                      </w:r>
                      <w:r>
                        <w:rPr>
                          <w:rFonts w:ascii="HGｺﾞｼｯｸM" w:eastAsia="HGｺﾞｼｯｸM"/>
                          <w:color w:val="000000" w:themeColor="text1"/>
                          <w:sz w:val="22"/>
                        </w:rPr>
                        <w:t xml:space="preserve">　　　</w:t>
                      </w:r>
                      <w:r>
                        <w:rPr>
                          <w:rFonts w:ascii="HGｺﾞｼｯｸM" w:eastAsia="HGｺﾞｼｯｸM" w:hint="eastAsia"/>
                          <w:color w:val="000000" w:themeColor="text1"/>
                          <w:sz w:val="22"/>
                        </w:rPr>
                        <w:t>●</w:t>
                      </w:r>
                      <w:r>
                        <w:rPr>
                          <w:rFonts w:ascii="HGｺﾞｼｯｸM" w:eastAsia="HGｺﾞｼｯｸM"/>
                          <w:color w:val="000000" w:themeColor="text1"/>
                          <w:sz w:val="22"/>
                        </w:rPr>
                        <w:t>利用者</w:t>
                      </w:r>
                      <w:r>
                        <w:rPr>
                          <w:rFonts w:ascii="HGｺﾞｼｯｸM" w:eastAsia="HGｺﾞｼｯｸM" w:hint="eastAsia"/>
                          <w:color w:val="000000" w:themeColor="text1"/>
                          <w:sz w:val="22"/>
                        </w:rPr>
                        <w:t>…年間の</w:t>
                      </w:r>
                      <w:r>
                        <w:rPr>
                          <w:rFonts w:ascii="HGｺﾞｼｯｸM" w:eastAsia="HGｺﾞｼｯｸM"/>
                          <w:color w:val="000000" w:themeColor="text1"/>
                          <w:sz w:val="22"/>
                        </w:rPr>
                        <w:t>利用者数</w:t>
                      </w:r>
                    </w:p>
                    <w:p w14:paraId="432505A1" w14:textId="42037767" w:rsidR="00122CDB" w:rsidRPr="00971B1B" w:rsidRDefault="00122CDB" w:rsidP="00CA7BB3">
                      <w:pPr>
                        <w:ind w:firstLineChars="100" w:firstLine="220"/>
                        <w:rPr>
                          <w:rFonts w:ascii="HGｺﾞｼｯｸM" w:eastAsia="HGｺﾞｼｯｸM"/>
                          <w:color w:val="000000" w:themeColor="text1"/>
                          <w:sz w:val="22"/>
                        </w:rPr>
                      </w:pPr>
                      <w:r>
                        <w:rPr>
                          <w:rFonts w:ascii="HGｺﾞｼｯｸM" w:eastAsia="HGｺﾞｼｯｸM" w:hint="eastAsia"/>
                          <w:color w:val="000000" w:themeColor="text1"/>
                          <w:sz w:val="22"/>
                        </w:rPr>
                        <w:t>●時間…年間の</w:t>
                      </w:r>
                      <w:r>
                        <w:rPr>
                          <w:rFonts w:ascii="HGｺﾞｼｯｸM" w:eastAsia="HGｺﾞｼｯｸM"/>
                          <w:color w:val="000000" w:themeColor="text1"/>
                          <w:sz w:val="22"/>
                        </w:rPr>
                        <w:t>サービス提供時間</w:t>
                      </w:r>
                    </w:p>
                  </w:txbxContent>
                </v:textbox>
                <w10:wrap anchorx="margin"/>
              </v:rect>
            </w:pict>
          </mc:Fallback>
        </mc:AlternateContent>
      </w:r>
    </w:p>
    <w:p w14:paraId="5F074A7E" w14:textId="77777777" w:rsidR="001B5A7F" w:rsidRPr="00A42841" w:rsidRDefault="001B5A7F" w:rsidP="001B5A7F">
      <w:pPr>
        <w:ind w:leftChars="250" w:left="525" w:rightChars="150" w:right="315"/>
        <w:rPr>
          <w:rFonts w:ascii="HG丸ｺﾞｼｯｸM-PRO" w:eastAsia="HG丸ｺﾞｼｯｸM-PRO" w:hAnsi="HG丸ｺﾞｼｯｸM-PRO"/>
          <w:sz w:val="22"/>
        </w:rPr>
      </w:pPr>
    </w:p>
    <w:p w14:paraId="4AC4D1AE" w14:textId="182FE022" w:rsidR="00CA7BB3" w:rsidRPr="00A42841" w:rsidRDefault="00CA7BB3" w:rsidP="001B5A7F">
      <w:pPr>
        <w:ind w:leftChars="250" w:left="525" w:rightChars="150" w:right="315"/>
        <w:rPr>
          <w:rFonts w:ascii="HG丸ｺﾞｼｯｸM-PRO" w:eastAsia="HG丸ｺﾞｼｯｸM-PRO" w:hAnsi="HG丸ｺﾞｼｯｸM-PRO"/>
          <w:sz w:val="22"/>
        </w:rPr>
      </w:pPr>
    </w:p>
    <w:p w14:paraId="1E39B64E" w14:textId="7D0C46D9" w:rsidR="00CA7BB3" w:rsidRPr="00A42841" w:rsidRDefault="00CA7BB3" w:rsidP="001B5A7F">
      <w:pPr>
        <w:ind w:leftChars="250" w:left="525" w:rightChars="150" w:right="315"/>
        <w:rPr>
          <w:rFonts w:ascii="HG丸ｺﾞｼｯｸM-PRO" w:eastAsia="HG丸ｺﾞｼｯｸM-PRO" w:hAnsi="HG丸ｺﾞｼｯｸM-PRO"/>
          <w:sz w:val="22"/>
        </w:rPr>
      </w:pPr>
    </w:p>
    <w:p w14:paraId="4B6FDE8E" w14:textId="63CCEB55" w:rsidR="00CA7BB3" w:rsidRPr="00A42841" w:rsidRDefault="00CA7BB3" w:rsidP="001B5A7F">
      <w:pPr>
        <w:ind w:leftChars="250" w:left="525" w:rightChars="150" w:right="315"/>
        <w:rPr>
          <w:rFonts w:ascii="HG丸ｺﾞｼｯｸM-PRO" w:eastAsia="HG丸ｺﾞｼｯｸM-PRO" w:hAnsi="HG丸ｺﾞｼｯｸM-PRO"/>
          <w:sz w:val="22"/>
        </w:rPr>
      </w:pPr>
    </w:p>
    <w:p w14:paraId="73264AA3" w14:textId="1898B3FF" w:rsidR="00CA7BB3" w:rsidRPr="00A42841" w:rsidRDefault="00CA7BB3" w:rsidP="001B5A7F">
      <w:pPr>
        <w:ind w:leftChars="250" w:left="525" w:rightChars="150" w:right="315"/>
        <w:rPr>
          <w:rFonts w:ascii="HG丸ｺﾞｼｯｸM-PRO" w:eastAsia="HG丸ｺﾞｼｯｸM-PRO" w:hAnsi="HG丸ｺﾞｼｯｸM-PRO"/>
        </w:rPr>
      </w:pPr>
    </w:p>
    <w:p w14:paraId="714FBEB4" w14:textId="7F33E87A" w:rsidR="005B2A30" w:rsidRPr="00A42841" w:rsidRDefault="005B2A30" w:rsidP="005B2A30">
      <w:pPr>
        <w:spacing w:beforeLines="50" w:before="180" w:afterLines="20" w:after="72"/>
        <w:ind w:leftChars="250" w:left="525" w:rightChars="150" w:right="315"/>
        <w:rPr>
          <w:rFonts w:ascii="HGｺﾞｼｯｸM" w:eastAsia="HGｺﾞｼｯｸM" w:hAnsi="HG丸ｺﾞｼｯｸM-PRO"/>
          <w:b/>
          <w:sz w:val="24"/>
        </w:rPr>
      </w:pPr>
      <w:r w:rsidRPr="00A42841">
        <w:rPr>
          <w:rFonts w:ascii="HGｺﾞｼｯｸM" w:eastAsia="HGｺﾞｼｯｸM" w:hAnsi="HG丸ｺﾞｼｯｸM-PRO" w:hint="eastAsia"/>
          <w:b/>
          <w:sz w:val="24"/>
        </w:rPr>
        <w:t>【必須事業】</w:t>
      </w:r>
    </w:p>
    <w:p w14:paraId="40398598" w14:textId="15447ACF" w:rsidR="005B2A30" w:rsidRPr="00A42841" w:rsidRDefault="005B2A30" w:rsidP="00CA7BB3">
      <w:pPr>
        <w:spacing w:beforeLines="50" w:before="180" w:afterLines="20" w:after="72"/>
        <w:ind w:leftChars="250" w:left="525" w:rightChars="150" w:right="315"/>
        <w:rPr>
          <w:rFonts w:ascii="HGｺﾞｼｯｸM" w:eastAsia="HGｺﾞｼｯｸM" w:hAnsi="HG丸ｺﾞｼｯｸM-PRO"/>
          <w:b/>
          <w:sz w:val="24"/>
        </w:rPr>
      </w:pPr>
      <w:r w:rsidRPr="00A42841">
        <w:rPr>
          <w:rFonts w:ascii="HGｺﾞｼｯｸM" w:eastAsia="HGｺﾞｼｯｸM" w:hAnsi="HG丸ｺﾞｼｯｸM-PRO" w:hint="eastAsia"/>
          <w:b/>
          <w:sz w:val="24"/>
        </w:rPr>
        <w:t>①理解促進研修・啓発事業</w:t>
      </w:r>
    </w:p>
    <w:tbl>
      <w:tblPr>
        <w:tblStyle w:val="a3"/>
        <w:tblW w:w="8872" w:type="dxa"/>
        <w:tblInd w:w="567" w:type="dxa"/>
        <w:tblLook w:val="04A0" w:firstRow="1" w:lastRow="0" w:firstColumn="1" w:lastColumn="0" w:noHBand="0" w:noVBand="1"/>
      </w:tblPr>
      <w:tblGrid>
        <w:gridCol w:w="992"/>
        <w:gridCol w:w="7880"/>
      </w:tblGrid>
      <w:tr w:rsidR="00CA7BB3" w:rsidRPr="00A42841" w14:paraId="438B34C9" w14:textId="77777777" w:rsidTr="00FF2A50">
        <w:tc>
          <w:tcPr>
            <w:tcW w:w="992" w:type="dxa"/>
            <w:tcBorders>
              <w:bottom w:val="dotted" w:sz="4" w:space="0" w:color="auto"/>
            </w:tcBorders>
            <w:vAlign w:val="center"/>
          </w:tcPr>
          <w:p w14:paraId="29826320" w14:textId="77777777" w:rsidR="00CA7BB3" w:rsidRPr="00A42841" w:rsidRDefault="00CA7BB3" w:rsidP="00FF2A50">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内容</w:t>
            </w:r>
          </w:p>
        </w:tc>
        <w:tc>
          <w:tcPr>
            <w:tcW w:w="7880" w:type="dxa"/>
            <w:tcBorders>
              <w:bottom w:val="dotted" w:sz="4" w:space="0" w:color="auto"/>
            </w:tcBorders>
          </w:tcPr>
          <w:p w14:paraId="0A2188D6" w14:textId="5E90F406" w:rsidR="00CA7BB3" w:rsidRPr="00A42841" w:rsidRDefault="00CA7BB3" w:rsidP="00FF2A50">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地域住民を対象に、障がいの特性や障がいのある人への理解を深めることを目的とした研修・啓発活動を行います。</w:t>
            </w:r>
          </w:p>
        </w:tc>
      </w:tr>
      <w:tr w:rsidR="00CA7BB3" w:rsidRPr="00A42841" w14:paraId="649AB9C2" w14:textId="77777777" w:rsidTr="00FF2A50">
        <w:tc>
          <w:tcPr>
            <w:tcW w:w="992" w:type="dxa"/>
            <w:tcBorders>
              <w:top w:val="dotted" w:sz="4" w:space="0" w:color="auto"/>
            </w:tcBorders>
            <w:vAlign w:val="center"/>
          </w:tcPr>
          <w:p w14:paraId="4E74E1F4" w14:textId="77777777" w:rsidR="00CA7BB3" w:rsidRPr="00A42841" w:rsidRDefault="00CA7BB3" w:rsidP="00FF2A50">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対象者</w:t>
            </w:r>
          </w:p>
        </w:tc>
        <w:tc>
          <w:tcPr>
            <w:tcW w:w="7880" w:type="dxa"/>
            <w:tcBorders>
              <w:top w:val="dotted" w:sz="4" w:space="0" w:color="auto"/>
            </w:tcBorders>
          </w:tcPr>
          <w:p w14:paraId="157C822D" w14:textId="0942C8AC" w:rsidR="00CA7BB3" w:rsidRPr="00A42841" w:rsidRDefault="00CA7BB3" w:rsidP="00FF2A50">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地域住民</w:t>
            </w:r>
          </w:p>
        </w:tc>
      </w:tr>
    </w:tbl>
    <w:p w14:paraId="1ED53746" w14:textId="77777777" w:rsidR="00CA7BB3" w:rsidRPr="00A42841" w:rsidRDefault="00CA7BB3" w:rsidP="00CA7BB3">
      <w:pPr>
        <w:ind w:leftChars="200" w:left="420" w:rightChars="200" w:right="420"/>
        <w:rPr>
          <w:rFonts w:ascii="ＭＳ ゴシック" w:eastAsia="ＭＳ ゴシック" w:hAnsi="ＭＳ ゴシック"/>
          <w:b/>
          <w:sz w:val="22"/>
        </w:rPr>
      </w:pPr>
    </w:p>
    <w:p w14:paraId="74B62C34" w14:textId="77777777" w:rsidR="00CA7BB3" w:rsidRPr="00A42841" w:rsidRDefault="00CA7BB3" w:rsidP="00CA7BB3">
      <w:pPr>
        <w:ind w:leftChars="200" w:left="420" w:rightChars="200" w:right="420"/>
        <w:rPr>
          <w:rFonts w:ascii="ＭＳ ゴシック" w:eastAsia="ＭＳ ゴシック" w:hAnsi="ＭＳ ゴシック"/>
          <w:b/>
          <w:sz w:val="22"/>
        </w:rPr>
      </w:pPr>
      <w:r w:rsidRPr="00A42841">
        <w:rPr>
          <w:rFonts w:ascii="ＭＳ ゴシック" w:eastAsia="ＭＳ ゴシック" w:hAnsi="ＭＳ ゴシック" w:hint="eastAsia"/>
          <w:b/>
          <w:sz w:val="22"/>
        </w:rPr>
        <w:t>■見込量（月あたり）</w:t>
      </w:r>
    </w:p>
    <w:tbl>
      <w:tblPr>
        <w:tblStyle w:val="a3"/>
        <w:tblW w:w="8875" w:type="dxa"/>
        <w:tblInd w:w="525" w:type="dxa"/>
        <w:tblLook w:val="04A0" w:firstRow="1" w:lastRow="0" w:firstColumn="1" w:lastColumn="0" w:noHBand="0" w:noVBand="1"/>
      </w:tblPr>
      <w:tblGrid>
        <w:gridCol w:w="1866"/>
        <w:gridCol w:w="1004"/>
        <w:gridCol w:w="1000"/>
        <w:gridCol w:w="1000"/>
        <w:gridCol w:w="1000"/>
        <w:gridCol w:w="1000"/>
        <w:gridCol w:w="1000"/>
        <w:gridCol w:w="1005"/>
      </w:tblGrid>
      <w:tr w:rsidR="00CA7BB3" w:rsidRPr="00A42841" w14:paraId="1A286690" w14:textId="77777777" w:rsidTr="002606FC">
        <w:tc>
          <w:tcPr>
            <w:tcW w:w="2870" w:type="dxa"/>
            <w:gridSpan w:val="2"/>
            <w:vMerge w:val="restart"/>
            <w:shd w:val="clear" w:color="auto" w:fill="C5E0B3" w:themeFill="accent6" w:themeFillTint="66"/>
            <w:vAlign w:val="center"/>
          </w:tcPr>
          <w:p w14:paraId="0BCAB470" w14:textId="77777777" w:rsidR="00CA7BB3" w:rsidRPr="00A42841" w:rsidRDefault="00CA7BB3" w:rsidP="00FF2A50">
            <w:pPr>
              <w:jc w:val="center"/>
              <w:rPr>
                <w:rFonts w:ascii="HGｺﾞｼｯｸM" w:eastAsia="HGｺﾞｼｯｸM" w:hAnsi="HG丸ｺﾞｼｯｸM-PRO"/>
                <w:b/>
                <w:sz w:val="22"/>
                <w:szCs w:val="21"/>
              </w:rPr>
            </w:pPr>
          </w:p>
        </w:tc>
        <w:tc>
          <w:tcPr>
            <w:tcW w:w="2000" w:type="dxa"/>
            <w:gridSpan w:val="2"/>
            <w:shd w:val="clear" w:color="auto" w:fill="C5E0B3" w:themeFill="accent6" w:themeFillTint="66"/>
            <w:vAlign w:val="center"/>
          </w:tcPr>
          <w:p w14:paraId="7A78F5BD" w14:textId="77777777" w:rsidR="00CA7BB3" w:rsidRPr="00A42841" w:rsidRDefault="00CA7BB3" w:rsidP="00FF2A50">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実績値</w:t>
            </w:r>
          </w:p>
        </w:tc>
        <w:tc>
          <w:tcPr>
            <w:tcW w:w="1000" w:type="dxa"/>
            <w:tcBorders>
              <w:right w:val="single" w:sz="24" w:space="0" w:color="auto"/>
            </w:tcBorders>
            <w:shd w:val="clear" w:color="auto" w:fill="C5E0B3" w:themeFill="accent6" w:themeFillTint="66"/>
            <w:vAlign w:val="center"/>
          </w:tcPr>
          <w:p w14:paraId="0D7857B0" w14:textId="77777777" w:rsidR="00CA7BB3" w:rsidRPr="00A42841" w:rsidRDefault="00CA7BB3" w:rsidP="00FF2A50">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見込値</w:t>
            </w:r>
          </w:p>
        </w:tc>
        <w:tc>
          <w:tcPr>
            <w:tcW w:w="3005" w:type="dxa"/>
            <w:gridSpan w:val="3"/>
            <w:tcBorders>
              <w:top w:val="single" w:sz="24" w:space="0" w:color="auto"/>
              <w:left w:val="single" w:sz="24" w:space="0" w:color="auto"/>
              <w:right w:val="single" w:sz="24" w:space="0" w:color="auto"/>
            </w:tcBorders>
            <w:shd w:val="clear" w:color="auto" w:fill="C5E0B3" w:themeFill="accent6" w:themeFillTint="66"/>
            <w:vAlign w:val="center"/>
          </w:tcPr>
          <w:p w14:paraId="5CC8B083" w14:textId="77777777" w:rsidR="00CA7BB3" w:rsidRPr="00A42841" w:rsidRDefault="00CA7BB3" w:rsidP="00FF2A50">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計画値</w:t>
            </w:r>
          </w:p>
        </w:tc>
      </w:tr>
      <w:tr w:rsidR="00CA7BB3" w:rsidRPr="00A42841" w14:paraId="47DC783B" w14:textId="77777777" w:rsidTr="002606FC">
        <w:tc>
          <w:tcPr>
            <w:tcW w:w="2870" w:type="dxa"/>
            <w:gridSpan w:val="2"/>
            <w:vMerge/>
            <w:shd w:val="clear" w:color="auto" w:fill="C5E0B3" w:themeFill="accent6" w:themeFillTint="66"/>
          </w:tcPr>
          <w:p w14:paraId="1AF3550B" w14:textId="77777777" w:rsidR="00CA7BB3" w:rsidRPr="00A42841" w:rsidRDefault="00CA7BB3" w:rsidP="00FF2A50">
            <w:pPr>
              <w:jc w:val="center"/>
              <w:rPr>
                <w:rFonts w:ascii="HGｺﾞｼｯｸM" w:eastAsia="HGｺﾞｼｯｸM" w:hAnsi="HG丸ｺﾞｼｯｸM-PRO"/>
                <w:b/>
                <w:sz w:val="22"/>
                <w:szCs w:val="21"/>
              </w:rPr>
            </w:pPr>
          </w:p>
        </w:tc>
        <w:tc>
          <w:tcPr>
            <w:tcW w:w="1000" w:type="dxa"/>
            <w:shd w:val="clear" w:color="auto" w:fill="C5E0B3" w:themeFill="accent6" w:themeFillTint="66"/>
            <w:vAlign w:val="center"/>
          </w:tcPr>
          <w:p w14:paraId="0412395A" w14:textId="77777777" w:rsidR="00CA7BB3" w:rsidRPr="00A42841" w:rsidRDefault="00CA7BB3"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4A2EE792" w14:textId="77777777" w:rsidR="00CA7BB3" w:rsidRPr="00A42841" w:rsidRDefault="00CA7BB3"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3年度</w:t>
            </w:r>
          </w:p>
        </w:tc>
        <w:tc>
          <w:tcPr>
            <w:tcW w:w="1000" w:type="dxa"/>
            <w:shd w:val="clear" w:color="auto" w:fill="C5E0B3" w:themeFill="accent6" w:themeFillTint="66"/>
            <w:vAlign w:val="center"/>
          </w:tcPr>
          <w:p w14:paraId="04769686" w14:textId="77777777" w:rsidR="00CA7BB3" w:rsidRPr="00A42841" w:rsidRDefault="00CA7BB3"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547934EC" w14:textId="77777777" w:rsidR="00CA7BB3" w:rsidRPr="00A42841" w:rsidRDefault="00CA7BB3"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4年度</w:t>
            </w:r>
          </w:p>
        </w:tc>
        <w:tc>
          <w:tcPr>
            <w:tcW w:w="1000" w:type="dxa"/>
            <w:tcBorders>
              <w:right w:val="single" w:sz="24" w:space="0" w:color="auto"/>
            </w:tcBorders>
            <w:shd w:val="clear" w:color="auto" w:fill="C5E0B3" w:themeFill="accent6" w:themeFillTint="66"/>
            <w:vAlign w:val="center"/>
          </w:tcPr>
          <w:p w14:paraId="48F01BF3" w14:textId="77777777" w:rsidR="00CA7BB3" w:rsidRPr="00A42841" w:rsidRDefault="00CA7BB3"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3E6D076E" w14:textId="77777777" w:rsidR="00CA7BB3" w:rsidRPr="00A42841" w:rsidRDefault="00CA7BB3"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5年度</w:t>
            </w:r>
          </w:p>
        </w:tc>
        <w:tc>
          <w:tcPr>
            <w:tcW w:w="1000" w:type="dxa"/>
            <w:tcBorders>
              <w:left w:val="single" w:sz="24" w:space="0" w:color="auto"/>
            </w:tcBorders>
            <w:shd w:val="clear" w:color="auto" w:fill="C5E0B3" w:themeFill="accent6" w:themeFillTint="66"/>
            <w:vAlign w:val="center"/>
          </w:tcPr>
          <w:p w14:paraId="77C2CBBE" w14:textId="77777777" w:rsidR="00CA7BB3" w:rsidRPr="00A42841" w:rsidRDefault="00CA7BB3"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070F2E7D" w14:textId="77777777" w:rsidR="00CA7BB3" w:rsidRPr="00A42841" w:rsidRDefault="00CA7BB3"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6年度</w:t>
            </w:r>
          </w:p>
        </w:tc>
        <w:tc>
          <w:tcPr>
            <w:tcW w:w="1000" w:type="dxa"/>
            <w:shd w:val="clear" w:color="auto" w:fill="C5E0B3" w:themeFill="accent6" w:themeFillTint="66"/>
            <w:vAlign w:val="center"/>
          </w:tcPr>
          <w:p w14:paraId="6C772BA1" w14:textId="77777777" w:rsidR="00CA7BB3" w:rsidRPr="00A42841" w:rsidRDefault="00CA7BB3"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32D19E80" w14:textId="77777777" w:rsidR="00CA7BB3" w:rsidRPr="00A42841" w:rsidRDefault="00CA7BB3"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7年度</w:t>
            </w:r>
          </w:p>
        </w:tc>
        <w:tc>
          <w:tcPr>
            <w:tcW w:w="1005" w:type="dxa"/>
            <w:tcBorders>
              <w:right w:val="single" w:sz="24" w:space="0" w:color="auto"/>
            </w:tcBorders>
            <w:shd w:val="clear" w:color="auto" w:fill="C5E0B3" w:themeFill="accent6" w:themeFillTint="66"/>
            <w:vAlign w:val="center"/>
          </w:tcPr>
          <w:p w14:paraId="2EBA5444" w14:textId="77777777" w:rsidR="00CA7BB3" w:rsidRPr="00A42841" w:rsidRDefault="00CA7BB3"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3D3F7E49" w14:textId="77777777" w:rsidR="00CA7BB3" w:rsidRPr="00A42841" w:rsidRDefault="00CA7BB3"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8年度</w:t>
            </w:r>
          </w:p>
        </w:tc>
      </w:tr>
      <w:tr w:rsidR="00CA7BB3" w:rsidRPr="00A42841" w14:paraId="101900AC" w14:textId="77777777" w:rsidTr="00CA7BB3">
        <w:tc>
          <w:tcPr>
            <w:tcW w:w="1866" w:type="dxa"/>
            <w:vAlign w:val="center"/>
          </w:tcPr>
          <w:p w14:paraId="6FFD54BC" w14:textId="6F84A8CB" w:rsidR="00CA7BB3" w:rsidRPr="00A42841" w:rsidRDefault="00CA7BB3" w:rsidP="00FF2A50">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理解促進研修・</w:t>
            </w:r>
            <w:r w:rsidR="001B5A7F" w:rsidRPr="00A42841">
              <w:rPr>
                <w:rFonts w:ascii="HG丸ｺﾞｼｯｸM-PRO" w:eastAsia="HG丸ｺﾞｼｯｸM-PRO" w:hAnsi="HG丸ｺﾞｼｯｸM-PRO"/>
                <w:sz w:val="22"/>
              </w:rPr>
              <w:br/>
            </w:r>
            <w:r w:rsidRPr="00A42841">
              <w:rPr>
                <w:rFonts w:ascii="HG丸ｺﾞｼｯｸM-PRO" w:eastAsia="HG丸ｺﾞｼｯｸM-PRO" w:hAnsi="HG丸ｺﾞｼｯｸM-PRO" w:hint="eastAsia"/>
                <w:sz w:val="22"/>
              </w:rPr>
              <w:t>啓発事業</w:t>
            </w:r>
          </w:p>
        </w:tc>
        <w:tc>
          <w:tcPr>
            <w:tcW w:w="1004" w:type="dxa"/>
            <w:tcBorders>
              <w:bottom w:val="single" w:sz="4" w:space="0" w:color="auto"/>
            </w:tcBorders>
            <w:vAlign w:val="center"/>
          </w:tcPr>
          <w:p w14:paraId="64A8A050" w14:textId="44569A92" w:rsidR="00CA7BB3" w:rsidRPr="00A42841" w:rsidRDefault="00CA7BB3" w:rsidP="00CA7BB3">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有無</w:t>
            </w:r>
          </w:p>
        </w:tc>
        <w:tc>
          <w:tcPr>
            <w:tcW w:w="1000" w:type="dxa"/>
            <w:tcBorders>
              <w:bottom w:val="single" w:sz="4" w:space="0" w:color="auto"/>
            </w:tcBorders>
            <w:vAlign w:val="center"/>
          </w:tcPr>
          <w:p w14:paraId="341B0C2F" w14:textId="6099DD9D" w:rsidR="00CA7BB3" w:rsidRPr="00A42841" w:rsidRDefault="0079484A" w:rsidP="0079484A">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有</w:t>
            </w:r>
          </w:p>
        </w:tc>
        <w:tc>
          <w:tcPr>
            <w:tcW w:w="1000" w:type="dxa"/>
            <w:tcBorders>
              <w:bottom w:val="single" w:sz="4" w:space="0" w:color="auto"/>
            </w:tcBorders>
            <w:vAlign w:val="center"/>
          </w:tcPr>
          <w:p w14:paraId="0CAF28DD" w14:textId="2731FBAD" w:rsidR="00CA7BB3" w:rsidRPr="00A42841" w:rsidRDefault="0079484A" w:rsidP="0079484A">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有</w:t>
            </w:r>
          </w:p>
        </w:tc>
        <w:tc>
          <w:tcPr>
            <w:tcW w:w="1000" w:type="dxa"/>
            <w:tcBorders>
              <w:bottom w:val="single" w:sz="4" w:space="0" w:color="auto"/>
              <w:right w:val="single" w:sz="24" w:space="0" w:color="auto"/>
            </w:tcBorders>
            <w:vAlign w:val="center"/>
          </w:tcPr>
          <w:p w14:paraId="36BF6C32" w14:textId="5F71F086" w:rsidR="00CA7BB3" w:rsidRPr="00A42841" w:rsidRDefault="009C0EF3" w:rsidP="0079484A">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有</w:t>
            </w:r>
          </w:p>
        </w:tc>
        <w:tc>
          <w:tcPr>
            <w:tcW w:w="1000" w:type="dxa"/>
            <w:tcBorders>
              <w:left w:val="single" w:sz="24" w:space="0" w:color="auto"/>
              <w:bottom w:val="single" w:sz="24" w:space="0" w:color="auto"/>
            </w:tcBorders>
            <w:vAlign w:val="center"/>
          </w:tcPr>
          <w:p w14:paraId="68A67FB2" w14:textId="0B109B80" w:rsidR="00CA7BB3" w:rsidRPr="00A42841" w:rsidRDefault="009C0EF3" w:rsidP="0079484A">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有</w:t>
            </w:r>
          </w:p>
        </w:tc>
        <w:tc>
          <w:tcPr>
            <w:tcW w:w="1000" w:type="dxa"/>
            <w:tcBorders>
              <w:bottom w:val="single" w:sz="24" w:space="0" w:color="auto"/>
            </w:tcBorders>
            <w:vAlign w:val="center"/>
          </w:tcPr>
          <w:p w14:paraId="567DBF15" w14:textId="6C4D500C" w:rsidR="00CA7BB3" w:rsidRPr="00A42841" w:rsidRDefault="009C0EF3" w:rsidP="0079484A">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有</w:t>
            </w:r>
          </w:p>
        </w:tc>
        <w:tc>
          <w:tcPr>
            <w:tcW w:w="1005" w:type="dxa"/>
            <w:tcBorders>
              <w:bottom w:val="single" w:sz="24" w:space="0" w:color="auto"/>
              <w:right w:val="single" w:sz="24" w:space="0" w:color="auto"/>
            </w:tcBorders>
            <w:vAlign w:val="center"/>
          </w:tcPr>
          <w:p w14:paraId="3118664A" w14:textId="5595CC64" w:rsidR="00CA7BB3" w:rsidRPr="00A42841" w:rsidRDefault="009C0EF3" w:rsidP="0079484A">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有</w:t>
            </w:r>
          </w:p>
        </w:tc>
      </w:tr>
    </w:tbl>
    <w:p w14:paraId="24BB3DF1" w14:textId="77777777" w:rsidR="001B5A7F" w:rsidRPr="00A42841" w:rsidRDefault="001B5A7F" w:rsidP="001B5A7F">
      <w:pPr>
        <w:rPr>
          <w:rFonts w:ascii="ＭＳ 明朝" w:eastAsia="ＭＳ 明朝" w:hAnsi="ＭＳ 明朝"/>
        </w:rPr>
      </w:pPr>
    </w:p>
    <w:p w14:paraId="3E441D9E" w14:textId="77777777" w:rsidR="001B5A7F" w:rsidRPr="00A42841" w:rsidRDefault="001B5A7F" w:rsidP="001B5A7F">
      <w:pPr>
        <w:ind w:leftChars="200" w:left="420" w:rightChars="200" w:right="420"/>
        <w:rPr>
          <w:rFonts w:ascii="ＭＳ ゴシック" w:eastAsia="ＭＳ ゴシック" w:hAnsi="ＭＳ ゴシック"/>
          <w:b/>
          <w:color w:val="000000" w:themeColor="text1"/>
          <w:sz w:val="22"/>
        </w:rPr>
      </w:pPr>
      <w:r w:rsidRPr="00A42841">
        <w:rPr>
          <w:rFonts w:ascii="ＭＳ ゴシック" w:eastAsia="ＭＳ ゴシック" w:hAnsi="ＭＳ ゴシック" w:hint="eastAsia"/>
          <w:b/>
          <w:color w:val="000000" w:themeColor="text1"/>
          <w:sz w:val="22"/>
        </w:rPr>
        <w:t>■確保のための方策</w:t>
      </w:r>
    </w:p>
    <w:p w14:paraId="578AC8D3" w14:textId="77777777" w:rsidR="00B23692" w:rsidRPr="00A42841" w:rsidRDefault="006304CA" w:rsidP="00B23692">
      <w:pPr>
        <w:ind w:leftChars="200" w:left="420" w:rightChars="200" w:right="420"/>
        <w:rPr>
          <w:rFonts w:ascii="HG丸ｺﾞｼｯｸM-PRO" w:eastAsia="HG丸ｺﾞｼｯｸM-PRO" w:hAnsi="HG丸ｺﾞｼｯｸM-PRO"/>
          <w:bCs/>
          <w:color w:val="000000" w:themeColor="text1"/>
          <w:sz w:val="22"/>
        </w:rPr>
      </w:pPr>
      <w:r w:rsidRPr="00A42841">
        <w:rPr>
          <w:rFonts w:ascii="HG丸ｺﾞｼｯｸM-PRO" w:eastAsia="HG丸ｺﾞｼｯｸM-PRO" w:hAnsi="HG丸ｺﾞｼｯｸM-PRO" w:hint="eastAsia"/>
          <w:bCs/>
          <w:color w:val="000000" w:themeColor="text1"/>
          <w:sz w:val="22"/>
        </w:rPr>
        <w:t>●</w:t>
      </w:r>
      <w:r w:rsidR="00502929" w:rsidRPr="00A42841">
        <w:rPr>
          <w:rFonts w:ascii="HG丸ｺﾞｼｯｸM-PRO" w:eastAsia="HG丸ｺﾞｼｯｸM-PRO" w:hAnsi="HG丸ｺﾞｼｯｸM-PRO" w:hint="eastAsia"/>
          <w:bCs/>
          <w:color w:val="000000" w:themeColor="text1"/>
          <w:sz w:val="22"/>
        </w:rPr>
        <w:t>障がい</w:t>
      </w:r>
      <w:r w:rsidR="00A84D1E" w:rsidRPr="00A42841">
        <w:rPr>
          <w:rFonts w:ascii="HG丸ｺﾞｼｯｸM-PRO" w:eastAsia="HG丸ｺﾞｼｯｸM-PRO" w:hAnsi="HG丸ｺﾞｼｯｸM-PRO"/>
          <w:color w:val="000000" w:themeColor="text1"/>
          <w:sz w:val="22"/>
        </w:rPr>
        <w:t>及び障がいのある人</w:t>
      </w:r>
      <w:r w:rsidR="00502929" w:rsidRPr="00A42841">
        <w:rPr>
          <w:rFonts w:ascii="HG丸ｺﾞｼｯｸM-PRO" w:eastAsia="HG丸ｺﾞｼｯｸM-PRO" w:hAnsi="HG丸ｺﾞｼｯｸM-PRO" w:hint="eastAsia"/>
          <w:bCs/>
          <w:color w:val="000000" w:themeColor="text1"/>
          <w:sz w:val="22"/>
        </w:rPr>
        <w:t>への理解をテーマとした市民向け</w:t>
      </w:r>
      <w:r w:rsidR="00B23692" w:rsidRPr="00A42841">
        <w:rPr>
          <w:rFonts w:ascii="HG丸ｺﾞｼｯｸM-PRO" w:eastAsia="HG丸ｺﾞｼｯｸM-PRO" w:hAnsi="HG丸ｺﾞｼｯｸM-PRO" w:hint="eastAsia"/>
          <w:color w:val="000000" w:themeColor="text1"/>
          <w:sz w:val="22"/>
        </w:rPr>
        <w:t>まちづくり出前塾</w:t>
      </w:r>
      <w:r w:rsidR="00502929" w:rsidRPr="00A42841">
        <w:rPr>
          <w:rFonts w:ascii="HG丸ｺﾞｼｯｸM-PRO" w:eastAsia="HG丸ｺﾞｼｯｸM-PRO" w:hAnsi="HG丸ｺﾞｼｯｸM-PRO" w:hint="eastAsia"/>
          <w:bCs/>
          <w:color w:val="000000" w:themeColor="text1"/>
          <w:sz w:val="22"/>
        </w:rPr>
        <w:t>を実</w:t>
      </w:r>
    </w:p>
    <w:p w14:paraId="342CFA17" w14:textId="30FDDFE1" w:rsidR="00EA1568" w:rsidRPr="00A42841" w:rsidRDefault="00502929" w:rsidP="00B23692">
      <w:pPr>
        <w:ind w:leftChars="200" w:left="420" w:rightChars="200" w:right="420" w:firstLineChars="100" w:firstLine="220"/>
        <w:rPr>
          <w:rFonts w:ascii="HG丸ｺﾞｼｯｸM-PRO" w:eastAsia="HG丸ｺﾞｼｯｸM-PRO" w:hAnsi="HG丸ｺﾞｼｯｸM-PRO"/>
          <w:bCs/>
          <w:color w:val="000000" w:themeColor="text1"/>
          <w:sz w:val="22"/>
        </w:rPr>
      </w:pPr>
      <w:r w:rsidRPr="00A42841">
        <w:rPr>
          <w:rFonts w:ascii="HG丸ｺﾞｼｯｸM-PRO" w:eastAsia="HG丸ｺﾞｼｯｸM-PRO" w:hAnsi="HG丸ｺﾞｼｯｸM-PRO" w:hint="eastAsia"/>
          <w:bCs/>
          <w:color w:val="000000" w:themeColor="text1"/>
          <w:sz w:val="22"/>
        </w:rPr>
        <w:t>施</w:t>
      </w:r>
      <w:r w:rsidR="00C92BEB" w:rsidRPr="00A42841">
        <w:rPr>
          <w:rFonts w:ascii="HG丸ｺﾞｼｯｸM-PRO" w:eastAsia="HG丸ｺﾞｼｯｸM-PRO" w:hAnsi="HG丸ｺﾞｼｯｸM-PRO" w:hint="eastAsia"/>
          <w:bCs/>
          <w:color w:val="000000" w:themeColor="text1"/>
          <w:sz w:val="22"/>
        </w:rPr>
        <w:t>し、</w:t>
      </w:r>
      <w:r w:rsidR="00EA1568" w:rsidRPr="00A42841">
        <w:rPr>
          <w:rFonts w:ascii="HG丸ｺﾞｼｯｸM-PRO" w:eastAsia="HG丸ｺﾞｼｯｸM-PRO" w:hAnsi="HG丸ｺﾞｼｯｸM-PRO" w:hint="eastAsia"/>
          <w:bCs/>
          <w:color w:val="000000" w:themeColor="text1"/>
          <w:sz w:val="22"/>
        </w:rPr>
        <w:t>理解</w:t>
      </w:r>
      <w:r w:rsidR="00C92BEB" w:rsidRPr="00A42841">
        <w:rPr>
          <w:rFonts w:ascii="HG丸ｺﾞｼｯｸM-PRO" w:eastAsia="HG丸ｺﾞｼｯｸM-PRO" w:hAnsi="HG丸ｺﾞｼｯｸM-PRO" w:hint="eastAsia"/>
          <w:bCs/>
          <w:color w:val="000000" w:themeColor="text1"/>
          <w:sz w:val="22"/>
        </w:rPr>
        <w:t>・</w:t>
      </w:r>
      <w:r w:rsidR="00EA1568" w:rsidRPr="00A42841">
        <w:rPr>
          <w:rFonts w:ascii="HG丸ｺﾞｼｯｸM-PRO" w:eastAsia="HG丸ｺﾞｼｯｸM-PRO" w:hAnsi="HG丸ｺﾞｼｯｸM-PRO" w:hint="eastAsia"/>
          <w:bCs/>
          <w:color w:val="000000" w:themeColor="text1"/>
          <w:sz w:val="22"/>
        </w:rPr>
        <w:t>啓発を</w:t>
      </w:r>
      <w:r w:rsidR="00546C29" w:rsidRPr="00A42841">
        <w:rPr>
          <w:rFonts w:ascii="HG丸ｺﾞｼｯｸM-PRO" w:eastAsia="HG丸ｺﾞｼｯｸM-PRO" w:hAnsi="HG丸ｺﾞｼｯｸM-PRO" w:hint="eastAsia"/>
          <w:bCs/>
          <w:color w:val="000000" w:themeColor="text1"/>
          <w:sz w:val="22"/>
        </w:rPr>
        <w:t>進め</w:t>
      </w:r>
      <w:r w:rsidR="00C92BEB" w:rsidRPr="00A42841">
        <w:rPr>
          <w:rFonts w:ascii="HG丸ｺﾞｼｯｸM-PRO" w:eastAsia="HG丸ｺﾞｼｯｸM-PRO" w:hAnsi="HG丸ｺﾞｼｯｸM-PRO" w:hint="eastAsia"/>
          <w:bCs/>
          <w:color w:val="000000" w:themeColor="text1"/>
          <w:sz w:val="22"/>
        </w:rPr>
        <w:t>ます</w:t>
      </w:r>
      <w:r w:rsidR="00EA1568" w:rsidRPr="00A42841">
        <w:rPr>
          <w:rFonts w:ascii="HG丸ｺﾞｼｯｸM-PRO" w:eastAsia="HG丸ｺﾞｼｯｸM-PRO" w:hAnsi="HG丸ｺﾞｼｯｸM-PRO" w:hint="eastAsia"/>
          <w:bCs/>
          <w:color w:val="000000" w:themeColor="text1"/>
          <w:sz w:val="22"/>
        </w:rPr>
        <w:t>。</w:t>
      </w:r>
    </w:p>
    <w:p w14:paraId="3C832098" w14:textId="5F7D8D4C" w:rsidR="00EA1568" w:rsidRPr="00A42841" w:rsidRDefault="00C92BEB" w:rsidP="00C92BEB">
      <w:pPr>
        <w:ind w:leftChars="200" w:left="640" w:rightChars="200" w:right="420" w:hangingChars="100" w:hanging="220"/>
        <w:rPr>
          <w:rFonts w:ascii="HG丸ｺﾞｼｯｸM-PRO" w:eastAsia="HG丸ｺﾞｼｯｸM-PRO" w:hAnsi="HG丸ｺﾞｼｯｸM-PRO"/>
          <w:bCs/>
          <w:color w:val="000000" w:themeColor="text1"/>
          <w:sz w:val="22"/>
          <w:szCs w:val="21"/>
        </w:rPr>
      </w:pPr>
      <w:r w:rsidRPr="00A42841">
        <w:rPr>
          <w:rFonts w:ascii="HG丸ｺﾞｼｯｸM-PRO" w:eastAsia="HG丸ｺﾞｼｯｸM-PRO" w:hAnsi="HG丸ｺﾞｼｯｸM-PRO" w:hint="eastAsia"/>
          <w:bCs/>
          <w:color w:val="000000" w:themeColor="text1"/>
          <w:sz w:val="22"/>
        </w:rPr>
        <w:t>●</w:t>
      </w:r>
      <w:r w:rsidRPr="00A42841">
        <w:rPr>
          <w:rFonts w:ascii="HG丸ｺﾞｼｯｸM-PRO" w:eastAsia="HG丸ｺﾞｼｯｸM-PRO" w:hAnsi="HG丸ｺﾞｼｯｸM-PRO" w:cs="ＭＳ 明朝" w:hint="eastAsia"/>
          <w:bCs/>
          <w:color w:val="000000" w:themeColor="text1"/>
          <w:sz w:val="22"/>
        </w:rPr>
        <w:t>4</w:t>
      </w:r>
      <w:r w:rsidRPr="00A42841">
        <w:rPr>
          <w:rFonts w:ascii="HG丸ｺﾞｼｯｸM-PRO" w:eastAsia="HG丸ｺﾞｼｯｸM-PRO" w:hAnsi="HG丸ｺﾞｼｯｸM-PRO" w:hint="eastAsia"/>
          <w:bCs/>
          <w:color w:val="000000" w:themeColor="text1"/>
          <w:sz w:val="22"/>
          <w:szCs w:val="21"/>
        </w:rPr>
        <w:t>月2日の「自閉症啓発デー」や4月2日から8日までの「発達障害啓発週間」、</w:t>
      </w:r>
      <w:r w:rsidR="00A84D1E" w:rsidRPr="00A42841">
        <w:rPr>
          <w:rFonts w:ascii="HG丸ｺﾞｼｯｸM-PRO" w:eastAsia="HG丸ｺﾞｼｯｸM-PRO" w:hAnsi="HG丸ｺﾞｼｯｸM-PRO"/>
          <w:color w:val="000000" w:themeColor="text1"/>
          <w:sz w:val="22"/>
        </w:rPr>
        <w:t>9月23日</w:t>
      </w:r>
      <w:r w:rsidR="009C6AF0" w:rsidRPr="00A42841">
        <w:rPr>
          <w:rFonts w:ascii="HG丸ｺﾞｼｯｸM-PRO" w:eastAsia="HG丸ｺﾞｼｯｸM-PRO" w:hAnsi="HG丸ｺﾞｼｯｸM-PRO"/>
          <w:color w:val="000000" w:themeColor="text1"/>
          <w:sz w:val="22"/>
        </w:rPr>
        <w:t>の</w:t>
      </w:r>
      <w:r w:rsidR="00A84D1E" w:rsidRPr="00A42841">
        <w:rPr>
          <w:rFonts w:ascii="HG丸ｺﾞｼｯｸM-PRO" w:eastAsia="HG丸ｺﾞｼｯｸM-PRO" w:hAnsi="HG丸ｺﾞｼｯｸM-PRO"/>
          <w:color w:val="000000" w:themeColor="text1"/>
          <w:sz w:val="22"/>
        </w:rPr>
        <w:t>「手話言語の日」、</w:t>
      </w:r>
      <w:r w:rsidRPr="00A42841">
        <w:rPr>
          <w:rFonts w:ascii="HG丸ｺﾞｼｯｸM-PRO" w:eastAsia="HG丸ｺﾞｼｯｸM-PRO" w:hAnsi="HG丸ｺﾞｼｯｸM-PRO" w:hint="eastAsia"/>
          <w:bCs/>
          <w:color w:val="000000" w:themeColor="text1"/>
          <w:sz w:val="22"/>
          <w:szCs w:val="21"/>
        </w:rPr>
        <w:t>12月3日から9日までの「障害者週間」等の期間を中心に、広報紙への記事の掲載や市内各所での掲示、</w:t>
      </w:r>
      <w:r w:rsidR="00A84D1E" w:rsidRPr="00A42841">
        <w:rPr>
          <w:rFonts w:ascii="HG丸ｺﾞｼｯｸM-PRO" w:eastAsia="HG丸ｺﾞｼｯｸM-PRO" w:hAnsi="HG丸ｺﾞｼｯｸM-PRO"/>
          <w:color w:val="000000" w:themeColor="text1"/>
          <w:sz w:val="22"/>
        </w:rPr>
        <w:t>平和観音像などの</w:t>
      </w:r>
      <w:r w:rsidRPr="00A42841">
        <w:rPr>
          <w:rFonts w:ascii="HG丸ｺﾞｼｯｸM-PRO" w:eastAsia="HG丸ｺﾞｼｯｸM-PRO" w:hAnsi="HG丸ｺﾞｼｯｸM-PRO" w:hint="eastAsia"/>
          <w:bCs/>
          <w:color w:val="000000" w:themeColor="text1"/>
          <w:sz w:val="22"/>
          <w:szCs w:val="21"/>
        </w:rPr>
        <w:t>ライトアップによる理解促進・啓発活動を行います。</w:t>
      </w:r>
    </w:p>
    <w:p w14:paraId="0D8D86F3" w14:textId="072D760F" w:rsidR="00701C1E" w:rsidRPr="00A42841" w:rsidRDefault="00A84D1E" w:rsidP="00272734">
      <w:pPr>
        <w:ind w:leftChars="200" w:left="640" w:rightChars="200" w:right="420" w:hangingChars="100" w:hanging="220"/>
      </w:pPr>
      <w:r w:rsidRPr="00A42841">
        <w:rPr>
          <w:rFonts w:ascii="HG丸ｺﾞｼｯｸM-PRO" w:eastAsia="HG丸ｺﾞｼｯｸM-PRO" w:hAnsi="HG丸ｺﾞｼｯｸM-PRO"/>
          <w:bCs/>
          <w:color w:val="000000" w:themeColor="text1"/>
          <w:sz w:val="22"/>
        </w:rPr>
        <w:t>●</w:t>
      </w:r>
      <w:r w:rsidR="00701C1E" w:rsidRPr="00A42841">
        <w:rPr>
          <w:rFonts w:ascii="HG丸ｺﾞｼｯｸM-PRO" w:eastAsia="HG丸ｺﾞｼｯｸM-PRO" w:hAnsi="HG丸ｺﾞｼｯｸM-PRO" w:hint="eastAsia"/>
          <w:bCs/>
          <w:color w:val="000000" w:themeColor="text1"/>
          <w:sz w:val="22"/>
        </w:rPr>
        <w:t>心の</w:t>
      </w:r>
      <w:r w:rsidR="00701C1E" w:rsidRPr="00A42841">
        <w:rPr>
          <w:rFonts w:ascii="HG丸ｺﾞｼｯｸM-PRO" w:eastAsia="HG丸ｺﾞｼｯｸM-PRO" w:hAnsi="HG丸ｺﾞｼｯｸM-PRO" w:cs="ＭＳ 明朝" w:hint="eastAsia"/>
          <w:bCs/>
          <w:color w:val="000000" w:themeColor="text1"/>
          <w:sz w:val="22"/>
        </w:rPr>
        <w:t>バリアフリー</w:t>
      </w:r>
      <w:r w:rsidR="00701C1E" w:rsidRPr="00A42841">
        <w:rPr>
          <w:rFonts w:ascii="HG丸ｺﾞｼｯｸM-PRO" w:eastAsia="HG丸ｺﾞｼｯｸM-PRO" w:hAnsi="HG丸ｺﾞｼｯｸM-PRO" w:hint="eastAsia"/>
          <w:bCs/>
          <w:color w:val="000000" w:themeColor="text1"/>
          <w:sz w:val="22"/>
        </w:rPr>
        <w:t>の推進を図るため、</w:t>
      </w:r>
      <w:r w:rsidRPr="00A42841">
        <w:rPr>
          <w:rFonts w:ascii="HG丸ｺﾞｼｯｸM-PRO" w:eastAsia="HG丸ｺﾞｼｯｸM-PRO" w:hAnsi="HG丸ｺﾞｼｯｸM-PRO"/>
          <w:bCs/>
          <w:color w:val="000000" w:themeColor="text1"/>
          <w:sz w:val="22"/>
        </w:rPr>
        <w:t>内部障</w:t>
      </w:r>
      <w:r w:rsidR="005D6C68" w:rsidRPr="00A42841">
        <w:rPr>
          <w:rFonts w:ascii="HG丸ｺﾞｼｯｸM-PRO" w:eastAsia="HG丸ｺﾞｼｯｸM-PRO" w:hAnsi="HG丸ｺﾞｼｯｸM-PRO" w:hint="eastAsia"/>
          <w:bCs/>
          <w:color w:val="000000" w:themeColor="text1"/>
          <w:sz w:val="22"/>
        </w:rPr>
        <w:t>がい</w:t>
      </w:r>
      <w:r w:rsidRPr="00A42841">
        <w:rPr>
          <w:rFonts w:ascii="HG丸ｺﾞｼｯｸM-PRO" w:eastAsia="HG丸ｺﾞｼｯｸM-PRO" w:hAnsi="HG丸ｺﾞｼｯｸM-PRO"/>
          <w:bCs/>
          <w:color w:val="000000" w:themeColor="text1"/>
          <w:sz w:val="22"/>
        </w:rPr>
        <w:t>や難病の人、義足や人</w:t>
      </w:r>
      <w:r w:rsidR="00701C1E" w:rsidRPr="00A42841">
        <w:rPr>
          <w:rFonts w:ascii="HG丸ｺﾞｼｯｸM-PRO" w:eastAsia="HG丸ｺﾞｼｯｸM-PRO" w:hAnsi="HG丸ｺﾞｼｯｸM-PRO"/>
          <w:bCs/>
          <w:color w:val="000000" w:themeColor="text1"/>
          <w:sz w:val="22"/>
        </w:rPr>
        <w:t>工関節を使用している人など、援助や配慮を必要としていることが外見からは分かりづらい人が、周囲の人に援助や配慮を必要としていることを知らせるための</w:t>
      </w:r>
      <w:r w:rsidR="00701C1E" w:rsidRPr="00A42841">
        <w:rPr>
          <w:rFonts w:ascii="HG丸ｺﾞｼｯｸM-PRO" w:eastAsia="HG丸ｺﾞｼｯｸM-PRO" w:hAnsi="HG丸ｺﾞｼｯｸM-PRO" w:hint="eastAsia"/>
          <w:bCs/>
          <w:color w:val="000000" w:themeColor="text1"/>
          <w:sz w:val="22"/>
        </w:rPr>
        <w:t>ヘルプマークの導入を検討します。</w:t>
      </w:r>
    </w:p>
    <w:p w14:paraId="52BB3A45" w14:textId="47E993FD" w:rsidR="00F16F15" w:rsidRPr="00A42841" w:rsidRDefault="00F16F15" w:rsidP="00C92BEB">
      <w:pPr>
        <w:ind w:rightChars="200" w:right="420"/>
        <w:rPr>
          <w:rFonts w:ascii="HG丸ｺﾞｼｯｸM-PRO" w:eastAsia="HG丸ｺﾞｼｯｸM-PRO" w:hAnsi="HG丸ｺﾞｼｯｸM-PRO"/>
          <w:sz w:val="22"/>
        </w:rPr>
      </w:pPr>
    </w:p>
    <w:p w14:paraId="30389165" w14:textId="77777777" w:rsidR="005F51A0" w:rsidRPr="00A42841" w:rsidRDefault="005F51A0" w:rsidP="005F51A0">
      <w:pPr>
        <w:pageBreakBefore/>
        <w:rPr>
          <w:rFonts w:ascii="ＭＳ 明朝" w:eastAsia="ＭＳ 明朝" w:hAnsi="ＭＳ 明朝"/>
        </w:rPr>
      </w:pPr>
    </w:p>
    <w:p w14:paraId="79C6EB16" w14:textId="06222C12" w:rsidR="005B2A30" w:rsidRPr="00A42841" w:rsidRDefault="005B2A30" w:rsidP="001B5A7F">
      <w:pPr>
        <w:spacing w:afterLines="20" w:after="72"/>
        <w:ind w:leftChars="250" w:left="525" w:rightChars="150" w:right="315"/>
        <w:rPr>
          <w:rFonts w:ascii="HGｺﾞｼｯｸM" w:eastAsia="HGｺﾞｼｯｸM" w:hAnsi="HG丸ｺﾞｼｯｸM-PRO"/>
          <w:b/>
          <w:sz w:val="24"/>
        </w:rPr>
      </w:pPr>
      <w:r w:rsidRPr="00A42841">
        <w:rPr>
          <w:rFonts w:ascii="HGｺﾞｼｯｸM" w:eastAsia="HGｺﾞｼｯｸM" w:hAnsi="HG丸ｺﾞｼｯｸM-PRO" w:hint="eastAsia"/>
          <w:b/>
          <w:sz w:val="24"/>
        </w:rPr>
        <w:t>②自発的活動支援事業</w:t>
      </w:r>
    </w:p>
    <w:tbl>
      <w:tblPr>
        <w:tblStyle w:val="a3"/>
        <w:tblW w:w="8872" w:type="dxa"/>
        <w:tblInd w:w="567" w:type="dxa"/>
        <w:tblLook w:val="04A0" w:firstRow="1" w:lastRow="0" w:firstColumn="1" w:lastColumn="0" w:noHBand="0" w:noVBand="1"/>
      </w:tblPr>
      <w:tblGrid>
        <w:gridCol w:w="992"/>
        <w:gridCol w:w="7880"/>
      </w:tblGrid>
      <w:tr w:rsidR="001B5A7F" w:rsidRPr="00A42841" w14:paraId="15615DF7" w14:textId="77777777" w:rsidTr="00FF2A50">
        <w:tc>
          <w:tcPr>
            <w:tcW w:w="992" w:type="dxa"/>
            <w:tcBorders>
              <w:bottom w:val="dotted" w:sz="4" w:space="0" w:color="auto"/>
            </w:tcBorders>
            <w:vAlign w:val="center"/>
          </w:tcPr>
          <w:p w14:paraId="6F4495B5" w14:textId="77777777" w:rsidR="001B5A7F" w:rsidRPr="00A42841" w:rsidRDefault="001B5A7F" w:rsidP="00FF2A50">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内容</w:t>
            </w:r>
          </w:p>
        </w:tc>
        <w:tc>
          <w:tcPr>
            <w:tcW w:w="7880" w:type="dxa"/>
            <w:tcBorders>
              <w:bottom w:val="dotted" w:sz="4" w:space="0" w:color="auto"/>
            </w:tcBorders>
          </w:tcPr>
          <w:p w14:paraId="353034AB" w14:textId="6FE6614A" w:rsidR="001B5A7F" w:rsidRPr="00A42841" w:rsidRDefault="001B5A7F" w:rsidP="00FF2A50">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障がいのある人の自立した日常生活及び社会生活を目指し、障がいのある人やその家族、地域住民等による地域における自発的な取り組みを支援します。</w:t>
            </w:r>
          </w:p>
        </w:tc>
      </w:tr>
      <w:tr w:rsidR="001B5A7F" w:rsidRPr="00A42841" w14:paraId="4C3E4168" w14:textId="77777777" w:rsidTr="00FF2A50">
        <w:tc>
          <w:tcPr>
            <w:tcW w:w="992" w:type="dxa"/>
            <w:tcBorders>
              <w:top w:val="dotted" w:sz="4" w:space="0" w:color="auto"/>
            </w:tcBorders>
            <w:vAlign w:val="center"/>
          </w:tcPr>
          <w:p w14:paraId="535E780A" w14:textId="77777777" w:rsidR="001B5A7F" w:rsidRPr="00A42841" w:rsidRDefault="001B5A7F" w:rsidP="00FF2A50">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対象者</w:t>
            </w:r>
          </w:p>
        </w:tc>
        <w:tc>
          <w:tcPr>
            <w:tcW w:w="7880" w:type="dxa"/>
            <w:tcBorders>
              <w:top w:val="dotted" w:sz="4" w:space="0" w:color="auto"/>
            </w:tcBorders>
          </w:tcPr>
          <w:p w14:paraId="6A2FF105" w14:textId="3242D2AD" w:rsidR="001B5A7F" w:rsidRPr="00A42841" w:rsidRDefault="001B5A7F" w:rsidP="00FF2A50">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障がいのある人やその家族、地域住民など</w:t>
            </w:r>
          </w:p>
        </w:tc>
      </w:tr>
    </w:tbl>
    <w:p w14:paraId="0B5FFE8A" w14:textId="77777777" w:rsidR="001B5A7F" w:rsidRPr="00A42841" w:rsidRDefault="001B5A7F" w:rsidP="001B5A7F">
      <w:pPr>
        <w:ind w:leftChars="200" w:left="420" w:rightChars="200" w:right="420"/>
        <w:rPr>
          <w:rFonts w:ascii="ＭＳ ゴシック" w:eastAsia="ＭＳ ゴシック" w:hAnsi="ＭＳ ゴシック"/>
          <w:b/>
          <w:sz w:val="22"/>
        </w:rPr>
      </w:pPr>
    </w:p>
    <w:p w14:paraId="7CB499BE" w14:textId="77777777" w:rsidR="001B5A7F" w:rsidRPr="00A42841" w:rsidRDefault="001B5A7F" w:rsidP="001B5A7F">
      <w:pPr>
        <w:ind w:leftChars="200" w:left="420" w:rightChars="200" w:right="420"/>
        <w:rPr>
          <w:rFonts w:ascii="ＭＳ ゴシック" w:eastAsia="ＭＳ ゴシック" w:hAnsi="ＭＳ ゴシック"/>
          <w:b/>
          <w:sz w:val="22"/>
        </w:rPr>
      </w:pPr>
      <w:r w:rsidRPr="00A42841">
        <w:rPr>
          <w:rFonts w:ascii="ＭＳ ゴシック" w:eastAsia="ＭＳ ゴシック" w:hAnsi="ＭＳ ゴシック" w:hint="eastAsia"/>
          <w:b/>
          <w:sz w:val="22"/>
        </w:rPr>
        <w:t>■見込量（月あたり）</w:t>
      </w:r>
    </w:p>
    <w:tbl>
      <w:tblPr>
        <w:tblStyle w:val="a3"/>
        <w:tblW w:w="8875" w:type="dxa"/>
        <w:tblInd w:w="525" w:type="dxa"/>
        <w:tblLook w:val="04A0" w:firstRow="1" w:lastRow="0" w:firstColumn="1" w:lastColumn="0" w:noHBand="0" w:noVBand="1"/>
      </w:tblPr>
      <w:tblGrid>
        <w:gridCol w:w="1866"/>
        <w:gridCol w:w="1004"/>
        <w:gridCol w:w="1000"/>
        <w:gridCol w:w="1000"/>
        <w:gridCol w:w="1000"/>
        <w:gridCol w:w="1000"/>
        <w:gridCol w:w="1000"/>
        <w:gridCol w:w="1005"/>
      </w:tblGrid>
      <w:tr w:rsidR="001B5A7F" w:rsidRPr="00A42841" w14:paraId="351FA703" w14:textId="77777777" w:rsidTr="002606FC">
        <w:tc>
          <w:tcPr>
            <w:tcW w:w="2870" w:type="dxa"/>
            <w:gridSpan w:val="2"/>
            <w:vMerge w:val="restart"/>
            <w:shd w:val="clear" w:color="auto" w:fill="C5E0B3" w:themeFill="accent6" w:themeFillTint="66"/>
            <w:vAlign w:val="center"/>
          </w:tcPr>
          <w:p w14:paraId="377B1545" w14:textId="77777777" w:rsidR="001B5A7F" w:rsidRPr="00A42841" w:rsidRDefault="001B5A7F" w:rsidP="00FF2A50">
            <w:pPr>
              <w:jc w:val="center"/>
              <w:rPr>
                <w:rFonts w:ascii="HGｺﾞｼｯｸM" w:eastAsia="HGｺﾞｼｯｸM" w:hAnsi="HG丸ｺﾞｼｯｸM-PRO"/>
                <w:b/>
                <w:sz w:val="22"/>
                <w:szCs w:val="21"/>
              </w:rPr>
            </w:pPr>
          </w:p>
        </w:tc>
        <w:tc>
          <w:tcPr>
            <w:tcW w:w="2000" w:type="dxa"/>
            <w:gridSpan w:val="2"/>
            <w:shd w:val="clear" w:color="auto" w:fill="C5E0B3" w:themeFill="accent6" w:themeFillTint="66"/>
            <w:vAlign w:val="center"/>
          </w:tcPr>
          <w:p w14:paraId="07EBCCAA" w14:textId="77777777" w:rsidR="001B5A7F" w:rsidRPr="00A42841" w:rsidRDefault="001B5A7F" w:rsidP="00FF2A50">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実績値</w:t>
            </w:r>
          </w:p>
        </w:tc>
        <w:tc>
          <w:tcPr>
            <w:tcW w:w="1000" w:type="dxa"/>
            <w:tcBorders>
              <w:right w:val="single" w:sz="24" w:space="0" w:color="auto"/>
            </w:tcBorders>
            <w:shd w:val="clear" w:color="auto" w:fill="C5E0B3" w:themeFill="accent6" w:themeFillTint="66"/>
            <w:vAlign w:val="center"/>
          </w:tcPr>
          <w:p w14:paraId="7C174C01" w14:textId="77777777" w:rsidR="001B5A7F" w:rsidRPr="00A42841" w:rsidRDefault="001B5A7F" w:rsidP="00FF2A50">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見込値</w:t>
            </w:r>
          </w:p>
        </w:tc>
        <w:tc>
          <w:tcPr>
            <w:tcW w:w="3005" w:type="dxa"/>
            <w:gridSpan w:val="3"/>
            <w:tcBorders>
              <w:top w:val="single" w:sz="24" w:space="0" w:color="auto"/>
              <w:left w:val="single" w:sz="24" w:space="0" w:color="auto"/>
              <w:right w:val="single" w:sz="24" w:space="0" w:color="auto"/>
            </w:tcBorders>
            <w:shd w:val="clear" w:color="auto" w:fill="C5E0B3" w:themeFill="accent6" w:themeFillTint="66"/>
            <w:vAlign w:val="center"/>
          </w:tcPr>
          <w:p w14:paraId="24CBAFB0" w14:textId="77777777" w:rsidR="001B5A7F" w:rsidRPr="00A42841" w:rsidRDefault="001B5A7F" w:rsidP="00FF2A50">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計画値</w:t>
            </w:r>
          </w:p>
        </w:tc>
      </w:tr>
      <w:tr w:rsidR="001B5A7F" w:rsidRPr="00A42841" w14:paraId="6304A789" w14:textId="77777777" w:rsidTr="002606FC">
        <w:tc>
          <w:tcPr>
            <w:tcW w:w="2870" w:type="dxa"/>
            <w:gridSpan w:val="2"/>
            <w:vMerge/>
            <w:shd w:val="clear" w:color="auto" w:fill="C5E0B3" w:themeFill="accent6" w:themeFillTint="66"/>
          </w:tcPr>
          <w:p w14:paraId="1A570126" w14:textId="77777777" w:rsidR="001B5A7F" w:rsidRPr="00A42841" w:rsidRDefault="001B5A7F" w:rsidP="00FF2A50">
            <w:pPr>
              <w:jc w:val="center"/>
              <w:rPr>
                <w:rFonts w:ascii="HGｺﾞｼｯｸM" w:eastAsia="HGｺﾞｼｯｸM" w:hAnsi="HG丸ｺﾞｼｯｸM-PRO"/>
                <w:b/>
                <w:sz w:val="22"/>
                <w:szCs w:val="21"/>
              </w:rPr>
            </w:pPr>
          </w:p>
        </w:tc>
        <w:tc>
          <w:tcPr>
            <w:tcW w:w="1000" w:type="dxa"/>
            <w:shd w:val="clear" w:color="auto" w:fill="C5E0B3" w:themeFill="accent6" w:themeFillTint="66"/>
            <w:vAlign w:val="center"/>
          </w:tcPr>
          <w:p w14:paraId="16D3C73B" w14:textId="77777777" w:rsidR="001B5A7F" w:rsidRPr="00A42841" w:rsidRDefault="001B5A7F"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558ECD4B" w14:textId="77777777" w:rsidR="001B5A7F" w:rsidRPr="00A42841" w:rsidRDefault="001B5A7F"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3年度</w:t>
            </w:r>
          </w:p>
        </w:tc>
        <w:tc>
          <w:tcPr>
            <w:tcW w:w="1000" w:type="dxa"/>
            <w:shd w:val="clear" w:color="auto" w:fill="C5E0B3" w:themeFill="accent6" w:themeFillTint="66"/>
            <w:vAlign w:val="center"/>
          </w:tcPr>
          <w:p w14:paraId="62668C30" w14:textId="77777777" w:rsidR="001B5A7F" w:rsidRPr="00A42841" w:rsidRDefault="001B5A7F"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131CF464" w14:textId="77777777" w:rsidR="001B5A7F" w:rsidRPr="00A42841" w:rsidRDefault="001B5A7F"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4年度</w:t>
            </w:r>
          </w:p>
        </w:tc>
        <w:tc>
          <w:tcPr>
            <w:tcW w:w="1000" w:type="dxa"/>
            <w:tcBorders>
              <w:right w:val="single" w:sz="24" w:space="0" w:color="auto"/>
            </w:tcBorders>
            <w:shd w:val="clear" w:color="auto" w:fill="C5E0B3" w:themeFill="accent6" w:themeFillTint="66"/>
            <w:vAlign w:val="center"/>
          </w:tcPr>
          <w:p w14:paraId="58D869D5" w14:textId="77777777" w:rsidR="001B5A7F" w:rsidRPr="00A42841" w:rsidRDefault="001B5A7F"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0160F17D" w14:textId="77777777" w:rsidR="001B5A7F" w:rsidRPr="00A42841" w:rsidRDefault="001B5A7F"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5年度</w:t>
            </w:r>
          </w:p>
        </w:tc>
        <w:tc>
          <w:tcPr>
            <w:tcW w:w="1000" w:type="dxa"/>
            <w:tcBorders>
              <w:left w:val="single" w:sz="24" w:space="0" w:color="auto"/>
            </w:tcBorders>
            <w:shd w:val="clear" w:color="auto" w:fill="C5E0B3" w:themeFill="accent6" w:themeFillTint="66"/>
            <w:vAlign w:val="center"/>
          </w:tcPr>
          <w:p w14:paraId="7F1D0B78" w14:textId="77777777" w:rsidR="001B5A7F" w:rsidRPr="00A42841" w:rsidRDefault="001B5A7F"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184DEA3E" w14:textId="77777777" w:rsidR="001B5A7F" w:rsidRPr="00A42841" w:rsidRDefault="001B5A7F"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6年度</w:t>
            </w:r>
          </w:p>
        </w:tc>
        <w:tc>
          <w:tcPr>
            <w:tcW w:w="1000" w:type="dxa"/>
            <w:shd w:val="clear" w:color="auto" w:fill="C5E0B3" w:themeFill="accent6" w:themeFillTint="66"/>
            <w:vAlign w:val="center"/>
          </w:tcPr>
          <w:p w14:paraId="001FFDE8" w14:textId="77777777" w:rsidR="001B5A7F" w:rsidRPr="00A42841" w:rsidRDefault="001B5A7F"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665C554A" w14:textId="77777777" w:rsidR="001B5A7F" w:rsidRPr="00A42841" w:rsidRDefault="001B5A7F"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7年度</w:t>
            </w:r>
          </w:p>
        </w:tc>
        <w:tc>
          <w:tcPr>
            <w:tcW w:w="1005" w:type="dxa"/>
            <w:tcBorders>
              <w:right w:val="single" w:sz="24" w:space="0" w:color="auto"/>
            </w:tcBorders>
            <w:shd w:val="clear" w:color="auto" w:fill="C5E0B3" w:themeFill="accent6" w:themeFillTint="66"/>
            <w:vAlign w:val="center"/>
          </w:tcPr>
          <w:p w14:paraId="7F40F7EF" w14:textId="77777777" w:rsidR="001B5A7F" w:rsidRPr="00A42841" w:rsidRDefault="001B5A7F"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7A74844E" w14:textId="77777777" w:rsidR="001B5A7F" w:rsidRPr="00A42841" w:rsidRDefault="001B5A7F"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8年度</w:t>
            </w:r>
          </w:p>
        </w:tc>
      </w:tr>
      <w:tr w:rsidR="0079484A" w:rsidRPr="00A42841" w14:paraId="2F3774E0" w14:textId="77777777" w:rsidTr="00FF2A50">
        <w:tc>
          <w:tcPr>
            <w:tcW w:w="1866" w:type="dxa"/>
            <w:vAlign w:val="center"/>
          </w:tcPr>
          <w:p w14:paraId="449C0EB5" w14:textId="19852F78" w:rsidR="0079484A" w:rsidRPr="00A42841" w:rsidRDefault="0079484A" w:rsidP="0079484A">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自発的活動支援事業</w:t>
            </w:r>
          </w:p>
        </w:tc>
        <w:tc>
          <w:tcPr>
            <w:tcW w:w="1004" w:type="dxa"/>
            <w:tcBorders>
              <w:bottom w:val="single" w:sz="4" w:space="0" w:color="auto"/>
            </w:tcBorders>
            <w:vAlign w:val="center"/>
          </w:tcPr>
          <w:p w14:paraId="31ED0AB9" w14:textId="77777777" w:rsidR="0079484A" w:rsidRPr="00A42841" w:rsidRDefault="0079484A" w:rsidP="0079484A">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有無</w:t>
            </w:r>
          </w:p>
        </w:tc>
        <w:tc>
          <w:tcPr>
            <w:tcW w:w="1000" w:type="dxa"/>
            <w:tcBorders>
              <w:bottom w:val="single" w:sz="4" w:space="0" w:color="auto"/>
            </w:tcBorders>
            <w:vAlign w:val="center"/>
          </w:tcPr>
          <w:p w14:paraId="6DC1344B" w14:textId="2A19902A" w:rsidR="0079484A" w:rsidRPr="00A42841" w:rsidRDefault="0079484A" w:rsidP="0079484A">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有</w:t>
            </w:r>
          </w:p>
        </w:tc>
        <w:tc>
          <w:tcPr>
            <w:tcW w:w="1000" w:type="dxa"/>
            <w:tcBorders>
              <w:bottom w:val="single" w:sz="4" w:space="0" w:color="auto"/>
            </w:tcBorders>
            <w:vAlign w:val="center"/>
          </w:tcPr>
          <w:p w14:paraId="28002054" w14:textId="31BC66B6" w:rsidR="0079484A" w:rsidRPr="00A42841" w:rsidRDefault="0079484A" w:rsidP="0079484A">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有</w:t>
            </w:r>
          </w:p>
        </w:tc>
        <w:tc>
          <w:tcPr>
            <w:tcW w:w="1000" w:type="dxa"/>
            <w:tcBorders>
              <w:bottom w:val="single" w:sz="4" w:space="0" w:color="auto"/>
              <w:right w:val="single" w:sz="24" w:space="0" w:color="auto"/>
            </w:tcBorders>
            <w:vAlign w:val="center"/>
          </w:tcPr>
          <w:p w14:paraId="27E4EC64" w14:textId="43A320D0" w:rsidR="0079484A" w:rsidRPr="00A42841" w:rsidRDefault="009C0EF3" w:rsidP="0079484A">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有</w:t>
            </w:r>
          </w:p>
        </w:tc>
        <w:tc>
          <w:tcPr>
            <w:tcW w:w="1000" w:type="dxa"/>
            <w:tcBorders>
              <w:left w:val="single" w:sz="24" w:space="0" w:color="auto"/>
              <w:bottom w:val="single" w:sz="24" w:space="0" w:color="auto"/>
            </w:tcBorders>
            <w:vAlign w:val="center"/>
          </w:tcPr>
          <w:p w14:paraId="144D82CF" w14:textId="239CE0A5" w:rsidR="0079484A" w:rsidRPr="00A42841" w:rsidRDefault="009C0EF3" w:rsidP="0079484A">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有</w:t>
            </w:r>
          </w:p>
        </w:tc>
        <w:tc>
          <w:tcPr>
            <w:tcW w:w="1000" w:type="dxa"/>
            <w:tcBorders>
              <w:bottom w:val="single" w:sz="24" w:space="0" w:color="auto"/>
            </w:tcBorders>
            <w:vAlign w:val="center"/>
          </w:tcPr>
          <w:p w14:paraId="7CA007CD" w14:textId="02B5CCD7" w:rsidR="0079484A" w:rsidRPr="00A42841" w:rsidRDefault="009C0EF3" w:rsidP="0079484A">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有</w:t>
            </w:r>
          </w:p>
        </w:tc>
        <w:tc>
          <w:tcPr>
            <w:tcW w:w="1005" w:type="dxa"/>
            <w:tcBorders>
              <w:bottom w:val="single" w:sz="24" w:space="0" w:color="auto"/>
              <w:right w:val="single" w:sz="24" w:space="0" w:color="auto"/>
            </w:tcBorders>
            <w:vAlign w:val="center"/>
          </w:tcPr>
          <w:p w14:paraId="2258440D" w14:textId="33E77714" w:rsidR="0079484A" w:rsidRPr="00A42841" w:rsidRDefault="009C0EF3" w:rsidP="0079484A">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有</w:t>
            </w:r>
          </w:p>
        </w:tc>
      </w:tr>
    </w:tbl>
    <w:p w14:paraId="7D8B7A28" w14:textId="77777777" w:rsidR="001B5A7F" w:rsidRPr="00A42841" w:rsidRDefault="001B5A7F" w:rsidP="001B5A7F">
      <w:pPr>
        <w:rPr>
          <w:rFonts w:ascii="ＭＳ 明朝" w:eastAsia="ＭＳ 明朝" w:hAnsi="ＭＳ 明朝"/>
        </w:rPr>
      </w:pPr>
    </w:p>
    <w:p w14:paraId="6ADA46FE" w14:textId="77777777" w:rsidR="001B5A7F" w:rsidRPr="00A42841" w:rsidRDefault="001B5A7F" w:rsidP="001B5A7F">
      <w:pPr>
        <w:ind w:leftChars="200" w:left="420" w:rightChars="200" w:right="420"/>
        <w:rPr>
          <w:rFonts w:ascii="ＭＳ ゴシック" w:eastAsia="ＭＳ ゴシック" w:hAnsi="ＭＳ ゴシック"/>
          <w:b/>
          <w:color w:val="000000" w:themeColor="text1"/>
          <w:sz w:val="22"/>
        </w:rPr>
      </w:pPr>
      <w:r w:rsidRPr="00A42841">
        <w:rPr>
          <w:rFonts w:ascii="ＭＳ ゴシック" w:eastAsia="ＭＳ ゴシック" w:hAnsi="ＭＳ ゴシック" w:hint="eastAsia"/>
          <w:b/>
          <w:color w:val="000000" w:themeColor="text1"/>
          <w:sz w:val="22"/>
        </w:rPr>
        <w:t>■確保のための方策</w:t>
      </w:r>
    </w:p>
    <w:p w14:paraId="0F8B80E8" w14:textId="086AD5BF" w:rsidR="00597ACD" w:rsidRPr="00A42841" w:rsidRDefault="006304CA" w:rsidP="005F51A0">
      <w:pPr>
        <w:ind w:leftChars="200" w:left="640" w:rightChars="200" w:right="420" w:hangingChars="100" w:hanging="220"/>
        <w:rPr>
          <w:rFonts w:ascii="HG丸ｺﾞｼｯｸM-PRO" w:eastAsia="HG丸ｺﾞｼｯｸM-PRO" w:hAnsi="HG丸ｺﾞｼｯｸM-PRO"/>
          <w:bCs/>
          <w:color w:val="000000" w:themeColor="text1"/>
          <w:sz w:val="22"/>
        </w:rPr>
      </w:pPr>
      <w:r w:rsidRPr="00A42841">
        <w:rPr>
          <w:rFonts w:ascii="HG丸ｺﾞｼｯｸM-PRO" w:eastAsia="HG丸ｺﾞｼｯｸM-PRO" w:hAnsi="HG丸ｺﾞｼｯｸM-PRO" w:hint="eastAsia"/>
          <w:bCs/>
          <w:color w:val="000000" w:themeColor="text1"/>
          <w:sz w:val="22"/>
        </w:rPr>
        <w:t>●</w:t>
      </w:r>
      <w:r w:rsidR="00701C1E" w:rsidRPr="00A42841">
        <w:rPr>
          <w:rFonts w:ascii="HG丸ｺﾞｼｯｸM-PRO" w:eastAsia="HG丸ｺﾞｼｯｸM-PRO" w:hAnsi="HG丸ｺﾞｼｯｸM-PRO"/>
          <w:color w:val="000000" w:themeColor="text1"/>
          <w:sz w:val="22"/>
        </w:rPr>
        <w:t>心身障がい児者父母の会</w:t>
      </w:r>
      <w:r w:rsidR="00597ACD" w:rsidRPr="00A42841">
        <w:rPr>
          <w:rFonts w:ascii="HG丸ｺﾞｼｯｸM-PRO" w:eastAsia="HG丸ｺﾞｼｯｸM-PRO" w:hAnsi="HG丸ｺﾞｼｯｸM-PRO" w:hint="eastAsia"/>
          <w:bCs/>
          <w:color w:val="000000" w:themeColor="text1"/>
          <w:sz w:val="22"/>
        </w:rPr>
        <w:t>による話し合いの場「</w:t>
      </w:r>
      <w:r w:rsidR="00EA1568" w:rsidRPr="00A42841">
        <w:rPr>
          <w:rFonts w:ascii="HG丸ｺﾞｼｯｸM-PRO" w:eastAsia="HG丸ｺﾞｼｯｸM-PRO" w:hAnsi="HG丸ｺﾞｼｯｸM-PRO" w:hint="eastAsia"/>
          <w:bCs/>
          <w:color w:val="000000" w:themeColor="text1"/>
          <w:sz w:val="22"/>
        </w:rPr>
        <w:t>父母の会フリースペース</w:t>
      </w:r>
      <w:r w:rsidR="00597ACD" w:rsidRPr="00A42841">
        <w:rPr>
          <w:rFonts w:ascii="HG丸ｺﾞｼｯｸM-PRO" w:eastAsia="HG丸ｺﾞｼｯｸM-PRO" w:hAnsi="HG丸ｺﾞｼｯｸM-PRO" w:hint="eastAsia"/>
          <w:bCs/>
          <w:color w:val="000000" w:themeColor="text1"/>
          <w:sz w:val="22"/>
        </w:rPr>
        <w:t>」の運営につい</w:t>
      </w:r>
      <w:r w:rsidR="00597ACD" w:rsidRPr="00A42841">
        <w:rPr>
          <w:rFonts w:ascii="HG丸ｺﾞｼｯｸM-PRO" w:eastAsia="HG丸ｺﾞｼｯｸM-PRO" w:hAnsi="HG丸ｺﾞｼｯｸM-PRO" w:hint="eastAsia"/>
          <w:bCs/>
          <w:color w:val="000000" w:themeColor="text1"/>
          <w:spacing w:val="-2"/>
          <w:sz w:val="22"/>
        </w:rPr>
        <w:t>ては、基幹相談支援センター職員がバックアップして、継続した場の確保</w:t>
      </w:r>
      <w:r w:rsidR="00701C1E" w:rsidRPr="00A42841">
        <w:rPr>
          <w:rFonts w:ascii="HG丸ｺﾞｼｯｸM-PRO" w:eastAsia="HG丸ｺﾞｼｯｸM-PRO" w:hAnsi="HG丸ｺﾞｼｯｸM-PRO" w:hint="eastAsia"/>
          <w:bCs/>
          <w:color w:val="000000" w:themeColor="text1"/>
          <w:spacing w:val="-2"/>
          <w:sz w:val="22"/>
        </w:rPr>
        <w:t>に努めます。</w:t>
      </w:r>
    </w:p>
    <w:p w14:paraId="1E742FF5" w14:textId="08F2F440" w:rsidR="00EA1568" w:rsidRPr="00A42841" w:rsidRDefault="00597ACD" w:rsidP="005F51A0">
      <w:pPr>
        <w:ind w:leftChars="200" w:left="640" w:rightChars="200" w:right="420" w:hangingChars="100" w:hanging="220"/>
        <w:rPr>
          <w:rFonts w:ascii="HG丸ｺﾞｼｯｸM-PRO" w:eastAsia="HG丸ｺﾞｼｯｸM-PRO" w:hAnsi="HG丸ｺﾞｼｯｸM-PRO"/>
          <w:bCs/>
          <w:color w:val="000000" w:themeColor="text1"/>
          <w:sz w:val="22"/>
        </w:rPr>
      </w:pPr>
      <w:r w:rsidRPr="00A42841">
        <w:rPr>
          <w:rFonts w:ascii="HG丸ｺﾞｼｯｸM-PRO" w:eastAsia="HG丸ｺﾞｼｯｸM-PRO" w:hAnsi="HG丸ｺﾞｼｯｸM-PRO" w:hint="eastAsia"/>
          <w:bCs/>
          <w:color w:val="000000" w:themeColor="text1"/>
          <w:sz w:val="22"/>
        </w:rPr>
        <w:t>●地域のサークル活動として定着してきた「</w:t>
      </w:r>
      <w:r w:rsidR="00EA1568" w:rsidRPr="00A42841">
        <w:rPr>
          <w:rFonts w:ascii="HG丸ｺﾞｼｯｸM-PRO" w:eastAsia="HG丸ｺﾞｼｯｸM-PRO" w:hAnsi="HG丸ｺﾞｼｯｸM-PRO" w:hint="eastAsia"/>
          <w:bCs/>
          <w:color w:val="000000" w:themeColor="text1"/>
          <w:sz w:val="22"/>
        </w:rPr>
        <w:t>手話サークル</w:t>
      </w:r>
      <w:r w:rsidRPr="00A42841">
        <w:rPr>
          <w:rFonts w:ascii="HG丸ｺﾞｼｯｸM-PRO" w:eastAsia="HG丸ｺﾞｼｯｸM-PRO" w:hAnsi="HG丸ｺﾞｼｯｸM-PRO" w:hint="eastAsia"/>
          <w:bCs/>
          <w:color w:val="000000" w:themeColor="text1"/>
          <w:sz w:val="22"/>
        </w:rPr>
        <w:t>活動」については、手話の普及を図るため、会場の確保など継続</w:t>
      </w:r>
      <w:r w:rsidR="00EA1568" w:rsidRPr="00A42841">
        <w:rPr>
          <w:rFonts w:ascii="HG丸ｺﾞｼｯｸM-PRO" w:eastAsia="HG丸ｺﾞｼｯｸM-PRO" w:hAnsi="HG丸ｺﾞｼｯｸM-PRO" w:hint="eastAsia"/>
          <w:bCs/>
          <w:color w:val="000000" w:themeColor="text1"/>
          <w:sz w:val="22"/>
        </w:rPr>
        <w:t>的に支援します。</w:t>
      </w:r>
    </w:p>
    <w:p w14:paraId="52E25EDB" w14:textId="027B085D" w:rsidR="001B5A7F" w:rsidRPr="00A42841" w:rsidRDefault="001B5A7F" w:rsidP="00FF2A50">
      <w:pPr>
        <w:ind w:leftChars="200" w:left="640" w:rightChars="200" w:right="420" w:hangingChars="100" w:hanging="220"/>
        <w:rPr>
          <w:rFonts w:ascii="HG丸ｺﾞｼｯｸM-PRO" w:eastAsia="HG丸ｺﾞｼｯｸM-PRO" w:hAnsi="HG丸ｺﾞｼｯｸM-PRO"/>
          <w:sz w:val="22"/>
        </w:rPr>
      </w:pPr>
    </w:p>
    <w:p w14:paraId="44FC82CB" w14:textId="4903332B" w:rsidR="00F16F15" w:rsidRPr="00A42841" w:rsidRDefault="00F16F15" w:rsidP="00FF2A50">
      <w:pPr>
        <w:ind w:leftChars="200" w:left="640" w:rightChars="200" w:right="420" w:hangingChars="100" w:hanging="220"/>
        <w:rPr>
          <w:rFonts w:ascii="HG丸ｺﾞｼｯｸM-PRO" w:eastAsia="HG丸ｺﾞｼｯｸM-PRO" w:hAnsi="HG丸ｺﾞｼｯｸM-PRO"/>
          <w:sz w:val="22"/>
        </w:rPr>
      </w:pPr>
    </w:p>
    <w:p w14:paraId="7BD6B4D6" w14:textId="77777777" w:rsidR="00F16F15" w:rsidRPr="00A42841" w:rsidRDefault="00F16F15" w:rsidP="00FF2A50">
      <w:pPr>
        <w:ind w:leftChars="200" w:left="640" w:rightChars="200" w:right="420" w:hangingChars="100" w:hanging="220"/>
        <w:rPr>
          <w:rFonts w:ascii="HG丸ｺﾞｼｯｸM-PRO" w:eastAsia="HG丸ｺﾞｼｯｸM-PRO" w:hAnsi="HG丸ｺﾞｼｯｸM-PRO"/>
          <w:sz w:val="22"/>
        </w:rPr>
      </w:pPr>
    </w:p>
    <w:p w14:paraId="69F14DC0" w14:textId="77777777" w:rsidR="001B5A7F" w:rsidRPr="00A42841" w:rsidRDefault="001B5A7F" w:rsidP="001B5A7F">
      <w:pPr>
        <w:pageBreakBefore/>
        <w:rPr>
          <w:rFonts w:ascii="ＭＳ 明朝" w:eastAsia="ＭＳ 明朝" w:hAnsi="ＭＳ 明朝"/>
        </w:rPr>
      </w:pPr>
    </w:p>
    <w:p w14:paraId="2EF90C51" w14:textId="26A4ACF3" w:rsidR="001B5A7F" w:rsidRPr="00A42841" w:rsidRDefault="001B5A7F" w:rsidP="001B5A7F">
      <w:pPr>
        <w:spacing w:afterLines="20" w:after="72"/>
        <w:ind w:leftChars="250" w:left="525" w:rightChars="150" w:right="315"/>
        <w:rPr>
          <w:rFonts w:ascii="HGｺﾞｼｯｸM" w:eastAsia="HGｺﾞｼｯｸM" w:hAnsi="HG丸ｺﾞｼｯｸM-PRO"/>
          <w:b/>
          <w:sz w:val="24"/>
        </w:rPr>
      </w:pPr>
      <w:r w:rsidRPr="00A42841">
        <w:rPr>
          <w:rFonts w:ascii="HGｺﾞｼｯｸM" w:eastAsia="HGｺﾞｼｯｸM" w:hAnsi="HG丸ｺﾞｼｯｸM-PRO" w:hint="eastAsia"/>
          <w:b/>
          <w:sz w:val="24"/>
        </w:rPr>
        <w:t>③相談支援事業</w:t>
      </w:r>
    </w:p>
    <w:tbl>
      <w:tblPr>
        <w:tblStyle w:val="a3"/>
        <w:tblW w:w="8872" w:type="dxa"/>
        <w:tblInd w:w="567" w:type="dxa"/>
        <w:tblLook w:val="04A0" w:firstRow="1" w:lastRow="0" w:firstColumn="1" w:lastColumn="0" w:noHBand="0" w:noVBand="1"/>
      </w:tblPr>
      <w:tblGrid>
        <w:gridCol w:w="992"/>
        <w:gridCol w:w="7880"/>
      </w:tblGrid>
      <w:tr w:rsidR="001B5A7F" w:rsidRPr="00A42841" w14:paraId="5726574A" w14:textId="77777777" w:rsidTr="00FF2A50">
        <w:tc>
          <w:tcPr>
            <w:tcW w:w="992" w:type="dxa"/>
            <w:tcBorders>
              <w:bottom w:val="dotted" w:sz="4" w:space="0" w:color="auto"/>
            </w:tcBorders>
            <w:vAlign w:val="center"/>
          </w:tcPr>
          <w:p w14:paraId="235A5106" w14:textId="77777777" w:rsidR="001B5A7F" w:rsidRPr="00A42841" w:rsidRDefault="001B5A7F" w:rsidP="00FF2A50">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内容</w:t>
            </w:r>
          </w:p>
        </w:tc>
        <w:tc>
          <w:tcPr>
            <w:tcW w:w="7880" w:type="dxa"/>
            <w:tcBorders>
              <w:bottom w:val="dotted" w:sz="4" w:space="0" w:color="auto"/>
            </w:tcBorders>
          </w:tcPr>
          <w:p w14:paraId="5AE32599" w14:textId="29E7241D" w:rsidR="001B5A7F" w:rsidRPr="00A42841" w:rsidRDefault="001B5A7F" w:rsidP="00FF2A50">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障がいのある人の相談に応じ、必要な情報の提供及び助言、その他障害福祉サービスの利用等必要な支援を行うとともに、虐待の防止及びその早期発見のための関係機関との連絡調整その他必要な援助を行います。福祉課をはじめ、指定相談支援事業所で実施しています。</w:t>
            </w:r>
          </w:p>
        </w:tc>
      </w:tr>
      <w:tr w:rsidR="001B5A7F" w:rsidRPr="00A42841" w14:paraId="45D5C953" w14:textId="77777777" w:rsidTr="00FF2A50">
        <w:tc>
          <w:tcPr>
            <w:tcW w:w="992" w:type="dxa"/>
            <w:tcBorders>
              <w:top w:val="dotted" w:sz="4" w:space="0" w:color="auto"/>
            </w:tcBorders>
            <w:vAlign w:val="center"/>
          </w:tcPr>
          <w:p w14:paraId="74EFA39F" w14:textId="77777777" w:rsidR="001B5A7F" w:rsidRPr="00A42841" w:rsidRDefault="001B5A7F" w:rsidP="00FF2A50">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対象者</w:t>
            </w:r>
          </w:p>
        </w:tc>
        <w:tc>
          <w:tcPr>
            <w:tcW w:w="7880" w:type="dxa"/>
            <w:tcBorders>
              <w:top w:val="dotted" w:sz="4" w:space="0" w:color="auto"/>
            </w:tcBorders>
          </w:tcPr>
          <w:p w14:paraId="286500A0" w14:textId="3AC6996C" w:rsidR="001B5A7F" w:rsidRPr="00A42841" w:rsidRDefault="001B5A7F" w:rsidP="00FF2A50">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障がいのある</w:t>
            </w:r>
            <w:r w:rsidRPr="00A42841">
              <w:rPr>
                <w:rFonts w:ascii="HG丸ｺﾞｼｯｸM-PRO" w:eastAsia="HG丸ｺﾞｼｯｸM-PRO" w:hAnsi="HG丸ｺﾞｼｯｸM-PRO" w:hint="eastAsia"/>
                <w:color w:val="000000" w:themeColor="text1"/>
                <w:sz w:val="22"/>
              </w:rPr>
              <w:t>人や</w:t>
            </w:r>
            <w:r w:rsidR="00701C1E" w:rsidRPr="00A42841">
              <w:rPr>
                <w:rFonts w:ascii="HG丸ｺﾞｼｯｸM-PRO" w:eastAsia="HG丸ｺﾞｼｯｸM-PRO" w:hAnsi="HG丸ｺﾞｼｯｸM-PRO" w:hint="eastAsia"/>
                <w:color w:val="000000" w:themeColor="text1"/>
                <w:sz w:val="22"/>
              </w:rPr>
              <w:t>その家族、支援者など</w:t>
            </w:r>
          </w:p>
        </w:tc>
      </w:tr>
    </w:tbl>
    <w:p w14:paraId="35994EC4" w14:textId="77777777" w:rsidR="001B5A7F" w:rsidRPr="00A42841" w:rsidRDefault="001B5A7F" w:rsidP="001B5A7F">
      <w:pPr>
        <w:ind w:leftChars="200" w:left="420" w:rightChars="200" w:right="420"/>
        <w:rPr>
          <w:rFonts w:ascii="ＭＳ ゴシック" w:eastAsia="ＭＳ ゴシック" w:hAnsi="ＭＳ ゴシック"/>
          <w:b/>
          <w:sz w:val="22"/>
        </w:rPr>
      </w:pPr>
    </w:p>
    <w:p w14:paraId="556F9855" w14:textId="77777777" w:rsidR="001B5A7F" w:rsidRPr="00A42841" w:rsidRDefault="001B5A7F" w:rsidP="001B5A7F">
      <w:pPr>
        <w:ind w:leftChars="200" w:left="420" w:rightChars="200" w:right="420"/>
        <w:rPr>
          <w:rFonts w:ascii="ＭＳ ゴシック" w:eastAsia="ＭＳ ゴシック" w:hAnsi="ＭＳ ゴシック"/>
          <w:b/>
          <w:sz w:val="22"/>
        </w:rPr>
      </w:pPr>
      <w:r w:rsidRPr="00A42841">
        <w:rPr>
          <w:rFonts w:ascii="ＭＳ ゴシック" w:eastAsia="ＭＳ ゴシック" w:hAnsi="ＭＳ ゴシック" w:hint="eastAsia"/>
          <w:b/>
          <w:sz w:val="22"/>
        </w:rPr>
        <w:t>■見込量（月あたり）</w:t>
      </w:r>
    </w:p>
    <w:tbl>
      <w:tblPr>
        <w:tblStyle w:val="a3"/>
        <w:tblW w:w="8882" w:type="dxa"/>
        <w:tblInd w:w="525" w:type="dxa"/>
        <w:tblLook w:val="04A0" w:firstRow="1" w:lastRow="0" w:firstColumn="1" w:lastColumn="0" w:noHBand="0" w:noVBand="1"/>
      </w:tblPr>
      <w:tblGrid>
        <w:gridCol w:w="583"/>
        <w:gridCol w:w="1910"/>
        <w:gridCol w:w="1002"/>
        <w:gridCol w:w="894"/>
        <w:gridCol w:w="896"/>
        <w:gridCol w:w="897"/>
        <w:gridCol w:w="899"/>
        <w:gridCol w:w="897"/>
        <w:gridCol w:w="895"/>
        <w:gridCol w:w="9"/>
      </w:tblGrid>
      <w:tr w:rsidR="00EB0649" w:rsidRPr="00A42841" w14:paraId="78B1DE95" w14:textId="77777777" w:rsidTr="002606FC">
        <w:trPr>
          <w:gridAfter w:val="1"/>
          <w:wAfter w:w="9" w:type="dxa"/>
        </w:trPr>
        <w:tc>
          <w:tcPr>
            <w:tcW w:w="3495" w:type="dxa"/>
            <w:gridSpan w:val="3"/>
            <w:vMerge w:val="restart"/>
            <w:shd w:val="clear" w:color="auto" w:fill="C5E0B3" w:themeFill="accent6" w:themeFillTint="66"/>
          </w:tcPr>
          <w:p w14:paraId="3533DAA2" w14:textId="0250FAFA" w:rsidR="00EB0649" w:rsidRPr="00A42841" w:rsidRDefault="00EB0649" w:rsidP="00EB0649">
            <w:pPr>
              <w:jc w:val="center"/>
              <w:rPr>
                <w:rFonts w:ascii="HGｺﾞｼｯｸM" w:eastAsia="HGｺﾞｼｯｸM" w:hAnsi="HG丸ｺﾞｼｯｸM-PRO"/>
                <w:b/>
                <w:sz w:val="22"/>
                <w:szCs w:val="21"/>
              </w:rPr>
            </w:pPr>
          </w:p>
        </w:tc>
        <w:tc>
          <w:tcPr>
            <w:tcW w:w="1790" w:type="dxa"/>
            <w:gridSpan w:val="2"/>
            <w:shd w:val="clear" w:color="auto" w:fill="C5E0B3" w:themeFill="accent6" w:themeFillTint="66"/>
            <w:vAlign w:val="center"/>
          </w:tcPr>
          <w:p w14:paraId="215745F4" w14:textId="77777777" w:rsidR="00EB0649" w:rsidRPr="00A42841" w:rsidRDefault="00EB0649" w:rsidP="00EB0649">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実績値</w:t>
            </w:r>
          </w:p>
        </w:tc>
        <w:tc>
          <w:tcPr>
            <w:tcW w:w="897" w:type="dxa"/>
            <w:tcBorders>
              <w:right w:val="single" w:sz="24" w:space="0" w:color="auto"/>
            </w:tcBorders>
            <w:shd w:val="clear" w:color="auto" w:fill="C5E0B3" w:themeFill="accent6" w:themeFillTint="66"/>
            <w:vAlign w:val="center"/>
          </w:tcPr>
          <w:p w14:paraId="2C2377F6" w14:textId="77777777" w:rsidR="00EB0649" w:rsidRPr="00A42841" w:rsidRDefault="00EB0649" w:rsidP="00EB0649">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見込値</w:t>
            </w:r>
          </w:p>
        </w:tc>
        <w:tc>
          <w:tcPr>
            <w:tcW w:w="2691" w:type="dxa"/>
            <w:gridSpan w:val="3"/>
            <w:tcBorders>
              <w:top w:val="single" w:sz="24" w:space="0" w:color="auto"/>
              <w:left w:val="single" w:sz="24" w:space="0" w:color="auto"/>
              <w:right w:val="single" w:sz="24" w:space="0" w:color="auto"/>
            </w:tcBorders>
            <w:shd w:val="clear" w:color="auto" w:fill="C5E0B3" w:themeFill="accent6" w:themeFillTint="66"/>
            <w:vAlign w:val="center"/>
          </w:tcPr>
          <w:p w14:paraId="67BDD56F" w14:textId="77777777" w:rsidR="00EB0649" w:rsidRPr="00A42841" w:rsidRDefault="00EB0649" w:rsidP="00EB0649">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計画値</w:t>
            </w:r>
          </w:p>
        </w:tc>
      </w:tr>
      <w:tr w:rsidR="00EB0649" w:rsidRPr="00A42841" w14:paraId="00354E5F" w14:textId="77777777" w:rsidTr="002606FC">
        <w:trPr>
          <w:gridAfter w:val="1"/>
          <w:wAfter w:w="9" w:type="dxa"/>
        </w:trPr>
        <w:tc>
          <w:tcPr>
            <w:tcW w:w="3495" w:type="dxa"/>
            <w:gridSpan w:val="3"/>
            <w:vMerge/>
            <w:shd w:val="clear" w:color="auto" w:fill="C5E0B3" w:themeFill="accent6" w:themeFillTint="66"/>
          </w:tcPr>
          <w:p w14:paraId="5AB50379" w14:textId="0D778F83" w:rsidR="00EB0649" w:rsidRPr="00A42841" w:rsidRDefault="00EB0649" w:rsidP="00EB0649">
            <w:pPr>
              <w:jc w:val="center"/>
              <w:rPr>
                <w:rFonts w:ascii="HGｺﾞｼｯｸM" w:eastAsia="HGｺﾞｼｯｸM" w:hAnsi="HG丸ｺﾞｼｯｸM-PRO"/>
                <w:b/>
                <w:sz w:val="22"/>
                <w:szCs w:val="21"/>
              </w:rPr>
            </w:pPr>
          </w:p>
        </w:tc>
        <w:tc>
          <w:tcPr>
            <w:tcW w:w="894" w:type="dxa"/>
            <w:shd w:val="clear" w:color="auto" w:fill="C5E0B3" w:themeFill="accent6" w:themeFillTint="66"/>
            <w:vAlign w:val="center"/>
          </w:tcPr>
          <w:p w14:paraId="6D5310D8" w14:textId="77777777" w:rsidR="00EB0649" w:rsidRPr="00A42841" w:rsidRDefault="00EB0649" w:rsidP="00EB0649">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26BA3125" w14:textId="77777777" w:rsidR="00EB0649" w:rsidRPr="00A42841" w:rsidRDefault="00EB0649" w:rsidP="00EB0649">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3年度</w:t>
            </w:r>
          </w:p>
        </w:tc>
        <w:tc>
          <w:tcPr>
            <w:tcW w:w="896" w:type="dxa"/>
            <w:shd w:val="clear" w:color="auto" w:fill="C5E0B3" w:themeFill="accent6" w:themeFillTint="66"/>
            <w:vAlign w:val="center"/>
          </w:tcPr>
          <w:p w14:paraId="4FFC29E3" w14:textId="77777777" w:rsidR="00EB0649" w:rsidRPr="00A42841" w:rsidRDefault="00EB0649" w:rsidP="00EB0649">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17DFD451" w14:textId="77777777" w:rsidR="00EB0649" w:rsidRPr="00A42841" w:rsidRDefault="00EB0649" w:rsidP="00EB0649">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4年度</w:t>
            </w:r>
          </w:p>
        </w:tc>
        <w:tc>
          <w:tcPr>
            <w:tcW w:w="897" w:type="dxa"/>
            <w:tcBorders>
              <w:right w:val="single" w:sz="24" w:space="0" w:color="auto"/>
            </w:tcBorders>
            <w:shd w:val="clear" w:color="auto" w:fill="C5E0B3" w:themeFill="accent6" w:themeFillTint="66"/>
            <w:vAlign w:val="center"/>
          </w:tcPr>
          <w:p w14:paraId="00E0DBA8" w14:textId="77777777" w:rsidR="00EB0649" w:rsidRPr="00A42841" w:rsidRDefault="00EB0649" w:rsidP="00EB0649">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4D57604C" w14:textId="77777777" w:rsidR="00EB0649" w:rsidRPr="00A42841" w:rsidRDefault="00EB0649" w:rsidP="00EB0649">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5年度</w:t>
            </w:r>
          </w:p>
        </w:tc>
        <w:tc>
          <w:tcPr>
            <w:tcW w:w="899" w:type="dxa"/>
            <w:tcBorders>
              <w:left w:val="single" w:sz="24" w:space="0" w:color="auto"/>
            </w:tcBorders>
            <w:shd w:val="clear" w:color="auto" w:fill="C5E0B3" w:themeFill="accent6" w:themeFillTint="66"/>
            <w:vAlign w:val="center"/>
          </w:tcPr>
          <w:p w14:paraId="2C161A27" w14:textId="77777777" w:rsidR="00EB0649" w:rsidRPr="00A42841" w:rsidRDefault="00EB0649" w:rsidP="00EB0649">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66F6279A" w14:textId="77777777" w:rsidR="00EB0649" w:rsidRPr="00A42841" w:rsidRDefault="00EB0649" w:rsidP="00EB0649">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6年度</w:t>
            </w:r>
          </w:p>
        </w:tc>
        <w:tc>
          <w:tcPr>
            <w:tcW w:w="897" w:type="dxa"/>
            <w:shd w:val="clear" w:color="auto" w:fill="C5E0B3" w:themeFill="accent6" w:themeFillTint="66"/>
            <w:vAlign w:val="center"/>
          </w:tcPr>
          <w:p w14:paraId="0C5A2C32" w14:textId="77777777" w:rsidR="00EB0649" w:rsidRPr="00A42841" w:rsidRDefault="00EB0649" w:rsidP="00EB0649">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7A5E2731" w14:textId="77777777" w:rsidR="00EB0649" w:rsidRPr="00A42841" w:rsidRDefault="00EB0649" w:rsidP="00EB0649">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7年度</w:t>
            </w:r>
          </w:p>
        </w:tc>
        <w:tc>
          <w:tcPr>
            <w:tcW w:w="895" w:type="dxa"/>
            <w:tcBorders>
              <w:right w:val="single" w:sz="24" w:space="0" w:color="auto"/>
            </w:tcBorders>
            <w:shd w:val="clear" w:color="auto" w:fill="C5E0B3" w:themeFill="accent6" w:themeFillTint="66"/>
            <w:vAlign w:val="center"/>
          </w:tcPr>
          <w:p w14:paraId="09128960" w14:textId="77777777" w:rsidR="00EB0649" w:rsidRPr="00A42841" w:rsidRDefault="00EB0649" w:rsidP="00EB0649">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272CE40B" w14:textId="77777777" w:rsidR="00EB0649" w:rsidRPr="00A42841" w:rsidRDefault="00EB0649" w:rsidP="00EB0649">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8年度</w:t>
            </w:r>
          </w:p>
        </w:tc>
      </w:tr>
      <w:tr w:rsidR="00EB0649" w:rsidRPr="00A42841" w14:paraId="354EEBAC" w14:textId="77777777" w:rsidTr="0079484A">
        <w:trPr>
          <w:gridAfter w:val="1"/>
          <w:wAfter w:w="9" w:type="dxa"/>
          <w:cantSplit/>
          <w:trHeight w:val="1134"/>
        </w:trPr>
        <w:tc>
          <w:tcPr>
            <w:tcW w:w="583" w:type="dxa"/>
            <w:vMerge w:val="restart"/>
            <w:textDirection w:val="tbRlV"/>
            <w:vAlign w:val="center"/>
          </w:tcPr>
          <w:p w14:paraId="6EF7B87A" w14:textId="7CE5B7D0" w:rsidR="00EB0649" w:rsidRPr="00A42841" w:rsidRDefault="00EB0649" w:rsidP="00EB0649">
            <w:pPr>
              <w:ind w:left="113" w:right="113"/>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相談支援事業</w:t>
            </w:r>
          </w:p>
        </w:tc>
        <w:tc>
          <w:tcPr>
            <w:tcW w:w="1910" w:type="dxa"/>
            <w:vAlign w:val="center"/>
          </w:tcPr>
          <w:p w14:paraId="7FD91C15" w14:textId="4D346AF3" w:rsidR="00EB0649" w:rsidRPr="00A42841" w:rsidRDefault="00EB0649" w:rsidP="00EB0649">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指定特定相談支援事業所</w:t>
            </w:r>
          </w:p>
        </w:tc>
        <w:tc>
          <w:tcPr>
            <w:tcW w:w="1002" w:type="dxa"/>
            <w:tcBorders>
              <w:bottom w:val="single" w:sz="4" w:space="0" w:color="auto"/>
            </w:tcBorders>
            <w:vAlign w:val="center"/>
          </w:tcPr>
          <w:p w14:paraId="47174A1D" w14:textId="662268F1" w:rsidR="00EB0649" w:rsidRPr="00A42841" w:rsidRDefault="00EB0649" w:rsidP="00EB0649">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箇所</w:t>
            </w:r>
          </w:p>
        </w:tc>
        <w:tc>
          <w:tcPr>
            <w:tcW w:w="894" w:type="dxa"/>
            <w:tcBorders>
              <w:bottom w:val="single" w:sz="4" w:space="0" w:color="auto"/>
            </w:tcBorders>
            <w:vAlign w:val="center"/>
          </w:tcPr>
          <w:p w14:paraId="6383175F" w14:textId="325A7DB9" w:rsidR="00EB0649" w:rsidRPr="00A42841" w:rsidRDefault="0079484A" w:rsidP="00EB0649">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sz w:val="22"/>
              </w:rPr>
              <w:t>5</w:t>
            </w:r>
          </w:p>
        </w:tc>
        <w:tc>
          <w:tcPr>
            <w:tcW w:w="896" w:type="dxa"/>
            <w:tcBorders>
              <w:bottom w:val="single" w:sz="4" w:space="0" w:color="auto"/>
            </w:tcBorders>
            <w:vAlign w:val="center"/>
          </w:tcPr>
          <w:p w14:paraId="37247360" w14:textId="3C2857D9" w:rsidR="00EB0649" w:rsidRPr="00A42841" w:rsidRDefault="0079484A" w:rsidP="00EB0649">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6</w:t>
            </w:r>
          </w:p>
        </w:tc>
        <w:tc>
          <w:tcPr>
            <w:tcW w:w="897" w:type="dxa"/>
            <w:tcBorders>
              <w:bottom w:val="single" w:sz="4" w:space="0" w:color="auto"/>
              <w:right w:val="single" w:sz="24" w:space="0" w:color="auto"/>
            </w:tcBorders>
            <w:vAlign w:val="center"/>
          </w:tcPr>
          <w:p w14:paraId="0C6AF7E1" w14:textId="5645CB0D" w:rsidR="00EB0649" w:rsidRPr="00A42841" w:rsidRDefault="009C0EF3" w:rsidP="00EB0649">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6</w:t>
            </w:r>
          </w:p>
        </w:tc>
        <w:tc>
          <w:tcPr>
            <w:tcW w:w="899" w:type="dxa"/>
            <w:tcBorders>
              <w:left w:val="single" w:sz="24" w:space="0" w:color="auto"/>
              <w:bottom w:val="single" w:sz="4" w:space="0" w:color="auto"/>
            </w:tcBorders>
            <w:vAlign w:val="center"/>
          </w:tcPr>
          <w:p w14:paraId="7EB42995" w14:textId="68517051" w:rsidR="00EB0649" w:rsidRPr="00A42841" w:rsidRDefault="009C0EF3" w:rsidP="00EB0649">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6</w:t>
            </w:r>
          </w:p>
        </w:tc>
        <w:tc>
          <w:tcPr>
            <w:tcW w:w="897" w:type="dxa"/>
            <w:tcBorders>
              <w:bottom w:val="single" w:sz="4" w:space="0" w:color="auto"/>
            </w:tcBorders>
            <w:vAlign w:val="center"/>
          </w:tcPr>
          <w:p w14:paraId="60AC37D5" w14:textId="28C0C35F" w:rsidR="00EB0649" w:rsidRPr="00A42841" w:rsidRDefault="009C0EF3" w:rsidP="00EB0649">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6</w:t>
            </w:r>
          </w:p>
        </w:tc>
        <w:tc>
          <w:tcPr>
            <w:tcW w:w="895" w:type="dxa"/>
            <w:tcBorders>
              <w:bottom w:val="single" w:sz="4" w:space="0" w:color="auto"/>
              <w:right w:val="single" w:sz="24" w:space="0" w:color="auto"/>
            </w:tcBorders>
            <w:vAlign w:val="center"/>
          </w:tcPr>
          <w:p w14:paraId="49E6C636" w14:textId="433E8E7F" w:rsidR="00EB0649" w:rsidRPr="00A42841" w:rsidRDefault="009C0EF3" w:rsidP="00EB0649">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7</w:t>
            </w:r>
          </w:p>
        </w:tc>
      </w:tr>
      <w:tr w:rsidR="00EB0649" w:rsidRPr="00A42841" w14:paraId="7727B942" w14:textId="77777777" w:rsidTr="0079484A">
        <w:trPr>
          <w:gridAfter w:val="1"/>
          <w:wAfter w:w="9" w:type="dxa"/>
          <w:cantSplit/>
          <w:trHeight w:val="1134"/>
        </w:trPr>
        <w:tc>
          <w:tcPr>
            <w:tcW w:w="583" w:type="dxa"/>
            <w:vMerge/>
            <w:textDirection w:val="tbRlV"/>
            <w:vAlign w:val="center"/>
          </w:tcPr>
          <w:p w14:paraId="63F5F853" w14:textId="77777777" w:rsidR="00EB0649" w:rsidRPr="00A42841" w:rsidRDefault="00EB0649" w:rsidP="00EB0649">
            <w:pPr>
              <w:ind w:left="113" w:right="113"/>
              <w:jc w:val="center"/>
              <w:rPr>
                <w:rFonts w:ascii="HG丸ｺﾞｼｯｸM-PRO" w:eastAsia="HG丸ｺﾞｼｯｸM-PRO" w:hAnsi="HG丸ｺﾞｼｯｸM-PRO"/>
                <w:sz w:val="22"/>
              </w:rPr>
            </w:pPr>
          </w:p>
        </w:tc>
        <w:tc>
          <w:tcPr>
            <w:tcW w:w="1910" w:type="dxa"/>
            <w:vAlign w:val="center"/>
          </w:tcPr>
          <w:p w14:paraId="68F32F15" w14:textId="306D161C" w:rsidR="00EB0649" w:rsidRPr="00A42841" w:rsidRDefault="00EB0649" w:rsidP="00EB0649">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指定一般相談支援事業所</w:t>
            </w:r>
          </w:p>
        </w:tc>
        <w:tc>
          <w:tcPr>
            <w:tcW w:w="1002" w:type="dxa"/>
            <w:tcBorders>
              <w:bottom w:val="single" w:sz="4" w:space="0" w:color="auto"/>
            </w:tcBorders>
            <w:vAlign w:val="center"/>
          </w:tcPr>
          <w:p w14:paraId="546231A3" w14:textId="67A2938F" w:rsidR="00EB0649" w:rsidRPr="00A42841" w:rsidRDefault="00EB0649" w:rsidP="00EB0649">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箇所</w:t>
            </w:r>
          </w:p>
        </w:tc>
        <w:tc>
          <w:tcPr>
            <w:tcW w:w="894" w:type="dxa"/>
            <w:tcBorders>
              <w:bottom w:val="single" w:sz="4" w:space="0" w:color="auto"/>
            </w:tcBorders>
            <w:vAlign w:val="center"/>
          </w:tcPr>
          <w:p w14:paraId="56172177" w14:textId="057C3E36" w:rsidR="00EB0649" w:rsidRPr="00A42841" w:rsidRDefault="0079484A" w:rsidP="00EB0649">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0</w:t>
            </w:r>
          </w:p>
        </w:tc>
        <w:tc>
          <w:tcPr>
            <w:tcW w:w="896" w:type="dxa"/>
            <w:tcBorders>
              <w:bottom w:val="single" w:sz="4" w:space="0" w:color="auto"/>
            </w:tcBorders>
            <w:vAlign w:val="center"/>
          </w:tcPr>
          <w:p w14:paraId="506BB79C" w14:textId="5AF9EF32" w:rsidR="00EB0649" w:rsidRPr="00A42841" w:rsidRDefault="0079484A" w:rsidP="00EB0649">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0</w:t>
            </w:r>
          </w:p>
        </w:tc>
        <w:tc>
          <w:tcPr>
            <w:tcW w:w="897" w:type="dxa"/>
            <w:tcBorders>
              <w:bottom w:val="single" w:sz="4" w:space="0" w:color="auto"/>
              <w:right w:val="single" w:sz="24" w:space="0" w:color="auto"/>
            </w:tcBorders>
            <w:vAlign w:val="center"/>
          </w:tcPr>
          <w:p w14:paraId="4F6FAC4B" w14:textId="7F7E4B62" w:rsidR="00EB0649" w:rsidRPr="00A42841" w:rsidRDefault="009C0EF3" w:rsidP="00EB0649">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0</w:t>
            </w:r>
          </w:p>
        </w:tc>
        <w:tc>
          <w:tcPr>
            <w:tcW w:w="899" w:type="dxa"/>
            <w:tcBorders>
              <w:left w:val="single" w:sz="24" w:space="0" w:color="auto"/>
              <w:bottom w:val="single" w:sz="4" w:space="0" w:color="auto"/>
            </w:tcBorders>
            <w:vAlign w:val="center"/>
          </w:tcPr>
          <w:p w14:paraId="0A31A42C" w14:textId="43718AC7" w:rsidR="00EB0649" w:rsidRPr="00A42841" w:rsidRDefault="009C0EF3" w:rsidP="00EB0649">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0</w:t>
            </w:r>
          </w:p>
        </w:tc>
        <w:tc>
          <w:tcPr>
            <w:tcW w:w="897" w:type="dxa"/>
            <w:tcBorders>
              <w:bottom w:val="single" w:sz="4" w:space="0" w:color="auto"/>
            </w:tcBorders>
            <w:vAlign w:val="center"/>
          </w:tcPr>
          <w:p w14:paraId="2D73E72E" w14:textId="4C11F218" w:rsidR="00EB0649" w:rsidRPr="00A42841" w:rsidRDefault="009C0EF3" w:rsidP="00EB0649">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0</w:t>
            </w:r>
          </w:p>
        </w:tc>
        <w:tc>
          <w:tcPr>
            <w:tcW w:w="895" w:type="dxa"/>
            <w:tcBorders>
              <w:bottom w:val="single" w:sz="4" w:space="0" w:color="auto"/>
              <w:right w:val="single" w:sz="24" w:space="0" w:color="auto"/>
            </w:tcBorders>
            <w:vAlign w:val="center"/>
          </w:tcPr>
          <w:p w14:paraId="52789638" w14:textId="33C86CED" w:rsidR="00EB0649" w:rsidRPr="00A42841" w:rsidRDefault="009C0EF3" w:rsidP="00EB0649">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p>
        </w:tc>
      </w:tr>
      <w:tr w:rsidR="00EB0649" w:rsidRPr="00A42841" w14:paraId="6F1B9E8B" w14:textId="77777777" w:rsidTr="0079484A">
        <w:trPr>
          <w:gridAfter w:val="1"/>
          <w:wAfter w:w="9" w:type="dxa"/>
          <w:cantSplit/>
          <w:trHeight w:val="1134"/>
        </w:trPr>
        <w:tc>
          <w:tcPr>
            <w:tcW w:w="583" w:type="dxa"/>
            <w:vMerge/>
            <w:textDirection w:val="tbRlV"/>
            <w:vAlign w:val="center"/>
          </w:tcPr>
          <w:p w14:paraId="55BA0208" w14:textId="77777777" w:rsidR="00EB0649" w:rsidRPr="00A42841" w:rsidRDefault="00EB0649" w:rsidP="00EB0649">
            <w:pPr>
              <w:ind w:left="113" w:right="113"/>
              <w:jc w:val="center"/>
              <w:rPr>
                <w:rFonts w:ascii="HG丸ｺﾞｼｯｸM-PRO" w:eastAsia="HG丸ｺﾞｼｯｸM-PRO" w:hAnsi="HG丸ｺﾞｼｯｸM-PRO"/>
                <w:sz w:val="22"/>
              </w:rPr>
            </w:pPr>
          </w:p>
        </w:tc>
        <w:tc>
          <w:tcPr>
            <w:tcW w:w="1910" w:type="dxa"/>
            <w:vAlign w:val="center"/>
          </w:tcPr>
          <w:p w14:paraId="1F1DE48D" w14:textId="6E448548" w:rsidR="00EB0649" w:rsidRPr="00A42841" w:rsidRDefault="00EB0649" w:rsidP="00EB0649">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指定障害児相談支援事業所</w:t>
            </w:r>
          </w:p>
        </w:tc>
        <w:tc>
          <w:tcPr>
            <w:tcW w:w="1002" w:type="dxa"/>
            <w:tcBorders>
              <w:bottom w:val="single" w:sz="4" w:space="0" w:color="auto"/>
            </w:tcBorders>
            <w:vAlign w:val="center"/>
          </w:tcPr>
          <w:p w14:paraId="58D5B4B0" w14:textId="68FAD874" w:rsidR="00EB0649" w:rsidRPr="00A42841" w:rsidRDefault="00EB0649" w:rsidP="00EB0649">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箇所</w:t>
            </w:r>
          </w:p>
        </w:tc>
        <w:tc>
          <w:tcPr>
            <w:tcW w:w="894" w:type="dxa"/>
            <w:tcBorders>
              <w:bottom w:val="single" w:sz="4" w:space="0" w:color="auto"/>
            </w:tcBorders>
            <w:vAlign w:val="center"/>
          </w:tcPr>
          <w:p w14:paraId="19819802" w14:textId="172E5ECC" w:rsidR="00EB0649" w:rsidRPr="00A42841" w:rsidRDefault="0079484A" w:rsidP="00EB0649">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sz w:val="22"/>
              </w:rPr>
              <w:t>2</w:t>
            </w:r>
          </w:p>
        </w:tc>
        <w:tc>
          <w:tcPr>
            <w:tcW w:w="896" w:type="dxa"/>
            <w:tcBorders>
              <w:bottom w:val="single" w:sz="4" w:space="0" w:color="auto"/>
            </w:tcBorders>
            <w:vAlign w:val="center"/>
          </w:tcPr>
          <w:p w14:paraId="1BB156ED" w14:textId="369CCA06" w:rsidR="00EB0649" w:rsidRPr="00A42841" w:rsidRDefault="0079484A" w:rsidP="00EB0649">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2</w:t>
            </w:r>
          </w:p>
        </w:tc>
        <w:tc>
          <w:tcPr>
            <w:tcW w:w="897" w:type="dxa"/>
            <w:tcBorders>
              <w:bottom w:val="single" w:sz="4" w:space="0" w:color="auto"/>
              <w:right w:val="single" w:sz="24" w:space="0" w:color="auto"/>
            </w:tcBorders>
            <w:vAlign w:val="center"/>
          </w:tcPr>
          <w:p w14:paraId="7D607F89" w14:textId="33EFD2F9" w:rsidR="00EB0649" w:rsidRPr="00A42841" w:rsidRDefault="009C0EF3" w:rsidP="00EB0649">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2</w:t>
            </w:r>
          </w:p>
        </w:tc>
        <w:tc>
          <w:tcPr>
            <w:tcW w:w="899" w:type="dxa"/>
            <w:tcBorders>
              <w:left w:val="single" w:sz="24" w:space="0" w:color="auto"/>
              <w:bottom w:val="single" w:sz="4" w:space="0" w:color="auto"/>
            </w:tcBorders>
            <w:vAlign w:val="center"/>
          </w:tcPr>
          <w:p w14:paraId="7A09A8DF" w14:textId="7379A3AB" w:rsidR="00EB0649" w:rsidRPr="00A42841" w:rsidRDefault="009C0EF3" w:rsidP="00EB0649">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2</w:t>
            </w:r>
          </w:p>
        </w:tc>
        <w:tc>
          <w:tcPr>
            <w:tcW w:w="897" w:type="dxa"/>
            <w:tcBorders>
              <w:bottom w:val="single" w:sz="4" w:space="0" w:color="auto"/>
            </w:tcBorders>
            <w:vAlign w:val="center"/>
          </w:tcPr>
          <w:p w14:paraId="5FA067D3" w14:textId="2DF5BA79" w:rsidR="00EB0649" w:rsidRPr="00A42841" w:rsidRDefault="009C0EF3" w:rsidP="00EB0649">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2</w:t>
            </w:r>
          </w:p>
        </w:tc>
        <w:tc>
          <w:tcPr>
            <w:tcW w:w="895" w:type="dxa"/>
            <w:tcBorders>
              <w:bottom w:val="single" w:sz="4" w:space="0" w:color="auto"/>
              <w:right w:val="single" w:sz="24" w:space="0" w:color="auto"/>
            </w:tcBorders>
            <w:vAlign w:val="center"/>
          </w:tcPr>
          <w:p w14:paraId="27BBEA63" w14:textId="1EF46377" w:rsidR="00EB0649" w:rsidRPr="00A42841" w:rsidRDefault="009C0EF3" w:rsidP="00EB0649">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3</w:t>
            </w:r>
          </w:p>
        </w:tc>
      </w:tr>
      <w:tr w:rsidR="00EB0649" w:rsidRPr="00A42841" w14:paraId="67DDA1A2" w14:textId="77777777" w:rsidTr="0079484A">
        <w:trPr>
          <w:gridAfter w:val="1"/>
          <w:wAfter w:w="9" w:type="dxa"/>
          <w:cantSplit/>
          <w:trHeight w:val="1134"/>
        </w:trPr>
        <w:tc>
          <w:tcPr>
            <w:tcW w:w="583" w:type="dxa"/>
            <w:vMerge/>
            <w:textDirection w:val="tbRlV"/>
            <w:vAlign w:val="center"/>
          </w:tcPr>
          <w:p w14:paraId="27D604F0" w14:textId="77777777" w:rsidR="00EB0649" w:rsidRPr="00A42841" w:rsidRDefault="00EB0649" w:rsidP="00EB0649">
            <w:pPr>
              <w:ind w:left="113" w:right="113"/>
              <w:jc w:val="center"/>
              <w:rPr>
                <w:rFonts w:ascii="HG丸ｺﾞｼｯｸM-PRO" w:eastAsia="HG丸ｺﾞｼｯｸM-PRO" w:hAnsi="HG丸ｺﾞｼｯｸM-PRO"/>
                <w:sz w:val="22"/>
              </w:rPr>
            </w:pPr>
          </w:p>
        </w:tc>
        <w:tc>
          <w:tcPr>
            <w:tcW w:w="1910" w:type="dxa"/>
            <w:vAlign w:val="center"/>
          </w:tcPr>
          <w:p w14:paraId="79AE36C2" w14:textId="5BECD5E1" w:rsidR="00EB0649" w:rsidRPr="00A42841" w:rsidRDefault="00EB0649" w:rsidP="00EB0649">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基幹相談支援センター</w:t>
            </w:r>
          </w:p>
        </w:tc>
        <w:tc>
          <w:tcPr>
            <w:tcW w:w="1002" w:type="dxa"/>
            <w:tcBorders>
              <w:bottom w:val="single" w:sz="4" w:space="0" w:color="auto"/>
            </w:tcBorders>
            <w:vAlign w:val="center"/>
          </w:tcPr>
          <w:p w14:paraId="2B77B148" w14:textId="2AE7BB3F" w:rsidR="00EB0649" w:rsidRPr="00A42841" w:rsidRDefault="00EB0649" w:rsidP="00EB0649">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有無</w:t>
            </w:r>
          </w:p>
        </w:tc>
        <w:tc>
          <w:tcPr>
            <w:tcW w:w="894" w:type="dxa"/>
            <w:tcBorders>
              <w:bottom w:val="single" w:sz="4" w:space="0" w:color="auto"/>
            </w:tcBorders>
            <w:vAlign w:val="center"/>
          </w:tcPr>
          <w:p w14:paraId="29D8D3ED" w14:textId="59C66706" w:rsidR="00EB0649" w:rsidRPr="00A42841" w:rsidRDefault="0079484A" w:rsidP="00EB0649">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有</w:t>
            </w:r>
          </w:p>
        </w:tc>
        <w:tc>
          <w:tcPr>
            <w:tcW w:w="896" w:type="dxa"/>
            <w:tcBorders>
              <w:bottom w:val="single" w:sz="4" w:space="0" w:color="auto"/>
            </w:tcBorders>
            <w:vAlign w:val="center"/>
          </w:tcPr>
          <w:p w14:paraId="7E46EA7C" w14:textId="7DCA15FF" w:rsidR="00EB0649" w:rsidRPr="00A42841" w:rsidRDefault="0079484A" w:rsidP="00EB0649">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有</w:t>
            </w:r>
          </w:p>
        </w:tc>
        <w:tc>
          <w:tcPr>
            <w:tcW w:w="897" w:type="dxa"/>
            <w:tcBorders>
              <w:bottom w:val="single" w:sz="4" w:space="0" w:color="auto"/>
              <w:right w:val="single" w:sz="24" w:space="0" w:color="auto"/>
            </w:tcBorders>
            <w:vAlign w:val="center"/>
          </w:tcPr>
          <w:p w14:paraId="019E8A84" w14:textId="2929207D" w:rsidR="00EB0649" w:rsidRPr="00A42841" w:rsidRDefault="009C0EF3" w:rsidP="00EB0649">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有</w:t>
            </w:r>
          </w:p>
        </w:tc>
        <w:tc>
          <w:tcPr>
            <w:tcW w:w="899" w:type="dxa"/>
            <w:tcBorders>
              <w:left w:val="single" w:sz="24" w:space="0" w:color="auto"/>
              <w:bottom w:val="single" w:sz="4" w:space="0" w:color="auto"/>
            </w:tcBorders>
            <w:vAlign w:val="center"/>
          </w:tcPr>
          <w:p w14:paraId="3A3499FC" w14:textId="7C231D51" w:rsidR="00EB0649" w:rsidRPr="00A42841" w:rsidRDefault="009C0EF3" w:rsidP="00EB0649">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有</w:t>
            </w:r>
          </w:p>
        </w:tc>
        <w:tc>
          <w:tcPr>
            <w:tcW w:w="897" w:type="dxa"/>
            <w:tcBorders>
              <w:bottom w:val="single" w:sz="4" w:space="0" w:color="auto"/>
            </w:tcBorders>
            <w:vAlign w:val="center"/>
          </w:tcPr>
          <w:p w14:paraId="0F041C96" w14:textId="1C34CD22" w:rsidR="00EB0649" w:rsidRPr="00A42841" w:rsidRDefault="009C0EF3" w:rsidP="00EB0649">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有</w:t>
            </w:r>
          </w:p>
        </w:tc>
        <w:tc>
          <w:tcPr>
            <w:tcW w:w="895" w:type="dxa"/>
            <w:tcBorders>
              <w:bottom w:val="single" w:sz="4" w:space="0" w:color="auto"/>
              <w:right w:val="single" w:sz="24" w:space="0" w:color="auto"/>
            </w:tcBorders>
            <w:vAlign w:val="center"/>
          </w:tcPr>
          <w:p w14:paraId="2BC962BC" w14:textId="765A5324" w:rsidR="00EB0649" w:rsidRPr="00A42841" w:rsidRDefault="009C0EF3" w:rsidP="00EB0649">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有</w:t>
            </w:r>
          </w:p>
        </w:tc>
      </w:tr>
      <w:tr w:rsidR="0079484A" w:rsidRPr="00A42841" w14:paraId="4A21CDA5" w14:textId="77777777" w:rsidTr="0079484A">
        <w:trPr>
          <w:cantSplit/>
          <w:trHeight w:val="1134"/>
        </w:trPr>
        <w:tc>
          <w:tcPr>
            <w:tcW w:w="2493" w:type="dxa"/>
            <w:gridSpan w:val="2"/>
            <w:vAlign w:val="center"/>
          </w:tcPr>
          <w:p w14:paraId="180C33DC" w14:textId="588829C0" w:rsidR="0079484A" w:rsidRPr="00A42841" w:rsidRDefault="0079484A" w:rsidP="0079484A">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基幹相談支援センター等機能強化事業</w:t>
            </w:r>
          </w:p>
        </w:tc>
        <w:tc>
          <w:tcPr>
            <w:tcW w:w="1002" w:type="dxa"/>
            <w:vAlign w:val="center"/>
          </w:tcPr>
          <w:p w14:paraId="272E2BE2" w14:textId="77777777" w:rsidR="0079484A" w:rsidRPr="00A42841" w:rsidRDefault="0079484A" w:rsidP="0079484A">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有無</w:t>
            </w:r>
          </w:p>
        </w:tc>
        <w:tc>
          <w:tcPr>
            <w:tcW w:w="894" w:type="dxa"/>
            <w:vAlign w:val="center"/>
          </w:tcPr>
          <w:p w14:paraId="31563E59" w14:textId="24E134BD" w:rsidR="0079484A" w:rsidRPr="00A42841" w:rsidRDefault="0079484A" w:rsidP="0079484A">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有</w:t>
            </w:r>
          </w:p>
        </w:tc>
        <w:tc>
          <w:tcPr>
            <w:tcW w:w="896" w:type="dxa"/>
            <w:vAlign w:val="center"/>
          </w:tcPr>
          <w:p w14:paraId="54A29FB1" w14:textId="6EB10974" w:rsidR="0079484A" w:rsidRPr="00A42841" w:rsidRDefault="0079484A" w:rsidP="0079484A">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有</w:t>
            </w:r>
          </w:p>
        </w:tc>
        <w:tc>
          <w:tcPr>
            <w:tcW w:w="897" w:type="dxa"/>
            <w:tcBorders>
              <w:right w:val="single" w:sz="24" w:space="0" w:color="auto"/>
            </w:tcBorders>
            <w:vAlign w:val="center"/>
          </w:tcPr>
          <w:p w14:paraId="7DD52E73" w14:textId="2C04938B" w:rsidR="0079484A" w:rsidRPr="00A42841" w:rsidRDefault="009C0EF3" w:rsidP="0079484A">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有</w:t>
            </w:r>
          </w:p>
        </w:tc>
        <w:tc>
          <w:tcPr>
            <w:tcW w:w="899" w:type="dxa"/>
            <w:tcBorders>
              <w:left w:val="single" w:sz="24" w:space="0" w:color="auto"/>
            </w:tcBorders>
            <w:vAlign w:val="center"/>
          </w:tcPr>
          <w:p w14:paraId="7663FA38" w14:textId="3BF1DCE8" w:rsidR="0079484A" w:rsidRPr="00A42841" w:rsidRDefault="009C0EF3" w:rsidP="0079484A">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有</w:t>
            </w:r>
          </w:p>
        </w:tc>
        <w:tc>
          <w:tcPr>
            <w:tcW w:w="897" w:type="dxa"/>
            <w:vAlign w:val="center"/>
          </w:tcPr>
          <w:p w14:paraId="74832DB4" w14:textId="2105ACBD" w:rsidR="0079484A" w:rsidRPr="00A42841" w:rsidRDefault="009C0EF3" w:rsidP="0079484A">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有</w:t>
            </w:r>
          </w:p>
        </w:tc>
        <w:tc>
          <w:tcPr>
            <w:tcW w:w="904" w:type="dxa"/>
            <w:gridSpan w:val="2"/>
            <w:tcBorders>
              <w:right w:val="single" w:sz="24" w:space="0" w:color="auto"/>
            </w:tcBorders>
            <w:vAlign w:val="center"/>
          </w:tcPr>
          <w:p w14:paraId="677D39DD" w14:textId="3FB6C10D" w:rsidR="0079484A" w:rsidRPr="00A42841" w:rsidRDefault="009C0EF3" w:rsidP="0079484A">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有</w:t>
            </w:r>
          </w:p>
        </w:tc>
      </w:tr>
      <w:tr w:rsidR="00EB0649" w:rsidRPr="00A42841" w14:paraId="7A21A2C5" w14:textId="77777777" w:rsidTr="0079484A">
        <w:trPr>
          <w:cantSplit/>
          <w:trHeight w:val="1134"/>
        </w:trPr>
        <w:tc>
          <w:tcPr>
            <w:tcW w:w="2493" w:type="dxa"/>
            <w:gridSpan w:val="2"/>
            <w:vAlign w:val="center"/>
          </w:tcPr>
          <w:p w14:paraId="59E80B9C" w14:textId="4AE35A2B" w:rsidR="00EB0649" w:rsidRPr="00A42841" w:rsidRDefault="00EB0649" w:rsidP="00EB0649">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住宅入居等支援事業</w:t>
            </w:r>
          </w:p>
        </w:tc>
        <w:tc>
          <w:tcPr>
            <w:tcW w:w="1002" w:type="dxa"/>
            <w:tcBorders>
              <w:bottom w:val="single" w:sz="4" w:space="0" w:color="auto"/>
            </w:tcBorders>
            <w:vAlign w:val="center"/>
          </w:tcPr>
          <w:p w14:paraId="36124786" w14:textId="15B95E2A" w:rsidR="00EB0649" w:rsidRPr="00A42841" w:rsidRDefault="00EB0649" w:rsidP="00EB0649">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件</w:t>
            </w:r>
          </w:p>
        </w:tc>
        <w:tc>
          <w:tcPr>
            <w:tcW w:w="894" w:type="dxa"/>
            <w:tcBorders>
              <w:bottom w:val="single" w:sz="4" w:space="0" w:color="auto"/>
            </w:tcBorders>
            <w:vAlign w:val="center"/>
          </w:tcPr>
          <w:p w14:paraId="764EB013" w14:textId="7F47C0F9" w:rsidR="00EB0649" w:rsidRPr="00A42841" w:rsidRDefault="0079484A" w:rsidP="00EB0649">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sz w:val="22"/>
              </w:rPr>
              <w:t>0</w:t>
            </w:r>
          </w:p>
        </w:tc>
        <w:tc>
          <w:tcPr>
            <w:tcW w:w="896" w:type="dxa"/>
            <w:tcBorders>
              <w:bottom w:val="single" w:sz="4" w:space="0" w:color="auto"/>
            </w:tcBorders>
            <w:vAlign w:val="center"/>
          </w:tcPr>
          <w:p w14:paraId="43C5C549" w14:textId="2EA97FEA" w:rsidR="00EB0649" w:rsidRPr="00A42841" w:rsidRDefault="0079484A" w:rsidP="00EB0649">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0</w:t>
            </w:r>
          </w:p>
        </w:tc>
        <w:tc>
          <w:tcPr>
            <w:tcW w:w="897" w:type="dxa"/>
            <w:tcBorders>
              <w:bottom w:val="single" w:sz="4" w:space="0" w:color="auto"/>
              <w:right w:val="single" w:sz="24" w:space="0" w:color="auto"/>
            </w:tcBorders>
            <w:vAlign w:val="center"/>
          </w:tcPr>
          <w:p w14:paraId="152E4914" w14:textId="248EDADE" w:rsidR="00EB0649" w:rsidRPr="00A42841" w:rsidRDefault="009C0EF3" w:rsidP="00EB0649">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0</w:t>
            </w:r>
          </w:p>
        </w:tc>
        <w:tc>
          <w:tcPr>
            <w:tcW w:w="899" w:type="dxa"/>
            <w:tcBorders>
              <w:left w:val="single" w:sz="24" w:space="0" w:color="auto"/>
              <w:bottom w:val="single" w:sz="24" w:space="0" w:color="auto"/>
            </w:tcBorders>
            <w:vAlign w:val="center"/>
          </w:tcPr>
          <w:p w14:paraId="2BB649A7" w14:textId="498BB079" w:rsidR="00EB0649" w:rsidRPr="00A42841" w:rsidRDefault="009C0EF3" w:rsidP="00EB0649">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0</w:t>
            </w:r>
          </w:p>
        </w:tc>
        <w:tc>
          <w:tcPr>
            <w:tcW w:w="897" w:type="dxa"/>
            <w:tcBorders>
              <w:bottom w:val="single" w:sz="24" w:space="0" w:color="auto"/>
            </w:tcBorders>
            <w:vAlign w:val="center"/>
          </w:tcPr>
          <w:p w14:paraId="0B3446CA" w14:textId="4C3AE8BA" w:rsidR="00EB0649" w:rsidRPr="00A42841" w:rsidRDefault="009C0EF3" w:rsidP="00EB0649">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0</w:t>
            </w:r>
          </w:p>
        </w:tc>
        <w:tc>
          <w:tcPr>
            <w:tcW w:w="904" w:type="dxa"/>
            <w:gridSpan w:val="2"/>
            <w:tcBorders>
              <w:bottom w:val="single" w:sz="24" w:space="0" w:color="auto"/>
              <w:right w:val="single" w:sz="24" w:space="0" w:color="auto"/>
            </w:tcBorders>
            <w:vAlign w:val="center"/>
          </w:tcPr>
          <w:p w14:paraId="6F8C72EB" w14:textId="27C0EE07" w:rsidR="00EB0649" w:rsidRPr="00A42841" w:rsidRDefault="009C0EF3" w:rsidP="00EB0649">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0</w:t>
            </w:r>
          </w:p>
        </w:tc>
      </w:tr>
    </w:tbl>
    <w:p w14:paraId="0DDAFE2C" w14:textId="77777777" w:rsidR="001B5A7F" w:rsidRPr="00A42841" w:rsidRDefault="001B5A7F" w:rsidP="001B5A7F">
      <w:pPr>
        <w:rPr>
          <w:rFonts w:ascii="ＭＳ 明朝" w:eastAsia="ＭＳ 明朝" w:hAnsi="ＭＳ 明朝"/>
        </w:rPr>
      </w:pPr>
    </w:p>
    <w:p w14:paraId="0E73DBFB" w14:textId="77777777" w:rsidR="005F51A0" w:rsidRPr="00A42841" w:rsidRDefault="005F51A0" w:rsidP="005F51A0">
      <w:pPr>
        <w:pageBreakBefore/>
        <w:rPr>
          <w:rFonts w:ascii="ＭＳ 明朝" w:eastAsia="ＭＳ 明朝" w:hAnsi="ＭＳ 明朝"/>
        </w:rPr>
      </w:pPr>
    </w:p>
    <w:p w14:paraId="25559F8C" w14:textId="77777777" w:rsidR="001B5A7F" w:rsidRPr="00A42841" w:rsidRDefault="001B5A7F" w:rsidP="001B5A7F">
      <w:pPr>
        <w:ind w:leftChars="200" w:left="420" w:rightChars="200" w:right="420"/>
        <w:rPr>
          <w:rFonts w:ascii="ＭＳ ゴシック" w:eastAsia="ＭＳ ゴシック" w:hAnsi="ＭＳ ゴシック"/>
          <w:b/>
          <w:sz w:val="22"/>
        </w:rPr>
      </w:pPr>
      <w:r w:rsidRPr="00A42841">
        <w:rPr>
          <w:rFonts w:ascii="ＭＳ ゴシック" w:eastAsia="ＭＳ ゴシック" w:hAnsi="ＭＳ ゴシック" w:hint="eastAsia"/>
          <w:b/>
          <w:sz w:val="22"/>
        </w:rPr>
        <w:t>■確保のための方策</w:t>
      </w:r>
    </w:p>
    <w:p w14:paraId="17BAA72D" w14:textId="05F9FE27" w:rsidR="006304CA" w:rsidRPr="00A42841" w:rsidRDefault="006304CA" w:rsidP="00597ACD">
      <w:pPr>
        <w:ind w:leftChars="200" w:left="640" w:rightChars="200" w:right="420" w:hangingChars="100" w:hanging="220"/>
        <w:rPr>
          <w:rFonts w:ascii="HG丸ｺﾞｼｯｸM-PRO" w:eastAsia="HG丸ｺﾞｼｯｸM-PRO" w:hAnsi="HG丸ｺﾞｼｯｸM-PRO"/>
          <w:bCs/>
          <w:color w:val="000000" w:themeColor="text1"/>
          <w:sz w:val="22"/>
        </w:rPr>
      </w:pPr>
      <w:r w:rsidRPr="00A42841">
        <w:rPr>
          <w:rFonts w:ascii="HG丸ｺﾞｼｯｸM-PRO" w:eastAsia="HG丸ｺﾞｼｯｸM-PRO" w:hAnsi="HG丸ｺﾞｼｯｸM-PRO" w:hint="eastAsia"/>
          <w:bCs/>
          <w:color w:val="000000" w:themeColor="text1"/>
          <w:sz w:val="22"/>
        </w:rPr>
        <w:t>●</w:t>
      </w:r>
      <w:r w:rsidR="00597ACD" w:rsidRPr="00A42841">
        <w:rPr>
          <w:rFonts w:ascii="HG丸ｺﾞｼｯｸM-PRO" w:eastAsia="HG丸ｺﾞｼｯｸM-PRO" w:hAnsi="HG丸ｺﾞｼｯｸM-PRO" w:hint="eastAsia"/>
          <w:bCs/>
          <w:color w:val="000000" w:themeColor="text1"/>
          <w:sz w:val="22"/>
        </w:rPr>
        <w:t>基幹相談支援センターの運営については、市</w:t>
      </w:r>
      <w:r w:rsidR="0084698B" w:rsidRPr="00A42841">
        <w:rPr>
          <w:rFonts w:ascii="HG丸ｺﾞｼｯｸM-PRO" w:eastAsia="HG丸ｺﾞｼｯｸM-PRO" w:hAnsi="HG丸ｺﾞｼｯｸM-PRO" w:hint="eastAsia"/>
          <w:bCs/>
          <w:color w:val="000000" w:themeColor="text1"/>
          <w:sz w:val="22"/>
        </w:rPr>
        <w:t>において</w:t>
      </w:r>
      <w:r w:rsidR="00597ACD" w:rsidRPr="00A42841">
        <w:rPr>
          <w:rFonts w:ascii="HG丸ｺﾞｼｯｸM-PRO" w:eastAsia="HG丸ｺﾞｼｯｸM-PRO" w:hAnsi="HG丸ｺﾞｼｯｸM-PRO" w:hint="eastAsia"/>
          <w:bCs/>
          <w:color w:val="000000" w:themeColor="text1"/>
          <w:sz w:val="22"/>
        </w:rPr>
        <w:t>、複雑化した課題や多様化するニーズに対応できるよう社会福祉士などの専門職を</w:t>
      </w:r>
      <w:r w:rsidR="00685853" w:rsidRPr="00A42841">
        <w:rPr>
          <w:rFonts w:ascii="HG丸ｺﾞｼｯｸM-PRO" w:eastAsia="HG丸ｺﾞｼｯｸM-PRO" w:hAnsi="HG丸ｺﾞｼｯｸM-PRO" w:hint="eastAsia"/>
          <w:bCs/>
          <w:color w:val="000000" w:themeColor="text1"/>
          <w:sz w:val="22"/>
        </w:rPr>
        <w:t>配置して</w:t>
      </w:r>
      <w:r w:rsidR="00597ACD" w:rsidRPr="00A42841">
        <w:rPr>
          <w:rFonts w:ascii="HG丸ｺﾞｼｯｸM-PRO" w:eastAsia="HG丸ｺﾞｼｯｸM-PRO" w:hAnsi="HG丸ｺﾞｼｯｸM-PRO" w:hint="eastAsia"/>
          <w:bCs/>
          <w:color w:val="000000" w:themeColor="text1"/>
          <w:sz w:val="22"/>
        </w:rPr>
        <w:t>継続して</w:t>
      </w:r>
      <w:r w:rsidR="00685853" w:rsidRPr="00A42841">
        <w:rPr>
          <w:rFonts w:ascii="HG丸ｺﾞｼｯｸM-PRO" w:eastAsia="HG丸ｺﾞｼｯｸM-PRO" w:hAnsi="HG丸ｺﾞｼｯｸM-PRO" w:hint="eastAsia"/>
          <w:bCs/>
          <w:color w:val="000000" w:themeColor="text1"/>
          <w:sz w:val="22"/>
        </w:rPr>
        <w:t>取り組み</w:t>
      </w:r>
      <w:r w:rsidR="00597ACD" w:rsidRPr="00A42841">
        <w:rPr>
          <w:rFonts w:ascii="HG丸ｺﾞｼｯｸM-PRO" w:eastAsia="HG丸ｺﾞｼｯｸM-PRO" w:hAnsi="HG丸ｺﾞｼｯｸM-PRO" w:hint="eastAsia"/>
          <w:bCs/>
          <w:color w:val="000000" w:themeColor="text1"/>
          <w:sz w:val="22"/>
        </w:rPr>
        <w:t>ます。一般的な相談支援を行う障害者</w:t>
      </w:r>
      <w:r w:rsidR="00685853" w:rsidRPr="00A42841">
        <w:rPr>
          <w:rFonts w:ascii="HG丸ｺﾞｼｯｸM-PRO" w:eastAsia="HG丸ｺﾞｼｯｸM-PRO" w:hAnsi="HG丸ｺﾞｼｯｸM-PRO" w:hint="eastAsia"/>
          <w:bCs/>
          <w:color w:val="000000" w:themeColor="text1"/>
          <w:sz w:val="22"/>
        </w:rPr>
        <w:t>相談支援事業についても基幹相談支援センター内で継続して実施します。</w:t>
      </w:r>
    </w:p>
    <w:p w14:paraId="12DBE0E9" w14:textId="40F57BC2" w:rsidR="00685853" w:rsidRPr="00A42841" w:rsidRDefault="00685853" w:rsidP="00597ACD">
      <w:pPr>
        <w:ind w:leftChars="200" w:left="640" w:rightChars="200" w:right="420" w:hangingChars="100" w:hanging="220"/>
        <w:rPr>
          <w:rFonts w:ascii="HG丸ｺﾞｼｯｸM-PRO" w:eastAsia="HG丸ｺﾞｼｯｸM-PRO" w:hAnsi="HG丸ｺﾞｼｯｸM-PRO"/>
          <w:bCs/>
          <w:color w:val="000000" w:themeColor="text1"/>
          <w:sz w:val="22"/>
        </w:rPr>
      </w:pPr>
      <w:r w:rsidRPr="00A42841">
        <w:rPr>
          <w:rFonts w:ascii="HG丸ｺﾞｼｯｸM-PRO" w:eastAsia="HG丸ｺﾞｼｯｸM-PRO" w:hAnsi="HG丸ｺﾞｼｯｸM-PRO" w:hint="eastAsia"/>
          <w:bCs/>
          <w:color w:val="000000" w:themeColor="text1"/>
          <w:sz w:val="22"/>
        </w:rPr>
        <w:t>●指</w:t>
      </w:r>
      <w:r w:rsidRPr="00A42841">
        <w:rPr>
          <w:rFonts w:ascii="HG丸ｺﾞｼｯｸM-PRO" w:eastAsia="HG丸ｺﾞｼｯｸM-PRO" w:hAnsi="HG丸ｺﾞｼｯｸM-PRO" w:hint="eastAsia"/>
          <w:bCs/>
          <w:color w:val="000000" w:themeColor="text1"/>
          <w:spacing w:val="-1"/>
          <w:sz w:val="22"/>
        </w:rPr>
        <w:t>定特定、指定障害児相談支援事業所</w:t>
      </w:r>
      <w:r w:rsidR="00220BD9" w:rsidRPr="00A42841">
        <w:rPr>
          <w:rFonts w:ascii="HG丸ｺﾞｼｯｸM-PRO" w:eastAsia="HG丸ｺﾞｼｯｸM-PRO" w:hAnsi="HG丸ｺﾞｼｯｸM-PRO" w:hint="eastAsia"/>
          <w:bCs/>
          <w:color w:val="000000" w:themeColor="text1"/>
          <w:spacing w:val="-1"/>
          <w:sz w:val="22"/>
        </w:rPr>
        <w:t>の相談支援専門員</w:t>
      </w:r>
      <w:r w:rsidRPr="00A42841">
        <w:rPr>
          <w:rFonts w:ascii="HG丸ｺﾞｼｯｸM-PRO" w:eastAsia="HG丸ｺﾞｼｯｸM-PRO" w:hAnsi="HG丸ｺﾞｼｯｸM-PRO" w:hint="eastAsia"/>
          <w:bCs/>
          <w:color w:val="000000" w:themeColor="text1"/>
          <w:spacing w:val="-1"/>
          <w:sz w:val="22"/>
        </w:rPr>
        <w:t>は、</w:t>
      </w:r>
      <w:r w:rsidR="000B5B5D" w:rsidRPr="00A42841">
        <w:rPr>
          <w:rFonts w:ascii="HG丸ｺﾞｼｯｸM-PRO" w:eastAsia="HG丸ｺﾞｼｯｸM-PRO" w:hAnsi="HG丸ｺﾞｼｯｸM-PRO" w:hint="eastAsia"/>
          <w:bCs/>
          <w:color w:val="000000" w:themeColor="text1"/>
          <w:spacing w:val="-1"/>
          <w:sz w:val="22"/>
        </w:rPr>
        <w:t>本人中心の支援を行うため、中立・公平な立場でサービス</w:t>
      </w:r>
      <w:r w:rsidR="0084698B" w:rsidRPr="00A42841">
        <w:rPr>
          <w:rFonts w:ascii="HG丸ｺﾞｼｯｸM-PRO" w:eastAsia="HG丸ｺﾞｼｯｸM-PRO" w:hAnsi="HG丸ｺﾞｼｯｸM-PRO" w:hint="eastAsia"/>
          <w:bCs/>
          <w:color w:val="000000" w:themeColor="text1"/>
          <w:spacing w:val="-1"/>
          <w:sz w:val="22"/>
        </w:rPr>
        <w:t>の</w:t>
      </w:r>
      <w:r w:rsidR="000B5B5D" w:rsidRPr="00A42841">
        <w:rPr>
          <w:rFonts w:ascii="HG丸ｺﾞｼｯｸM-PRO" w:eastAsia="HG丸ｺﾞｼｯｸM-PRO" w:hAnsi="HG丸ｺﾞｼｯｸM-PRO" w:hint="eastAsia"/>
          <w:bCs/>
          <w:color w:val="000000" w:themeColor="text1"/>
          <w:spacing w:val="-1"/>
          <w:sz w:val="22"/>
        </w:rPr>
        <w:t>調整を行う重要な役割を担っています。近年、微増傾向にありますが、対応できる相談支援専門員は慢性的に不足しているため、</w:t>
      </w:r>
      <w:r w:rsidR="00220BD9" w:rsidRPr="00A42841">
        <w:rPr>
          <w:rFonts w:ascii="HG丸ｺﾞｼｯｸM-PRO" w:eastAsia="HG丸ｺﾞｼｯｸM-PRO" w:hAnsi="HG丸ｺﾞｼｯｸM-PRO" w:hint="eastAsia"/>
          <w:bCs/>
          <w:color w:val="000000" w:themeColor="text1"/>
          <w:spacing w:val="-1"/>
          <w:sz w:val="22"/>
        </w:rPr>
        <w:t>峡北地域障がい者自立支援協議会などを通じて、市内の関係法人などに対し、相談支援専門員の増員や相談支援事業の新設など、理解協力が得られるよう体制の確保に努めます。</w:t>
      </w:r>
    </w:p>
    <w:p w14:paraId="4E18BABF" w14:textId="2499898F" w:rsidR="00220BD9" w:rsidRPr="00A42841" w:rsidRDefault="00220BD9" w:rsidP="00597ACD">
      <w:pPr>
        <w:ind w:leftChars="200" w:left="640" w:rightChars="200" w:right="420" w:hangingChars="100" w:hanging="220"/>
        <w:rPr>
          <w:rFonts w:ascii="HG丸ｺﾞｼｯｸM-PRO" w:eastAsia="HG丸ｺﾞｼｯｸM-PRO" w:hAnsi="HG丸ｺﾞｼｯｸM-PRO"/>
          <w:bCs/>
          <w:color w:val="000000" w:themeColor="text1"/>
          <w:sz w:val="22"/>
        </w:rPr>
      </w:pPr>
      <w:r w:rsidRPr="00A42841">
        <w:rPr>
          <w:rFonts w:ascii="HG丸ｺﾞｼｯｸM-PRO" w:eastAsia="HG丸ｺﾞｼｯｸM-PRO" w:hAnsi="HG丸ｺﾞｼｯｸM-PRO" w:hint="eastAsia"/>
          <w:bCs/>
          <w:color w:val="000000" w:themeColor="text1"/>
          <w:sz w:val="22"/>
        </w:rPr>
        <w:t>●指定一般相談支援事業は、事業新設後より</w:t>
      </w:r>
      <w:r w:rsidR="00405EC5" w:rsidRPr="00A42841">
        <w:rPr>
          <w:rFonts w:ascii="HG丸ｺﾞｼｯｸM-PRO" w:eastAsia="HG丸ｺﾞｼｯｸM-PRO" w:hAnsi="HG丸ｺﾞｼｯｸM-PRO" w:hint="eastAsia"/>
          <w:bCs/>
          <w:color w:val="000000" w:themeColor="text1"/>
          <w:sz w:val="22"/>
        </w:rPr>
        <w:t>市内に事業所が設置されていません。</w:t>
      </w:r>
      <w:r w:rsidR="00ED51A1" w:rsidRPr="00A42841">
        <w:rPr>
          <w:rFonts w:ascii="HG丸ｺﾞｼｯｸM-PRO" w:eastAsia="HG丸ｺﾞｼｯｸM-PRO" w:hAnsi="HG丸ｺﾞｼｯｸM-PRO" w:hint="eastAsia"/>
          <w:bCs/>
          <w:color w:val="000000" w:themeColor="text1"/>
          <w:sz w:val="22"/>
        </w:rPr>
        <w:t>関係機関に対し</w:t>
      </w:r>
      <w:r w:rsidRPr="00A42841">
        <w:rPr>
          <w:rFonts w:ascii="HG丸ｺﾞｼｯｸM-PRO" w:eastAsia="HG丸ｺﾞｼｯｸM-PRO" w:hAnsi="HG丸ｺﾞｼｯｸM-PRO" w:hint="eastAsia"/>
          <w:bCs/>
          <w:color w:val="000000" w:themeColor="text1"/>
          <w:sz w:val="22"/>
        </w:rPr>
        <w:t>事業の周知を図るなど、地域移行や</w:t>
      </w:r>
      <w:r w:rsidR="00ED51A1" w:rsidRPr="00A42841">
        <w:rPr>
          <w:rFonts w:ascii="HG丸ｺﾞｼｯｸM-PRO" w:eastAsia="HG丸ｺﾞｼｯｸM-PRO" w:hAnsi="HG丸ｺﾞｼｯｸM-PRO" w:hint="eastAsia"/>
          <w:bCs/>
          <w:color w:val="000000" w:themeColor="text1"/>
          <w:sz w:val="22"/>
        </w:rPr>
        <w:t>安心した地域生活が送れるよう事業の実施を目指します。</w:t>
      </w:r>
    </w:p>
    <w:p w14:paraId="2327A3F8" w14:textId="644779C3" w:rsidR="001B5A7F" w:rsidRPr="00A42841" w:rsidRDefault="001B5A7F" w:rsidP="00FF2A50">
      <w:pPr>
        <w:ind w:leftChars="200" w:left="640" w:rightChars="200" w:right="420" w:hangingChars="100" w:hanging="220"/>
        <w:rPr>
          <w:rFonts w:ascii="HG丸ｺﾞｼｯｸM-PRO" w:eastAsia="HG丸ｺﾞｼｯｸM-PRO" w:hAnsi="HG丸ｺﾞｼｯｸM-PRO"/>
          <w:sz w:val="22"/>
        </w:rPr>
      </w:pPr>
    </w:p>
    <w:p w14:paraId="251721AE" w14:textId="0373E303" w:rsidR="00F16F15" w:rsidRPr="00A42841" w:rsidRDefault="00F16F15" w:rsidP="00FF2A50">
      <w:pPr>
        <w:ind w:leftChars="200" w:left="640" w:rightChars="200" w:right="420" w:hangingChars="100" w:hanging="220"/>
        <w:rPr>
          <w:rFonts w:ascii="HG丸ｺﾞｼｯｸM-PRO" w:eastAsia="HG丸ｺﾞｼｯｸM-PRO" w:hAnsi="HG丸ｺﾞｼｯｸM-PRO"/>
          <w:sz w:val="22"/>
        </w:rPr>
      </w:pPr>
    </w:p>
    <w:p w14:paraId="0FD8928E" w14:textId="77777777" w:rsidR="00F16F15" w:rsidRPr="00A42841" w:rsidRDefault="00F16F15" w:rsidP="00FF2A50">
      <w:pPr>
        <w:ind w:leftChars="200" w:left="640" w:rightChars="200" w:right="420" w:hangingChars="100" w:hanging="220"/>
        <w:rPr>
          <w:rFonts w:ascii="HG丸ｺﾞｼｯｸM-PRO" w:eastAsia="HG丸ｺﾞｼｯｸM-PRO" w:hAnsi="HG丸ｺﾞｼｯｸM-PRO"/>
          <w:sz w:val="22"/>
        </w:rPr>
      </w:pPr>
    </w:p>
    <w:p w14:paraId="2B053379" w14:textId="77777777" w:rsidR="00EB0649" w:rsidRPr="00A42841" w:rsidRDefault="00EB0649" w:rsidP="00EB0649">
      <w:pPr>
        <w:pageBreakBefore/>
        <w:rPr>
          <w:rFonts w:ascii="ＭＳ 明朝" w:eastAsia="ＭＳ 明朝" w:hAnsi="ＭＳ 明朝"/>
        </w:rPr>
      </w:pPr>
    </w:p>
    <w:p w14:paraId="42CA2906" w14:textId="59FD597C" w:rsidR="001B5A7F" w:rsidRPr="00A42841" w:rsidRDefault="00EB0649" w:rsidP="001B5A7F">
      <w:pPr>
        <w:spacing w:afterLines="20" w:after="72"/>
        <w:ind w:leftChars="250" w:left="525" w:rightChars="150" w:right="315"/>
        <w:rPr>
          <w:rFonts w:ascii="HGｺﾞｼｯｸM" w:eastAsia="HGｺﾞｼｯｸM" w:hAnsi="HG丸ｺﾞｼｯｸM-PRO"/>
          <w:b/>
          <w:sz w:val="24"/>
        </w:rPr>
      </w:pPr>
      <w:r w:rsidRPr="00A42841">
        <w:rPr>
          <w:rFonts w:ascii="HGｺﾞｼｯｸM" w:eastAsia="HGｺﾞｼｯｸM" w:hAnsi="HG丸ｺﾞｼｯｸM-PRO" w:hint="eastAsia"/>
          <w:b/>
          <w:sz w:val="24"/>
        </w:rPr>
        <w:t>④成年後見制度利用支援事業</w:t>
      </w:r>
    </w:p>
    <w:tbl>
      <w:tblPr>
        <w:tblStyle w:val="a3"/>
        <w:tblW w:w="8872" w:type="dxa"/>
        <w:tblInd w:w="567" w:type="dxa"/>
        <w:tblLook w:val="04A0" w:firstRow="1" w:lastRow="0" w:firstColumn="1" w:lastColumn="0" w:noHBand="0" w:noVBand="1"/>
      </w:tblPr>
      <w:tblGrid>
        <w:gridCol w:w="992"/>
        <w:gridCol w:w="7880"/>
      </w:tblGrid>
      <w:tr w:rsidR="001B5A7F" w:rsidRPr="00A42841" w14:paraId="54E939CE" w14:textId="77777777" w:rsidTr="00FF2A50">
        <w:tc>
          <w:tcPr>
            <w:tcW w:w="992" w:type="dxa"/>
            <w:tcBorders>
              <w:bottom w:val="dotted" w:sz="4" w:space="0" w:color="auto"/>
            </w:tcBorders>
            <w:vAlign w:val="center"/>
          </w:tcPr>
          <w:p w14:paraId="6094B367" w14:textId="77777777" w:rsidR="001B5A7F" w:rsidRPr="00A42841" w:rsidRDefault="001B5A7F" w:rsidP="00FF2A50">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内容</w:t>
            </w:r>
          </w:p>
        </w:tc>
        <w:tc>
          <w:tcPr>
            <w:tcW w:w="7880" w:type="dxa"/>
            <w:tcBorders>
              <w:bottom w:val="dotted" w:sz="4" w:space="0" w:color="auto"/>
            </w:tcBorders>
          </w:tcPr>
          <w:p w14:paraId="43B369A8" w14:textId="0E202FFB" w:rsidR="001B5A7F" w:rsidRPr="00A42841" w:rsidRDefault="001B5A7F" w:rsidP="00FF2A50">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障がい</w:t>
            </w:r>
            <w:r w:rsidR="00EB0649" w:rsidRPr="00A42841">
              <w:rPr>
                <w:rFonts w:ascii="HG丸ｺﾞｼｯｸM-PRO" w:eastAsia="HG丸ｺﾞｼｯｸM-PRO" w:hAnsi="HG丸ｺﾞｼｯｸM-PRO" w:hint="eastAsia"/>
                <w:sz w:val="22"/>
              </w:rPr>
              <w:t>当事者の権利を擁護するための成年後見制度の利用において費用の補助が必要な人に、制度の申し立てに要する経費及び後見人等の報酬の全部または一部を助成します。</w:t>
            </w:r>
          </w:p>
        </w:tc>
      </w:tr>
      <w:tr w:rsidR="001B5A7F" w:rsidRPr="00A42841" w14:paraId="2B4094AC" w14:textId="77777777" w:rsidTr="00FF2A50">
        <w:tc>
          <w:tcPr>
            <w:tcW w:w="992" w:type="dxa"/>
            <w:tcBorders>
              <w:top w:val="dotted" w:sz="4" w:space="0" w:color="auto"/>
            </w:tcBorders>
            <w:vAlign w:val="center"/>
          </w:tcPr>
          <w:p w14:paraId="125B83A2" w14:textId="77777777" w:rsidR="001B5A7F" w:rsidRPr="00A42841" w:rsidRDefault="001B5A7F" w:rsidP="00FF2A50">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対象者</w:t>
            </w:r>
          </w:p>
        </w:tc>
        <w:tc>
          <w:tcPr>
            <w:tcW w:w="7880" w:type="dxa"/>
            <w:tcBorders>
              <w:top w:val="dotted" w:sz="4" w:space="0" w:color="auto"/>
            </w:tcBorders>
          </w:tcPr>
          <w:p w14:paraId="5BD591A0" w14:textId="7884548F" w:rsidR="001B5A7F" w:rsidRPr="00A42841" w:rsidRDefault="00EB0649" w:rsidP="00FF2A50">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color w:val="000000" w:themeColor="text1"/>
                <w:sz w:val="22"/>
              </w:rPr>
              <w:t>知的障がい者</w:t>
            </w:r>
            <w:r w:rsidRPr="00A42841">
              <w:rPr>
                <w:rFonts w:ascii="HG丸ｺﾞｼｯｸM-PRO" w:eastAsia="HG丸ｺﾞｼｯｸM-PRO" w:hAnsi="HG丸ｺﾞｼｯｸM-PRO" w:hint="eastAsia"/>
                <w:sz w:val="22"/>
              </w:rPr>
              <w:t>または精神障がい者で、補助がなければ成年後見制度の利用が困難と認められる人</w:t>
            </w:r>
          </w:p>
        </w:tc>
      </w:tr>
    </w:tbl>
    <w:p w14:paraId="67945363" w14:textId="77777777" w:rsidR="001B5A7F" w:rsidRPr="00A42841" w:rsidRDefault="001B5A7F" w:rsidP="001B5A7F">
      <w:pPr>
        <w:ind w:leftChars="200" w:left="420" w:rightChars="200" w:right="420"/>
        <w:rPr>
          <w:rFonts w:ascii="ＭＳ ゴシック" w:eastAsia="ＭＳ ゴシック" w:hAnsi="ＭＳ ゴシック"/>
          <w:b/>
          <w:sz w:val="22"/>
        </w:rPr>
      </w:pPr>
    </w:p>
    <w:p w14:paraId="404FF30D" w14:textId="77777777" w:rsidR="001B5A7F" w:rsidRPr="00A42841" w:rsidRDefault="001B5A7F" w:rsidP="001B5A7F">
      <w:pPr>
        <w:ind w:leftChars="200" w:left="420" w:rightChars="200" w:right="420"/>
        <w:rPr>
          <w:rFonts w:ascii="ＭＳ ゴシック" w:eastAsia="ＭＳ ゴシック" w:hAnsi="ＭＳ ゴシック"/>
          <w:b/>
          <w:sz w:val="22"/>
        </w:rPr>
      </w:pPr>
      <w:r w:rsidRPr="00A42841">
        <w:rPr>
          <w:rFonts w:ascii="ＭＳ ゴシック" w:eastAsia="ＭＳ ゴシック" w:hAnsi="ＭＳ ゴシック" w:hint="eastAsia"/>
          <w:b/>
          <w:sz w:val="22"/>
        </w:rPr>
        <w:t>■見込量（月あたり）</w:t>
      </w:r>
    </w:p>
    <w:tbl>
      <w:tblPr>
        <w:tblStyle w:val="a3"/>
        <w:tblW w:w="8875" w:type="dxa"/>
        <w:tblInd w:w="525" w:type="dxa"/>
        <w:tblLook w:val="04A0" w:firstRow="1" w:lastRow="0" w:firstColumn="1" w:lastColumn="0" w:noHBand="0" w:noVBand="1"/>
      </w:tblPr>
      <w:tblGrid>
        <w:gridCol w:w="1866"/>
        <w:gridCol w:w="1004"/>
        <w:gridCol w:w="1000"/>
        <w:gridCol w:w="1000"/>
        <w:gridCol w:w="1000"/>
        <w:gridCol w:w="1000"/>
        <w:gridCol w:w="1000"/>
        <w:gridCol w:w="1005"/>
      </w:tblGrid>
      <w:tr w:rsidR="001B5A7F" w:rsidRPr="00A42841" w14:paraId="75A48150" w14:textId="77777777" w:rsidTr="002606FC">
        <w:tc>
          <w:tcPr>
            <w:tcW w:w="2870" w:type="dxa"/>
            <w:gridSpan w:val="2"/>
            <w:vMerge w:val="restart"/>
            <w:shd w:val="clear" w:color="auto" w:fill="C5E0B3" w:themeFill="accent6" w:themeFillTint="66"/>
            <w:vAlign w:val="center"/>
          </w:tcPr>
          <w:p w14:paraId="562C1DC0" w14:textId="77777777" w:rsidR="001B5A7F" w:rsidRPr="00A42841" w:rsidRDefault="001B5A7F" w:rsidP="00FF2A50">
            <w:pPr>
              <w:jc w:val="center"/>
              <w:rPr>
                <w:rFonts w:ascii="HGｺﾞｼｯｸM" w:eastAsia="HGｺﾞｼｯｸM" w:hAnsi="HG丸ｺﾞｼｯｸM-PRO"/>
                <w:b/>
                <w:sz w:val="22"/>
                <w:szCs w:val="21"/>
              </w:rPr>
            </w:pPr>
          </w:p>
        </w:tc>
        <w:tc>
          <w:tcPr>
            <w:tcW w:w="2000" w:type="dxa"/>
            <w:gridSpan w:val="2"/>
            <w:shd w:val="clear" w:color="auto" w:fill="C5E0B3" w:themeFill="accent6" w:themeFillTint="66"/>
            <w:vAlign w:val="center"/>
          </w:tcPr>
          <w:p w14:paraId="757E3B65" w14:textId="77777777" w:rsidR="001B5A7F" w:rsidRPr="00A42841" w:rsidRDefault="001B5A7F" w:rsidP="00FF2A50">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実績値</w:t>
            </w:r>
          </w:p>
        </w:tc>
        <w:tc>
          <w:tcPr>
            <w:tcW w:w="1000" w:type="dxa"/>
            <w:tcBorders>
              <w:right w:val="single" w:sz="24" w:space="0" w:color="auto"/>
            </w:tcBorders>
            <w:shd w:val="clear" w:color="auto" w:fill="C5E0B3" w:themeFill="accent6" w:themeFillTint="66"/>
            <w:vAlign w:val="center"/>
          </w:tcPr>
          <w:p w14:paraId="06B97A12" w14:textId="77777777" w:rsidR="001B5A7F" w:rsidRPr="00A42841" w:rsidRDefault="001B5A7F" w:rsidP="00FF2A50">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見込値</w:t>
            </w:r>
          </w:p>
        </w:tc>
        <w:tc>
          <w:tcPr>
            <w:tcW w:w="3005" w:type="dxa"/>
            <w:gridSpan w:val="3"/>
            <w:tcBorders>
              <w:top w:val="single" w:sz="24" w:space="0" w:color="auto"/>
              <w:left w:val="single" w:sz="24" w:space="0" w:color="auto"/>
              <w:right w:val="single" w:sz="24" w:space="0" w:color="auto"/>
            </w:tcBorders>
            <w:shd w:val="clear" w:color="auto" w:fill="C5E0B3" w:themeFill="accent6" w:themeFillTint="66"/>
            <w:vAlign w:val="center"/>
          </w:tcPr>
          <w:p w14:paraId="148CB911" w14:textId="77777777" w:rsidR="001B5A7F" w:rsidRPr="00A42841" w:rsidRDefault="001B5A7F" w:rsidP="00FF2A50">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計画値</w:t>
            </w:r>
          </w:p>
        </w:tc>
      </w:tr>
      <w:tr w:rsidR="001B5A7F" w:rsidRPr="00A42841" w14:paraId="3DE2C056" w14:textId="77777777" w:rsidTr="002606FC">
        <w:tc>
          <w:tcPr>
            <w:tcW w:w="2870" w:type="dxa"/>
            <w:gridSpan w:val="2"/>
            <w:vMerge/>
            <w:shd w:val="clear" w:color="auto" w:fill="C5E0B3" w:themeFill="accent6" w:themeFillTint="66"/>
          </w:tcPr>
          <w:p w14:paraId="4301C67C" w14:textId="77777777" w:rsidR="001B5A7F" w:rsidRPr="00A42841" w:rsidRDefault="001B5A7F" w:rsidP="00FF2A50">
            <w:pPr>
              <w:jc w:val="center"/>
              <w:rPr>
                <w:rFonts w:ascii="HGｺﾞｼｯｸM" w:eastAsia="HGｺﾞｼｯｸM" w:hAnsi="HG丸ｺﾞｼｯｸM-PRO"/>
                <w:b/>
                <w:sz w:val="22"/>
                <w:szCs w:val="21"/>
              </w:rPr>
            </w:pPr>
          </w:p>
        </w:tc>
        <w:tc>
          <w:tcPr>
            <w:tcW w:w="1000" w:type="dxa"/>
            <w:shd w:val="clear" w:color="auto" w:fill="C5E0B3" w:themeFill="accent6" w:themeFillTint="66"/>
            <w:vAlign w:val="center"/>
          </w:tcPr>
          <w:p w14:paraId="36285698" w14:textId="77777777" w:rsidR="001B5A7F" w:rsidRPr="00A42841" w:rsidRDefault="001B5A7F"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448ECD00" w14:textId="77777777" w:rsidR="001B5A7F" w:rsidRPr="00A42841" w:rsidRDefault="001B5A7F"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3年度</w:t>
            </w:r>
          </w:p>
        </w:tc>
        <w:tc>
          <w:tcPr>
            <w:tcW w:w="1000" w:type="dxa"/>
            <w:shd w:val="clear" w:color="auto" w:fill="C5E0B3" w:themeFill="accent6" w:themeFillTint="66"/>
            <w:vAlign w:val="center"/>
          </w:tcPr>
          <w:p w14:paraId="355B534A" w14:textId="77777777" w:rsidR="001B5A7F" w:rsidRPr="00A42841" w:rsidRDefault="001B5A7F"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0B971301" w14:textId="77777777" w:rsidR="001B5A7F" w:rsidRPr="00A42841" w:rsidRDefault="001B5A7F"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4年度</w:t>
            </w:r>
          </w:p>
        </w:tc>
        <w:tc>
          <w:tcPr>
            <w:tcW w:w="1000" w:type="dxa"/>
            <w:tcBorders>
              <w:right w:val="single" w:sz="24" w:space="0" w:color="auto"/>
            </w:tcBorders>
            <w:shd w:val="clear" w:color="auto" w:fill="C5E0B3" w:themeFill="accent6" w:themeFillTint="66"/>
            <w:vAlign w:val="center"/>
          </w:tcPr>
          <w:p w14:paraId="3DC0CE07" w14:textId="77777777" w:rsidR="001B5A7F" w:rsidRPr="00A42841" w:rsidRDefault="001B5A7F"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28ACB305" w14:textId="77777777" w:rsidR="001B5A7F" w:rsidRPr="00A42841" w:rsidRDefault="001B5A7F"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5年度</w:t>
            </w:r>
          </w:p>
        </w:tc>
        <w:tc>
          <w:tcPr>
            <w:tcW w:w="1000" w:type="dxa"/>
            <w:tcBorders>
              <w:left w:val="single" w:sz="24" w:space="0" w:color="auto"/>
            </w:tcBorders>
            <w:shd w:val="clear" w:color="auto" w:fill="C5E0B3" w:themeFill="accent6" w:themeFillTint="66"/>
            <w:vAlign w:val="center"/>
          </w:tcPr>
          <w:p w14:paraId="045C7D71" w14:textId="77777777" w:rsidR="001B5A7F" w:rsidRPr="00A42841" w:rsidRDefault="001B5A7F"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6B451B7C" w14:textId="77777777" w:rsidR="001B5A7F" w:rsidRPr="00A42841" w:rsidRDefault="001B5A7F"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6年度</w:t>
            </w:r>
          </w:p>
        </w:tc>
        <w:tc>
          <w:tcPr>
            <w:tcW w:w="1000" w:type="dxa"/>
            <w:shd w:val="clear" w:color="auto" w:fill="C5E0B3" w:themeFill="accent6" w:themeFillTint="66"/>
            <w:vAlign w:val="center"/>
          </w:tcPr>
          <w:p w14:paraId="553C502B" w14:textId="77777777" w:rsidR="001B5A7F" w:rsidRPr="00A42841" w:rsidRDefault="001B5A7F"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05DC5FA9" w14:textId="77777777" w:rsidR="001B5A7F" w:rsidRPr="00A42841" w:rsidRDefault="001B5A7F"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7年度</w:t>
            </w:r>
          </w:p>
        </w:tc>
        <w:tc>
          <w:tcPr>
            <w:tcW w:w="1005" w:type="dxa"/>
            <w:tcBorders>
              <w:right w:val="single" w:sz="24" w:space="0" w:color="auto"/>
            </w:tcBorders>
            <w:shd w:val="clear" w:color="auto" w:fill="C5E0B3" w:themeFill="accent6" w:themeFillTint="66"/>
            <w:vAlign w:val="center"/>
          </w:tcPr>
          <w:p w14:paraId="724E884B" w14:textId="77777777" w:rsidR="001B5A7F" w:rsidRPr="00A42841" w:rsidRDefault="001B5A7F"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49CFA466" w14:textId="77777777" w:rsidR="001B5A7F" w:rsidRPr="00A42841" w:rsidRDefault="001B5A7F"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8年度</w:t>
            </w:r>
          </w:p>
        </w:tc>
      </w:tr>
      <w:tr w:rsidR="001B5A7F" w:rsidRPr="00A42841" w14:paraId="201184AE" w14:textId="77777777" w:rsidTr="00FF2A50">
        <w:tc>
          <w:tcPr>
            <w:tcW w:w="1866" w:type="dxa"/>
            <w:vAlign w:val="center"/>
          </w:tcPr>
          <w:p w14:paraId="3EF97092" w14:textId="7A36DC95" w:rsidR="001B5A7F" w:rsidRPr="00A42841" w:rsidRDefault="00EB0649" w:rsidP="00FF2A50">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成年後見制度</w:t>
            </w:r>
            <w:r w:rsidRPr="00A42841">
              <w:rPr>
                <w:rFonts w:ascii="HG丸ｺﾞｼｯｸM-PRO" w:eastAsia="HG丸ｺﾞｼｯｸM-PRO" w:hAnsi="HG丸ｺﾞｼｯｸM-PRO"/>
                <w:sz w:val="22"/>
              </w:rPr>
              <w:br/>
            </w:r>
            <w:r w:rsidRPr="00A42841">
              <w:rPr>
                <w:rFonts w:ascii="HG丸ｺﾞｼｯｸM-PRO" w:eastAsia="HG丸ｺﾞｼｯｸM-PRO" w:hAnsi="HG丸ｺﾞｼｯｸM-PRO" w:hint="eastAsia"/>
                <w:sz w:val="22"/>
              </w:rPr>
              <w:t>利用支援事業</w:t>
            </w:r>
          </w:p>
        </w:tc>
        <w:tc>
          <w:tcPr>
            <w:tcW w:w="1004" w:type="dxa"/>
            <w:tcBorders>
              <w:bottom w:val="single" w:sz="4" w:space="0" w:color="auto"/>
            </w:tcBorders>
            <w:vAlign w:val="center"/>
          </w:tcPr>
          <w:p w14:paraId="026055E7" w14:textId="581E023F" w:rsidR="001B5A7F" w:rsidRPr="00A42841" w:rsidRDefault="00FF2A50" w:rsidP="00FF2A50">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件</w:t>
            </w:r>
          </w:p>
        </w:tc>
        <w:tc>
          <w:tcPr>
            <w:tcW w:w="1000" w:type="dxa"/>
            <w:tcBorders>
              <w:bottom w:val="single" w:sz="4" w:space="0" w:color="auto"/>
            </w:tcBorders>
            <w:vAlign w:val="center"/>
          </w:tcPr>
          <w:p w14:paraId="44CC2F9F" w14:textId="3F956A95" w:rsidR="001B5A7F" w:rsidRPr="00A42841" w:rsidRDefault="0079484A"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p>
        </w:tc>
        <w:tc>
          <w:tcPr>
            <w:tcW w:w="1000" w:type="dxa"/>
            <w:tcBorders>
              <w:bottom w:val="single" w:sz="4" w:space="0" w:color="auto"/>
            </w:tcBorders>
            <w:vAlign w:val="center"/>
          </w:tcPr>
          <w:p w14:paraId="684BC326" w14:textId="2AC3CCD4" w:rsidR="001B5A7F" w:rsidRPr="00A42841" w:rsidRDefault="0079484A"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2</w:t>
            </w:r>
          </w:p>
        </w:tc>
        <w:tc>
          <w:tcPr>
            <w:tcW w:w="1000" w:type="dxa"/>
            <w:tcBorders>
              <w:bottom w:val="single" w:sz="4" w:space="0" w:color="auto"/>
              <w:right w:val="single" w:sz="24" w:space="0" w:color="auto"/>
            </w:tcBorders>
            <w:vAlign w:val="center"/>
          </w:tcPr>
          <w:p w14:paraId="3D8A7839" w14:textId="711C80DE" w:rsidR="001B5A7F" w:rsidRPr="00A42841" w:rsidRDefault="00631B5A" w:rsidP="00FF2A50">
            <w:pPr>
              <w:jc w:val="right"/>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４</w:t>
            </w:r>
          </w:p>
        </w:tc>
        <w:tc>
          <w:tcPr>
            <w:tcW w:w="1000" w:type="dxa"/>
            <w:tcBorders>
              <w:left w:val="single" w:sz="24" w:space="0" w:color="auto"/>
              <w:bottom w:val="single" w:sz="24" w:space="0" w:color="auto"/>
            </w:tcBorders>
            <w:vAlign w:val="center"/>
          </w:tcPr>
          <w:p w14:paraId="0433005F" w14:textId="2F45287D" w:rsidR="001B5A7F" w:rsidRPr="00A42841" w:rsidRDefault="00631B5A" w:rsidP="00FF2A50">
            <w:pPr>
              <w:jc w:val="right"/>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５</w:t>
            </w:r>
          </w:p>
        </w:tc>
        <w:tc>
          <w:tcPr>
            <w:tcW w:w="1000" w:type="dxa"/>
            <w:tcBorders>
              <w:bottom w:val="single" w:sz="24" w:space="0" w:color="auto"/>
            </w:tcBorders>
            <w:vAlign w:val="center"/>
          </w:tcPr>
          <w:p w14:paraId="33A1F1F0" w14:textId="548B9128" w:rsidR="001B5A7F" w:rsidRPr="00A42841" w:rsidRDefault="007F0F69"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5</w:t>
            </w:r>
          </w:p>
        </w:tc>
        <w:tc>
          <w:tcPr>
            <w:tcW w:w="1005" w:type="dxa"/>
            <w:tcBorders>
              <w:bottom w:val="single" w:sz="24" w:space="0" w:color="auto"/>
              <w:right w:val="single" w:sz="24" w:space="0" w:color="auto"/>
            </w:tcBorders>
            <w:vAlign w:val="center"/>
          </w:tcPr>
          <w:p w14:paraId="66CB4B38" w14:textId="0306A36F" w:rsidR="001B5A7F" w:rsidRPr="00A42841" w:rsidRDefault="007F0F69"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6</w:t>
            </w:r>
          </w:p>
        </w:tc>
      </w:tr>
    </w:tbl>
    <w:p w14:paraId="5B1BB8D0" w14:textId="77777777" w:rsidR="001B5A7F" w:rsidRPr="00A42841" w:rsidRDefault="001B5A7F" w:rsidP="001B5A7F">
      <w:pPr>
        <w:rPr>
          <w:rFonts w:ascii="ＭＳ 明朝" w:eastAsia="ＭＳ 明朝" w:hAnsi="ＭＳ 明朝"/>
        </w:rPr>
      </w:pPr>
    </w:p>
    <w:p w14:paraId="518DE6D7" w14:textId="77777777" w:rsidR="001B5A7F" w:rsidRPr="00A42841" w:rsidRDefault="001B5A7F" w:rsidP="001B5A7F">
      <w:pPr>
        <w:ind w:leftChars="200" w:left="420" w:rightChars="200" w:right="420"/>
        <w:rPr>
          <w:rFonts w:ascii="ＭＳ ゴシック" w:eastAsia="ＭＳ ゴシック" w:hAnsi="ＭＳ ゴシック"/>
          <w:b/>
          <w:sz w:val="22"/>
        </w:rPr>
      </w:pPr>
      <w:r w:rsidRPr="00A42841">
        <w:rPr>
          <w:rFonts w:ascii="ＭＳ ゴシック" w:eastAsia="ＭＳ ゴシック" w:hAnsi="ＭＳ ゴシック" w:hint="eastAsia"/>
          <w:b/>
          <w:sz w:val="22"/>
        </w:rPr>
        <w:t>■確保のための方策</w:t>
      </w:r>
    </w:p>
    <w:p w14:paraId="3BD48820" w14:textId="59C0ACF5" w:rsidR="009F216D" w:rsidRPr="00A42841" w:rsidRDefault="006304CA" w:rsidP="005F51A0">
      <w:pPr>
        <w:ind w:leftChars="200" w:left="640" w:rightChars="200" w:right="420" w:hangingChars="100" w:hanging="220"/>
        <w:rPr>
          <w:rFonts w:ascii="HG丸ｺﾞｼｯｸM-PRO" w:eastAsia="HG丸ｺﾞｼｯｸM-PRO" w:hAnsi="HG丸ｺﾞｼｯｸM-PRO"/>
          <w:bCs/>
          <w:color w:val="000000" w:themeColor="text1"/>
          <w:sz w:val="22"/>
          <w:szCs w:val="21"/>
        </w:rPr>
      </w:pPr>
      <w:r w:rsidRPr="00A42841">
        <w:rPr>
          <w:rFonts w:ascii="ＭＳ ゴシック" w:eastAsia="ＭＳ ゴシック" w:hAnsi="ＭＳ ゴシック" w:hint="eastAsia"/>
          <w:bCs/>
          <w:color w:val="000000" w:themeColor="text1"/>
          <w:sz w:val="22"/>
        </w:rPr>
        <w:t>●</w:t>
      </w:r>
      <w:r w:rsidR="00ED51A1" w:rsidRPr="00A42841">
        <w:rPr>
          <w:rFonts w:ascii="HG丸ｺﾞｼｯｸM-PRO" w:eastAsia="HG丸ｺﾞｼｯｸM-PRO" w:hAnsi="HG丸ｺﾞｼｯｸM-PRO" w:hint="eastAsia"/>
          <w:bCs/>
          <w:color w:val="000000" w:themeColor="text1"/>
          <w:sz w:val="22"/>
          <w:szCs w:val="21"/>
        </w:rPr>
        <w:t>令和</w:t>
      </w:r>
      <w:r w:rsidR="00CA1DC2" w:rsidRPr="00A42841">
        <w:rPr>
          <w:rFonts w:ascii="HG丸ｺﾞｼｯｸM-PRO" w:eastAsia="HG丸ｺﾞｼｯｸM-PRO" w:hAnsi="HG丸ｺﾞｼｯｸM-PRO" w:hint="eastAsia"/>
          <w:bCs/>
          <w:color w:val="000000" w:themeColor="text1"/>
          <w:sz w:val="22"/>
          <w:szCs w:val="21"/>
        </w:rPr>
        <w:t>3</w:t>
      </w:r>
      <w:r w:rsidR="00ED51A1" w:rsidRPr="00A42841">
        <w:rPr>
          <w:rFonts w:ascii="HG丸ｺﾞｼｯｸM-PRO" w:eastAsia="HG丸ｺﾞｼｯｸM-PRO" w:hAnsi="HG丸ｺﾞｼｯｸM-PRO" w:hint="eastAsia"/>
          <w:bCs/>
          <w:color w:val="000000" w:themeColor="text1"/>
          <w:sz w:val="22"/>
          <w:szCs w:val="21"/>
        </w:rPr>
        <w:t>年度</w:t>
      </w:r>
      <w:r w:rsidR="005F51A0" w:rsidRPr="00A42841">
        <w:rPr>
          <w:rFonts w:ascii="HG丸ｺﾞｼｯｸM-PRO" w:eastAsia="HG丸ｺﾞｼｯｸM-PRO" w:hAnsi="HG丸ｺﾞｼｯｸM-PRO" w:hint="eastAsia"/>
          <w:bCs/>
          <w:color w:val="000000" w:themeColor="text1"/>
          <w:sz w:val="22"/>
          <w:szCs w:val="21"/>
        </w:rPr>
        <w:t>に、</w:t>
      </w:r>
      <w:r w:rsidR="00ED51A1" w:rsidRPr="00A42841">
        <w:rPr>
          <w:rFonts w:ascii="HG丸ｺﾞｼｯｸM-PRO" w:eastAsia="HG丸ｺﾞｼｯｸM-PRO" w:hAnsi="HG丸ｺﾞｼｯｸM-PRO" w:hint="eastAsia"/>
          <w:bCs/>
          <w:color w:val="000000" w:themeColor="text1"/>
          <w:sz w:val="22"/>
          <w:szCs w:val="21"/>
        </w:rPr>
        <w:t>社会福祉協議会に中核機関を設置し、社会福祉協議会・長寿介護課・福祉課で</w:t>
      </w:r>
      <w:r w:rsidR="0020755B" w:rsidRPr="00A42841">
        <w:rPr>
          <w:rFonts w:ascii="HG丸ｺﾞｼｯｸM-PRO" w:eastAsia="HG丸ｺﾞｼｯｸM-PRO" w:hAnsi="HG丸ｺﾞｼｯｸM-PRO" w:hint="eastAsia"/>
          <w:bCs/>
          <w:color w:val="000000" w:themeColor="text1"/>
          <w:sz w:val="22"/>
          <w:szCs w:val="21"/>
        </w:rPr>
        <w:t>一体的に</w:t>
      </w:r>
      <w:r w:rsidR="00E42587" w:rsidRPr="00A42841">
        <w:rPr>
          <w:rFonts w:ascii="HG丸ｺﾞｼｯｸM-PRO" w:eastAsia="HG丸ｺﾞｼｯｸM-PRO" w:hAnsi="HG丸ｺﾞｼｯｸM-PRO" w:hint="eastAsia"/>
          <w:bCs/>
          <w:color w:val="000000" w:themeColor="text1"/>
          <w:sz w:val="22"/>
          <w:szCs w:val="21"/>
        </w:rPr>
        <w:t>成年後見制度に関する</w:t>
      </w:r>
      <w:r w:rsidR="00ED51A1" w:rsidRPr="00A42841">
        <w:rPr>
          <w:rFonts w:ascii="HG丸ｺﾞｼｯｸM-PRO" w:eastAsia="HG丸ｺﾞｼｯｸM-PRO" w:hAnsi="HG丸ｺﾞｼｯｸM-PRO" w:hint="eastAsia"/>
          <w:bCs/>
          <w:color w:val="000000" w:themeColor="text1"/>
          <w:sz w:val="22"/>
          <w:szCs w:val="21"/>
        </w:rPr>
        <w:t>取り組みを推進した結果、成年後見制度に関する相談が増加しています。経済的な理由で申し立て費用や報酬支払いが困難な方に対しては、</w:t>
      </w:r>
      <w:r w:rsidR="00E42587" w:rsidRPr="00A42841">
        <w:rPr>
          <w:rFonts w:ascii="HG丸ｺﾞｼｯｸM-PRO" w:eastAsia="HG丸ｺﾞｼｯｸM-PRO" w:hAnsi="HG丸ｺﾞｼｯｸM-PRO" w:hint="eastAsia"/>
          <w:bCs/>
          <w:color w:val="000000" w:themeColor="text1"/>
          <w:sz w:val="22"/>
          <w:szCs w:val="21"/>
        </w:rPr>
        <w:t>必要な</w:t>
      </w:r>
      <w:r w:rsidR="00ED51A1" w:rsidRPr="00A42841">
        <w:rPr>
          <w:rFonts w:ascii="HG丸ｺﾞｼｯｸM-PRO" w:eastAsia="HG丸ｺﾞｼｯｸM-PRO" w:hAnsi="HG丸ｺﾞｼｯｸM-PRO" w:hint="eastAsia"/>
          <w:bCs/>
          <w:color w:val="000000" w:themeColor="text1"/>
          <w:sz w:val="22"/>
          <w:szCs w:val="21"/>
        </w:rPr>
        <w:t>権利が</w:t>
      </w:r>
      <w:r w:rsidR="00E42587" w:rsidRPr="00A42841">
        <w:rPr>
          <w:rFonts w:ascii="HG丸ｺﾞｼｯｸM-PRO" w:eastAsia="HG丸ｺﾞｼｯｸM-PRO" w:hAnsi="HG丸ｺﾞｼｯｸM-PRO" w:hint="eastAsia"/>
          <w:bCs/>
          <w:color w:val="000000" w:themeColor="text1"/>
          <w:sz w:val="22"/>
          <w:szCs w:val="21"/>
        </w:rPr>
        <w:t>護られる</w:t>
      </w:r>
      <w:r w:rsidR="00ED51A1" w:rsidRPr="00A42841">
        <w:rPr>
          <w:rFonts w:ascii="HG丸ｺﾞｼｯｸM-PRO" w:eastAsia="HG丸ｺﾞｼｯｸM-PRO" w:hAnsi="HG丸ｺﾞｼｯｸM-PRO" w:hint="eastAsia"/>
          <w:bCs/>
          <w:color w:val="000000" w:themeColor="text1"/>
          <w:sz w:val="22"/>
          <w:szCs w:val="21"/>
        </w:rPr>
        <w:t>よう</w:t>
      </w:r>
      <w:r w:rsidR="00E42587" w:rsidRPr="00A42841">
        <w:rPr>
          <w:rFonts w:ascii="HG丸ｺﾞｼｯｸM-PRO" w:eastAsia="HG丸ｺﾞｼｯｸM-PRO" w:hAnsi="HG丸ｺﾞｼｯｸM-PRO" w:hint="eastAsia"/>
          <w:bCs/>
          <w:color w:val="000000" w:themeColor="text1"/>
          <w:sz w:val="22"/>
          <w:szCs w:val="21"/>
        </w:rPr>
        <w:t>、相談状況を踏まえて利用を見込み</w:t>
      </w:r>
      <w:r w:rsidR="00ED51A1" w:rsidRPr="00A42841">
        <w:rPr>
          <w:rFonts w:ascii="HG丸ｺﾞｼｯｸM-PRO" w:eastAsia="HG丸ｺﾞｼｯｸM-PRO" w:hAnsi="HG丸ｺﾞｼｯｸM-PRO" w:hint="eastAsia"/>
          <w:bCs/>
          <w:color w:val="000000" w:themeColor="text1"/>
          <w:sz w:val="22"/>
          <w:szCs w:val="21"/>
        </w:rPr>
        <w:t>助成を行います。また</w:t>
      </w:r>
      <w:r w:rsidR="005D6C68" w:rsidRPr="00A42841">
        <w:rPr>
          <w:rFonts w:ascii="HG丸ｺﾞｼｯｸM-PRO" w:eastAsia="HG丸ｺﾞｼｯｸM-PRO" w:hAnsi="HG丸ｺﾞｼｯｸM-PRO" w:hint="eastAsia"/>
          <w:bCs/>
          <w:color w:val="000000" w:themeColor="text1"/>
          <w:sz w:val="22"/>
          <w:szCs w:val="21"/>
        </w:rPr>
        <w:t>、</w:t>
      </w:r>
      <w:r w:rsidR="00ED51A1" w:rsidRPr="00A42841">
        <w:rPr>
          <w:rFonts w:ascii="HG丸ｺﾞｼｯｸM-PRO" w:eastAsia="HG丸ｺﾞｼｯｸM-PRO" w:hAnsi="HG丸ｺﾞｼｯｸM-PRO" w:hint="eastAsia"/>
          <w:bCs/>
          <w:color w:val="000000" w:themeColor="text1"/>
          <w:sz w:val="22"/>
          <w:szCs w:val="21"/>
        </w:rPr>
        <w:t>制度の認知度を高めるため、積極的に</w:t>
      </w:r>
      <w:r w:rsidR="005F51A0" w:rsidRPr="00A42841">
        <w:rPr>
          <w:rFonts w:ascii="HG丸ｺﾞｼｯｸM-PRO" w:eastAsia="HG丸ｺﾞｼｯｸM-PRO" w:hAnsi="HG丸ｺﾞｼｯｸM-PRO" w:hint="eastAsia"/>
          <w:bCs/>
          <w:color w:val="000000" w:themeColor="text1"/>
          <w:sz w:val="22"/>
          <w:szCs w:val="21"/>
        </w:rPr>
        <w:t>ＰＲ</w:t>
      </w:r>
      <w:r w:rsidR="00ED51A1" w:rsidRPr="00A42841">
        <w:rPr>
          <w:rFonts w:ascii="HG丸ｺﾞｼｯｸM-PRO" w:eastAsia="HG丸ｺﾞｼｯｸM-PRO" w:hAnsi="HG丸ｺﾞｼｯｸM-PRO" w:hint="eastAsia"/>
          <w:bCs/>
          <w:color w:val="000000" w:themeColor="text1"/>
          <w:sz w:val="22"/>
          <w:szCs w:val="21"/>
        </w:rPr>
        <w:t>の機会を設け</w:t>
      </w:r>
      <w:r w:rsidR="0020755B" w:rsidRPr="00A42841">
        <w:rPr>
          <w:rFonts w:ascii="HG丸ｺﾞｼｯｸM-PRO" w:eastAsia="HG丸ｺﾞｼｯｸM-PRO" w:hAnsi="HG丸ｺﾞｼｯｸM-PRO" w:hint="eastAsia"/>
          <w:bCs/>
          <w:color w:val="000000" w:themeColor="text1"/>
          <w:sz w:val="22"/>
          <w:szCs w:val="21"/>
        </w:rPr>
        <w:t>ます。</w:t>
      </w:r>
    </w:p>
    <w:p w14:paraId="36EA1C6A" w14:textId="552EB0F4" w:rsidR="00EB0649" w:rsidRPr="00A42841" w:rsidRDefault="00EB0649" w:rsidP="00FF2A50">
      <w:pPr>
        <w:ind w:leftChars="200" w:left="640" w:rightChars="200" w:right="420" w:hangingChars="100" w:hanging="220"/>
        <w:rPr>
          <w:rFonts w:ascii="HG丸ｺﾞｼｯｸM-PRO" w:eastAsia="HG丸ｺﾞｼｯｸM-PRO" w:hAnsi="HG丸ｺﾞｼｯｸM-PRO"/>
          <w:sz w:val="22"/>
        </w:rPr>
      </w:pPr>
    </w:p>
    <w:p w14:paraId="7B475682" w14:textId="7ACEB036" w:rsidR="00F16F15" w:rsidRPr="00A42841" w:rsidRDefault="00F16F15" w:rsidP="00FF2A50">
      <w:pPr>
        <w:ind w:leftChars="200" w:left="640" w:rightChars="200" w:right="420" w:hangingChars="100" w:hanging="220"/>
        <w:rPr>
          <w:rFonts w:ascii="HG丸ｺﾞｼｯｸM-PRO" w:eastAsia="HG丸ｺﾞｼｯｸM-PRO" w:hAnsi="HG丸ｺﾞｼｯｸM-PRO"/>
          <w:sz w:val="22"/>
        </w:rPr>
      </w:pPr>
    </w:p>
    <w:p w14:paraId="7AE35CAC" w14:textId="2AFC2862" w:rsidR="00EB0649" w:rsidRPr="00A42841" w:rsidRDefault="00EB0649" w:rsidP="00EB0649">
      <w:pPr>
        <w:spacing w:afterLines="20" w:after="72"/>
        <w:ind w:leftChars="250" w:left="525" w:rightChars="150" w:right="315"/>
        <w:rPr>
          <w:rFonts w:ascii="HGｺﾞｼｯｸM" w:eastAsia="HGｺﾞｼｯｸM" w:hAnsi="HG丸ｺﾞｼｯｸM-PRO"/>
          <w:b/>
          <w:sz w:val="24"/>
        </w:rPr>
      </w:pPr>
      <w:r w:rsidRPr="00A42841">
        <w:rPr>
          <w:rFonts w:ascii="HGｺﾞｼｯｸM" w:eastAsia="HGｺﾞｼｯｸM" w:hAnsi="HG丸ｺﾞｼｯｸM-PRO" w:hint="eastAsia"/>
          <w:b/>
          <w:sz w:val="24"/>
        </w:rPr>
        <w:t>⑤成年後見制度法人後見支援事業</w:t>
      </w:r>
    </w:p>
    <w:tbl>
      <w:tblPr>
        <w:tblStyle w:val="a3"/>
        <w:tblW w:w="8872" w:type="dxa"/>
        <w:tblInd w:w="567" w:type="dxa"/>
        <w:tblLook w:val="04A0" w:firstRow="1" w:lastRow="0" w:firstColumn="1" w:lastColumn="0" w:noHBand="0" w:noVBand="1"/>
      </w:tblPr>
      <w:tblGrid>
        <w:gridCol w:w="992"/>
        <w:gridCol w:w="7880"/>
      </w:tblGrid>
      <w:tr w:rsidR="00EB0649" w:rsidRPr="00A42841" w14:paraId="579030B6" w14:textId="77777777" w:rsidTr="00FF2A50">
        <w:tc>
          <w:tcPr>
            <w:tcW w:w="992" w:type="dxa"/>
            <w:tcBorders>
              <w:bottom w:val="dotted" w:sz="4" w:space="0" w:color="auto"/>
            </w:tcBorders>
            <w:vAlign w:val="center"/>
          </w:tcPr>
          <w:p w14:paraId="7F672EDD" w14:textId="77777777" w:rsidR="00EB0649" w:rsidRPr="00A42841" w:rsidRDefault="00EB0649" w:rsidP="00FF2A50">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内容</w:t>
            </w:r>
          </w:p>
        </w:tc>
        <w:tc>
          <w:tcPr>
            <w:tcW w:w="7880" w:type="dxa"/>
            <w:tcBorders>
              <w:bottom w:val="dotted" w:sz="4" w:space="0" w:color="auto"/>
            </w:tcBorders>
          </w:tcPr>
          <w:p w14:paraId="347DC235" w14:textId="0422047B" w:rsidR="00EB0649" w:rsidRPr="00A42841" w:rsidRDefault="00EB0649" w:rsidP="00FF2A50">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成年後見制度の後見事業等を行うことができる法人を確保するとともに、市民後見人の活用も含め法人後見の活動を支援します。</w:t>
            </w:r>
          </w:p>
        </w:tc>
      </w:tr>
      <w:tr w:rsidR="00EB0649" w:rsidRPr="00A42841" w14:paraId="53AC1DEA" w14:textId="77777777" w:rsidTr="00FF2A50">
        <w:tc>
          <w:tcPr>
            <w:tcW w:w="992" w:type="dxa"/>
            <w:tcBorders>
              <w:top w:val="dotted" w:sz="4" w:space="0" w:color="auto"/>
            </w:tcBorders>
            <w:vAlign w:val="center"/>
          </w:tcPr>
          <w:p w14:paraId="51A99E91" w14:textId="77777777" w:rsidR="00EB0649" w:rsidRPr="00A42841" w:rsidRDefault="00EB0649" w:rsidP="00FF2A50">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対象者</w:t>
            </w:r>
          </w:p>
        </w:tc>
        <w:tc>
          <w:tcPr>
            <w:tcW w:w="7880" w:type="dxa"/>
            <w:tcBorders>
              <w:top w:val="dotted" w:sz="4" w:space="0" w:color="auto"/>
            </w:tcBorders>
          </w:tcPr>
          <w:p w14:paraId="73350274" w14:textId="01C1848D" w:rsidR="00EB0649" w:rsidRPr="00A42841" w:rsidRDefault="00EB0649" w:rsidP="00FF2A50">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法人後見実施団体、法人後見の実施を予定している団体</w:t>
            </w:r>
          </w:p>
        </w:tc>
      </w:tr>
    </w:tbl>
    <w:p w14:paraId="0D048AEE" w14:textId="77777777" w:rsidR="00EB0649" w:rsidRPr="00A42841" w:rsidRDefault="00EB0649" w:rsidP="00EB0649">
      <w:pPr>
        <w:ind w:leftChars="200" w:left="420" w:rightChars="200" w:right="420"/>
        <w:rPr>
          <w:rFonts w:ascii="ＭＳ ゴシック" w:eastAsia="ＭＳ ゴシック" w:hAnsi="ＭＳ ゴシック"/>
          <w:b/>
          <w:sz w:val="22"/>
        </w:rPr>
      </w:pPr>
    </w:p>
    <w:p w14:paraId="025275AD" w14:textId="77777777" w:rsidR="00EB0649" w:rsidRPr="00A42841" w:rsidRDefault="00EB0649" w:rsidP="00EB0649">
      <w:pPr>
        <w:ind w:leftChars="200" w:left="420" w:rightChars="200" w:right="420"/>
        <w:rPr>
          <w:rFonts w:ascii="ＭＳ ゴシック" w:eastAsia="ＭＳ ゴシック" w:hAnsi="ＭＳ ゴシック"/>
          <w:b/>
          <w:sz w:val="22"/>
        </w:rPr>
      </w:pPr>
      <w:r w:rsidRPr="00A42841">
        <w:rPr>
          <w:rFonts w:ascii="ＭＳ ゴシック" w:eastAsia="ＭＳ ゴシック" w:hAnsi="ＭＳ ゴシック" w:hint="eastAsia"/>
          <w:b/>
          <w:sz w:val="22"/>
        </w:rPr>
        <w:t>■見込量（月あたり）</w:t>
      </w:r>
    </w:p>
    <w:tbl>
      <w:tblPr>
        <w:tblStyle w:val="a3"/>
        <w:tblW w:w="8875" w:type="dxa"/>
        <w:tblInd w:w="525" w:type="dxa"/>
        <w:tblLook w:val="04A0" w:firstRow="1" w:lastRow="0" w:firstColumn="1" w:lastColumn="0" w:noHBand="0" w:noVBand="1"/>
      </w:tblPr>
      <w:tblGrid>
        <w:gridCol w:w="2022"/>
        <w:gridCol w:w="848"/>
        <w:gridCol w:w="1000"/>
        <w:gridCol w:w="1000"/>
        <w:gridCol w:w="1000"/>
        <w:gridCol w:w="1000"/>
        <w:gridCol w:w="1000"/>
        <w:gridCol w:w="1005"/>
      </w:tblGrid>
      <w:tr w:rsidR="00EB0649" w:rsidRPr="00A42841" w14:paraId="7E87D471" w14:textId="77777777" w:rsidTr="002606FC">
        <w:tc>
          <w:tcPr>
            <w:tcW w:w="2870" w:type="dxa"/>
            <w:gridSpan w:val="2"/>
            <w:vMerge w:val="restart"/>
            <w:shd w:val="clear" w:color="auto" w:fill="C5E0B3" w:themeFill="accent6" w:themeFillTint="66"/>
            <w:vAlign w:val="center"/>
          </w:tcPr>
          <w:p w14:paraId="30791D94" w14:textId="77777777" w:rsidR="00EB0649" w:rsidRPr="00A42841" w:rsidRDefault="00EB0649" w:rsidP="00FF2A50">
            <w:pPr>
              <w:jc w:val="center"/>
              <w:rPr>
                <w:rFonts w:ascii="HGｺﾞｼｯｸM" w:eastAsia="HGｺﾞｼｯｸM" w:hAnsi="HG丸ｺﾞｼｯｸM-PRO"/>
                <w:b/>
                <w:sz w:val="22"/>
                <w:szCs w:val="21"/>
              </w:rPr>
            </w:pPr>
          </w:p>
        </w:tc>
        <w:tc>
          <w:tcPr>
            <w:tcW w:w="2000" w:type="dxa"/>
            <w:gridSpan w:val="2"/>
            <w:shd w:val="clear" w:color="auto" w:fill="C5E0B3" w:themeFill="accent6" w:themeFillTint="66"/>
            <w:vAlign w:val="center"/>
          </w:tcPr>
          <w:p w14:paraId="3170854B" w14:textId="77777777" w:rsidR="00EB0649" w:rsidRPr="00A42841" w:rsidRDefault="00EB0649" w:rsidP="00FF2A50">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実績値</w:t>
            </w:r>
          </w:p>
        </w:tc>
        <w:tc>
          <w:tcPr>
            <w:tcW w:w="1000" w:type="dxa"/>
            <w:tcBorders>
              <w:right w:val="single" w:sz="24" w:space="0" w:color="auto"/>
            </w:tcBorders>
            <w:shd w:val="clear" w:color="auto" w:fill="C5E0B3" w:themeFill="accent6" w:themeFillTint="66"/>
            <w:vAlign w:val="center"/>
          </w:tcPr>
          <w:p w14:paraId="44B66683" w14:textId="77777777" w:rsidR="00EB0649" w:rsidRPr="00A42841" w:rsidRDefault="00EB0649" w:rsidP="00FF2A50">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見込値</w:t>
            </w:r>
          </w:p>
        </w:tc>
        <w:tc>
          <w:tcPr>
            <w:tcW w:w="3005" w:type="dxa"/>
            <w:gridSpan w:val="3"/>
            <w:tcBorders>
              <w:top w:val="single" w:sz="24" w:space="0" w:color="auto"/>
              <w:left w:val="single" w:sz="24" w:space="0" w:color="auto"/>
              <w:right w:val="single" w:sz="24" w:space="0" w:color="auto"/>
            </w:tcBorders>
            <w:shd w:val="clear" w:color="auto" w:fill="C5E0B3" w:themeFill="accent6" w:themeFillTint="66"/>
            <w:vAlign w:val="center"/>
          </w:tcPr>
          <w:p w14:paraId="24878862" w14:textId="77777777" w:rsidR="00EB0649" w:rsidRPr="00A42841" w:rsidRDefault="00EB0649" w:rsidP="00FF2A50">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計画値</w:t>
            </w:r>
          </w:p>
        </w:tc>
      </w:tr>
      <w:tr w:rsidR="00EB0649" w:rsidRPr="00A42841" w14:paraId="2B5964E3" w14:textId="77777777" w:rsidTr="002606FC">
        <w:tc>
          <w:tcPr>
            <w:tcW w:w="2870" w:type="dxa"/>
            <w:gridSpan w:val="2"/>
            <w:vMerge/>
            <w:shd w:val="clear" w:color="auto" w:fill="C5E0B3" w:themeFill="accent6" w:themeFillTint="66"/>
          </w:tcPr>
          <w:p w14:paraId="3BEDDFC6" w14:textId="77777777" w:rsidR="00EB0649" w:rsidRPr="00A42841" w:rsidRDefault="00EB0649" w:rsidP="00FF2A50">
            <w:pPr>
              <w:jc w:val="center"/>
              <w:rPr>
                <w:rFonts w:ascii="HGｺﾞｼｯｸM" w:eastAsia="HGｺﾞｼｯｸM" w:hAnsi="HG丸ｺﾞｼｯｸM-PRO"/>
                <w:b/>
                <w:sz w:val="22"/>
                <w:szCs w:val="21"/>
              </w:rPr>
            </w:pPr>
          </w:p>
        </w:tc>
        <w:tc>
          <w:tcPr>
            <w:tcW w:w="1000" w:type="dxa"/>
            <w:shd w:val="clear" w:color="auto" w:fill="C5E0B3" w:themeFill="accent6" w:themeFillTint="66"/>
            <w:vAlign w:val="center"/>
          </w:tcPr>
          <w:p w14:paraId="2FAE77FC" w14:textId="77777777" w:rsidR="00EB0649" w:rsidRPr="00A42841" w:rsidRDefault="00EB0649"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533DDC35" w14:textId="77777777" w:rsidR="00EB0649" w:rsidRPr="00A42841" w:rsidRDefault="00EB0649"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3年度</w:t>
            </w:r>
          </w:p>
        </w:tc>
        <w:tc>
          <w:tcPr>
            <w:tcW w:w="1000" w:type="dxa"/>
            <w:shd w:val="clear" w:color="auto" w:fill="C5E0B3" w:themeFill="accent6" w:themeFillTint="66"/>
            <w:vAlign w:val="center"/>
          </w:tcPr>
          <w:p w14:paraId="0735B90B" w14:textId="77777777" w:rsidR="00EB0649" w:rsidRPr="00A42841" w:rsidRDefault="00EB0649"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3308A207" w14:textId="77777777" w:rsidR="00EB0649" w:rsidRPr="00A42841" w:rsidRDefault="00EB0649"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4年度</w:t>
            </w:r>
          </w:p>
        </w:tc>
        <w:tc>
          <w:tcPr>
            <w:tcW w:w="1000" w:type="dxa"/>
            <w:tcBorders>
              <w:right w:val="single" w:sz="24" w:space="0" w:color="auto"/>
            </w:tcBorders>
            <w:shd w:val="clear" w:color="auto" w:fill="C5E0B3" w:themeFill="accent6" w:themeFillTint="66"/>
            <w:vAlign w:val="center"/>
          </w:tcPr>
          <w:p w14:paraId="6D3CC7DF" w14:textId="77777777" w:rsidR="00EB0649" w:rsidRPr="00A42841" w:rsidRDefault="00EB0649"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4FCCB457" w14:textId="77777777" w:rsidR="00EB0649" w:rsidRPr="00A42841" w:rsidRDefault="00EB0649"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5年度</w:t>
            </w:r>
          </w:p>
        </w:tc>
        <w:tc>
          <w:tcPr>
            <w:tcW w:w="1000" w:type="dxa"/>
            <w:tcBorders>
              <w:left w:val="single" w:sz="24" w:space="0" w:color="auto"/>
            </w:tcBorders>
            <w:shd w:val="clear" w:color="auto" w:fill="C5E0B3" w:themeFill="accent6" w:themeFillTint="66"/>
            <w:vAlign w:val="center"/>
          </w:tcPr>
          <w:p w14:paraId="7B2F5108" w14:textId="77777777" w:rsidR="00EB0649" w:rsidRPr="00A42841" w:rsidRDefault="00EB0649"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6144A188" w14:textId="77777777" w:rsidR="00EB0649" w:rsidRPr="00A42841" w:rsidRDefault="00EB0649"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6年度</w:t>
            </w:r>
          </w:p>
        </w:tc>
        <w:tc>
          <w:tcPr>
            <w:tcW w:w="1000" w:type="dxa"/>
            <w:shd w:val="clear" w:color="auto" w:fill="C5E0B3" w:themeFill="accent6" w:themeFillTint="66"/>
            <w:vAlign w:val="center"/>
          </w:tcPr>
          <w:p w14:paraId="20F5C18A" w14:textId="77777777" w:rsidR="00EB0649" w:rsidRPr="00A42841" w:rsidRDefault="00EB0649"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0F0E8A87" w14:textId="77777777" w:rsidR="00EB0649" w:rsidRPr="00A42841" w:rsidRDefault="00EB0649"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7年度</w:t>
            </w:r>
          </w:p>
        </w:tc>
        <w:tc>
          <w:tcPr>
            <w:tcW w:w="1005" w:type="dxa"/>
            <w:tcBorders>
              <w:right w:val="single" w:sz="24" w:space="0" w:color="auto"/>
            </w:tcBorders>
            <w:shd w:val="clear" w:color="auto" w:fill="C5E0B3" w:themeFill="accent6" w:themeFillTint="66"/>
            <w:vAlign w:val="center"/>
          </w:tcPr>
          <w:p w14:paraId="3BE503C8" w14:textId="77777777" w:rsidR="00EB0649" w:rsidRPr="00A42841" w:rsidRDefault="00EB0649"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5BCEE5F9" w14:textId="77777777" w:rsidR="00EB0649" w:rsidRPr="00A42841" w:rsidRDefault="00EB0649"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8年度</w:t>
            </w:r>
          </w:p>
        </w:tc>
      </w:tr>
      <w:tr w:rsidR="0079484A" w:rsidRPr="00A42841" w14:paraId="300C6D36" w14:textId="77777777" w:rsidTr="00DA59D2">
        <w:tc>
          <w:tcPr>
            <w:tcW w:w="2022" w:type="dxa"/>
            <w:vAlign w:val="center"/>
          </w:tcPr>
          <w:p w14:paraId="10DBD203" w14:textId="77777777" w:rsidR="00DA59D2" w:rsidRPr="00A42841" w:rsidRDefault="0079484A" w:rsidP="0079484A">
            <w:pPr>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成年後見制度</w:t>
            </w:r>
          </w:p>
          <w:p w14:paraId="1F8033BB" w14:textId="1D459117" w:rsidR="0079484A" w:rsidRPr="00A42841" w:rsidRDefault="0079484A" w:rsidP="0079484A">
            <w:pPr>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法人後見支援事業</w:t>
            </w:r>
          </w:p>
        </w:tc>
        <w:tc>
          <w:tcPr>
            <w:tcW w:w="848" w:type="dxa"/>
            <w:tcBorders>
              <w:bottom w:val="single" w:sz="4" w:space="0" w:color="auto"/>
            </w:tcBorders>
            <w:vAlign w:val="center"/>
          </w:tcPr>
          <w:p w14:paraId="144D498E" w14:textId="77777777" w:rsidR="0079484A" w:rsidRPr="00A42841" w:rsidRDefault="0079484A" w:rsidP="0079484A">
            <w:pPr>
              <w:jc w:val="center"/>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有無</w:t>
            </w:r>
          </w:p>
        </w:tc>
        <w:tc>
          <w:tcPr>
            <w:tcW w:w="1000" w:type="dxa"/>
            <w:tcBorders>
              <w:bottom w:val="single" w:sz="4" w:space="0" w:color="auto"/>
            </w:tcBorders>
            <w:vAlign w:val="center"/>
          </w:tcPr>
          <w:p w14:paraId="740B7E09" w14:textId="16C0BEA9" w:rsidR="0079484A" w:rsidRPr="00A42841" w:rsidRDefault="0079484A" w:rsidP="0079484A">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有</w:t>
            </w:r>
          </w:p>
        </w:tc>
        <w:tc>
          <w:tcPr>
            <w:tcW w:w="1000" w:type="dxa"/>
            <w:tcBorders>
              <w:bottom w:val="single" w:sz="4" w:space="0" w:color="auto"/>
            </w:tcBorders>
            <w:vAlign w:val="center"/>
          </w:tcPr>
          <w:p w14:paraId="77EF1AF9" w14:textId="7B5F05D3" w:rsidR="0079484A" w:rsidRPr="00A42841" w:rsidRDefault="0079484A" w:rsidP="0079484A">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有</w:t>
            </w:r>
          </w:p>
        </w:tc>
        <w:tc>
          <w:tcPr>
            <w:tcW w:w="1000" w:type="dxa"/>
            <w:tcBorders>
              <w:bottom w:val="single" w:sz="4" w:space="0" w:color="auto"/>
              <w:right w:val="single" w:sz="24" w:space="0" w:color="auto"/>
            </w:tcBorders>
            <w:vAlign w:val="center"/>
          </w:tcPr>
          <w:p w14:paraId="2AEABE77" w14:textId="7CC0A754" w:rsidR="0079484A" w:rsidRPr="00A42841" w:rsidRDefault="009C0EF3" w:rsidP="0079484A">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有</w:t>
            </w:r>
          </w:p>
        </w:tc>
        <w:tc>
          <w:tcPr>
            <w:tcW w:w="1000" w:type="dxa"/>
            <w:tcBorders>
              <w:left w:val="single" w:sz="24" w:space="0" w:color="auto"/>
              <w:bottom w:val="single" w:sz="24" w:space="0" w:color="auto"/>
            </w:tcBorders>
            <w:vAlign w:val="center"/>
          </w:tcPr>
          <w:p w14:paraId="0A99A663" w14:textId="1629678E" w:rsidR="0079484A" w:rsidRPr="00A42841" w:rsidRDefault="009C0EF3" w:rsidP="0079484A">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有</w:t>
            </w:r>
          </w:p>
        </w:tc>
        <w:tc>
          <w:tcPr>
            <w:tcW w:w="1000" w:type="dxa"/>
            <w:tcBorders>
              <w:bottom w:val="single" w:sz="24" w:space="0" w:color="auto"/>
            </w:tcBorders>
            <w:vAlign w:val="center"/>
          </w:tcPr>
          <w:p w14:paraId="4390DE8F" w14:textId="6730E121" w:rsidR="0079484A" w:rsidRPr="00A42841" w:rsidRDefault="009C0EF3" w:rsidP="0079484A">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有</w:t>
            </w:r>
          </w:p>
        </w:tc>
        <w:tc>
          <w:tcPr>
            <w:tcW w:w="1005" w:type="dxa"/>
            <w:tcBorders>
              <w:bottom w:val="single" w:sz="24" w:space="0" w:color="auto"/>
              <w:right w:val="single" w:sz="24" w:space="0" w:color="auto"/>
            </w:tcBorders>
            <w:vAlign w:val="center"/>
          </w:tcPr>
          <w:p w14:paraId="27B6EF70" w14:textId="274982BC" w:rsidR="0079484A" w:rsidRPr="00A42841" w:rsidRDefault="009C0EF3" w:rsidP="0079484A">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有</w:t>
            </w:r>
          </w:p>
        </w:tc>
      </w:tr>
    </w:tbl>
    <w:p w14:paraId="67C67C11" w14:textId="77777777" w:rsidR="00EB0649" w:rsidRPr="00A42841" w:rsidRDefault="00EB0649" w:rsidP="00EB0649">
      <w:pPr>
        <w:rPr>
          <w:rFonts w:ascii="ＭＳ 明朝" w:eastAsia="ＭＳ 明朝" w:hAnsi="ＭＳ 明朝"/>
        </w:rPr>
      </w:pPr>
    </w:p>
    <w:p w14:paraId="44929502" w14:textId="77777777" w:rsidR="00EB0649" w:rsidRPr="00A42841" w:rsidRDefault="00EB0649" w:rsidP="00EB0649">
      <w:pPr>
        <w:ind w:leftChars="200" w:left="420" w:rightChars="200" w:right="420"/>
        <w:rPr>
          <w:rFonts w:ascii="ＭＳ ゴシック" w:eastAsia="ＭＳ ゴシック" w:hAnsi="ＭＳ ゴシック"/>
          <w:b/>
          <w:sz w:val="22"/>
        </w:rPr>
      </w:pPr>
      <w:r w:rsidRPr="00A42841">
        <w:rPr>
          <w:rFonts w:ascii="ＭＳ ゴシック" w:eastAsia="ＭＳ ゴシック" w:hAnsi="ＭＳ ゴシック" w:hint="eastAsia"/>
          <w:b/>
          <w:sz w:val="22"/>
        </w:rPr>
        <w:t>■確保のための方策</w:t>
      </w:r>
    </w:p>
    <w:p w14:paraId="528B9916" w14:textId="5A499D27" w:rsidR="00EA1568" w:rsidRPr="00A42841" w:rsidRDefault="006304CA" w:rsidP="005F51A0">
      <w:pPr>
        <w:ind w:leftChars="200" w:left="640" w:rightChars="200" w:right="420" w:hangingChars="100" w:hanging="220"/>
        <w:rPr>
          <w:rFonts w:ascii="HG丸ｺﾞｼｯｸM-PRO" w:eastAsia="HG丸ｺﾞｼｯｸM-PRO" w:hAnsi="HG丸ｺﾞｼｯｸM-PRO"/>
          <w:bCs/>
          <w:color w:val="000000" w:themeColor="text1"/>
          <w:sz w:val="22"/>
        </w:rPr>
      </w:pPr>
      <w:r w:rsidRPr="00A42841">
        <w:rPr>
          <w:rFonts w:ascii="HG丸ｺﾞｼｯｸM-PRO" w:eastAsia="HG丸ｺﾞｼｯｸM-PRO" w:hAnsi="HG丸ｺﾞｼｯｸM-PRO" w:hint="eastAsia"/>
          <w:bCs/>
          <w:color w:val="000000" w:themeColor="text1"/>
          <w:sz w:val="22"/>
        </w:rPr>
        <w:t>●</w:t>
      </w:r>
      <w:r w:rsidR="00EA1568" w:rsidRPr="00A42841">
        <w:rPr>
          <w:rFonts w:ascii="HG丸ｺﾞｼｯｸM-PRO" w:eastAsia="HG丸ｺﾞｼｯｸM-PRO" w:hAnsi="HG丸ｺﾞｼｯｸM-PRO" w:hint="eastAsia"/>
          <w:bCs/>
          <w:color w:val="000000" w:themeColor="text1"/>
          <w:sz w:val="22"/>
        </w:rPr>
        <w:t>令</w:t>
      </w:r>
      <w:r w:rsidR="00EA1568" w:rsidRPr="00A42841">
        <w:rPr>
          <w:rFonts w:ascii="HG丸ｺﾞｼｯｸM-PRO" w:eastAsia="HG丸ｺﾞｼｯｸM-PRO" w:hAnsi="HG丸ｺﾞｼｯｸM-PRO" w:hint="eastAsia"/>
          <w:bCs/>
          <w:color w:val="000000" w:themeColor="text1"/>
          <w:spacing w:val="-2"/>
          <w:sz w:val="22"/>
        </w:rPr>
        <w:t>和元年10月に社会福祉協議会に法人後見が設置さ</w:t>
      </w:r>
      <w:r w:rsidR="0020755B" w:rsidRPr="00A42841">
        <w:rPr>
          <w:rFonts w:ascii="HG丸ｺﾞｼｯｸM-PRO" w:eastAsia="HG丸ｺﾞｼｯｸM-PRO" w:hAnsi="HG丸ｺﾞｼｯｸM-PRO" w:hint="eastAsia"/>
          <w:bCs/>
          <w:color w:val="000000" w:themeColor="text1"/>
          <w:spacing w:val="-2"/>
          <w:sz w:val="22"/>
        </w:rPr>
        <w:t>れました。</w:t>
      </w:r>
      <w:r w:rsidR="00EA1568" w:rsidRPr="00A42841">
        <w:rPr>
          <w:rFonts w:ascii="HG丸ｺﾞｼｯｸM-PRO" w:eastAsia="HG丸ｺﾞｼｯｸM-PRO" w:hAnsi="HG丸ｺﾞｼｯｸM-PRO" w:hint="eastAsia"/>
          <w:bCs/>
          <w:color w:val="000000" w:themeColor="text1"/>
          <w:spacing w:val="-2"/>
          <w:sz w:val="22"/>
        </w:rPr>
        <w:t>今後、</w:t>
      </w:r>
      <w:r w:rsidR="0020755B" w:rsidRPr="00A42841">
        <w:rPr>
          <w:rFonts w:ascii="HG丸ｺﾞｼｯｸM-PRO" w:eastAsia="HG丸ｺﾞｼｯｸM-PRO" w:hAnsi="HG丸ｺﾞｼｯｸM-PRO" w:hint="eastAsia"/>
          <w:bCs/>
          <w:color w:val="000000" w:themeColor="text1"/>
          <w:spacing w:val="-2"/>
          <w:sz w:val="22"/>
        </w:rPr>
        <w:t>安定的な法人後見活動が実施できるよう</w:t>
      </w:r>
      <w:r w:rsidR="00EA1568" w:rsidRPr="00A42841">
        <w:rPr>
          <w:rFonts w:ascii="HG丸ｺﾞｼｯｸM-PRO" w:eastAsia="HG丸ｺﾞｼｯｸM-PRO" w:hAnsi="HG丸ｺﾞｼｯｸM-PRO" w:hint="eastAsia"/>
          <w:bCs/>
          <w:color w:val="000000" w:themeColor="text1"/>
          <w:spacing w:val="-2"/>
          <w:sz w:val="22"/>
        </w:rPr>
        <w:t>、地域包括支援センターと連携</w:t>
      </w:r>
      <w:r w:rsidR="0020755B" w:rsidRPr="00A42841">
        <w:rPr>
          <w:rFonts w:ascii="HG丸ｺﾞｼｯｸM-PRO" w:eastAsia="HG丸ｺﾞｼｯｸM-PRO" w:hAnsi="HG丸ｺﾞｼｯｸM-PRO" w:hint="eastAsia"/>
          <w:bCs/>
          <w:color w:val="000000" w:themeColor="text1"/>
          <w:spacing w:val="-2"/>
          <w:sz w:val="22"/>
        </w:rPr>
        <w:t>して、体制</w:t>
      </w:r>
      <w:r w:rsidR="00EA1568" w:rsidRPr="00A42841">
        <w:rPr>
          <w:rFonts w:ascii="HG丸ｺﾞｼｯｸM-PRO" w:eastAsia="HG丸ｺﾞｼｯｸM-PRO" w:hAnsi="HG丸ｺﾞｼｯｸM-PRO" w:hint="eastAsia"/>
          <w:bCs/>
          <w:color w:val="000000" w:themeColor="text1"/>
          <w:spacing w:val="-2"/>
          <w:sz w:val="22"/>
        </w:rPr>
        <w:t>強化を</w:t>
      </w:r>
      <w:r w:rsidR="0020755B" w:rsidRPr="00A42841">
        <w:rPr>
          <w:rFonts w:ascii="HG丸ｺﾞｼｯｸM-PRO" w:eastAsia="HG丸ｺﾞｼｯｸM-PRO" w:hAnsi="HG丸ｺﾞｼｯｸM-PRO" w:hint="eastAsia"/>
          <w:bCs/>
          <w:color w:val="000000" w:themeColor="text1"/>
          <w:spacing w:val="-2"/>
          <w:sz w:val="22"/>
        </w:rPr>
        <w:t>支援します</w:t>
      </w:r>
      <w:r w:rsidR="00EA1568" w:rsidRPr="00A42841">
        <w:rPr>
          <w:rFonts w:ascii="HG丸ｺﾞｼｯｸM-PRO" w:eastAsia="HG丸ｺﾞｼｯｸM-PRO" w:hAnsi="HG丸ｺﾞｼｯｸM-PRO" w:hint="eastAsia"/>
          <w:bCs/>
          <w:color w:val="000000" w:themeColor="text1"/>
          <w:spacing w:val="-2"/>
          <w:sz w:val="22"/>
        </w:rPr>
        <w:t>。</w:t>
      </w:r>
    </w:p>
    <w:p w14:paraId="18E45F7E" w14:textId="77777777" w:rsidR="00EB0649" w:rsidRPr="00A42841" w:rsidRDefault="00EB0649" w:rsidP="00EB0649">
      <w:pPr>
        <w:pageBreakBefore/>
        <w:rPr>
          <w:rFonts w:ascii="ＭＳ 明朝" w:eastAsia="ＭＳ 明朝" w:hAnsi="ＭＳ 明朝"/>
        </w:rPr>
      </w:pPr>
    </w:p>
    <w:p w14:paraId="229E680D" w14:textId="19D0DC32" w:rsidR="005B2A30" w:rsidRPr="00A42841" w:rsidRDefault="005B2A30" w:rsidP="00EB0649">
      <w:pPr>
        <w:spacing w:afterLines="20" w:after="72"/>
        <w:ind w:leftChars="250" w:left="525" w:rightChars="150" w:right="315"/>
        <w:rPr>
          <w:rFonts w:ascii="HGｺﾞｼｯｸM" w:eastAsia="HGｺﾞｼｯｸM" w:hAnsi="HG丸ｺﾞｼｯｸM-PRO"/>
          <w:b/>
          <w:sz w:val="24"/>
        </w:rPr>
      </w:pPr>
      <w:r w:rsidRPr="00A42841">
        <w:rPr>
          <w:rFonts w:ascii="HGｺﾞｼｯｸM" w:eastAsia="HGｺﾞｼｯｸM" w:hAnsi="HG丸ｺﾞｼｯｸM-PRO" w:hint="eastAsia"/>
          <w:b/>
          <w:sz w:val="24"/>
        </w:rPr>
        <w:t>⑥意思疎通支援事業</w:t>
      </w:r>
    </w:p>
    <w:tbl>
      <w:tblPr>
        <w:tblStyle w:val="a3"/>
        <w:tblW w:w="8872" w:type="dxa"/>
        <w:tblInd w:w="567" w:type="dxa"/>
        <w:tblLook w:val="04A0" w:firstRow="1" w:lastRow="0" w:firstColumn="1" w:lastColumn="0" w:noHBand="0" w:noVBand="1"/>
      </w:tblPr>
      <w:tblGrid>
        <w:gridCol w:w="992"/>
        <w:gridCol w:w="7880"/>
      </w:tblGrid>
      <w:tr w:rsidR="00EB0649" w:rsidRPr="00A42841" w14:paraId="70B47110" w14:textId="77777777" w:rsidTr="00FF2A50">
        <w:tc>
          <w:tcPr>
            <w:tcW w:w="992" w:type="dxa"/>
            <w:tcBorders>
              <w:bottom w:val="dotted" w:sz="4" w:space="0" w:color="auto"/>
            </w:tcBorders>
            <w:vAlign w:val="center"/>
          </w:tcPr>
          <w:p w14:paraId="22F07DD9" w14:textId="77777777" w:rsidR="00EB0649" w:rsidRPr="00A42841" w:rsidRDefault="00EB0649" w:rsidP="00FF2A50">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内容</w:t>
            </w:r>
          </w:p>
        </w:tc>
        <w:tc>
          <w:tcPr>
            <w:tcW w:w="7880" w:type="dxa"/>
            <w:tcBorders>
              <w:bottom w:val="dotted" w:sz="4" w:space="0" w:color="auto"/>
            </w:tcBorders>
          </w:tcPr>
          <w:p w14:paraId="7F18AD11" w14:textId="5CF55A8A" w:rsidR="00EB0649" w:rsidRPr="00A42841" w:rsidRDefault="00EB0649" w:rsidP="00FF2A50">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聴覚、言語機能、音声機能等障がいのため、意思疎通を図ることが困難な人に、手話通訳者や要約筆記者等の派遣を行います。</w:t>
            </w:r>
          </w:p>
        </w:tc>
      </w:tr>
      <w:tr w:rsidR="00EB0649" w:rsidRPr="00A42841" w14:paraId="04A427E4" w14:textId="77777777" w:rsidTr="00FF2A50">
        <w:tc>
          <w:tcPr>
            <w:tcW w:w="992" w:type="dxa"/>
            <w:tcBorders>
              <w:top w:val="dotted" w:sz="4" w:space="0" w:color="auto"/>
            </w:tcBorders>
            <w:vAlign w:val="center"/>
          </w:tcPr>
          <w:p w14:paraId="556277CF" w14:textId="77777777" w:rsidR="00EB0649" w:rsidRPr="00A42841" w:rsidRDefault="00EB0649" w:rsidP="00FF2A50">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対象者</w:t>
            </w:r>
          </w:p>
        </w:tc>
        <w:tc>
          <w:tcPr>
            <w:tcW w:w="7880" w:type="dxa"/>
            <w:tcBorders>
              <w:top w:val="dotted" w:sz="4" w:space="0" w:color="auto"/>
            </w:tcBorders>
          </w:tcPr>
          <w:p w14:paraId="3D9B29EC" w14:textId="7ED2D236" w:rsidR="00EB0649" w:rsidRPr="00A42841" w:rsidRDefault="00FF2A50" w:rsidP="00FF2A50">
            <w:pPr>
              <w:rPr>
                <w:rFonts w:ascii="HG丸ｺﾞｼｯｸM-PRO" w:eastAsia="HG丸ｺﾞｼｯｸM-PRO" w:hAnsi="HG丸ｺﾞｼｯｸM-PRO"/>
                <w:spacing w:val="-2"/>
                <w:sz w:val="22"/>
              </w:rPr>
            </w:pPr>
            <w:r w:rsidRPr="00A42841">
              <w:rPr>
                <w:rFonts w:ascii="HG丸ｺﾞｼｯｸM-PRO" w:eastAsia="HG丸ｺﾞｼｯｸM-PRO" w:hAnsi="HG丸ｺﾞｼｯｸM-PRO" w:hint="eastAsia"/>
                <w:spacing w:val="-2"/>
                <w:sz w:val="22"/>
              </w:rPr>
              <w:t>聴覚、言語機能、音声機能等障がいのため、意思疎通を図ることに支障がある人</w:t>
            </w:r>
          </w:p>
        </w:tc>
      </w:tr>
    </w:tbl>
    <w:p w14:paraId="289B118C" w14:textId="77777777" w:rsidR="00EB0649" w:rsidRPr="00A42841" w:rsidRDefault="00EB0649" w:rsidP="00EB0649">
      <w:pPr>
        <w:ind w:leftChars="200" w:left="420" w:rightChars="200" w:right="420"/>
        <w:rPr>
          <w:rFonts w:ascii="ＭＳ ゴシック" w:eastAsia="ＭＳ ゴシック" w:hAnsi="ＭＳ ゴシック"/>
          <w:b/>
          <w:sz w:val="22"/>
        </w:rPr>
      </w:pPr>
    </w:p>
    <w:p w14:paraId="5FFCF8C8" w14:textId="77777777" w:rsidR="00EB0649" w:rsidRPr="00A42841" w:rsidRDefault="00EB0649" w:rsidP="00EB0649">
      <w:pPr>
        <w:ind w:leftChars="200" w:left="420" w:rightChars="200" w:right="420"/>
        <w:rPr>
          <w:rFonts w:ascii="ＭＳ ゴシック" w:eastAsia="ＭＳ ゴシック" w:hAnsi="ＭＳ ゴシック"/>
          <w:b/>
          <w:sz w:val="22"/>
        </w:rPr>
      </w:pPr>
      <w:r w:rsidRPr="00A42841">
        <w:rPr>
          <w:rFonts w:ascii="ＭＳ ゴシック" w:eastAsia="ＭＳ ゴシック" w:hAnsi="ＭＳ ゴシック" w:hint="eastAsia"/>
          <w:b/>
          <w:sz w:val="22"/>
        </w:rPr>
        <w:t>■見込量（月あたり）</w:t>
      </w:r>
    </w:p>
    <w:tbl>
      <w:tblPr>
        <w:tblStyle w:val="a3"/>
        <w:tblW w:w="8875" w:type="dxa"/>
        <w:tblInd w:w="525" w:type="dxa"/>
        <w:tblLook w:val="04A0" w:firstRow="1" w:lastRow="0" w:firstColumn="1" w:lastColumn="0" w:noHBand="0" w:noVBand="1"/>
      </w:tblPr>
      <w:tblGrid>
        <w:gridCol w:w="1866"/>
        <w:gridCol w:w="1004"/>
        <w:gridCol w:w="1000"/>
        <w:gridCol w:w="1000"/>
        <w:gridCol w:w="1000"/>
        <w:gridCol w:w="1000"/>
        <w:gridCol w:w="1000"/>
        <w:gridCol w:w="1005"/>
      </w:tblGrid>
      <w:tr w:rsidR="00EB0649" w:rsidRPr="00A42841" w14:paraId="7AF9C1B8" w14:textId="77777777" w:rsidTr="002606FC">
        <w:tc>
          <w:tcPr>
            <w:tcW w:w="2870" w:type="dxa"/>
            <w:gridSpan w:val="2"/>
            <w:vMerge w:val="restart"/>
            <w:shd w:val="clear" w:color="auto" w:fill="C5E0B3" w:themeFill="accent6" w:themeFillTint="66"/>
            <w:vAlign w:val="center"/>
          </w:tcPr>
          <w:p w14:paraId="06E0F118" w14:textId="77777777" w:rsidR="00EB0649" w:rsidRPr="00A42841" w:rsidRDefault="00EB0649" w:rsidP="00FF2A50">
            <w:pPr>
              <w:jc w:val="center"/>
              <w:rPr>
                <w:rFonts w:ascii="HGｺﾞｼｯｸM" w:eastAsia="HGｺﾞｼｯｸM" w:hAnsi="HG丸ｺﾞｼｯｸM-PRO"/>
                <w:b/>
                <w:sz w:val="22"/>
                <w:szCs w:val="21"/>
              </w:rPr>
            </w:pPr>
          </w:p>
        </w:tc>
        <w:tc>
          <w:tcPr>
            <w:tcW w:w="2000" w:type="dxa"/>
            <w:gridSpan w:val="2"/>
            <w:shd w:val="clear" w:color="auto" w:fill="C5E0B3" w:themeFill="accent6" w:themeFillTint="66"/>
            <w:vAlign w:val="center"/>
          </w:tcPr>
          <w:p w14:paraId="7E8DD06D" w14:textId="77777777" w:rsidR="00EB0649" w:rsidRPr="00A42841" w:rsidRDefault="00EB0649" w:rsidP="00FF2A50">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実績値</w:t>
            </w:r>
          </w:p>
        </w:tc>
        <w:tc>
          <w:tcPr>
            <w:tcW w:w="1000" w:type="dxa"/>
            <w:tcBorders>
              <w:right w:val="single" w:sz="24" w:space="0" w:color="auto"/>
            </w:tcBorders>
            <w:shd w:val="clear" w:color="auto" w:fill="C5E0B3" w:themeFill="accent6" w:themeFillTint="66"/>
            <w:vAlign w:val="center"/>
          </w:tcPr>
          <w:p w14:paraId="2181D3F8" w14:textId="77777777" w:rsidR="00EB0649" w:rsidRPr="00A42841" w:rsidRDefault="00EB0649" w:rsidP="00FF2A50">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見込値</w:t>
            </w:r>
          </w:p>
        </w:tc>
        <w:tc>
          <w:tcPr>
            <w:tcW w:w="3005" w:type="dxa"/>
            <w:gridSpan w:val="3"/>
            <w:tcBorders>
              <w:top w:val="single" w:sz="24" w:space="0" w:color="auto"/>
              <w:left w:val="single" w:sz="24" w:space="0" w:color="auto"/>
              <w:right w:val="single" w:sz="24" w:space="0" w:color="auto"/>
            </w:tcBorders>
            <w:shd w:val="clear" w:color="auto" w:fill="C5E0B3" w:themeFill="accent6" w:themeFillTint="66"/>
            <w:vAlign w:val="center"/>
          </w:tcPr>
          <w:p w14:paraId="0CAD9A01" w14:textId="77777777" w:rsidR="00EB0649" w:rsidRPr="00A42841" w:rsidRDefault="00EB0649" w:rsidP="00FF2A50">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計画値</w:t>
            </w:r>
          </w:p>
        </w:tc>
      </w:tr>
      <w:tr w:rsidR="00EB0649" w:rsidRPr="00A42841" w14:paraId="6E27EC51" w14:textId="77777777" w:rsidTr="002606FC">
        <w:tc>
          <w:tcPr>
            <w:tcW w:w="2870" w:type="dxa"/>
            <w:gridSpan w:val="2"/>
            <w:vMerge/>
            <w:shd w:val="clear" w:color="auto" w:fill="C5E0B3" w:themeFill="accent6" w:themeFillTint="66"/>
          </w:tcPr>
          <w:p w14:paraId="5A89BA3C" w14:textId="77777777" w:rsidR="00EB0649" w:rsidRPr="00A42841" w:rsidRDefault="00EB0649" w:rsidP="00FF2A50">
            <w:pPr>
              <w:jc w:val="center"/>
              <w:rPr>
                <w:rFonts w:ascii="HGｺﾞｼｯｸM" w:eastAsia="HGｺﾞｼｯｸM" w:hAnsi="HG丸ｺﾞｼｯｸM-PRO"/>
                <w:b/>
                <w:sz w:val="22"/>
                <w:szCs w:val="21"/>
              </w:rPr>
            </w:pPr>
          </w:p>
        </w:tc>
        <w:tc>
          <w:tcPr>
            <w:tcW w:w="1000" w:type="dxa"/>
            <w:shd w:val="clear" w:color="auto" w:fill="C5E0B3" w:themeFill="accent6" w:themeFillTint="66"/>
            <w:vAlign w:val="center"/>
          </w:tcPr>
          <w:p w14:paraId="70BA7C84" w14:textId="77777777" w:rsidR="00EB0649" w:rsidRPr="00A42841" w:rsidRDefault="00EB0649"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3D47C34C" w14:textId="77777777" w:rsidR="00EB0649" w:rsidRPr="00A42841" w:rsidRDefault="00EB0649"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3年度</w:t>
            </w:r>
          </w:p>
        </w:tc>
        <w:tc>
          <w:tcPr>
            <w:tcW w:w="1000" w:type="dxa"/>
            <w:shd w:val="clear" w:color="auto" w:fill="C5E0B3" w:themeFill="accent6" w:themeFillTint="66"/>
            <w:vAlign w:val="center"/>
          </w:tcPr>
          <w:p w14:paraId="051C1175" w14:textId="77777777" w:rsidR="00EB0649" w:rsidRPr="00A42841" w:rsidRDefault="00EB0649"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20D656A0" w14:textId="77777777" w:rsidR="00EB0649" w:rsidRPr="00A42841" w:rsidRDefault="00EB0649"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4年度</w:t>
            </w:r>
          </w:p>
        </w:tc>
        <w:tc>
          <w:tcPr>
            <w:tcW w:w="1000" w:type="dxa"/>
            <w:tcBorders>
              <w:right w:val="single" w:sz="24" w:space="0" w:color="auto"/>
            </w:tcBorders>
            <w:shd w:val="clear" w:color="auto" w:fill="C5E0B3" w:themeFill="accent6" w:themeFillTint="66"/>
            <w:vAlign w:val="center"/>
          </w:tcPr>
          <w:p w14:paraId="59C5F68A" w14:textId="77777777" w:rsidR="00EB0649" w:rsidRPr="00A42841" w:rsidRDefault="00EB0649"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1A8FF1BD" w14:textId="77777777" w:rsidR="00EB0649" w:rsidRPr="00A42841" w:rsidRDefault="00EB0649"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5年度</w:t>
            </w:r>
          </w:p>
        </w:tc>
        <w:tc>
          <w:tcPr>
            <w:tcW w:w="1000" w:type="dxa"/>
            <w:tcBorders>
              <w:left w:val="single" w:sz="24" w:space="0" w:color="auto"/>
            </w:tcBorders>
            <w:shd w:val="clear" w:color="auto" w:fill="C5E0B3" w:themeFill="accent6" w:themeFillTint="66"/>
            <w:vAlign w:val="center"/>
          </w:tcPr>
          <w:p w14:paraId="1F399ED4" w14:textId="77777777" w:rsidR="00EB0649" w:rsidRPr="00A42841" w:rsidRDefault="00EB0649"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008EE337" w14:textId="77777777" w:rsidR="00EB0649" w:rsidRPr="00A42841" w:rsidRDefault="00EB0649"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6年度</w:t>
            </w:r>
          </w:p>
        </w:tc>
        <w:tc>
          <w:tcPr>
            <w:tcW w:w="1000" w:type="dxa"/>
            <w:shd w:val="clear" w:color="auto" w:fill="C5E0B3" w:themeFill="accent6" w:themeFillTint="66"/>
            <w:vAlign w:val="center"/>
          </w:tcPr>
          <w:p w14:paraId="04AF714D" w14:textId="77777777" w:rsidR="00EB0649" w:rsidRPr="00A42841" w:rsidRDefault="00EB0649"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599A52EA" w14:textId="77777777" w:rsidR="00EB0649" w:rsidRPr="00A42841" w:rsidRDefault="00EB0649"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7年度</w:t>
            </w:r>
          </w:p>
        </w:tc>
        <w:tc>
          <w:tcPr>
            <w:tcW w:w="1005" w:type="dxa"/>
            <w:tcBorders>
              <w:right w:val="single" w:sz="24" w:space="0" w:color="auto"/>
            </w:tcBorders>
            <w:shd w:val="clear" w:color="auto" w:fill="C5E0B3" w:themeFill="accent6" w:themeFillTint="66"/>
            <w:vAlign w:val="center"/>
          </w:tcPr>
          <w:p w14:paraId="106BCC56" w14:textId="77777777" w:rsidR="00EB0649" w:rsidRPr="00A42841" w:rsidRDefault="00EB0649"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128AB3FF" w14:textId="77777777" w:rsidR="00EB0649" w:rsidRPr="00A42841" w:rsidRDefault="00EB0649"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8年度</w:t>
            </w:r>
          </w:p>
        </w:tc>
      </w:tr>
      <w:tr w:rsidR="0079484A" w:rsidRPr="00A42841" w14:paraId="278D53A3" w14:textId="77777777" w:rsidTr="00FF2A50">
        <w:tc>
          <w:tcPr>
            <w:tcW w:w="1866" w:type="dxa"/>
            <w:vAlign w:val="center"/>
          </w:tcPr>
          <w:p w14:paraId="7E341D11" w14:textId="087D7D9F" w:rsidR="0079484A" w:rsidRPr="00A42841" w:rsidRDefault="0079484A" w:rsidP="0079484A">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手話通訳者設置事業</w:t>
            </w:r>
          </w:p>
        </w:tc>
        <w:tc>
          <w:tcPr>
            <w:tcW w:w="1004" w:type="dxa"/>
            <w:tcBorders>
              <w:bottom w:val="single" w:sz="4" w:space="0" w:color="auto"/>
            </w:tcBorders>
            <w:vAlign w:val="center"/>
          </w:tcPr>
          <w:p w14:paraId="304C0A4A" w14:textId="34C12A9D" w:rsidR="0079484A" w:rsidRPr="00A42841" w:rsidRDefault="0079484A" w:rsidP="0079484A">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有無</w:t>
            </w:r>
          </w:p>
        </w:tc>
        <w:tc>
          <w:tcPr>
            <w:tcW w:w="1000" w:type="dxa"/>
            <w:tcBorders>
              <w:bottom w:val="single" w:sz="4" w:space="0" w:color="auto"/>
            </w:tcBorders>
            <w:vAlign w:val="center"/>
          </w:tcPr>
          <w:p w14:paraId="70338F1F" w14:textId="4CBA201C" w:rsidR="0079484A" w:rsidRPr="00A42841" w:rsidRDefault="0079484A" w:rsidP="0079484A">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有</w:t>
            </w:r>
          </w:p>
        </w:tc>
        <w:tc>
          <w:tcPr>
            <w:tcW w:w="1000" w:type="dxa"/>
            <w:tcBorders>
              <w:bottom w:val="single" w:sz="4" w:space="0" w:color="auto"/>
            </w:tcBorders>
            <w:vAlign w:val="center"/>
          </w:tcPr>
          <w:p w14:paraId="05069B17" w14:textId="1B6EB53B" w:rsidR="0079484A" w:rsidRPr="00A42841" w:rsidRDefault="0079484A" w:rsidP="0079484A">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有</w:t>
            </w:r>
          </w:p>
        </w:tc>
        <w:tc>
          <w:tcPr>
            <w:tcW w:w="1000" w:type="dxa"/>
            <w:tcBorders>
              <w:bottom w:val="single" w:sz="4" w:space="0" w:color="auto"/>
              <w:right w:val="single" w:sz="24" w:space="0" w:color="auto"/>
            </w:tcBorders>
            <w:vAlign w:val="center"/>
          </w:tcPr>
          <w:p w14:paraId="69787A86" w14:textId="006D16D8" w:rsidR="0079484A" w:rsidRPr="00A42841" w:rsidRDefault="009C0EF3" w:rsidP="0079484A">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有</w:t>
            </w:r>
          </w:p>
        </w:tc>
        <w:tc>
          <w:tcPr>
            <w:tcW w:w="1000" w:type="dxa"/>
            <w:tcBorders>
              <w:left w:val="single" w:sz="24" w:space="0" w:color="auto"/>
              <w:bottom w:val="single" w:sz="4" w:space="0" w:color="auto"/>
            </w:tcBorders>
            <w:vAlign w:val="center"/>
          </w:tcPr>
          <w:p w14:paraId="4E015739" w14:textId="71873FC0" w:rsidR="0079484A" w:rsidRPr="00A42841" w:rsidRDefault="009C0EF3" w:rsidP="0079484A">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有</w:t>
            </w:r>
          </w:p>
        </w:tc>
        <w:tc>
          <w:tcPr>
            <w:tcW w:w="1000" w:type="dxa"/>
            <w:tcBorders>
              <w:bottom w:val="single" w:sz="4" w:space="0" w:color="auto"/>
            </w:tcBorders>
            <w:vAlign w:val="center"/>
          </w:tcPr>
          <w:p w14:paraId="247BF8CE" w14:textId="171BCF0E" w:rsidR="0079484A" w:rsidRPr="00A42841" w:rsidRDefault="009C0EF3" w:rsidP="0079484A">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有</w:t>
            </w:r>
          </w:p>
        </w:tc>
        <w:tc>
          <w:tcPr>
            <w:tcW w:w="1005" w:type="dxa"/>
            <w:tcBorders>
              <w:bottom w:val="single" w:sz="4" w:space="0" w:color="auto"/>
              <w:right w:val="single" w:sz="24" w:space="0" w:color="auto"/>
            </w:tcBorders>
            <w:vAlign w:val="center"/>
          </w:tcPr>
          <w:p w14:paraId="4304BB2C" w14:textId="783311BB" w:rsidR="0079484A" w:rsidRPr="00A42841" w:rsidRDefault="009C0EF3" w:rsidP="0079484A">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有</w:t>
            </w:r>
          </w:p>
        </w:tc>
      </w:tr>
      <w:tr w:rsidR="00FF2A50" w:rsidRPr="00A42841" w14:paraId="70B3DFD1" w14:textId="77777777" w:rsidTr="00FF2A50">
        <w:tc>
          <w:tcPr>
            <w:tcW w:w="1866" w:type="dxa"/>
            <w:vAlign w:val="center"/>
          </w:tcPr>
          <w:p w14:paraId="634E3155" w14:textId="298DBCED" w:rsidR="00FF2A50" w:rsidRPr="00A42841" w:rsidRDefault="00FF2A50" w:rsidP="00FF2A50">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手話通訳者派遣事業</w:t>
            </w:r>
          </w:p>
        </w:tc>
        <w:tc>
          <w:tcPr>
            <w:tcW w:w="1004" w:type="dxa"/>
            <w:tcBorders>
              <w:bottom w:val="single" w:sz="4" w:space="0" w:color="auto"/>
            </w:tcBorders>
            <w:vAlign w:val="center"/>
          </w:tcPr>
          <w:p w14:paraId="49C780A4" w14:textId="6BB2D2D5" w:rsidR="00FF2A50" w:rsidRPr="00A42841" w:rsidRDefault="00FF2A50" w:rsidP="00FF2A50">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件</w:t>
            </w:r>
          </w:p>
        </w:tc>
        <w:tc>
          <w:tcPr>
            <w:tcW w:w="1000" w:type="dxa"/>
            <w:tcBorders>
              <w:bottom w:val="single" w:sz="4" w:space="0" w:color="auto"/>
            </w:tcBorders>
            <w:vAlign w:val="center"/>
          </w:tcPr>
          <w:p w14:paraId="059EE99A" w14:textId="03E0C0B6" w:rsidR="00FF2A50" w:rsidRPr="00A42841" w:rsidRDefault="0079484A"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r w:rsidRPr="00A42841">
              <w:rPr>
                <w:rFonts w:ascii="HG丸ｺﾞｼｯｸM-PRO" w:eastAsia="HG丸ｺﾞｼｯｸM-PRO" w:hAnsi="HG丸ｺﾞｼｯｸM-PRO"/>
                <w:sz w:val="22"/>
              </w:rPr>
              <w:t>82</w:t>
            </w:r>
          </w:p>
        </w:tc>
        <w:tc>
          <w:tcPr>
            <w:tcW w:w="1000" w:type="dxa"/>
            <w:tcBorders>
              <w:bottom w:val="single" w:sz="4" w:space="0" w:color="auto"/>
            </w:tcBorders>
            <w:vAlign w:val="center"/>
          </w:tcPr>
          <w:p w14:paraId="3C745A24" w14:textId="4B3A6050" w:rsidR="00FF2A50" w:rsidRPr="00A42841" w:rsidRDefault="0079484A"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2</w:t>
            </w:r>
            <w:r w:rsidRPr="00A42841">
              <w:rPr>
                <w:rFonts w:ascii="HG丸ｺﾞｼｯｸM-PRO" w:eastAsia="HG丸ｺﾞｼｯｸM-PRO" w:hAnsi="HG丸ｺﾞｼｯｸM-PRO"/>
                <w:sz w:val="22"/>
              </w:rPr>
              <w:t>04</w:t>
            </w:r>
          </w:p>
        </w:tc>
        <w:tc>
          <w:tcPr>
            <w:tcW w:w="1000" w:type="dxa"/>
            <w:tcBorders>
              <w:bottom w:val="single" w:sz="4" w:space="0" w:color="auto"/>
              <w:right w:val="single" w:sz="24" w:space="0" w:color="auto"/>
            </w:tcBorders>
            <w:vAlign w:val="center"/>
          </w:tcPr>
          <w:p w14:paraId="56B2DC76" w14:textId="0D60FDF0" w:rsidR="00FF2A50" w:rsidRPr="00A42841" w:rsidRDefault="009C0EF3"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r w:rsidRPr="00A42841">
              <w:rPr>
                <w:rFonts w:ascii="HG丸ｺﾞｼｯｸM-PRO" w:eastAsia="HG丸ｺﾞｼｯｸM-PRO" w:hAnsi="HG丸ｺﾞｼｯｸM-PRO"/>
                <w:sz w:val="22"/>
              </w:rPr>
              <w:t>56</w:t>
            </w:r>
          </w:p>
        </w:tc>
        <w:tc>
          <w:tcPr>
            <w:tcW w:w="1000" w:type="dxa"/>
            <w:tcBorders>
              <w:left w:val="single" w:sz="24" w:space="0" w:color="auto"/>
              <w:bottom w:val="single" w:sz="4" w:space="0" w:color="auto"/>
            </w:tcBorders>
            <w:vAlign w:val="center"/>
          </w:tcPr>
          <w:p w14:paraId="26C07C5A" w14:textId="5786C841" w:rsidR="00FF2A50" w:rsidRPr="00A42841" w:rsidRDefault="009C0EF3"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r w:rsidRPr="00A42841">
              <w:rPr>
                <w:rFonts w:ascii="HG丸ｺﾞｼｯｸM-PRO" w:eastAsia="HG丸ｺﾞｼｯｸM-PRO" w:hAnsi="HG丸ｺﾞｼｯｸM-PRO"/>
                <w:sz w:val="22"/>
              </w:rPr>
              <w:t>70</w:t>
            </w:r>
          </w:p>
        </w:tc>
        <w:tc>
          <w:tcPr>
            <w:tcW w:w="1000" w:type="dxa"/>
            <w:tcBorders>
              <w:bottom w:val="single" w:sz="4" w:space="0" w:color="auto"/>
            </w:tcBorders>
            <w:vAlign w:val="center"/>
          </w:tcPr>
          <w:p w14:paraId="416F483C" w14:textId="7912CDA4" w:rsidR="00FF2A50" w:rsidRPr="00A42841" w:rsidRDefault="009C0EF3"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r w:rsidRPr="00A42841">
              <w:rPr>
                <w:rFonts w:ascii="HG丸ｺﾞｼｯｸM-PRO" w:eastAsia="HG丸ｺﾞｼｯｸM-PRO" w:hAnsi="HG丸ｺﾞｼｯｸM-PRO"/>
                <w:sz w:val="22"/>
              </w:rPr>
              <w:t>80</w:t>
            </w:r>
          </w:p>
        </w:tc>
        <w:tc>
          <w:tcPr>
            <w:tcW w:w="1005" w:type="dxa"/>
            <w:tcBorders>
              <w:bottom w:val="single" w:sz="4" w:space="0" w:color="auto"/>
              <w:right w:val="single" w:sz="24" w:space="0" w:color="auto"/>
            </w:tcBorders>
            <w:vAlign w:val="center"/>
          </w:tcPr>
          <w:p w14:paraId="653300D5" w14:textId="2C7C3F71" w:rsidR="00FF2A50" w:rsidRPr="00A42841" w:rsidRDefault="009C0EF3"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r w:rsidRPr="00A42841">
              <w:rPr>
                <w:rFonts w:ascii="HG丸ｺﾞｼｯｸM-PRO" w:eastAsia="HG丸ｺﾞｼｯｸM-PRO" w:hAnsi="HG丸ｺﾞｼｯｸM-PRO"/>
                <w:sz w:val="22"/>
              </w:rPr>
              <w:t>90</w:t>
            </w:r>
          </w:p>
        </w:tc>
      </w:tr>
      <w:tr w:rsidR="00EB0649" w:rsidRPr="00A42841" w14:paraId="7B945A9F" w14:textId="77777777" w:rsidTr="00FF2A50">
        <w:tc>
          <w:tcPr>
            <w:tcW w:w="1866" w:type="dxa"/>
            <w:vAlign w:val="center"/>
          </w:tcPr>
          <w:p w14:paraId="0CA1BF7D" w14:textId="276D4AED" w:rsidR="00EB0649" w:rsidRPr="00A42841" w:rsidRDefault="00FF2A50" w:rsidP="00FF2A50">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要約筆記者派遣事業</w:t>
            </w:r>
          </w:p>
        </w:tc>
        <w:tc>
          <w:tcPr>
            <w:tcW w:w="1004" w:type="dxa"/>
            <w:tcBorders>
              <w:bottom w:val="single" w:sz="4" w:space="0" w:color="auto"/>
            </w:tcBorders>
            <w:vAlign w:val="center"/>
          </w:tcPr>
          <w:p w14:paraId="343BCCCB" w14:textId="779BECE4" w:rsidR="00EB0649" w:rsidRPr="00A42841" w:rsidRDefault="00FF2A50" w:rsidP="00FF2A50">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件</w:t>
            </w:r>
          </w:p>
        </w:tc>
        <w:tc>
          <w:tcPr>
            <w:tcW w:w="1000" w:type="dxa"/>
            <w:tcBorders>
              <w:bottom w:val="single" w:sz="4" w:space="0" w:color="auto"/>
            </w:tcBorders>
            <w:vAlign w:val="center"/>
          </w:tcPr>
          <w:p w14:paraId="752C4BEE" w14:textId="7B866184" w:rsidR="00EB0649" w:rsidRPr="00A42841" w:rsidRDefault="0079484A"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0</w:t>
            </w:r>
          </w:p>
        </w:tc>
        <w:tc>
          <w:tcPr>
            <w:tcW w:w="1000" w:type="dxa"/>
            <w:tcBorders>
              <w:bottom w:val="single" w:sz="4" w:space="0" w:color="auto"/>
            </w:tcBorders>
            <w:vAlign w:val="center"/>
          </w:tcPr>
          <w:p w14:paraId="3F69CE8A" w14:textId="39398E0F" w:rsidR="00EB0649" w:rsidRPr="00A42841" w:rsidRDefault="0079484A"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0</w:t>
            </w:r>
          </w:p>
        </w:tc>
        <w:tc>
          <w:tcPr>
            <w:tcW w:w="1000" w:type="dxa"/>
            <w:tcBorders>
              <w:bottom w:val="single" w:sz="4" w:space="0" w:color="auto"/>
              <w:right w:val="single" w:sz="24" w:space="0" w:color="auto"/>
            </w:tcBorders>
            <w:vAlign w:val="center"/>
          </w:tcPr>
          <w:p w14:paraId="59255F52" w14:textId="5200A33D" w:rsidR="00EB0649" w:rsidRPr="00A42841" w:rsidRDefault="009C0EF3"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sz w:val="22"/>
              </w:rPr>
              <w:t>0</w:t>
            </w:r>
          </w:p>
        </w:tc>
        <w:tc>
          <w:tcPr>
            <w:tcW w:w="1000" w:type="dxa"/>
            <w:tcBorders>
              <w:left w:val="single" w:sz="24" w:space="0" w:color="auto"/>
              <w:bottom w:val="single" w:sz="24" w:space="0" w:color="auto"/>
            </w:tcBorders>
            <w:vAlign w:val="center"/>
          </w:tcPr>
          <w:p w14:paraId="09C6A8CE" w14:textId="1E5C6026" w:rsidR="00EB0649" w:rsidRPr="00A42841" w:rsidRDefault="009C0EF3"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p>
        </w:tc>
        <w:tc>
          <w:tcPr>
            <w:tcW w:w="1000" w:type="dxa"/>
            <w:tcBorders>
              <w:bottom w:val="single" w:sz="24" w:space="0" w:color="auto"/>
            </w:tcBorders>
            <w:vAlign w:val="center"/>
          </w:tcPr>
          <w:p w14:paraId="25469C69" w14:textId="0562134E" w:rsidR="00EB0649" w:rsidRPr="00A42841" w:rsidRDefault="009C0EF3"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p>
        </w:tc>
        <w:tc>
          <w:tcPr>
            <w:tcW w:w="1005" w:type="dxa"/>
            <w:tcBorders>
              <w:bottom w:val="single" w:sz="24" w:space="0" w:color="auto"/>
              <w:right w:val="single" w:sz="24" w:space="0" w:color="auto"/>
            </w:tcBorders>
            <w:vAlign w:val="center"/>
          </w:tcPr>
          <w:p w14:paraId="20EB3D1E" w14:textId="2E028D25" w:rsidR="00EB0649" w:rsidRPr="00A42841" w:rsidRDefault="009C0EF3"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p>
        </w:tc>
      </w:tr>
    </w:tbl>
    <w:p w14:paraId="7DD5171B" w14:textId="77777777" w:rsidR="00FF2A50" w:rsidRPr="00A42841" w:rsidRDefault="00FF2A50" w:rsidP="00FF2A50">
      <w:pPr>
        <w:rPr>
          <w:rFonts w:ascii="ＭＳ 明朝" w:eastAsia="ＭＳ 明朝" w:hAnsi="ＭＳ 明朝"/>
        </w:rPr>
      </w:pPr>
    </w:p>
    <w:p w14:paraId="72E452A1" w14:textId="77777777" w:rsidR="00FF2A50" w:rsidRPr="00A42841" w:rsidRDefault="00FF2A50" w:rsidP="00FF2A50">
      <w:pPr>
        <w:ind w:leftChars="200" w:left="420" w:rightChars="200" w:right="420"/>
        <w:rPr>
          <w:rFonts w:ascii="ＭＳ ゴシック" w:eastAsia="ＭＳ ゴシック" w:hAnsi="ＭＳ ゴシック"/>
          <w:b/>
          <w:sz w:val="22"/>
        </w:rPr>
      </w:pPr>
      <w:r w:rsidRPr="00A42841">
        <w:rPr>
          <w:rFonts w:ascii="ＭＳ ゴシック" w:eastAsia="ＭＳ ゴシック" w:hAnsi="ＭＳ ゴシック" w:hint="eastAsia"/>
          <w:b/>
          <w:sz w:val="22"/>
        </w:rPr>
        <w:t>■確保のための方策</w:t>
      </w:r>
    </w:p>
    <w:p w14:paraId="4F0069DD" w14:textId="04994252" w:rsidR="007D01EA" w:rsidRPr="00A42841" w:rsidRDefault="006304CA" w:rsidP="005F51A0">
      <w:pPr>
        <w:ind w:leftChars="200" w:left="640" w:rightChars="200" w:right="420" w:hangingChars="100" w:hanging="220"/>
        <w:rPr>
          <w:rFonts w:ascii="HG丸ｺﾞｼｯｸM-PRO" w:eastAsia="HG丸ｺﾞｼｯｸM-PRO" w:hAnsi="HG丸ｺﾞｼｯｸM-PRO"/>
          <w:bCs/>
          <w:color w:val="000000" w:themeColor="text1"/>
          <w:sz w:val="22"/>
        </w:rPr>
      </w:pPr>
      <w:r w:rsidRPr="00A42841">
        <w:rPr>
          <w:rFonts w:ascii="HG丸ｺﾞｼｯｸM-PRO" w:eastAsia="HG丸ｺﾞｼｯｸM-PRO" w:hAnsi="HG丸ｺﾞｼｯｸM-PRO" w:hint="eastAsia"/>
          <w:bCs/>
          <w:color w:val="000000" w:themeColor="text1"/>
          <w:sz w:val="22"/>
        </w:rPr>
        <w:t>●</w:t>
      </w:r>
      <w:r w:rsidR="007D01EA" w:rsidRPr="00A42841">
        <w:rPr>
          <w:rFonts w:ascii="HG丸ｺﾞｼｯｸM-PRO" w:eastAsia="HG丸ｺﾞｼｯｸM-PRO" w:hAnsi="HG丸ｺﾞｼｯｸM-PRO" w:hint="eastAsia"/>
          <w:bCs/>
          <w:color w:val="000000" w:themeColor="text1"/>
          <w:spacing w:val="-2"/>
          <w:sz w:val="22"/>
        </w:rPr>
        <w:t>手話通訳者設置事業については、毎週木曜日</w:t>
      </w:r>
      <w:r w:rsidR="005F51A0" w:rsidRPr="00A42841">
        <w:rPr>
          <w:rFonts w:ascii="HG丸ｺﾞｼｯｸM-PRO" w:eastAsia="HG丸ｺﾞｼｯｸM-PRO" w:hAnsi="HG丸ｺﾞｼｯｸM-PRO" w:hint="eastAsia"/>
          <w:bCs/>
          <w:color w:val="000000" w:themeColor="text1"/>
          <w:spacing w:val="-2"/>
          <w:sz w:val="22"/>
        </w:rPr>
        <w:t>に</w:t>
      </w:r>
      <w:r w:rsidR="007D01EA" w:rsidRPr="00A42841">
        <w:rPr>
          <w:rFonts w:ascii="HG丸ｺﾞｼｯｸM-PRO" w:eastAsia="HG丸ｺﾞｼｯｸM-PRO" w:hAnsi="HG丸ｺﾞｼｯｸM-PRO" w:hint="eastAsia"/>
          <w:bCs/>
          <w:color w:val="000000" w:themeColor="text1"/>
          <w:spacing w:val="-2"/>
          <w:sz w:val="22"/>
        </w:rPr>
        <w:t>福祉課に手話通訳士を設置しています。今後も聴覚障がい者と円滑なコミュニケーションが図れるよう</w:t>
      </w:r>
      <w:r w:rsidR="005F51A0" w:rsidRPr="00A42841">
        <w:rPr>
          <w:rFonts w:ascii="HG丸ｺﾞｼｯｸM-PRO" w:eastAsia="HG丸ｺﾞｼｯｸM-PRO" w:hAnsi="HG丸ｺﾞｼｯｸM-PRO" w:hint="eastAsia"/>
          <w:bCs/>
          <w:color w:val="000000" w:themeColor="text1"/>
          <w:spacing w:val="-2"/>
          <w:sz w:val="22"/>
        </w:rPr>
        <w:t>、</w:t>
      </w:r>
      <w:r w:rsidR="007D01EA" w:rsidRPr="00A42841">
        <w:rPr>
          <w:rFonts w:ascii="HG丸ｺﾞｼｯｸM-PRO" w:eastAsia="HG丸ｺﾞｼｯｸM-PRO" w:hAnsi="HG丸ｺﾞｼｯｸM-PRO" w:hint="eastAsia"/>
          <w:bCs/>
          <w:color w:val="000000" w:themeColor="text1"/>
          <w:spacing w:val="-2"/>
          <w:sz w:val="22"/>
        </w:rPr>
        <w:t>継続実施していきます。</w:t>
      </w:r>
    </w:p>
    <w:p w14:paraId="5B28289F" w14:textId="22B4429C" w:rsidR="007D01EA" w:rsidRPr="00A42841" w:rsidRDefault="007D01EA" w:rsidP="005F51A0">
      <w:pPr>
        <w:ind w:leftChars="200" w:left="640" w:rightChars="200" w:right="420" w:hangingChars="100" w:hanging="220"/>
        <w:rPr>
          <w:rFonts w:ascii="HG丸ｺﾞｼｯｸM-PRO" w:eastAsia="HG丸ｺﾞｼｯｸM-PRO" w:hAnsi="HG丸ｺﾞｼｯｸM-PRO"/>
          <w:bCs/>
          <w:color w:val="000000" w:themeColor="text1"/>
          <w:sz w:val="22"/>
        </w:rPr>
      </w:pPr>
      <w:r w:rsidRPr="00A42841">
        <w:rPr>
          <w:rFonts w:ascii="HG丸ｺﾞｼｯｸM-PRO" w:eastAsia="HG丸ｺﾞｼｯｸM-PRO" w:hAnsi="HG丸ｺﾞｼｯｸM-PRO" w:hint="eastAsia"/>
          <w:bCs/>
          <w:color w:val="000000" w:themeColor="text1"/>
          <w:sz w:val="22"/>
        </w:rPr>
        <w:t>●手話通訳者派遣事業については、聴覚障害者情報センターと連携を図り、日常生活において円滑な意思疎通が図れるよう事業</w:t>
      </w:r>
      <w:r w:rsidR="005362C0" w:rsidRPr="00A42841">
        <w:rPr>
          <w:rFonts w:ascii="HG丸ｺﾞｼｯｸM-PRO" w:eastAsia="HG丸ｺﾞｼｯｸM-PRO" w:hAnsi="HG丸ｺﾞｼｯｸM-PRO" w:hint="eastAsia"/>
          <w:bCs/>
          <w:color w:val="000000" w:themeColor="text1"/>
          <w:sz w:val="22"/>
        </w:rPr>
        <w:t>を推進</w:t>
      </w:r>
      <w:r w:rsidRPr="00A42841">
        <w:rPr>
          <w:rFonts w:ascii="HG丸ｺﾞｼｯｸM-PRO" w:eastAsia="HG丸ｺﾞｼｯｸM-PRO" w:hAnsi="HG丸ｺﾞｼｯｸM-PRO" w:hint="eastAsia"/>
          <w:bCs/>
          <w:color w:val="000000" w:themeColor="text1"/>
          <w:sz w:val="22"/>
        </w:rPr>
        <w:t>していきます。</w:t>
      </w:r>
    </w:p>
    <w:p w14:paraId="14C38D74" w14:textId="6DBF4970" w:rsidR="00FF2A50" w:rsidRPr="00A42841" w:rsidRDefault="00FF2A50" w:rsidP="00FF2A50">
      <w:pPr>
        <w:ind w:leftChars="200" w:left="640" w:rightChars="200" w:right="420" w:hangingChars="100" w:hanging="220"/>
        <w:rPr>
          <w:rFonts w:ascii="HG丸ｺﾞｼｯｸM-PRO" w:eastAsia="HG丸ｺﾞｼｯｸM-PRO" w:hAnsi="HG丸ｺﾞｼｯｸM-PRO"/>
          <w:sz w:val="22"/>
        </w:rPr>
      </w:pPr>
    </w:p>
    <w:p w14:paraId="01C09C09" w14:textId="77777777" w:rsidR="00F16F15" w:rsidRPr="00A42841" w:rsidRDefault="00F16F15" w:rsidP="00FF2A50">
      <w:pPr>
        <w:ind w:leftChars="200" w:left="640" w:rightChars="200" w:right="420" w:hangingChars="100" w:hanging="220"/>
        <w:rPr>
          <w:rFonts w:ascii="HG丸ｺﾞｼｯｸM-PRO" w:eastAsia="HG丸ｺﾞｼｯｸM-PRO" w:hAnsi="HG丸ｺﾞｼｯｸM-PRO"/>
          <w:sz w:val="22"/>
        </w:rPr>
      </w:pPr>
    </w:p>
    <w:p w14:paraId="20788E98" w14:textId="77777777" w:rsidR="006152AC" w:rsidRPr="00A42841" w:rsidRDefault="006152AC" w:rsidP="006152AC">
      <w:pPr>
        <w:pageBreakBefore/>
        <w:rPr>
          <w:rFonts w:ascii="ＭＳ 明朝" w:eastAsia="ＭＳ 明朝" w:hAnsi="ＭＳ 明朝"/>
        </w:rPr>
      </w:pPr>
    </w:p>
    <w:p w14:paraId="7C9C33D1" w14:textId="77777777" w:rsidR="005B2A30" w:rsidRPr="00A42841" w:rsidRDefault="005B2A30" w:rsidP="00FF2A50">
      <w:pPr>
        <w:spacing w:afterLines="20" w:after="72"/>
        <w:ind w:leftChars="250" w:left="525" w:rightChars="150" w:right="315"/>
        <w:rPr>
          <w:rFonts w:ascii="HGｺﾞｼｯｸM" w:eastAsia="HGｺﾞｼｯｸM" w:hAnsi="HG丸ｺﾞｼｯｸM-PRO"/>
          <w:b/>
          <w:sz w:val="24"/>
        </w:rPr>
      </w:pPr>
      <w:r w:rsidRPr="00A42841">
        <w:rPr>
          <w:rFonts w:ascii="HGｺﾞｼｯｸM" w:eastAsia="HGｺﾞｼｯｸM" w:hAnsi="HG丸ｺﾞｼｯｸM-PRO" w:hint="eastAsia"/>
          <w:b/>
          <w:sz w:val="24"/>
        </w:rPr>
        <w:t>⑦日常生活用具給付等事業</w:t>
      </w:r>
    </w:p>
    <w:tbl>
      <w:tblPr>
        <w:tblStyle w:val="a3"/>
        <w:tblW w:w="8872" w:type="dxa"/>
        <w:tblInd w:w="567" w:type="dxa"/>
        <w:tblLook w:val="04A0" w:firstRow="1" w:lastRow="0" w:firstColumn="1" w:lastColumn="0" w:noHBand="0" w:noVBand="1"/>
      </w:tblPr>
      <w:tblGrid>
        <w:gridCol w:w="992"/>
        <w:gridCol w:w="7880"/>
      </w:tblGrid>
      <w:tr w:rsidR="00FF2A50" w:rsidRPr="00A42841" w14:paraId="260FA4FB" w14:textId="77777777" w:rsidTr="00FF2A50">
        <w:tc>
          <w:tcPr>
            <w:tcW w:w="992" w:type="dxa"/>
            <w:tcBorders>
              <w:bottom w:val="dotted" w:sz="4" w:space="0" w:color="auto"/>
            </w:tcBorders>
            <w:vAlign w:val="center"/>
          </w:tcPr>
          <w:p w14:paraId="4FD70C12" w14:textId="77777777" w:rsidR="00FF2A50" w:rsidRPr="00A42841" w:rsidRDefault="00FF2A50" w:rsidP="00FF2A50">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内容</w:t>
            </w:r>
          </w:p>
        </w:tc>
        <w:tc>
          <w:tcPr>
            <w:tcW w:w="7880" w:type="dxa"/>
            <w:tcBorders>
              <w:bottom w:val="dotted" w:sz="4" w:space="0" w:color="auto"/>
            </w:tcBorders>
          </w:tcPr>
          <w:p w14:paraId="07F6E72F" w14:textId="742E675E" w:rsidR="00FF2A50" w:rsidRPr="00A42841" w:rsidRDefault="00FF2A50" w:rsidP="00FF2A50">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重度の障がいがある人等を対象に、日常生活用具の給付及び貸与により日常生活の便宜を図ります。</w:t>
            </w:r>
          </w:p>
        </w:tc>
      </w:tr>
      <w:tr w:rsidR="00FF2A50" w:rsidRPr="00A42841" w14:paraId="62F996FC" w14:textId="77777777" w:rsidTr="00FF2A50">
        <w:tc>
          <w:tcPr>
            <w:tcW w:w="992" w:type="dxa"/>
            <w:tcBorders>
              <w:top w:val="dotted" w:sz="4" w:space="0" w:color="auto"/>
            </w:tcBorders>
            <w:vAlign w:val="center"/>
          </w:tcPr>
          <w:p w14:paraId="4138FFC9" w14:textId="77777777" w:rsidR="00FF2A50" w:rsidRPr="00A42841" w:rsidRDefault="00FF2A50" w:rsidP="00FF2A50">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対象者</w:t>
            </w:r>
          </w:p>
        </w:tc>
        <w:tc>
          <w:tcPr>
            <w:tcW w:w="7880" w:type="dxa"/>
            <w:tcBorders>
              <w:top w:val="dotted" w:sz="4" w:space="0" w:color="auto"/>
            </w:tcBorders>
          </w:tcPr>
          <w:p w14:paraId="42B98A40" w14:textId="5CC173FB" w:rsidR="00FF2A50" w:rsidRPr="00A42841" w:rsidRDefault="00FF2A50" w:rsidP="00FF2A50">
            <w:pPr>
              <w:rPr>
                <w:rFonts w:ascii="HG丸ｺﾞｼｯｸM-PRO" w:eastAsia="HG丸ｺﾞｼｯｸM-PRO" w:hAnsi="HG丸ｺﾞｼｯｸM-PRO"/>
                <w:spacing w:val="-2"/>
                <w:sz w:val="22"/>
              </w:rPr>
            </w:pPr>
            <w:r w:rsidRPr="00A42841">
              <w:rPr>
                <w:rFonts w:ascii="HG丸ｺﾞｼｯｸM-PRO" w:eastAsia="HG丸ｺﾞｼｯｸM-PRO" w:hAnsi="HG丸ｺﾞｼｯｸM-PRO" w:hint="eastAsia"/>
                <w:spacing w:val="-2"/>
                <w:sz w:val="22"/>
              </w:rPr>
              <w:t>日常生活用具を必要とする障がい者・障がい児・難病患者等</w:t>
            </w:r>
          </w:p>
        </w:tc>
      </w:tr>
    </w:tbl>
    <w:p w14:paraId="1C22244E" w14:textId="77777777" w:rsidR="00FF2A50" w:rsidRPr="00A42841" w:rsidRDefault="00FF2A50" w:rsidP="00FF2A50">
      <w:pPr>
        <w:ind w:leftChars="200" w:left="420" w:rightChars="200" w:right="420"/>
        <w:rPr>
          <w:rFonts w:ascii="ＭＳ ゴシック" w:eastAsia="ＭＳ ゴシック" w:hAnsi="ＭＳ ゴシック"/>
          <w:b/>
          <w:sz w:val="22"/>
        </w:rPr>
      </w:pPr>
    </w:p>
    <w:p w14:paraId="64D7873F" w14:textId="77777777" w:rsidR="00FF2A50" w:rsidRPr="00A42841" w:rsidRDefault="00FF2A50" w:rsidP="00FF2A50">
      <w:pPr>
        <w:ind w:leftChars="200" w:left="420" w:rightChars="200" w:right="420"/>
        <w:rPr>
          <w:rFonts w:ascii="ＭＳ ゴシック" w:eastAsia="ＭＳ ゴシック" w:hAnsi="ＭＳ ゴシック"/>
          <w:b/>
          <w:sz w:val="22"/>
        </w:rPr>
      </w:pPr>
      <w:r w:rsidRPr="00A42841">
        <w:rPr>
          <w:rFonts w:ascii="ＭＳ ゴシック" w:eastAsia="ＭＳ ゴシック" w:hAnsi="ＭＳ ゴシック" w:hint="eastAsia"/>
          <w:b/>
          <w:sz w:val="22"/>
        </w:rPr>
        <w:t>■見込量（月あたり）</w:t>
      </w:r>
    </w:p>
    <w:tbl>
      <w:tblPr>
        <w:tblStyle w:val="a3"/>
        <w:tblW w:w="8861" w:type="dxa"/>
        <w:tblInd w:w="525" w:type="dxa"/>
        <w:tblLook w:val="04A0" w:firstRow="1" w:lastRow="0" w:firstColumn="1" w:lastColumn="0" w:noHBand="0" w:noVBand="1"/>
      </w:tblPr>
      <w:tblGrid>
        <w:gridCol w:w="2710"/>
        <w:gridCol w:w="709"/>
        <w:gridCol w:w="907"/>
        <w:gridCol w:w="907"/>
        <w:gridCol w:w="907"/>
        <w:gridCol w:w="907"/>
        <w:gridCol w:w="907"/>
        <w:gridCol w:w="907"/>
      </w:tblGrid>
      <w:tr w:rsidR="00FF2A50" w:rsidRPr="00A42841" w14:paraId="767C774A" w14:textId="77777777" w:rsidTr="002606FC">
        <w:tc>
          <w:tcPr>
            <w:tcW w:w="3419" w:type="dxa"/>
            <w:gridSpan w:val="2"/>
            <w:vMerge w:val="restart"/>
            <w:shd w:val="clear" w:color="auto" w:fill="C5E0B3" w:themeFill="accent6" w:themeFillTint="66"/>
            <w:vAlign w:val="center"/>
          </w:tcPr>
          <w:p w14:paraId="3B6C5D98" w14:textId="77777777" w:rsidR="00FF2A50" w:rsidRPr="00A42841" w:rsidRDefault="00FF2A50" w:rsidP="00FF2A50">
            <w:pPr>
              <w:jc w:val="center"/>
              <w:rPr>
                <w:rFonts w:ascii="HGｺﾞｼｯｸM" w:eastAsia="HGｺﾞｼｯｸM" w:hAnsi="HG丸ｺﾞｼｯｸM-PRO"/>
                <w:b/>
                <w:sz w:val="22"/>
                <w:szCs w:val="21"/>
              </w:rPr>
            </w:pPr>
          </w:p>
        </w:tc>
        <w:tc>
          <w:tcPr>
            <w:tcW w:w="1814" w:type="dxa"/>
            <w:gridSpan w:val="2"/>
            <w:shd w:val="clear" w:color="auto" w:fill="C5E0B3" w:themeFill="accent6" w:themeFillTint="66"/>
            <w:vAlign w:val="center"/>
          </w:tcPr>
          <w:p w14:paraId="474F64AA" w14:textId="77777777" w:rsidR="00FF2A50" w:rsidRPr="00A42841" w:rsidRDefault="00FF2A50" w:rsidP="00FF2A50">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実績値</w:t>
            </w:r>
          </w:p>
        </w:tc>
        <w:tc>
          <w:tcPr>
            <w:tcW w:w="907" w:type="dxa"/>
            <w:tcBorders>
              <w:right w:val="single" w:sz="24" w:space="0" w:color="auto"/>
            </w:tcBorders>
            <w:shd w:val="clear" w:color="auto" w:fill="C5E0B3" w:themeFill="accent6" w:themeFillTint="66"/>
            <w:vAlign w:val="center"/>
          </w:tcPr>
          <w:p w14:paraId="4BD59C6F" w14:textId="77777777" w:rsidR="00FF2A50" w:rsidRPr="00A42841" w:rsidRDefault="00FF2A50" w:rsidP="00FF2A50">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見込値</w:t>
            </w:r>
          </w:p>
        </w:tc>
        <w:tc>
          <w:tcPr>
            <w:tcW w:w="2721" w:type="dxa"/>
            <w:gridSpan w:val="3"/>
            <w:tcBorders>
              <w:top w:val="single" w:sz="24" w:space="0" w:color="auto"/>
              <w:left w:val="single" w:sz="24" w:space="0" w:color="auto"/>
              <w:right w:val="single" w:sz="24" w:space="0" w:color="auto"/>
            </w:tcBorders>
            <w:shd w:val="clear" w:color="auto" w:fill="C5E0B3" w:themeFill="accent6" w:themeFillTint="66"/>
            <w:vAlign w:val="center"/>
          </w:tcPr>
          <w:p w14:paraId="5CDF1D86" w14:textId="77777777" w:rsidR="00FF2A50" w:rsidRPr="00A42841" w:rsidRDefault="00FF2A50" w:rsidP="00FF2A50">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計画値</w:t>
            </w:r>
          </w:p>
        </w:tc>
      </w:tr>
      <w:tr w:rsidR="00FF2A50" w:rsidRPr="00A42841" w14:paraId="3C35005B" w14:textId="77777777" w:rsidTr="002606FC">
        <w:tc>
          <w:tcPr>
            <w:tcW w:w="3419" w:type="dxa"/>
            <w:gridSpan w:val="2"/>
            <w:vMerge/>
            <w:shd w:val="clear" w:color="auto" w:fill="C5E0B3" w:themeFill="accent6" w:themeFillTint="66"/>
          </w:tcPr>
          <w:p w14:paraId="1FF95B61" w14:textId="77777777" w:rsidR="00FF2A50" w:rsidRPr="00A42841" w:rsidRDefault="00FF2A50" w:rsidP="00FF2A50">
            <w:pPr>
              <w:jc w:val="center"/>
              <w:rPr>
                <w:rFonts w:ascii="HGｺﾞｼｯｸM" w:eastAsia="HGｺﾞｼｯｸM" w:hAnsi="HG丸ｺﾞｼｯｸM-PRO"/>
                <w:b/>
                <w:sz w:val="22"/>
                <w:szCs w:val="21"/>
              </w:rPr>
            </w:pPr>
          </w:p>
        </w:tc>
        <w:tc>
          <w:tcPr>
            <w:tcW w:w="907" w:type="dxa"/>
            <w:shd w:val="clear" w:color="auto" w:fill="C5E0B3" w:themeFill="accent6" w:themeFillTint="66"/>
            <w:vAlign w:val="center"/>
          </w:tcPr>
          <w:p w14:paraId="3C3357B4" w14:textId="77777777" w:rsidR="00FF2A50" w:rsidRPr="00A42841" w:rsidRDefault="00FF2A50"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18B86877" w14:textId="77777777" w:rsidR="00FF2A50" w:rsidRPr="00A42841" w:rsidRDefault="00FF2A50"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3年度</w:t>
            </w:r>
          </w:p>
        </w:tc>
        <w:tc>
          <w:tcPr>
            <w:tcW w:w="907" w:type="dxa"/>
            <w:shd w:val="clear" w:color="auto" w:fill="C5E0B3" w:themeFill="accent6" w:themeFillTint="66"/>
            <w:vAlign w:val="center"/>
          </w:tcPr>
          <w:p w14:paraId="758C4910" w14:textId="77777777" w:rsidR="00FF2A50" w:rsidRPr="00A42841" w:rsidRDefault="00FF2A50"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21DBCE9F" w14:textId="77777777" w:rsidR="00FF2A50" w:rsidRPr="00A42841" w:rsidRDefault="00FF2A50"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4年度</w:t>
            </w:r>
          </w:p>
        </w:tc>
        <w:tc>
          <w:tcPr>
            <w:tcW w:w="907" w:type="dxa"/>
            <w:tcBorders>
              <w:right w:val="single" w:sz="24" w:space="0" w:color="auto"/>
            </w:tcBorders>
            <w:shd w:val="clear" w:color="auto" w:fill="C5E0B3" w:themeFill="accent6" w:themeFillTint="66"/>
            <w:vAlign w:val="center"/>
          </w:tcPr>
          <w:p w14:paraId="08925B25" w14:textId="77777777" w:rsidR="00FF2A50" w:rsidRPr="00A42841" w:rsidRDefault="00FF2A50"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71BF4273" w14:textId="77777777" w:rsidR="00FF2A50" w:rsidRPr="00A42841" w:rsidRDefault="00FF2A50"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5年度</w:t>
            </w:r>
          </w:p>
        </w:tc>
        <w:tc>
          <w:tcPr>
            <w:tcW w:w="907" w:type="dxa"/>
            <w:tcBorders>
              <w:left w:val="single" w:sz="24" w:space="0" w:color="auto"/>
            </w:tcBorders>
            <w:shd w:val="clear" w:color="auto" w:fill="C5E0B3" w:themeFill="accent6" w:themeFillTint="66"/>
            <w:vAlign w:val="center"/>
          </w:tcPr>
          <w:p w14:paraId="516535D4" w14:textId="77777777" w:rsidR="00FF2A50" w:rsidRPr="00A42841" w:rsidRDefault="00FF2A50"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32CEF031" w14:textId="77777777" w:rsidR="00FF2A50" w:rsidRPr="00A42841" w:rsidRDefault="00FF2A50"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6年度</w:t>
            </w:r>
          </w:p>
        </w:tc>
        <w:tc>
          <w:tcPr>
            <w:tcW w:w="907" w:type="dxa"/>
            <w:shd w:val="clear" w:color="auto" w:fill="C5E0B3" w:themeFill="accent6" w:themeFillTint="66"/>
            <w:vAlign w:val="center"/>
          </w:tcPr>
          <w:p w14:paraId="47E14A0A" w14:textId="77777777" w:rsidR="00FF2A50" w:rsidRPr="00A42841" w:rsidRDefault="00FF2A50"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28E22AFD" w14:textId="77777777" w:rsidR="00FF2A50" w:rsidRPr="00A42841" w:rsidRDefault="00FF2A50"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7年度</w:t>
            </w:r>
          </w:p>
        </w:tc>
        <w:tc>
          <w:tcPr>
            <w:tcW w:w="907" w:type="dxa"/>
            <w:tcBorders>
              <w:right w:val="single" w:sz="24" w:space="0" w:color="auto"/>
            </w:tcBorders>
            <w:shd w:val="clear" w:color="auto" w:fill="C5E0B3" w:themeFill="accent6" w:themeFillTint="66"/>
            <w:vAlign w:val="center"/>
          </w:tcPr>
          <w:p w14:paraId="0797FF16" w14:textId="77777777" w:rsidR="00FF2A50" w:rsidRPr="00A42841" w:rsidRDefault="00FF2A50"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6D2193EE" w14:textId="77777777" w:rsidR="00FF2A50" w:rsidRPr="00A42841" w:rsidRDefault="00FF2A50"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8年度</w:t>
            </w:r>
          </w:p>
        </w:tc>
      </w:tr>
      <w:tr w:rsidR="00FF2A50" w:rsidRPr="00A42841" w14:paraId="16FD62DE" w14:textId="77777777" w:rsidTr="00FF2A50">
        <w:tc>
          <w:tcPr>
            <w:tcW w:w="2710" w:type="dxa"/>
            <w:vAlign w:val="center"/>
          </w:tcPr>
          <w:p w14:paraId="585B764E" w14:textId="0BA42255" w:rsidR="00FF2A50" w:rsidRPr="00A42841" w:rsidRDefault="00FF2A50" w:rsidP="00FF2A50">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介護・訓練支援用具</w:t>
            </w:r>
          </w:p>
        </w:tc>
        <w:tc>
          <w:tcPr>
            <w:tcW w:w="709" w:type="dxa"/>
            <w:tcBorders>
              <w:bottom w:val="single" w:sz="4" w:space="0" w:color="auto"/>
            </w:tcBorders>
            <w:vAlign w:val="center"/>
          </w:tcPr>
          <w:p w14:paraId="47D6609B" w14:textId="45A98488" w:rsidR="00FF2A50" w:rsidRPr="00A42841" w:rsidRDefault="00FF2A50" w:rsidP="00FF2A50">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件</w:t>
            </w:r>
          </w:p>
        </w:tc>
        <w:tc>
          <w:tcPr>
            <w:tcW w:w="907" w:type="dxa"/>
            <w:tcBorders>
              <w:bottom w:val="single" w:sz="4" w:space="0" w:color="auto"/>
            </w:tcBorders>
            <w:vAlign w:val="center"/>
          </w:tcPr>
          <w:p w14:paraId="06450516" w14:textId="060407FE" w:rsidR="00FF2A50" w:rsidRPr="00A42841" w:rsidRDefault="0079484A"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3</w:t>
            </w:r>
          </w:p>
        </w:tc>
        <w:tc>
          <w:tcPr>
            <w:tcW w:w="907" w:type="dxa"/>
            <w:tcBorders>
              <w:bottom w:val="single" w:sz="4" w:space="0" w:color="auto"/>
            </w:tcBorders>
            <w:vAlign w:val="center"/>
          </w:tcPr>
          <w:p w14:paraId="20E0CA40" w14:textId="16FE08E1" w:rsidR="00FF2A50" w:rsidRPr="00A42841" w:rsidRDefault="0079484A"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5</w:t>
            </w:r>
          </w:p>
        </w:tc>
        <w:tc>
          <w:tcPr>
            <w:tcW w:w="907" w:type="dxa"/>
            <w:tcBorders>
              <w:bottom w:val="single" w:sz="4" w:space="0" w:color="auto"/>
              <w:right w:val="single" w:sz="24" w:space="0" w:color="auto"/>
            </w:tcBorders>
            <w:vAlign w:val="center"/>
          </w:tcPr>
          <w:p w14:paraId="6ABBC7FF" w14:textId="17E2CA17" w:rsidR="00FF2A50" w:rsidRPr="00A42841" w:rsidRDefault="009C0EF3"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2</w:t>
            </w:r>
          </w:p>
        </w:tc>
        <w:tc>
          <w:tcPr>
            <w:tcW w:w="907" w:type="dxa"/>
            <w:tcBorders>
              <w:left w:val="single" w:sz="24" w:space="0" w:color="auto"/>
              <w:bottom w:val="single" w:sz="4" w:space="0" w:color="auto"/>
            </w:tcBorders>
            <w:vAlign w:val="center"/>
          </w:tcPr>
          <w:p w14:paraId="40F47E2B" w14:textId="51CAE29F" w:rsidR="00FF2A50" w:rsidRPr="00A42841" w:rsidRDefault="009C0EF3"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3</w:t>
            </w:r>
          </w:p>
        </w:tc>
        <w:tc>
          <w:tcPr>
            <w:tcW w:w="907" w:type="dxa"/>
            <w:tcBorders>
              <w:bottom w:val="single" w:sz="4" w:space="0" w:color="auto"/>
            </w:tcBorders>
            <w:vAlign w:val="center"/>
          </w:tcPr>
          <w:p w14:paraId="7E990D1C" w14:textId="6AA29C86" w:rsidR="00FF2A50" w:rsidRPr="00A42841" w:rsidRDefault="009C0EF3"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3</w:t>
            </w:r>
          </w:p>
        </w:tc>
        <w:tc>
          <w:tcPr>
            <w:tcW w:w="907" w:type="dxa"/>
            <w:tcBorders>
              <w:bottom w:val="single" w:sz="4" w:space="0" w:color="auto"/>
              <w:right w:val="single" w:sz="24" w:space="0" w:color="auto"/>
            </w:tcBorders>
            <w:vAlign w:val="center"/>
          </w:tcPr>
          <w:p w14:paraId="5098F50A" w14:textId="36C2A3B9" w:rsidR="00FF2A50" w:rsidRPr="00A42841" w:rsidRDefault="009C0EF3"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3</w:t>
            </w:r>
          </w:p>
        </w:tc>
      </w:tr>
      <w:tr w:rsidR="00FF2A50" w:rsidRPr="00A42841" w14:paraId="608F1909" w14:textId="77777777" w:rsidTr="00FF2A50">
        <w:tc>
          <w:tcPr>
            <w:tcW w:w="2710" w:type="dxa"/>
            <w:vAlign w:val="center"/>
          </w:tcPr>
          <w:p w14:paraId="716DC081" w14:textId="504B2498" w:rsidR="00FF2A50" w:rsidRPr="00A42841" w:rsidRDefault="00FF2A50" w:rsidP="00FF2A50">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自立生活支援用具</w:t>
            </w:r>
          </w:p>
        </w:tc>
        <w:tc>
          <w:tcPr>
            <w:tcW w:w="709" w:type="dxa"/>
            <w:tcBorders>
              <w:bottom w:val="single" w:sz="4" w:space="0" w:color="auto"/>
            </w:tcBorders>
            <w:vAlign w:val="center"/>
          </w:tcPr>
          <w:p w14:paraId="1A7F1C1D" w14:textId="134E1E9D" w:rsidR="00FF2A50" w:rsidRPr="00A42841" w:rsidRDefault="00FF2A50" w:rsidP="00FF2A50">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件</w:t>
            </w:r>
          </w:p>
        </w:tc>
        <w:tc>
          <w:tcPr>
            <w:tcW w:w="907" w:type="dxa"/>
            <w:tcBorders>
              <w:bottom w:val="single" w:sz="4" w:space="0" w:color="auto"/>
            </w:tcBorders>
            <w:vAlign w:val="center"/>
          </w:tcPr>
          <w:p w14:paraId="196632C5" w14:textId="1CCE2D05" w:rsidR="00FF2A50" w:rsidRPr="00A42841" w:rsidRDefault="0079484A"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0</w:t>
            </w:r>
          </w:p>
        </w:tc>
        <w:tc>
          <w:tcPr>
            <w:tcW w:w="907" w:type="dxa"/>
            <w:tcBorders>
              <w:bottom w:val="single" w:sz="4" w:space="0" w:color="auto"/>
            </w:tcBorders>
            <w:vAlign w:val="center"/>
          </w:tcPr>
          <w:p w14:paraId="00B665D2" w14:textId="38842038" w:rsidR="00FF2A50" w:rsidRPr="00A42841" w:rsidRDefault="0079484A"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4</w:t>
            </w:r>
          </w:p>
        </w:tc>
        <w:tc>
          <w:tcPr>
            <w:tcW w:w="907" w:type="dxa"/>
            <w:tcBorders>
              <w:bottom w:val="single" w:sz="4" w:space="0" w:color="auto"/>
              <w:right w:val="single" w:sz="24" w:space="0" w:color="auto"/>
            </w:tcBorders>
            <w:vAlign w:val="center"/>
          </w:tcPr>
          <w:p w14:paraId="706CC9E1" w14:textId="79289BAB" w:rsidR="00FF2A50" w:rsidRPr="00A42841" w:rsidRDefault="009C0EF3"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4</w:t>
            </w:r>
          </w:p>
        </w:tc>
        <w:tc>
          <w:tcPr>
            <w:tcW w:w="907" w:type="dxa"/>
            <w:tcBorders>
              <w:left w:val="single" w:sz="24" w:space="0" w:color="auto"/>
              <w:bottom w:val="single" w:sz="4" w:space="0" w:color="auto"/>
            </w:tcBorders>
            <w:vAlign w:val="center"/>
          </w:tcPr>
          <w:p w14:paraId="1889BD78" w14:textId="37A9B024" w:rsidR="00FF2A50" w:rsidRPr="00A42841" w:rsidRDefault="009C0EF3"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sz w:val="22"/>
              </w:rPr>
              <w:t>4</w:t>
            </w:r>
          </w:p>
        </w:tc>
        <w:tc>
          <w:tcPr>
            <w:tcW w:w="907" w:type="dxa"/>
            <w:tcBorders>
              <w:bottom w:val="single" w:sz="4" w:space="0" w:color="auto"/>
            </w:tcBorders>
            <w:vAlign w:val="center"/>
          </w:tcPr>
          <w:p w14:paraId="773665DA" w14:textId="787D3157" w:rsidR="00FF2A50" w:rsidRPr="00A42841" w:rsidRDefault="009C0EF3"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5</w:t>
            </w:r>
          </w:p>
        </w:tc>
        <w:tc>
          <w:tcPr>
            <w:tcW w:w="907" w:type="dxa"/>
            <w:tcBorders>
              <w:bottom w:val="single" w:sz="4" w:space="0" w:color="auto"/>
              <w:right w:val="single" w:sz="24" w:space="0" w:color="auto"/>
            </w:tcBorders>
            <w:vAlign w:val="center"/>
          </w:tcPr>
          <w:p w14:paraId="7CEE6469" w14:textId="2C952730" w:rsidR="00FF2A50" w:rsidRPr="00A42841" w:rsidRDefault="009C0EF3"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5</w:t>
            </w:r>
          </w:p>
        </w:tc>
      </w:tr>
      <w:tr w:rsidR="00FF2A50" w:rsidRPr="00A42841" w14:paraId="4C47BC4D" w14:textId="77777777" w:rsidTr="00FF2A50">
        <w:tc>
          <w:tcPr>
            <w:tcW w:w="2710" w:type="dxa"/>
            <w:vAlign w:val="center"/>
          </w:tcPr>
          <w:p w14:paraId="5C56ABC5" w14:textId="292F6892" w:rsidR="00FF2A50" w:rsidRPr="00A42841" w:rsidRDefault="00FF2A50" w:rsidP="00FF2A50">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在宅療養等支援用具</w:t>
            </w:r>
          </w:p>
        </w:tc>
        <w:tc>
          <w:tcPr>
            <w:tcW w:w="709" w:type="dxa"/>
            <w:tcBorders>
              <w:bottom w:val="single" w:sz="4" w:space="0" w:color="auto"/>
            </w:tcBorders>
            <w:vAlign w:val="center"/>
          </w:tcPr>
          <w:p w14:paraId="04089530" w14:textId="36F93245" w:rsidR="00FF2A50" w:rsidRPr="00A42841" w:rsidRDefault="00FF2A50" w:rsidP="00FF2A50">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件</w:t>
            </w:r>
          </w:p>
        </w:tc>
        <w:tc>
          <w:tcPr>
            <w:tcW w:w="907" w:type="dxa"/>
            <w:tcBorders>
              <w:bottom w:val="single" w:sz="4" w:space="0" w:color="auto"/>
            </w:tcBorders>
            <w:vAlign w:val="center"/>
          </w:tcPr>
          <w:p w14:paraId="58500623" w14:textId="284AF6E3" w:rsidR="00FF2A50" w:rsidRPr="00A42841" w:rsidRDefault="0079484A"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4</w:t>
            </w:r>
          </w:p>
        </w:tc>
        <w:tc>
          <w:tcPr>
            <w:tcW w:w="907" w:type="dxa"/>
            <w:tcBorders>
              <w:bottom w:val="single" w:sz="4" w:space="0" w:color="auto"/>
            </w:tcBorders>
            <w:vAlign w:val="center"/>
          </w:tcPr>
          <w:p w14:paraId="1108534B" w14:textId="2198C000" w:rsidR="00FF2A50" w:rsidRPr="00A42841" w:rsidRDefault="0079484A"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p>
        </w:tc>
        <w:tc>
          <w:tcPr>
            <w:tcW w:w="907" w:type="dxa"/>
            <w:tcBorders>
              <w:bottom w:val="single" w:sz="4" w:space="0" w:color="auto"/>
              <w:right w:val="single" w:sz="24" w:space="0" w:color="auto"/>
            </w:tcBorders>
            <w:vAlign w:val="center"/>
          </w:tcPr>
          <w:p w14:paraId="07703147" w14:textId="5FBF1C34" w:rsidR="00FF2A50" w:rsidRPr="00A42841" w:rsidRDefault="009C0EF3"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2</w:t>
            </w:r>
          </w:p>
        </w:tc>
        <w:tc>
          <w:tcPr>
            <w:tcW w:w="907" w:type="dxa"/>
            <w:tcBorders>
              <w:left w:val="single" w:sz="24" w:space="0" w:color="auto"/>
              <w:bottom w:val="single" w:sz="4" w:space="0" w:color="auto"/>
            </w:tcBorders>
            <w:vAlign w:val="center"/>
          </w:tcPr>
          <w:p w14:paraId="761F19C7" w14:textId="506D15B1" w:rsidR="00FF2A50" w:rsidRPr="00A42841" w:rsidRDefault="009C0EF3"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2</w:t>
            </w:r>
          </w:p>
        </w:tc>
        <w:tc>
          <w:tcPr>
            <w:tcW w:w="907" w:type="dxa"/>
            <w:tcBorders>
              <w:bottom w:val="single" w:sz="4" w:space="0" w:color="auto"/>
            </w:tcBorders>
            <w:vAlign w:val="center"/>
          </w:tcPr>
          <w:p w14:paraId="222CCED9" w14:textId="3E6C6455" w:rsidR="00FF2A50" w:rsidRPr="00A42841" w:rsidRDefault="009C0EF3"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2</w:t>
            </w:r>
          </w:p>
        </w:tc>
        <w:tc>
          <w:tcPr>
            <w:tcW w:w="907" w:type="dxa"/>
            <w:tcBorders>
              <w:bottom w:val="single" w:sz="4" w:space="0" w:color="auto"/>
              <w:right w:val="single" w:sz="24" w:space="0" w:color="auto"/>
            </w:tcBorders>
            <w:vAlign w:val="center"/>
          </w:tcPr>
          <w:p w14:paraId="2C080F82" w14:textId="28DCAD24" w:rsidR="00FF2A50" w:rsidRPr="00A42841" w:rsidRDefault="009C0EF3"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2</w:t>
            </w:r>
          </w:p>
        </w:tc>
      </w:tr>
      <w:tr w:rsidR="00FF2A50" w:rsidRPr="00A42841" w14:paraId="07BCD19C" w14:textId="77777777" w:rsidTr="00FF2A50">
        <w:tc>
          <w:tcPr>
            <w:tcW w:w="2710" w:type="dxa"/>
            <w:vAlign w:val="center"/>
          </w:tcPr>
          <w:p w14:paraId="4DD56F8E" w14:textId="079B78B7" w:rsidR="00FF2A50" w:rsidRPr="00A42841" w:rsidRDefault="00FF2A50" w:rsidP="00FF2A50">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情報・意思疎通支援用具</w:t>
            </w:r>
          </w:p>
        </w:tc>
        <w:tc>
          <w:tcPr>
            <w:tcW w:w="709" w:type="dxa"/>
            <w:tcBorders>
              <w:bottom w:val="single" w:sz="4" w:space="0" w:color="auto"/>
            </w:tcBorders>
            <w:vAlign w:val="center"/>
          </w:tcPr>
          <w:p w14:paraId="102584B0" w14:textId="110A549D" w:rsidR="00FF2A50" w:rsidRPr="00A42841" w:rsidRDefault="00FF2A50" w:rsidP="00FF2A50">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件</w:t>
            </w:r>
          </w:p>
        </w:tc>
        <w:tc>
          <w:tcPr>
            <w:tcW w:w="907" w:type="dxa"/>
            <w:tcBorders>
              <w:bottom w:val="single" w:sz="4" w:space="0" w:color="auto"/>
            </w:tcBorders>
            <w:vAlign w:val="center"/>
          </w:tcPr>
          <w:p w14:paraId="0A600F36" w14:textId="09A5540D" w:rsidR="00FF2A50" w:rsidRPr="00A42841" w:rsidRDefault="0079484A"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4</w:t>
            </w:r>
          </w:p>
        </w:tc>
        <w:tc>
          <w:tcPr>
            <w:tcW w:w="907" w:type="dxa"/>
            <w:tcBorders>
              <w:bottom w:val="single" w:sz="4" w:space="0" w:color="auto"/>
            </w:tcBorders>
            <w:vAlign w:val="center"/>
          </w:tcPr>
          <w:p w14:paraId="223431BB" w14:textId="7E7B9B22" w:rsidR="00FF2A50" w:rsidRPr="00A42841" w:rsidRDefault="0079484A"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4</w:t>
            </w:r>
          </w:p>
        </w:tc>
        <w:tc>
          <w:tcPr>
            <w:tcW w:w="907" w:type="dxa"/>
            <w:tcBorders>
              <w:bottom w:val="single" w:sz="4" w:space="0" w:color="auto"/>
              <w:right w:val="single" w:sz="24" w:space="0" w:color="auto"/>
            </w:tcBorders>
            <w:vAlign w:val="center"/>
          </w:tcPr>
          <w:p w14:paraId="4764A5BB" w14:textId="6C9D6F4B" w:rsidR="00FF2A50" w:rsidRPr="00A42841" w:rsidRDefault="009C0EF3"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8</w:t>
            </w:r>
          </w:p>
        </w:tc>
        <w:tc>
          <w:tcPr>
            <w:tcW w:w="907" w:type="dxa"/>
            <w:tcBorders>
              <w:left w:val="single" w:sz="24" w:space="0" w:color="auto"/>
              <w:bottom w:val="single" w:sz="4" w:space="0" w:color="auto"/>
            </w:tcBorders>
            <w:vAlign w:val="center"/>
          </w:tcPr>
          <w:p w14:paraId="7B36C5C1" w14:textId="15CD4B35" w:rsidR="00FF2A50" w:rsidRPr="00A42841" w:rsidRDefault="009C0EF3"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r w:rsidR="007F0F69" w:rsidRPr="00A42841">
              <w:rPr>
                <w:rFonts w:ascii="HG丸ｺﾞｼｯｸM-PRO" w:eastAsia="HG丸ｺﾞｼｯｸM-PRO" w:hAnsi="HG丸ｺﾞｼｯｸM-PRO" w:hint="eastAsia"/>
                <w:sz w:val="22"/>
              </w:rPr>
              <w:t>0</w:t>
            </w:r>
          </w:p>
        </w:tc>
        <w:tc>
          <w:tcPr>
            <w:tcW w:w="907" w:type="dxa"/>
            <w:tcBorders>
              <w:bottom w:val="single" w:sz="4" w:space="0" w:color="auto"/>
            </w:tcBorders>
            <w:vAlign w:val="center"/>
          </w:tcPr>
          <w:p w14:paraId="7F4D809C" w14:textId="65A63875" w:rsidR="00FF2A50" w:rsidRPr="00A42841" w:rsidRDefault="009C0EF3"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r w:rsidR="007F0F69" w:rsidRPr="00A42841">
              <w:rPr>
                <w:rFonts w:ascii="HG丸ｺﾞｼｯｸM-PRO" w:eastAsia="HG丸ｺﾞｼｯｸM-PRO" w:hAnsi="HG丸ｺﾞｼｯｸM-PRO" w:hint="eastAsia"/>
                <w:sz w:val="22"/>
              </w:rPr>
              <w:t>2</w:t>
            </w:r>
          </w:p>
        </w:tc>
        <w:tc>
          <w:tcPr>
            <w:tcW w:w="907" w:type="dxa"/>
            <w:tcBorders>
              <w:bottom w:val="single" w:sz="4" w:space="0" w:color="auto"/>
              <w:right w:val="single" w:sz="24" w:space="0" w:color="auto"/>
            </w:tcBorders>
            <w:vAlign w:val="center"/>
          </w:tcPr>
          <w:p w14:paraId="5B4BD87B" w14:textId="4512E026" w:rsidR="00FF2A50" w:rsidRPr="00A42841" w:rsidRDefault="007F0F69"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14</w:t>
            </w:r>
          </w:p>
        </w:tc>
      </w:tr>
      <w:tr w:rsidR="00FF2A50" w:rsidRPr="00A42841" w14:paraId="34A7CF01" w14:textId="77777777" w:rsidTr="00FF2A50">
        <w:tc>
          <w:tcPr>
            <w:tcW w:w="2710" w:type="dxa"/>
            <w:vAlign w:val="center"/>
          </w:tcPr>
          <w:p w14:paraId="11C69726" w14:textId="35B4116E" w:rsidR="00FF2A50" w:rsidRPr="00A42841" w:rsidRDefault="00FF2A50" w:rsidP="00FF2A50">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排泄管理支援用具</w:t>
            </w:r>
          </w:p>
        </w:tc>
        <w:tc>
          <w:tcPr>
            <w:tcW w:w="709" w:type="dxa"/>
            <w:tcBorders>
              <w:bottom w:val="single" w:sz="4" w:space="0" w:color="auto"/>
            </w:tcBorders>
            <w:vAlign w:val="center"/>
          </w:tcPr>
          <w:p w14:paraId="0AA13EA3" w14:textId="77777777" w:rsidR="00FF2A50" w:rsidRPr="00A42841" w:rsidRDefault="00FF2A50" w:rsidP="00FF2A50">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件</w:t>
            </w:r>
          </w:p>
        </w:tc>
        <w:tc>
          <w:tcPr>
            <w:tcW w:w="907" w:type="dxa"/>
            <w:tcBorders>
              <w:bottom w:val="single" w:sz="4" w:space="0" w:color="auto"/>
            </w:tcBorders>
            <w:vAlign w:val="center"/>
          </w:tcPr>
          <w:p w14:paraId="66EC9EAC" w14:textId="779F823C" w:rsidR="00FF2A50" w:rsidRPr="00A42841" w:rsidRDefault="0079484A"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5</w:t>
            </w:r>
            <w:r w:rsidRPr="00A42841">
              <w:rPr>
                <w:rFonts w:ascii="HG丸ｺﾞｼｯｸM-PRO" w:eastAsia="HG丸ｺﾞｼｯｸM-PRO" w:hAnsi="HG丸ｺﾞｼｯｸM-PRO"/>
                <w:sz w:val="22"/>
              </w:rPr>
              <w:t>27</w:t>
            </w:r>
          </w:p>
        </w:tc>
        <w:tc>
          <w:tcPr>
            <w:tcW w:w="907" w:type="dxa"/>
            <w:tcBorders>
              <w:bottom w:val="single" w:sz="4" w:space="0" w:color="auto"/>
            </w:tcBorders>
            <w:vAlign w:val="center"/>
          </w:tcPr>
          <w:p w14:paraId="1E9013D0" w14:textId="3B72D42E" w:rsidR="00FF2A50" w:rsidRPr="00A42841" w:rsidRDefault="0079484A"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5</w:t>
            </w:r>
            <w:r w:rsidRPr="00A42841">
              <w:rPr>
                <w:rFonts w:ascii="HG丸ｺﾞｼｯｸM-PRO" w:eastAsia="HG丸ｺﾞｼｯｸM-PRO" w:hAnsi="HG丸ｺﾞｼｯｸM-PRO"/>
                <w:sz w:val="22"/>
              </w:rPr>
              <w:t>86</w:t>
            </w:r>
          </w:p>
        </w:tc>
        <w:tc>
          <w:tcPr>
            <w:tcW w:w="907" w:type="dxa"/>
            <w:tcBorders>
              <w:bottom w:val="single" w:sz="4" w:space="0" w:color="auto"/>
              <w:right w:val="single" w:sz="24" w:space="0" w:color="auto"/>
            </w:tcBorders>
            <w:vAlign w:val="center"/>
          </w:tcPr>
          <w:p w14:paraId="1854D88C" w14:textId="2E874BD4" w:rsidR="00FF2A50" w:rsidRPr="00A42841" w:rsidRDefault="009C0EF3"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5</w:t>
            </w:r>
            <w:r w:rsidRPr="00A42841">
              <w:rPr>
                <w:rFonts w:ascii="HG丸ｺﾞｼｯｸM-PRO" w:eastAsia="HG丸ｺﾞｼｯｸM-PRO" w:hAnsi="HG丸ｺﾞｼｯｸM-PRO"/>
                <w:sz w:val="22"/>
              </w:rPr>
              <w:t>28</w:t>
            </w:r>
          </w:p>
        </w:tc>
        <w:tc>
          <w:tcPr>
            <w:tcW w:w="907" w:type="dxa"/>
            <w:tcBorders>
              <w:left w:val="single" w:sz="24" w:space="0" w:color="auto"/>
              <w:bottom w:val="single" w:sz="4" w:space="0" w:color="auto"/>
            </w:tcBorders>
            <w:vAlign w:val="center"/>
          </w:tcPr>
          <w:p w14:paraId="0A043F5D" w14:textId="72A0D01B" w:rsidR="00FF2A50" w:rsidRPr="00A42841" w:rsidRDefault="009C0EF3"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5</w:t>
            </w:r>
            <w:r w:rsidRPr="00A42841">
              <w:rPr>
                <w:rFonts w:ascii="HG丸ｺﾞｼｯｸM-PRO" w:eastAsia="HG丸ｺﾞｼｯｸM-PRO" w:hAnsi="HG丸ｺﾞｼｯｸM-PRO"/>
                <w:sz w:val="22"/>
              </w:rPr>
              <w:t>50</w:t>
            </w:r>
          </w:p>
        </w:tc>
        <w:tc>
          <w:tcPr>
            <w:tcW w:w="907" w:type="dxa"/>
            <w:tcBorders>
              <w:bottom w:val="single" w:sz="4" w:space="0" w:color="auto"/>
            </w:tcBorders>
            <w:vAlign w:val="center"/>
          </w:tcPr>
          <w:p w14:paraId="5FFF97B8" w14:textId="4AFD1BDF" w:rsidR="00FF2A50" w:rsidRPr="00A42841" w:rsidRDefault="009C0EF3"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5</w:t>
            </w:r>
            <w:r w:rsidRPr="00A42841">
              <w:rPr>
                <w:rFonts w:ascii="HG丸ｺﾞｼｯｸM-PRO" w:eastAsia="HG丸ｺﾞｼｯｸM-PRO" w:hAnsi="HG丸ｺﾞｼｯｸM-PRO"/>
                <w:sz w:val="22"/>
              </w:rPr>
              <w:t>50</w:t>
            </w:r>
          </w:p>
        </w:tc>
        <w:tc>
          <w:tcPr>
            <w:tcW w:w="907" w:type="dxa"/>
            <w:tcBorders>
              <w:bottom w:val="single" w:sz="4" w:space="0" w:color="auto"/>
              <w:right w:val="single" w:sz="24" w:space="0" w:color="auto"/>
            </w:tcBorders>
            <w:vAlign w:val="center"/>
          </w:tcPr>
          <w:p w14:paraId="6B6C4BE0" w14:textId="7DF11614" w:rsidR="00FF2A50" w:rsidRPr="00A42841" w:rsidRDefault="009C0EF3"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5</w:t>
            </w:r>
            <w:r w:rsidRPr="00A42841">
              <w:rPr>
                <w:rFonts w:ascii="HG丸ｺﾞｼｯｸM-PRO" w:eastAsia="HG丸ｺﾞｼｯｸM-PRO" w:hAnsi="HG丸ｺﾞｼｯｸM-PRO"/>
                <w:sz w:val="22"/>
              </w:rPr>
              <w:t>50</w:t>
            </w:r>
          </w:p>
        </w:tc>
      </w:tr>
      <w:tr w:rsidR="00FF2A50" w:rsidRPr="00A42841" w14:paraId="20F7F26D" w14:textId="77777777" w:rsidTr="00FF2A50">
        <w:tc>
          <w:tcPr>
            <w:tcW w:w="2710" w:type="dxa"/>
            <w:vAlign w:val="center"/>
          </w:tcPr>
          <w:p w14:paraId="24BD324E" w14:textId="4112F4FD" w:rsidR="00FF2A50" w:rsidRPr="00A42841" w:rsidRDefault="00FF2A50" w:rsidP="00FF2A50">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住宅改修費</w:t>
            </w:r>
          </w:p>
        </w:tc>
        <w:tc>
          <w:tcPr>
            <w:tcW w:w="709" w:type="dxa"/>
            <w:tcBorders>
              <w:bottom w:val="single" w:sz="4" w:space="0" w:color="auto"/>
            </w:tcBorders>
            <w:vAlign w:val="center"/>
          </w:tcPr>
          <w:p w14:paraId="093FA51E" w14:textId="77777777" w:rsidR="00FF2A50" w:rsidRPr="00A42841" w:rsidRDefault="00FF2A50" w:rsidP="00FF2A50">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件</w:t>
            </w:r>
          </w:p>
        </w:tc>
        <w:tc>
          <w:tcPr>
            <w:tcW w:w="907" w:type="dxa"/>
            <w:tcBorders>
              <w:bottom w:val="single" w:sz="4" w:space="0" w:color="auto"/>
            </w:tcBorders>
            <w:vAlign w:val="center"/>
          </w:tcPr>
          <w:p w14:paraId="69AE2E03" w14:textId="2D1729F9" w:rsidR="00FF2A50" w:rsidRPr="00A42841" w:rsidRDefault="0079484A"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0</w:t>
            </w:r>
          </w:p>
        </w:tc>
        <w:tc>
          <w:tcPr>
            <w:tcW w:w="907" w:type="dxa"/>
            <w:tcBorders>
              <w:bottom w:val="single" w:sz="4" w:space="0" w:color="auto"/>
            </w:tcBorders>
            <w:vAlign w:val="center"/>
          </w:tcPr>
          <w:p w14:paraId="5A28192E" w14:textId="345D772A" w:rsidR="00FF2A50" w:rsidRPr="00A42841" w:rsidRDefault="0079484A"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2</w:t>
            </w:r>
          </w:p>
        </w:tc>
        <w:tc>
          <w:tcPr>
            <w:tcW w:w="907" w:type="dxa"/>
            <w:tcBorders>
              <w:bottom w:val="single" w:sz="4" w:space="0" w:color="auto"/>
              <w:right w:val="single" w:sz="24" w:space="0" w:color="auto"/>
            </w:tcBorders>
            <w:vAlign w:val="center"/>
          </w:tcPr>
          <w:p w14:paraId="4F5AEFB9" w14:textId="30C85D19" w:rsidR="00FF2A50" w:rsidRPr="00A42841" w:rsidRDefault="009C0EF3"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2</w:t>
            </w:r>
          </w:p>
        </w:tc>
        <w:tc>
          <w:tcPr>
            <w:tcW w:w="907" w:type="dxa"/>
            <w:tcBorders>
              <w:left w:val="single" w:sz="24" w:space="0" w:color="auto"/>
              <w:bottom w:val="single" w:sz="24" w:space="0" w:color="auto"/>
            </w:tcBorders>
            <w:vAlign w:val="center"/>
          </w:tcPr>
          <w:p w14:paraId="6EAB6944" w14:textId="19A26555" w:rsidR="00FF2A50" w:rsidRPr="00A42841" w:rsidRDefault="009C0EF3"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2</w:t>
            </w:r>
          </w:p>
        </w:tc>
        <w:tc>
          <w:tcPr>
            <w:tcW w:w="907" w:type="dxa"/>
            <w:tcBorders>
              <w:bottom w:val="single" w:sz="24" w:space="0" w:color="auto"/>
            </w:tcBorders>
            <w:vAlign w:val="center"/>
          </w:tcPr>
          <w:p w14:paraId="40F24678" w14:textId="60B126FD" w:rsidR="00FF2A50" w:rsidRPr="00A42841" w:rsidRDefault="009C0EF3"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2</w:t>
            </w:r>
          </w:p>
        </w:tc>
        <w:tc>
          <w:tcPr>
            <w:tcW w:w="907" w:type="dxa"/>
            <w:tcBorders>
              <w:bottom w:val="single" w:sz="24" w:space="0" w:color="auto"/>
              <w:right w:val="single" w:sz="24" w:space="0" w:color="auto"/>
            </w:tcBorders>
            <w:vAlign w:val="center"/>
          </w:tcPr>
          <w:p w14:paraId="298651AC" w14:textId="797F9521" w:rsidR="00FF2A50" w:rsidRPr="00A42841" w:rsidRDefault="009C0EF3" w:rsidP="00FF2A50">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2</w:t>
            </w:r>
          </w:p>
        </w:tc>
      </w:tr>
    </w:tbl>
    <w:p w14:paraId="631C0940" w14:textId="77777777" w:rsidR="00FF2A50" w:rsidRPr="00A42841" w:rsidRDefault="00FF2A50" w:rsidP="00FF2A50">
      <w:pPr>
        <w:rPr>
          <w:rFonts w:ascii="ＭＳ 明朝" w:eastAsia="ＭＳ 明朝" w:hAnsi="ＭＳ 明朝"/>
        </w:rPr>
      </w:pPr>
    </w:p>
    <w:p w14:paraId="459BCB4B" w14:textId="77777777" w:rsidR="00FF2A50" w:rsidRPr="00A42841" w:rsidRDefault="00FF2A50" w:rsidP="00FF2A50">
      <w:pPr>
        <w:ind w:leftChars="200" w:left="420" w:rightChars="200" w:right="420"/>
        <w:rPr>
          <w:rFonts w:ascii="ＭＳ ゴシック" w:eastAsia="ＭＳ ゴシック" w:hAnsi="ＭＳ ゴシック"/>
          <w:b/>
          <w:sz w:val="22"/>
        </w:rPr>
      </w:pPr>
      <w:r w:rsidRPr="00A42841">
        <w:rPr>
          <w:rFonts w:ascii="ＭＳ ゴシック" w:eastAsia="ＭＳ ゴシック" w:hAnsi="ＭＳ ゴシック" w:hint="eastAsia"/>
          <w:b/>
          <w:sz w:val="22"/>
        </w:rPr>
        <w:t>■確保のための方策</w:t>
      </w:r>
    </w:p>
    <w:p w14:paraId="25421C2A" w14:textId="013EE59A" w:rsidR="006304CA" w:rsidRPr="00A42841" w:rsidRDefault="006304CA" w:rsidP="008306D8">
      <w:pPr>
        <w:ind w:leftChars="200" w:left="640" w:rightChars="200" w:right="420" w:hangingChars="100" w:hanging="220"/>
        <w:rPr>
          <w:rFonts w:ascii="HG丸ｺﾞｼｯｸM-PRO" w:eastAsia="HG丸ｺﾞｼｯｸM-PRO" w:hAnsi="HG丸ｺﾞｼｯｸM-PRO"/>
          <w:bCs/>
          <w:color w:val="000000" w:themeColor="text1"/>
          <w:sz w:val="22"/>
        </w:rPr>
      </w:pPr>
      <w:r w:rsidRPr="00A42841">
        <w:rPr>
          <w:rFonts w:ascii="HG丸ｺﾞｼｯｸM-PRO" w:eastAsia="HG丸ｺﾞｼｯｸM-PRO" w:hAnsi="HG丸ｺﾞｼｯｸM-PRO" w:hint="eastAsia"/>
          <w:bCs/>
          <w:color w:val="000000" w:themeColor="text1"/>
          <w:sz w:val="22"/>
        </w:rPr>
        <w:t>●</w:t>
      </w:r>
      <w:r w:rsidR="005362C0" w:rsidRPr="00A42841">
        <w:rPr>
          <w:rFonts w:ascii="HG丸ｺﾞｼｯｸM-PRO" w:eastAsia="HG丸ｺﾞｼｯｸM-PRO" w:hAnsi="HG丸ｺﾞｼｯｸM-PRO" w:hint="eastAsia"/>
          <w:bCs/>
          <w:color w:val="000000" w:themeColor="text1"/>
          <w:sz w:val="22"/>
        </w:rPr>
        <w:t>排泄管理支援用具の利用</w:t>
      </w:r>
      <w:r w:rsidR="00705CAC" w:rsidRPr="00A42841">
        <w:rPr>
          <w:rFonts w:ascii="HG丸ｺﾞｼｯｸM-PRO" w:eastAsia="HG丸ｺﾞｼｯｸM-PRO" w:hAnsi="HG丸ｺﾞｼｯｸM-PRO" w:hint="eastAsia"/>
          <w:bCs/>
          <w:color w:val="000000" w:themeColor="text1"/>
          <w:sz w:val="22"/>
        </w:rPr>
        <w:t>が</w:t>
      </w:r>
      <w:r w:rsidR="005362C0" w:rsidRPr="00A42841">
        <w:rPr>
          <w:rFonts w:ascii="HG丸ｺﾞｼｯｸM-PRO" w:eastAsia="HG丸ｺﾞｼｯｸM-PRO" w:hAnsi="HG丸ｺﾞｼｯｸM-PRO" w:hint="eastAsia"/>
          <w:bCs/>
          <w:color w:val="000000" w:themeColor="text1"/>
          <w:sz w:val="22"/>
        </w:rPr>
        <w:t>多く</w:t>
      </w:r>
      <w:r w:rsidR="00705CAC" w:rsidRPr="00A42841">
        <w:rPr>
          <w:rFonts w:ascii="HG丸ｺﾞｼｯｸM-PRO" w:eastAsia="HG丸ｺﾞｼｯｸM-PRO" w:hAnsi="HG丸ｺﾞｼｯｸM-PRO" w:hint="eastAsia"/>
          <w:bCs/>
          <w:color w:val="000000" w:themeColor="text1"/>
          <w:sz w:val="22"/>
        </w:rPr>
        <w:t>継続的な給付が必要なことから、年間需要量を</w:t>
      </w:r>
      <w:r w:rsidR="001E3A9C" w:rsidRPr="00A42841">
        <w:rPr>
          <w:rFonts w:ascii="HG丸ｺﾞｼｯｸM-PRO" w:eastAsia="HG丸ｺﾞｼｯｸM-PRO" w:hAnsi="HG丸ｺﾞｼｯｸM-PRO" w:hint="eastAsia"/>
          <w:bCs/>
          <w:color w:val="000000" w:themeColor="text1"/>
          <w:sz w:val="22"/>
        </w:rPr>
        <w:t>把握し、計画的な給付に努めます。</w:t>
      </w:r>
    </w:p>
    <w:p w14:paraId="534EA7D8" w14:textId="3F561952" w:rsidR="001E3A9C" w:rsidRPr="00A42841" w:rsidRDefault="001E3A9C" w:rsidP="008306D8">
      <w:pPr>
        <w:ind w:leftChars="200" w:left="640" w:rightChars="200" w:right="420" w:hangingChars="100" w:hanging="220"/>
        <w:rPr>
          <w:rFonts w:ascii="HG丸ｺﾞｼｯｸM-PRO" w:eastAsia="HG丸ｺﾞｼｯｸM-PRO" w:hAnsi="HG丸ｺﾞｼｯｸM-PRO"/>
          <w:bCs/>
          <w:color w:val="000000" w:themeColor="text1"/>
          <w:sz w:val="22"/>
        </w:rPr>
      </w:pPr>
      <w:r w:rsidRPr="00A42841">
        <w:rPr>
          <w:rFonts w:ascii="HG丸ｺﾞｼｯｸM-PRO" w:eastAsia="HG丸ｺﾞｼｯｸM-PRO" w:hAnsi="HG丸ｺﾞｼｯｸM-PRO" w:hint="eastAsia"/>
          <w:bCs/>
          <w:color w:val="000000" w:themeColor="text1"/>
          <w:sz w:val="22"/>
        </w:rPr>
        <w:t>●入浴補助用具や歩行支援用具などの自立生活支援用具や、人工喉頭などの情報・意思疎通支援用具は増加しています。支給に際しては必要性や家庭環境など把握し</w:t>
      </w:r>
      <w:r w:rsidR="008306D8" w:rsidRPr="00A42841">
        <w:rPr>
          <w:rFonts w:ascii="HG丸ｺﾞｼｯｸM-PRO" w:eastAsia="HG丸ｺﾞｼｯｸM-PRO" w:hAnsi="HG丸ｺﾞｼｯｸM-PRO" w:hint="eastAsia"/>
          <w:bCs/>
          <w:color w:val="000000" w:themeColor="text1"/>
          <w:sz w:val="22"/>
        </w:rPr>
        <w:t>たうえで</w:t>
      </w:r>
      <w:r w:rsidRPr="00A42841">
        <w:rPr>
          <w:rFonts w:ascii="HG丸ｺﾞｼｯｸM-PRO" w:eastAsia="HG丸ｺﾞｼｯｸM-PRO" w:hAnsi="HG丸ｺﾞｼｯｸM-PRO" w:hint="eastAsia"/>
          <w:bCs/>
          <w:color w:val="000000" w:themeColor="text1"/>
          <w:sz w:val="22"/>
        </w:rPr>
        <w:t>適正な給付を行います。</w:t>
      </w:r>
    </w:p>
    <w:p w14:paraId="65162A2A" w14:textId="598FD9ED" w:rsidR="008306D8" w:rsidRPr="00A42841" w:rsidRDefault="008306D8" w:rsidP="008306D8">
      <w:pPr>
        <w:ind w:leftChars="200" w:left="641" w:rightChars="200" w:right="420" w:hangingChars="100" w:hanging="221"/>
        <w:rPr>
          <w:rFonts w:ascii="ＭＳ ゴシック" w:eastAsia="ＭＳ ゴシック" w:hAnsi="ＭＳ ゴシック"/>
          <w:b/>
          <w:color w:val="FF0000"/>
          <w:sz w:val="22"/>
        </w:rPr>
      </w:pPr>
    </w:p>
    <w:p w14:paraId="7EA838A1" w14:textId="16916909" w:rsidR="00F16F15" w:rsidRPr="00A42841" w:rsidRDefault="00F16F15" w:rsidP="008306D8">
      <w:pPr>
        <w:ind w:leftChars="200" w:left="641" w:rightChars="200" w:right="420" w:hangingChars="100" w:hanging="221"/>
        <w:rPr>
          <w:rFonts w:ascii="ＭＳ ゴシック" w:eastAsia="ＭＳ ゴシック" w:hAnsi="ＭＳ ゴシック"/>
          <w:b/>
          <w:color w:val="FF0000"/>
          <w:sz w:val="22"/>
        </w:rPr>
      </w:pPr>
    </w:p>
    <w:p w14:paraId="63772B26" w14:textId="77777777" w:rsidR="00F16F15" w:rsidRPr="00A42841" w:rsidRDefault="00F16F15" w:rsidP="008306D8">
      <w:pPr>
        <w:ind w:leftChars="200" w:left="641" w:rightChars="200" w:right="420" w:hangingChars="100" w:hanging="221"/>
        <w:rPr>
          <w:rFonts w:ascii="ＭＳ ゴシック" w:eastAsia="ＭＳ ゴシック" w:hAnsi="ＭＳ ゴシック"/>
          <w:b/>
          <w:color w:val="FF0000"/>
          <w:sz w:val="22"/>
        </w:rPr>
      </w:pPr>
    </w:p>
    <w:p w14:paraId="29B40E2D" w14:textId="77777777" w:rsidR="00FF2A50" w:rsidRPr="00A42841" w:rsidRDefault="00FF2A50" w:rsidP="00FF2A50">
      <w:pPr>
        <w:pageBreakBefore/>
        <w:rPr>
          <w:rFonts w:ascii="ＭＳ 明朝" w:eastAsia="ＭＳ 明朝" w:hAnsi="ＭＳ 明朝"/>
        </w:rPr>
      </w:pPr>
    </w:p>
    <w:p w14:paraId="4913E72C" w14:textId="0FCF6FF2" w:rsidR="005B2A30" w:rsidRPr="00A42841" w:rsidRDefault="005B2A30" w:rsidP="00FF2A50">
      <w:pPr>
        <w:spacing w:afterLines="20" w:after="72"/>
        <w:ind w:leftChars="250" w:left="525" w:rightChars="150" w:right="315"/>
        <w:rPr>
          <w:rFonts w:ascii="HGｺﾞｼｯｸM" w:eastAsia="HGｺﾞｼｯｸM" w:hAnsi="HG丸ｺﾞｼｯｸM-PRO"/>
          <w:b/>
          <w:sz w:val="24"/>
        </w:rPr>
      </w:pPr>
      <w:r w:rsidRPr="00A42841">
        <w:rPr>
          <w:rFonts w:ascii="HGｺﾞｼｯｸM" w:eastAsia="HGｺﾞｼｯｸM" w:hAnsi="HG丸ｺﾞｼｯｸM-PRO" w:hint="eastAsia"/>
          <w:b/>
          <w:sz w:val="24"/>
        </w:rPr>
        <w:t>⑧手話奉仕員養成研修事業</w:t>
      </w:r>
    </w:p>
    <w:tbl>
      <w:tblPr>
        <w:tblStyle w:val="a3"/>
        <w:tblW w:w="8872" w:type="dxa"/>
        <w:tblInd w:w="567" w:type="dxa"/>
        <w:tblLook w:val="04A0" w:firstRow="1" w:lastRow="0" w:firstColumn="1" w:lastColumn="0" w:noHBand="0" w:noVBand="1"/>
      </w:tblPr>
      <w:tblGrid>
        <w:gridCol w:w="992"/>
        <w:gridCol w:w="7880"/>
      </w:tblGrid>
      <w:tr w:rsidR="00FF2A50" w:rsidRPr="00A42841" w14:paraId="3B926A6E" w14:textId="77777777" w:rsidTr="00FF2A50">
        <w:tc>
          <w:tcPr>
            <w:tcW w:w="992" w:type="dxa"/>
            <w:tcBorders>
              <w:bottom w:val="dotted" w:sz="4" w:space="0" w:color="auto"/>
            </w:tcBorders>
            <w:vAlign w:val="center"/>
          </w:tcPr>
          <w:p w14:paraId="7677A1F1" w14:textId="77777777" w:rsidR="00FF2A50" w:rsidRPr="00A42841" w:rsidRDefault="00FF2A50" w:rsidP="00FF2A50">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内容</w:t>
            </w:r>
          </w:p>
        </w:tc>
        <w:tc>
          <w:tcPr>
            <w:tcW w:w="7880" w:type="dxa"/>
            <w:tcBorders>
              <w:bottom w:val="dotted" w:sz="4" w:space="0" w:color="auto"/>
            </w:tcBorders>
          </w:tcPr>
          <w:p w14:paraId="668C9DE6" w14:textId="5741696C" w:rsidR="00FF2A50" w:rsidRPr="00A42841" w:rsidRDefault="00FF2A50" w:rsidP="00FF2A50">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聴覚障がいのある人等が自立した日常生活や社会生活を送るための身近な理解者となる手話奉仕員（日常会話を行うのに必要な手話表現技術を習得した人）の養成・研修を行います。</w:t>
            </w:r>
          </w:p>
        </w:tc>
      </w:tr>
      <w:tr w:rsidR="00FF2A50" w:rsidRPr="00A42841" w14:paraId="55B1F30A" w14:textId="77777777" w:rsidTr="00FF2A50">
        <w:tc>
          <w:tcPr>
            <w:tcW w:w="992" w:type="dxa"/>
            <w:tcBorders>
              <w:top w:val="dotted" w:sz="4" w:space="0" w:color="auto"/>
            </w:tcBorders>
            <w:vAlign w:val="center"/>
          </w:tcPr>
          <w:p w14:paraId="7B09CAAF" w14:textId="77777777" w:rsidR="00FF2A50" w:rsidRPr="00A42841" w:rsidRDefault="00FF2A50" w:rsidP="00FF2A50">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対象者</w:t>
            </w:r>
          </w:p>
        </w:tc>
        <w:tc>
          <w:tcPr>
            <w:tcW w:w="7880" w:type="dxa"/>
            <w:tcBorders>
              <w:top w:val="dotted" w:sz="4" w:space="0" w:color="auto"/>
            </w:tcBorders>
          </w:tcPr>
          <w:p w14:paraId="41B19BC7" w14:textId="36394665" w:rsidR="00FF2A50" w:rsidRPr="00A42841" w:rsidRDefault="00FF2A50" w:rsidP="00FF2A50">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希望者のうち、本市が適当と認めた人</w:t>
            </w:r>
          </w:p>
        </w:tc>
      </w:tr>
    </w:tbl>
    <w:p w14:paraId="26C5A6FE" w14:textId="77777777" w:rsidR="00FF2A50" w:rsidRPr="00A42841" w:rsidRDefault="00FF2A50" w:rsidP="00FF2A50">
      <w:pPr>
        <w:ind w:leftChars="200" w:left="420" w:rightChars="200" w:right="420"/>
        <w:rPr>
          <w:rFonts w:ascii="ＭＳ ゴシック" w:eastAsia="ＭＳ ゴシック" w:hAnsi="ＭＳ ゴシック"/>
          <w:b/>
          <w:sz w:val="22"/>
        </w:rPr>
      </w:pPr>
    </w:p>
    <w:p w14:paraId="07A42862" w14:textId="77777777" w:rsidR="00FF2A50" w:rsidRPr="00A42841" w:rsidRDefault="00FF2A50" w:rsidP="00FF2A50">
      <w:pPr>
        <w:ind w:leftChars="200" w:left="420" w:rightChars="200" w:right="420"/>
        <w:rPr>
          <w:rFonts w:ascii="ＭＳ ゴシック" w:eastAsia="ＭＳ ゴシック" w:hAnsi="ＭＳ ゴシック"/>
          <w:b/>
          <w:sz w:val="22"/>
        </w:rPr>
      </w:pPr>
      <w:r w:rsidRPr="00A42841">
        <w:rPr>
          <w:rFonts w:ascii="ＭＳ ゴシック" w:eastAsia="ＭＳ ゴシック" w:hAnsi="ＭＳ ゴシック" w:hint="eastAsia"/>
          <w:b/>
          <w:sz w:val="22"/>
        </w:rPr>
        <w:t>■見込量（月あたり）</w:t>
      </w:r>
    </w:p>
    <w:tbl>
      <w:tblPr>
        <w:tblStyle w:val="a3"/>
        <w:tblW w:w="8875" w:type="dxa"/>
        <w:tblInd w:w="525" w:type="dxa"/>
        <w:tblLook w:val="04A0" w:firstRow="1" w:lastRow="0" w:firstColumn="1" w:lastColumn="0" w:noHBand="0" w:noVBand="1"/>
      </w:tblPr>
      <w:tblGrid>
        <w:gridCol w:w="1866"/>
        <w:gridCol w:w="1004"/>
        <w:gridCol w:w="1000"/>
        <w:gridCol w:w="1000"/>
        <w:gridCol w:w="1000"/>
        <w:gridCol w:w="1000"/>
        <w:gridCol w:w="1000"/>
        <w:gridCol w:w="1005"/>
      </w:tblGrid>
      <w:tr w:rsidR="00FF2A50" w:rsidRPr="00A42841" w14:paraId="266C5180" w14:textId="77777777" w:rsidTr="002606FC">
        <w:tc>
          <w:tcPr>
            <w:tcW w:w="2870" w:type="dxa"/>
            <w:gridSpan w:val="2"/>
            <w:vMerge w:val="restart"/>
            <w:shd w:val="clear" w:color="auto" w:fill="C5E0B3" w:themeFill="accent6" w:themeFillTint="66"/>
            <w:vAlign w:val="center"/>
          </w:tcPr>
          <w:p w14:paraId="3FADDD5E" w14:textId="77777777" w:rsidR="00FF2A50" w:rsidRPr="00A42841" w:rsidRDefault="00FF2A50" w:rsidP="00FF2A50">
            <w:pPr>
              <w:jc w:val="center"/>
              <w:rPr>
                <w:rFonts w:ascii="HGｺﾞｼｯｸM" w:eastAsia="HGｺﾞｼｯｸM" w:hAnsi="HG丸ｺﾞｼｯｸM-PRO"/>
                <w:b/>
                <w:sz w:val="22"/>
                <w:szCs w:val="21"/>
              </w:rPr>
            </w:pPr>
          </w:p>
        </w:tc>
        <w:tc>
          <w:tcPr>
            <w:tcW w:w="2000" w:type="dxa"/>
            <w:gridSpan w:val="2"/>
            <w:shd w:val="clear" w:color="auto" w:fill="C5E0B3" w:themeFill="accent6" w:themeFillTint="66"/>
            <w:vAlign w:val="center"/>
          </w:tcPr>
          <w:p w14:paraId="0C12279C" w14:textId="77777777" w:rsidR="00FF2A50" w:rsidRPr="00A42841" w:rsidRDefault="00FF2A50" w:rsidP="00FF2A50">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実績値</w:t>
            </w:r>
          </w:p>
        </w:tc>
        <w:tc>
          <w:tcPr>
            <w:tcW w:w="1000" w:type="dxa"/>
            <w:tcBorders>
              <w:right w:val="single" w:sz="24" w:space="0" w:color="auto"/>
            </w:tcBorders>
            <w:shd w:val="clear" w:color="auto" w:fill="C5E0B3" w:themeFill="accent6" w:themeFillTint="66"/>
            <w:vAlign w:val="center"/>
          </w:tcPr>
          <w:p w14:paraId="2F863196" w14:textId="77777777" w:rsidR="00FF2A50" w:rsidRPr="00A42841" w:rsidRDefault="00FF2A50" w:rsidP="00FF2A50">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見込値</w:t>
            </w:r>
          </w:p>
        </w:tc>
        <w:tc>
          <w:tcPr>
            <w:tcW w:w="3005" w:type="dxa"/>
            <w:gridSpan w:val="3"/>
            <w:tcBorders>
              <w:top w:val="single" w:sz="24" w:space="0" w:color="auto"/>
              <w:left w:val="single" w:sz="24" w:space="0" w:color="auto"/>
              <w:right w:val="single" w:sz="24" w:space="0" w:color="auto"/>
            </w:tcBorders>
            <w:shd w:val="clear" w:color="auto" w:fill="C5E0B3" w:themeFill="accent6" w:themeFillTint="66"/>
            <w:vAlign w:val="center"/>
          </w:tcPr>
          <w:p w14:paraId="4A291DE2" w14:textId="77777777" w:rsidR="00FF2A50" w:rsidRPr="00A42841" w:rsidRDefault="00FF2A50" w:rsidP="00FF2A50">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計画値</w:t>
            </w:r>
          </w:p>
        </w:tc>
      </w:tr>
      <w:tr w:rsidR="00FF2A50" w:rsidRPr="00A42841" w14:paraId="3564A07F" w14:textId="77777777" w:rsidTr="002606FC">
        <w:tc>
          <w:tcPr>
            <w:tcW w:w="2870" w:type="dxa"/>
            <w:gridSpan w:val="2"/>
            <w:vMerge/>
            <w:shd w:val="clear" w:color="auto" w:fill="C5E0B3" w:themeFill="accent6" w:themeFillTint="66"/>
          </w:tcPr>
          <w:p w14:paraId="247F72A5" w14:textId="77777777" w:rsidR="00FF2A50" w:rsidRPr="00A42841" w:rsidRDefault="00FF2A50" w:rsidP="00FF2A50">
            <w:pPr>
              <w:jc w:val="center"/>
              <w:rPr>
                <w:rFonts w:ascii="HGｺﾞｼｯｸM" w:eastAsia="HGｺﾞｼｯｸM" w:hAnsi="HG丸ｺﾞｼｯｸM-PRO"/>
                <w:b/>
                <w:sz w:val="22"/>
                <w:szCs w:val="21"/>
              </w:rPr>
            </w:pPr>
          </w:p>
        </w:tc>
        <w:tc>
          <w:tcPr>
            <w:tcW w:w="1000" w:type="dxa"/>
            <w:shd w:val="clear" w:color="auto" w:fill="C5E0B3" w:themeFill="accent6" w:themeFillTint="66"/>
            <w:vAlign w:val="center"/>
          </w:tcPr>
          <w:p w14:paraId="485DE0EF" w14:textId="77777777" w:rsidR="00FF2A50" w:rsidRPr="00A42841" w:rsidRDefault="00FF2A50"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548B051E" w14:textId="77777777" w:rsidR="00FF2A50" w:rsidRPr="00A42841" w:rsidRDefault="00FF2A50"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3年度</w:t>
            </w:r>
          </w:p>
        </w:tc>
        <w:tc>
          <w:tcPr>
            <w:tcW w:w="1000" w:type="dxa"/>
            <w:shd w:val="clear" w:color="auto" w:fill="C5E0B3" w:themeFill="accent6" w:themeFillTint="66"/>
            <w:vAlign w:val="center"/>
          </w:tcPr>
          <w:p w14:paraId="745036FF" w14:textId="77777777" w:rsidR="00FF2A50" w:rsidRPr="00A42841" w:rsidRDefault="00FF2A50"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445AD271" w14:textId="77777777" w:rsidR="00FF2A50" w:rsidRPr="00A42841" w:rsidRDefault="00FF2A50"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4年度</w:t>
            </w:r>
          </w:p>
        </w:tc>
        <w:tc>
          <w:tcPr>
            <w:tcW w:w="1000" w:type="dxa"/>
            <w:tcBorders>
              <w:right w:val="single" w:sz="24" w:space="0" w:color="auto"/>
            </w:tcBorders>
            <w:shd w:val="clear" w:color="auto" w:fill="C5E0B3" w:themeFill="accent6" w:themeFillTint="66"/>
            <w:vAlign w:val="center"/>
          </w:tcPr>
          <w:p w14:paraId="6B4811FD" w14:textId="77777777" w:rsidR="00FF2A50" w:rsidRPr="00A42841" w:rsidRDefault="00FF2A50"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46E7080D" w14:textId="77777777" w:rsidR="00FF2A50" w:rsidRPr="00A42841" w:rsidRDefault="00FF2A50"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5年度</w:t>
            </w:r>
          </w:p>
        </w:tc>
        <w:tc>
          <w:tcPr>
            <w:tcW w:w="1000" w:type="dxa"/>
            <w:tcBorders>
              <w:left w:val="single" w:sz="24" w:space="0" w:color="auto"/>
            </w:tcBorders>
            <w:shd w:val="clear" w:color="auto" w:fill="C5E0B3" w:themeFill="accent6" w:themeFillTint="66"/>
            <w:vAlign w:val="center"/>
          </w:tcPr>
          <w:p w14:paraId="282CBF5A" w14:textId="77777777" w:rsidR="00FF2A50" w:rsidRPr="00A42841" w:rsidRDefault="00FF2A50"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57B5B75C" w14:textId="77777777" w:rsidR="00FF2A50" w:rsidRPr="00A42841" w:rsidRDefault="00FF2A50"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6年度</w:t>
            </w:r>
          </w:p>
        </w:tc>
        <w:tc>
          <w:tcPr>
            <w:tcW w:w="1000" w:type="dxa"/>
            <w:shd w:val="clear" w:color="auto" w:fill="C5E0B3" w:themeFill="accent6" w:themeFillTint="66"/>
            <w:vAlign w:val="center"/>
          </w:tcPr>
          <w:p w14:paraId="71483230" w14:textId="77777777" w:rsidR="00FF2A50" w:rsidRPr="00A42841" w:rsidRDefault="00FF2A50"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79BA5F9C" w14:textId="77777777" w:rsidR="00FF2A50" w:rsidRPr="00A42841" w:rsidRDefault="00FF2A50"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7年度</w:t>
            </w:r>
          </w:p>
        </w:tc>
        <w:tc>
          <w:tcPr>
            <w:tcW w:w="1005" w:type="dxa"/>
            <w:tcBorders>
              <w:right w:val="single" w:sz="24" w:space="0" w:color="auto"/>
            </w:tcBorders>
            <w:shd w:val="clear" w:color="auto" w:fill="C5E0B3" w:themeFill="accent6" w:themeFillTint="66"/>
            <w:vAlign w:val="center"/>
          </w:tcPr>
          <w:p w14:paraId="7DF2CD64" w14:textId="77777777" w:rsidR="00FF2A50" w:rsidRPr="00A42841" w:rsidRDefault="00FF2A50"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66BE80EB" w14:textId="77777777" w:rsidR="00FF2A50" w:rsidRPr="00A42841" w:rsidRDefault="00FF2A50" w:rsidP="00FF2A50">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8年度</w:t>
            </w:r>
          </w:p>
        </w:tc>
      </w:tr>
      <w:tr w:rsidR="0079484A" w:rsidRPr="00A42841" w14:paraId="307EFD2F" w14:textId="77777777" w:rsidTr="00FF2A50">
        <w:tc>
          <w:tcPr>
            <w:tcW w:w="1866" w:type="dxa"/>
            <w:vAlign w:val="center"/>
          </w:tcPr>
          <w:p w14:paraId="706DFBE7" w14:textId="216D510D" w:rsidR="0079484A" w:rsidRPr="00A42841" w:rsidRDefault="0079484A" w:rsidP="0079484A">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手話奉仕員</w:t>
            </w:r>
            <w:r w:rsidR="00C42003" w:rsidRPr="00A42841">
              <w:rPr>
                <w:rFonts w:ascii="HG丸ｺﾞｼｯｸM-PRO" w:eastAsia="HG丸ｺﾞｼｯｸM-PRO" w:hAnsi="HG丸ｺﾞｼｯｸM-PRO"/>
                <w:sz w:val="22"/>
              </w:rPr>
              <w:br/>
            </w:r>
            <w:r w:rsidRPr="00A42841">
              <w:rPr>
                <w:rFonts w:ascii="HG丸ｺﾞｼｯｸM-PRO" w:eastAsia="HG丸ｺﾞｼｯｸM-PRO" w:hAnsi="HG丸ｺﾞｼｯｸM-PRO" w:hint="eastAsia"/>
                <w:sz w:val="22"/>
              </w:rPr>
              <w:t>養成研修事業</w:t>
            </w:r>
          </w:p>
        </w:tc>
        <w:tc>
          <w:tcPr>
            <w:tcW w:w="1004" w:type="dxa"/>
            <w:tcBorders>
              <w:bottom w:val="single" w:sz="4" w:space="0" w:color="auto"/>
            </w:tcBorders>
            <w:vAlign w:val="center"/>
          </w:tcPr>
          <w:p w14:paraId="4665CFF8" w14:textId="50C7320F" w:rsidR="0079484A" w:rsidRPr="00A42841" w:rsidRDefault="006A04B6" w:rsidP="0079484A">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有無</w:t>
            </w:r>
          </w:p>
        </w:tc>
        <w:tc>
          <w:tcPr>
            <w:tcW w:w="1000" w:type="dxa"/>
            <w:tcBorders>
              <w:bottom w:val="single" w:sz="4" w:space="0" w:color="auto"/>
            </w:tcBorders>
            <w:vAlign w:val="center"/>
          </w:tcPr>
          <w:p w14:paraId="4AE82B18" w14:textId="4233D6F4" w:rsidR="0079484A" w:rsidRPr="00A42841" w:rsidRDefault="0079484A" w:rsidP="0079484A">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有</w:t>
            </w:r>
          </w:p>
        </w:tc>
        <w:tc>
          <w:tcPr>
            <w:tcW w:w="1000" w:type="dxa"/>
            <w:tcBorders>
              <w:bottom w:val="single" w:sz="4" w:space="0" w:color="auto"/>
            </w:tcBorders>
            <w:vAlign w:val="center"/>
          </w:tcPr>
          <w:p w14:paraId="47CA14EE" w14:textId="59CA32F8" w:rsidR="0079484A" w:rsidRPr="00A42841" w:rsidRDefault="0079484A" w:rsidP="0079484A">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有</w:t>
            </w:r>
          </w:p>
        </w:tc>
        <w:tc>
          <w:tcPr>
            <w:tcW w:w="1000" w:type="dxa"/>
            <w:tcBorders>
              <w:bottom w:val="single" w:sz="4" w:space="0" w:color="auto"/>
              <w:right w:val="single" w:sz="24" w:space="0" w:color="auto"/>
            </w:tcBorders>
            <w:vAlign w:val="center"/>
          </w:tcPr>
          <w:p w14:paraId="2E91C6CE" w14:textId="1F9D54F6" w:rsidR="0079484A" w:rsidRPr="00A42841" w:rsidRDefault="009C0EF3" w:rsidP="0079484A">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有</w:t>
            </w:r>
          </w:p>
        </w:tc>
        <w:tc>
          <w:tcPr>
            <w:tcW w:w="1000" w:type="dxa"/>
            <w:tcBorders>
              <w:left w:val="single" w:sz="24" w:space="0" w:color="auto"/>
              <w:bottom w:val="single" w:sz="24" w:space="0" w:color="auto"/>
            </w:tcBorders>
            <w:vAlign w:val="center"/>
          </w:tcPr>
          <w:p w14:paraId="2984863C" w14:textId="52A27E8E" w:rsidR="0079484A" w:rsidRPr="00A42841" w:rsidRDefault="009C0EF3" w:rsidP="0079484A">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有</w:t>
            </w:r>
          </w:p>
        </w:tc>
        <w:tc>
          <w:tcPr>
            <w:tcW w:w="1000" w:type="dxa"/>
            <w:tcBorders>
              <w:bottom w:val="single" w:sz="24" w:space="0" w:color="auto"/>
            </w:tcBorders>
            <w:vAlign w:val="center"/>
          </w:tcPr>
          <w:p w14:paraId="5C1E6484" w14:textId="108882A4" w:rsidR="0079484A" w:rsidRPr="00A42841" w:rsidRDefault="009C0EF3" w:rsidP="0079484A">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有</w:t>
            </w:r>
          </w:p>
        </w:tc>
        <w:tc>
          <w:tcPr>
            <w:tcW w:w="1005" w:type="dxa"/>
            <w:tcBorders>
              <w:bottom w:val="single" w:sz="24" w:space="0" w:color="auto"/>
              <w:right w:val="single" w:sz="24" w:space="0" w:color="auto"/>
            </w:tcBorders>
            <w:vAlign w:val="center"/>
          </w:tcPr>
          <w:p w14:paraId="1503090D" w14:textId="24B692C3" w:rsidR="0079484A" w:rsidRPr="00A42841" w:rsidRDefault="009C0EF3" w:rsidP="0079484A">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有</w:t>
            </w:r>
          </w:p>
        </w:tc>
      </w:tr>
    </w:tbl>
    <w:p w14:paraId="12C3B62A" w14:textId="77777777" w:rsidR="00FF2A50" w:rsidRPr="00A42841" w:rsidRDefault="00FF2A50" w:rsidP="00FF2A50">
      <w:pPr>
        <w:rPr>
          <w:rFonts w:ascii="ＭＳ 明朝" w:eastAsia="ＭＳ 明朝" w:hAnsi="ＭＳ 明朝"/>
        </w:rPr>
      </w:pPr>
    </w:p>
    <w:p w14:paraId="793024AC" w14:textId="77777777" w:rsidR="00FF2A50" w:rsidRPr="00A42841" w:rsidRDefault="00FF2A50" w:rsidP="00FF2A50">
      <w:pPr>
        <w:ind w:leftChars="200" w:left="420" w:rightChars="200" w:right="420"/>
        <w:rPr>
          <w:rFonts w:ascii="ＭＳ ゴシック" w:eastAsia="ＭＳ ゴシック" w:hAnsi="ＭＳ ゴシック"/>
          <w:b/>
          <w:sz w:val="22"/>
        </w:rPr>
      </w:pPr>
      <w:r w:rsidRPr="00A42841">
        <w:rPr>
          <w:rFonts w:ascii="ＭＳ ゴシック" w:eastAsia="ＭＳ ゴシック" w:hAnsi="ＭＳ ゴシック" w:hint="eastAsia"/>
          <w:b/>
          <w:sz w:val="22"/>
        </w:rPr>
        <w:t>■確保のための方策</w:t>
      </w:r>
    </w:p>
    <w:p w14:paraId="2E5A10E6" w14:textId="09172FC2" w:rsidR="00EA1568" w:rsidRPr="00A42841" w:rsidRDefault="006304CA" w:rsidP="0099750F">
      <w:pPr>
        <w:ind w:leftChars="200" w:left="640" w:rightChars="200" w:right="420" w:hangingChars="100" w:hanging="220"/>
        <w:rPr>
          <w:rFonts w:ascii="HG丸ｺﾞｼｯｸM-PRO" w:eastAsia="HG丸ｺﾞｼｯｸM-PRO" w:hAnsi="HG丸ｺﾞｼｯｸM-PRO"/>
          <w:bCs/>
          <w:color w:val="000000" w:themeColor="text1"/>
          <w:sz w:val="22"/>
        </w:rPr>
      </w:pPr>
      <w:r w:rsidRPr="00A42841">
        <w:rPr>
          <w:rFonts w:ascii="HG丸ｺﾞｼｯｸM-PRO" w:eastAsia="HG丸ｺﾞｼｯｸM-PRO" w:hAnsi="HG丸ｺﾞｼｯｸM-PRO" w:hint="eastAsia"/>
          <w:bCs/>
          <w:color w:val="000000" w:themeColor="text1"/>
          <w:sz w:val="22"/>
        </w:rPr>
        <w:t>●</w:t>
      </w:r>
      <w:r w:rsidR="0099750F" w:rsidRPr="00A42841">
        <w:rPr>
          <w:rFonts w:ascii="HG丸ｺﾞｼｯｸM-PRO" w:eastAsia="HG丸ｺﾞｼｯｸM-PRO" w:hAnsi="HG丸ｺﾞｼｯｸM-PRO" w:hint="eastAsia"/>
          <w:bCs/>
          <w:color w:val="000000" w:themeColor="text1"/>
          <w:sz w:val="22"/>
        </w:rPr>
        <w:t>日常会話程度を行う手話技術を習得し、聴覚障害に対する理解が深められるよう、市民に対し、広報やSNSを活用して養成研修の周知を行います。参加しやすい研修となるよう、</w:t>
      </w:r>
      <w:r w:rsidR="00EA1568" w:rsidRPr="00A42841">
        <w:rPr>
          <w:rFonts w:ascii="HG丸ｺﾞｼｯｸM-PRO" w:eastAsia="HG丸ｺﾞｼｯｸM-PRO" w:hAnsi="HG丸ｺﾞｼｯｸM-PRO" w:hint="eastAsia"/>
          <w:bCs/>
          <w:color w:val="000000" w:themeColor="text1"/>
          <w:szCs w:val="21"/>
        </w:rPr>
        <w:t>韮崎市民交流センターニコリを会場と</w:t>
      </w:r>
      <w:r w:rsidR="00F16F15" w:rsidRPr="00A42841">
        <w:rPr>
          <w:rFonts w:ascii="HG丸ｺﾞｼｯｸM-PRO" w:eastAsia="HG丸ｺﾞｼｯｸM-PRO" w:hAnsi="HG丸ｺﾞｼｯｸM-PRO" w:hint="eastAsia"/>
          <w:bCs/>
          <w:color w:val="000000" w:themeColor="text1"/>
          <w:szCs w:val="21"/>
        </w:rPr>
        <w:t>し</w:t>
      </w:r>
      <w:r w:rsidR="00EA1568" w:rsidRPr="00A42841">
        <w:rPr>
          <w:rFonts w:ascii="HG丸ｺﾞｼｯｸM-PRO" w:eastAsia="HG丸ｺﾞｼｯｸM-PRO" w:hAnsi="HG丸ｺﾞｼｯｸM-PRO" w:hint="eastAsia"/>
          <w:bCs/>
          <w:color w:val="000000" w:themeColor="text1"/>
          <w:szCs w:val="21"/>
        </w:rPr>
        <w:t>、時間や内容</w:t>
      </w:r>
      <w:r w:rsidR="00F16F15" w:rsidRPr="00A42841">
        <w:rPr>
          <w:rFonts w:ascii="HG丸ｺﾞｼｯｸM-PRO" w:eastAsia="HG丸ｺﾞｼｯｸM-PRO" w:hAnsi="HG丸ｺﾞｼｯｸM-PRO" w:hint="eastAsia"/>
          <w:bCs/>
          <w:color w:val="000000" w:themeColor="text1"/>
          <w:szCs w:val="21"/>
        </w:rPr>
        <w:t>など、</w:t>
      </w:r>
      <w:r w:rsidR="00EA1568" w:rsidRPr="00A42841">
        <w:rPr>
          <w:rFonts w:ascii="HG丸ｺﾞｼｯｸM-PRO" w:eastAsia="HG丸ｺﾞｼｯｸM-PRO" w:hAnsi="HG丸ｺﾞｼｯｸM-PRO" w:hint="eastAsia"/>
          <w:bCs/>
          <w:color w:val="000000" w:themeColor="text1"/>
          <w:szCs w:val="21"/>
        </w:rPr>
        <w:t>講師と相談しながら参加</w:t>
      </w:r>
      <w:r w:rsidR="00F16F15" w:rsidRPr="00A42841">
        <w:rPr>
          <w:rFonts w:ascii="HG丸ｺﾞｼｯｸM-PRO" w:eastAsia="HG丸ｺﾞｼｯｸM-PRO" w:hAnsi="HG丸ｺﾞｼｯｸM-PRO" w:hint="eastAsia"/>
          <w:bCs/>
          <w:color w:val="000000" w:themeColor="text1"/>
          <w:szCs w:val="21"/>
        </w:rPr>
        <w:t>者の増加を図ります</w:t>
      </w:r>
      <w:r w:rsidR="00EA1568" w:rsidRPr="00A42841">
        <w:rPr>
          <w:rFonts w:ascii="HG丸ｺﾞｼｯｸM-PRO" w:eastAsia="HG丸ｺﾞｼｯｸM-PRO" w:hAnsi="HG丸ｺﾞｼｯｸM-PRO" w:hint="eastAsia"/>
          <w:bCs/>
          <w:color w:val="000000" w:themeColor="text1"/>
          <w:szCs w:val="21"/>
        </w:rPr>
        <w:t>。</w:t>
      </w:r>
    </w:p>
    <w:p w14:paraId="46FBDC43" w14:textId="5AD35B55" w:rsidR="00FF2A50" w:rsidRPr="00A42841" w:rsidRDefault="00FF2A50" w:rsidP="00FF2A50">
      <w:pPr>
        <w:ind w:leftChars="200" w:left="640" w:rightChars="200" w:right="420" w:hangingChars="100" w:hanging="220"/>
        <w:rPr>
          <w:rFonts w:ascii="HG丸ｺﾞｼｯｸM-PRO" w:eastAsia="HG丸ｺﾞｼｯｸM-PRO" w:hAnsi="HG丸ｺﾞｼｯｸM-PRO"/>
          <w:sz w:val="22"/>
        </w:rPr>
      </w:pPr>
    </w:p>
    <w:p w14:paraId="7963C15D" w14:textId="77777777" w:rsidR="00FF2A50" w:rsidRPr="00A42841" w:rsidRDefault="00FF2A50" w:rsidP="00FF2A50">
      <w:pPr>
        <w:ind w:leftChars="200" w:left="640" w:rightChars="200" w:right="420" w:hangingChars="100" w:hanging="220"/>
        <w:rPr>
          <w:rFonts w:ascii="HG丸ｺﾞｼｯｸM-PRO" w:eastAsia="HG丸ｺﾞｼｯｸM-PRO" w:hAnsi="HG丸ｺﾞｼｯｸM-PRO"/>
          <w:sz w:val="22"/>
        </w:rPr>
      </w:pPr>
    </w:p>
    <w:p w14:paraId="2406485E" w14:textId="77777777" w:rsidR="005B2A30" w:rsidRPr="00A42841" w:rsidRDefault="005B2A30" w:rsidP="00C94CE8">
      <w:pPr>
        <w:spacing w:afterLines="20" w:after="72"/>
        <w:ind w:leftChars="250" w:left="525" w:rightChars="150" w:right="315"/>
        <w:rPr>
          <w:rFonts w:ascii="HGｺﾞｼｯｸM" w:eastAsia="HGｺﾞｼｯｸM" w:hAnsi="HG丸ｺﾞｼｯｸM-PRO"/>
          <w:b/>
          <w:sz w:val="24"/>
        </w:rPr>
      </w:pPr>
      <w:r w:rsidRPr="00A42841">
        <w:rPr>
          <w:rFonts w:ascii="HGｺﾞｼｯｸM" w:eastAsia="HGｺﾞｼｯｸM" w:hAnsi="HG丸ｺﾞｼｯｸM-PRO" w:hint="eastAsia"/>
          <w:b/>
          <w:sz w:val="24"/>
        </w:rPr>
        <w:t>⑨移動支援事業</w:t>
      </w:r>
    </w:p>
    <w:tbl>
      <w:tblPr>
        <w:tblStyle w:val="a3"/>
        <w:tblW w:w="8872" w:type="dxa"/>
        <w:tblInd w:w="567" w:type="dxa"/>
        <w:tblLook w:val="04A0" w:firstRow="1" w:lastRow="0" w:firstColumn="1" w:lastColumn="0" w:noHBand="0" w:noVBand="1"/>
      </w:tblPr>
      <w:tblGrid>
        <w:gridCol w:w="992"/>
        <w:gridCol w:w="7880"/>
      </w:tblGrid>
      <w:tr w:rsidR="00C94CE8" w:rsidRPr="00A42841" w14:paraId="525DB534" w14:textId="77777777" w:rsidTr="00881429">
        <w:tc>
          <w:tcPr>
            <w:tcW w:w="992" w:type="dxa"/>
            <w:tcBorders>
              <w:bottom w:val="dotted" w:sz="4" w:space="0" w:color="auto"/>
            </w:tcBorders>
            <w:vAlign w:val="center"/>
          </w:tcPr>
          <w:p w14:paraId="0A251743" w14:textId="77777777" w:rsidR="00C94CE8" w:rsidRPr="00A42841" w:rsidRDefault="00C94CE8" w:rsidP="00881429">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内容</w:t>
            </w:r>
          </w:p>
        </w:tc>
        <w:tc>
          <w:tcPr>
            <w:tcW w:w="7880" w:type="dxa"/>
            <w:tcBorders>
              <w:bottom w:val="dotted" w:sz="4" w:space="0" w:color="auto"/>
            </w:tcBorders>
          </w:tcPr>
          <w:p w14:paraId="4BFA09FB" w14:textId="35422BBA" w:rsidR="00C94CE8" w:rsidRPr="00A42841" w:rsidRDefault="00C94CE8" w:rsidP="00881429">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屋外での移動が困難な障がいのある人等に外出の支援を行い、自立生活及び社会参加を促進します。</w:t>
            </w:r>
          </w:p>
        </w:tc>
      </w:tr>
      <w:tr w:rsidR="00C94CE8" w:rsidRPr="00A42841" w14:paraId="41B8156A" w14:textId="77777777" w:rsidTr="00881429">
        <w:tc>
          <w:tcPr>
            <w:tcW w:w="992" w:type="dxa"/>
            <w:tcBorders>
              <w:top w:val="dotted" w:sz="4" w:space="0" w:color="auto"/>
            </w:tcBorders>
            <w:vAlign w:val="center"/>
          </w:tcPr>
          <w:p w14:paraId="6FFD6F9E" w14:textId="77777777" w:rsidR="00C94CE8" w:rsidRPr="00A42841" w:rsidRDefault="00C94CE8" w:rsidP="00881429">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対象者</w:t>
            </w:r>
          </w:p>
        </w:tc>
        <w:tc>
          <w:tcPr>
            <w:tcW w:w="7880" w:type="dxa"/>
            <w:tcBorders>
              <w:top w:val="dotted" w:sz="4" w:space="0" w:color="auto"/>
            </w:tcBorders>
          </w:tcPr>
          <w:p w14:paraId="68AFF788" w14:textId="12A84B31" w:rsidR="00C94CE8" w:rsidRPr="00A42841" w:rsidRDefault="00C94CE8" w:rsidP="00881429">
            <w:pPr>
              <w:rPr>
                <w:rFonts w:ascii="HG丸ｺﾞｼｯｸM-PRO" w:eastAsia="HG丸ｺﾞｼｯｸM-PRO" w:hAnsi="HG丸ｺﾞｼｯｸM-PRO"/>
                <w:spacing w:val="-2"/>
                <w:sz w:val="22"/>
              </w:rPr>
            </w:pPr>
            <w:r w:rsidRPr="00A42841">
              <w:rPr>
                <w:rFonts w:ascii="HG丸ｺﾞｼｯｸM-PRO" w:eastAsia="HG丸ｺﾞｼｯｸM-PRO" w:hAnsi="HG丸ｺﾞｼｯｸM-PRO" w:hint="eastAsia"/>
                <w:spacing w:val="-2"/>
                <w:sz w:val="22"/>
              </w:rPr>
              <w:t>障がいのある人で、本市が外出時の移動支援が必要と認めた人</w:t>
            </w:r>
          </w:p>
        </w:tc>
      </w:tr>
    </w:tbl>
    <w:p w14:paraId="4E1A6AC2" w14:textId="77777777" w:rsidR="00C94CE8" w:rsidRPr="00A42841" w:rsidRDefault="00C94CE8" w:rsidP="00C94CE8">
      <w:pPr>
        <w:ind w:leftChars="200" w:left="420" w:rightChars="200" w:right="420"/>
        <w:rPr>
          <w:rFonts w:ascii="ＭＳ ゴシック" w:eastAsia="ＭＳ ゴシック" w:hAnsi="ＭＳ ゴシック"/>
          <w:b/>
          <w:sz w:val="22"/>
        </w:rPr>
      </w:pPr>
    </w:p>
    <w:p w14:paraId="667E79DA" w14:textId="77777777" w:rsidR="00C94CE8" w:rsidRPr="00A42841" w:rsidRDefault="00C94CE8" w:rsidP="00C94CE8">
      <w:pPr>
        <w:ind w:leftChars="200" w:left="420" w:rightChars="200" w:right="420"/>
        <w:rPr>
          <w:rFonts w:ascii="ＭＳ ゴシック" w:eastAsia="ＭＳ ゴシック" w:hAnsi="ＭＳ ゴシック"/>
          <w:b/>
          <w:sz w:val="22"/>
        </w:rPr>
      </w:pPr>
      <w:r w:rsidRPr="00A42841">
        <w:rPr>
          <w:rFonts w:ascii="ＭＳ ゴシック" w:eastAsia="ＭＳ ゴシック" w:hAnsi="ＭＳ ゴシック" w:hint="eastAsia"/>
          <w:b/>
          <w:sz w:val="22"/>
        </w:rPr>
        <w:t>■見込量（月あたり）</w:t>
      </w:r>
    </w:p>
    <w:tbl>
      <w:tblPr>
        <w:tblStyle w:val="a3"/>
        <w:tblW w:w="8875" w:type="dxa"/>
        <w:tblInd w:w="525" w:type="dxa"/>
        <w:tblLook w:val="04A0" w:firstRow="1" w:lastRow="0" w:firstColumn="1" w:lastColumn="0" w:noHBand="0" w:noVBand="1"/>
      </w:tblPr>
      <w:tblGrid>
        <w:gridCol w:w="1866"/>
        <w:gridCol w:w="1004"/>
        <w:gridCol w:w="1000"/>
        <w:gridCol w:w="1000"/>
        <w:gridCol w:w="1000"/>
        <w:gridCol w:w="1000"/>
        <w:gridCol w:w="1000"/>
        <w:gridCol w:w="1005"/>
      </w:tblGrid>
      <w:tr w:rsidR="00C94CE8" w:rsidRPr="00A42841" w14:paraId="32FDD196" w14:textId="77777777" w:rsidTr="002606FC">
        <w:tc>
          <w:tcPr>
            <w:tcW w:w="2870" w:type="dxa"/>
            <w:gridSpan w:val="2"/>
            <w:vMerge w:val="restart"/>
            <w:shd w:val="clear" w:color="auto" w:fill="C5E0B3" w:themeFill="accent6" w:themeFillTint="66"/>
            <w:vAlign w:val="center"/>
          </w:tcPr>
          <w:p w14:paraId="1D15972F" w14:textId="77777777" w:rsidR="00C94CE8" w:rsidRPr="00A42841" w:rsidRDefault="00C94CE8" w:rsidP="00881429">
            <w:pPr>
              <w:jc w:val="center"/>
              <w:rPr>
                <w:rFonts w:ascii="HGｺﾞｼｯｸM" w:eastAsia="HGｺﾞｼｯｸM" w:hAnsi="HG丸ｺﾞｼｯｸM-PRO"/>
                <w:b/>
                <w:sz w:val="22"/>
                <w:szCs w:val="21"/>
              </w:rPr>
            </w:pPr>
          </w:p>
        </w:tc>
        <w:tc>
          <w:tcPr>
            <w:tcW w:w="2000" w:type="dxa"/>
            <w:gridSpan w:val="2"/>
            <w:shd w:val="clear" w:color="auto" w:fill="C5E0B3" w:themeFill="accent6" w:themeFillTint="66"/>
            <w:vAlign w:val="center"/>
          </w:tcPr>
          <w:p w14:paraId="6055AAA2" w14:textId="77777777" w:rsidR="00C94CE8" w:rsidRPr="00A42841" w:rsidRDefault="00C94CE8" w:rsidP="00881429">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実績値</w:t>
            </w:r>
          </w:p>
        </w:tc>
        <w:tc>
          <w:tcPr>
            <w:tcW w:w="1000" w:type="dxa"/>
            <w:tcBorders>
              <w:right w:val="single" w:sz="24" w:space="0" w:color="auto"/>
            </w:tcBorders>
            <w:shd w:val="clear" w:color="auto" w:fill="C5E0B3" w:themeFill="accent6" w:themeFillTint="66"/>
            <w:vAlign w:val="center"/>
          </w:tcPr>
          <w:p w14:paraId="517FEA68" w14:textId="77777777" w:rsidR="00C94CE8" w:rsidRPr="00A42841" w:rsidRDefault="00C94CE8" w:rsidP="00881429">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見込値</w:t>
            </w:r>
          </w:p>
        </w:tc>
        <w:tc>
          <w:tcPr>
            <w:tcW w:w="3005" w:type="dxa"/>
            <w:gridSpan w:val="3"/>
            <w:tcBorders>
              <w:top w:val="single" w:sz="24" w:space="0" w:color="auto"/>
              <w:left w:val="single" w:sz="24" w:space="0" w:color="auto"/>
              <w:right w:val="single" w:sz="24" w:space="0" w:color="auto"/>
            </w:tcBorders>
            <w:shd w:val="clear" w:color="auto" w:fill="C5E0B3" w:themeFill="accent6" w:themeFillTint="66"/>
            <w:vAlign w:val="center"/>
          </w:tcPr>
          <w:p w14:paraId="335084A7" w14:textId="77777777" w:rsidR="00C94CE8" w:rsidRPr="00A42841" w:rsidRDefault="00C94CE8" w:rsidP="00881429">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計画値</w:t>
            </w:r>
          </w:p>
        </w:tc>
      </w:tr>
      <w:tr w:rsidR="00C94CE8" w:rsidRPr="00A42841" w14:paraId="3F503542" w14:textId="77777777" w:rsidTr="002606FC">
        <w:tc>
          <w:tcPr>
            <w:tcW w:w="2870" w:type="dxa"/>
            <w:gridSpan w:val="2"/>
            <w:vMerge/>
            <w:shd w:val="clear" w:color="auto" w:fill="C5E0B3" w:themeFill="accent6" w:themeFillTint="66"/>
          </w:tcPr>
          <w:p w14:paraId="4E5E35F1" w14:textId="77777777" w:rsidR="00C94CE8" w:rsidRPr="00A42841" w:rsidRDefault="00C94CE8" w:rsidP="00881429">
            <w:pPr>
              <w:jc w:val="center"/>
              <w:rPr>
                <w:rFonts w:ascii="HGｺﾞｼｯｸM" w:eastAsia="HGｺﾞｼｯｸM" w:hAnsi="HG丸ｺﾞｼｯｸM-PRO"/>
                <w:b/>
                <w:sz w:val="22"/>
                <w:szCs w:val="21"/>
              </w:rPr>
            </w:pPr>
          </w:p>
        </w:tc>
        <w:tc>
          <w:tcPr>
            <w:tcW w:w="1000" w:type="dxa"/>
            <w:shd w:val="clear" w:color="auto" w:fill="C5E0B3" w:themeFill="accent6" w:themeFillTint="66"/>
            <w:vAlign w:val="center"/>
          </w:tcPr>
          <w:p w14:paraId="0F483F36" w14:textId="77777777" w:rsidR="00C94CE8" w:rsidRPr="00A42841" w:rsidRDefault="00C94CE8" w:rsidP="00881429">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61ADBA3B" w14:textId="77777777" w:rsidR="00C94CE8" w:rsidRPr="00A42841" w:rsidRDefault="00C94CE8" w:rsidP="00881429">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3年度</w:t>
            </w:r>
          </w:p>
        </w:tc>
        <w:tc>
          <w:tcPr>
            <w:tcW w:w="1000" w:type="dxa"/>
            <w:shd w:val="clear" w:color="auto" w:fill="C5E0B3" w:themeFill="accent6" w:themeFillTint="66"/>
            <w:vAlign w:val="center"/>
          </w:tcPr>
          <w:p w14:paraId="60CE4B70" w14:textId="77777777" w:rsidR="00C94CE8" w:rsidRPr="00A42841" w:rsidRDefault="00C94CE8" w:rsidP="00881429">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6530F801" w14:textId="77777777" w:rsidR="00C94CE8" w:rsidRPr="00A42841" w:rsidRDefault="00C94CE8" w:rsidP="00881429">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4年度</w:t>
            </w:r>
          </w:p>
        </w:tc>
        <w:tc>
          <w:tcPr>
            <w:tcW w:w="1000" w:type="dxa"/>
            <w:tcBorders>
              <w:right w:val="single" w:sz="24" w:space="0" w:color="auto"/>
            </w:tcBorders>
            <w:shd w:val="clear" w:color="auto" w:fill="C5E0B3" w:themeFill="accent6" w:themeFillTint="66"/>
            <w:vAlign w:val="center"/>
          </w:tcPr>
          <w:p w14:paraId="22A722EB" w14:textId="77777777" w:rsidR="00C94CE8" w:rsidRPr="00A42841" w:rsidRDefault="00C94CE8" w:rsidP="00881429">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00F36213" w14:textId="77777777" w:rsidR="00C94CE8" w:rsidRPr="00A42841" w:rsidRDefault="00C94CE8" w:rsidP="00881429">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5年度</w:t>
            </w:r>
          </w:p>
        </w:tc>
        <w:tc>
          <w:tcPr>
            <w:tcW w:w="1000" w:type="dxa"/>
            <w:tcBorders>
              <w:left w:val="single" w:sz="24" w:space="0" w:color="auto"/>
            </w:tcBorders>
            <w:shd w:val="clear" w:color="auto" w:fill="C5E0B3" w:themeFill="accent6" w:themeFillTint="66"/>
            <w:vAlign w:val="center"/>
          </w:tcPr>
          <w:p w14:paraId="14061812" w14:textId="77777777" w:rsidR="00C94CE8" w:rsidRPr="00A42841" w:rsidRDefault="00C94CE8" w:rsidP="00881429">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48D6219D" w14:textId="77777777" w:rsidR="00C94CE8" w:rsidRPr="00A42841" w:rsidRDefault="00C94CE8" w:rsidP="00881429">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6年度</w:t>
            </w:r>
          </w:p>
        </w:tc>
        <w:tc>
          <w:tcPr>
            <w:tcW w:w="1000" w:type="dxa"/>
            <w:shd w:val="clear" w:color="auto" w:fill="C5E0B3" w:themeFill="accent6" w:themeFillTint="66"/>
            <w:vAlign w:val="center"/>
          </w:tcPr>
          <w:p w14:paraId="59D4566B" w14:textId="77777777" w:rsidR="00C94CE8" w:rsidRPr="00A42841" w:rsidRDefault="00C94CE8" w:rsidP="00881429">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420428E1" w14:textId="77777777" w:rsidR="00C94CE8" w:rsidRPr="00A42841" w:rsidRDefault="00C94CE8" w:rsidP="00881429">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7年度</w:t>
            </w:r>
          </w:p>
        </w:tc>
        <w:tc>
          <w:tcPr>
            <w:tcW w:w="1005" w:type="dxa"/>
            <w:tcBorders>
              <w:right w:val="single" w:sz="24" w:space="0" w:color="auto"/>
            </w:tcBorders>
            <w:shd w:val="clear" w:color="auto" w:fill="C5E0B3" w:themeFill="accent6" w:themeFillTint="66"/>
            <w:vAlign w:val="center"/>
          </w:tcPr>
          <w:p w14:paraId="34A109B2" w14:textId="77777777" w:rsidR="00C94CE8" w:rsidRPr="00A42841" w:rsidRDefault="00C94CE8" w:rsidP="00881429">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20FDAFDB" w14:textId="77777777" w:rsidR="00C94CE8" w:rsidRPr="00A42841" w:rsidRDefault="00C94CE8" w:rsidP="00881429">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8年度</w:t>
            </w:r>
          </w:p>
        </w:tc>
      </w:tr>
      <w:tr w:rsidR="00C94CE8" w:rsidRPr="00A42841" w14:paraId="12337008" w14:textId="77777777" w:rsidTr="00881429">
        <w:tc>
          <w:tcPr>
            <w:tcW w:w="1866" w:type="dxa"/>
            <w:vMerge w:val="restart"/>
            <w:vAlign w:val="center"/>
          </w:tcPr>
          <w:p w14:paraId="0317F082" w14:textId="78BB64D8" w:rsidR="00C94CE8" w:rsidRPr="00A42841" w:rsidRDefault="00C94CE8" w:rsidP="00881429">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移動支援事業</w:t>
            </w:r>
          </w:p>
        </w:tc>
        <w:tc>
          <w:tcPr>
            <w:tcW w:w="1004" w:type="dxa"/>
            <w:tcBorders>
              <w:bottom w:val="single" w:sz="4" w:space="0" w:color="auto"/>
            </w:tcBorders>
            <w:vAlign w:val="center"/>
          </w:tcPr>
          <w:p w14:paraId="4872624C" w14:textId="446CCF7D" w:rsidR="00C94CE8" w:rsidRPr="00A42841" w:rsidRDefault="00C94CE8" w:rsidP="005D6C68">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箇所</w:t>
            </w:r>
          </w:p>
        </w:tc>
        <w:tc>
          <w:tcPr>
            <w:tcW w:w="1000" w:type="dxa"/>
            <w:tcBorders>
              <w:bottom w:val="single" w:sz="4" w:space="0" w:color="auto"/>
            </w:tcBorders>
            <w:vAlign w:val="center"/>
          </w:tcPr>
          <w:p w14:paraId="6731EADB" w14:textId="45A473FB" w:rsidR="00C94CE8" w:rsidRPr="00A42841" w:rsidRDefault="0079484A" w:rsidP="00881429">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r w:rsidRPr="00A42841">
              <w:rPr>
                <w:rFonts w:ascii="HG丸ｺﾞｼｯｸM-PRO" w:eastAsia="HG丸ｺﾞｼｯｸM-PRO" w:hAnsi="HG丸ｺﾞｼｯｸM-PRO"/>
                <w:sz w:val="22"/>
              </w:rPr>
              <w:t>4</w:t>
            </w:r>
          </w:p>
        </w:tc>
        <w:tc>
          <w:tcPr>
            <w:tcW w:w="1000" w:type="dxa"/>
            <w:tcBorders>
              <w:bottom w:val="single" w:sz="4" w:space="0" w:color="auto"/>
            </w:tcBorders>
            <w:vAlign w:val="center"/>
          </w:tcPr>
          <w:p w14:paraId="010BBDF6" w14:textId="26A0472A" w:rsidR="00C94CE8" w:rsidRPr="00A42841" w:rsidRDefault="0079484A" w:rsidP="00881429">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r w:rsidRPr="00A42841">
              <w:rPr>
                <w:rFonts w:ascii="HG丸ｺﾞｼｯｸM-PRO" w:eastAsia="HG丸ｺﾞｼｯｸM-PRO" w:hAnsi="HG丸ｺﾞｼｯｸM-PRO"/>
                <w:sz w:val="22"/>
              </w:rPr>
              <w:t>5</w:t>
            </w:r>
          </w:p>
        </w:tc>
        <w:tc>
          <w:tcPr>
            <w:tcW w:w="1000" w:type="dxa"/>
            <w:tcBorders>
              <w:bottom w:val="single" w:sz="4" w:space="0" w:color="auto"/>
              <w:right w:val="single" w:sz="24" w:space="0" w:color="auto"/>
            </w:tcBorders>
            <w:vAlign w:val="center"/>
          </w:tcPr>
          <w:p w14:paraId="3A833725" w14:textId="441C6740" w:rsidR="00C94CE8" w:rsidRPr="00A42841" w:rsidRDefault="009C0EF3" w:rsidP="00881429">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sz w:val="22"/>
              </w:rPr>
              <w:t>16</w:t>
            </w:r>
          </w:p>
        </w:tc>
        <w:tc>
          <w:tcPr>
            <w:tcW w:w="1000" w:type="dxa"/>
            <w:tcBorders>
              <w:left w:val="single" w:sz="24" w:space="0" w:color="auto"/>
              <w:bottom w:val="single" w:sz="4" w:space="0" w:color="auto"/>
            </w:tcBorders>
            <w:vAlign w:val="center"/>
          </w:tcPr>
          <w:p w14:paraId="56E769CC" w14:textId="20412CE9" w:rsidR="00C94CE8" w:rsidRPr="00A42841" w:rsidRDefault="009C0EF3" w:rsidP="00881429">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r w:rsidRPr="00A42841">
              <w:rPr>
                <w:rFonts w:ascii="HG丸ｺﾞｼｯｸM-PRO" w:eastAsia="HG丸ｺﾞｼｯｸM-PRO" w:hAnsi="HG丸ｺﾞｼｯｸM-PRO"/>
                <w:sz w:val="22"/>
              </w:rPr>
              <w:t>6</w:t>
            </w:r>
          </w:p>
        </w:tc>
        <w:tc>
          <w:tcPr>
            <w:tcW w:w="1000" w:type="dxa"/>
            <w:tcBorders>
              <w:bottom w:val="single" w:sz="4" w:space="0" w:color="auto"/>
            </w:tcBorders>
            <w:vAlign w:val="center"/>
          </w:tcPr>
          <w:p w14:paraId="06D296DF" w14:textId="0B5469A4" w:rsidR="00C94CE8" w:rsidRPr="00A42841" w:rsidRDefault="009C0EF3" w:rsidP="00881429">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r w:rsidRPr="00A42841">
              <w:rPr>
                <w:rFonts w:ascii="HG丸ｺﾞｼｯｸM-PRO" w:eastAsia="HG丸ｺﾞｼｯｸM-PRO" w:hAnsi="HG丸ｺﾞｼｯｸM-PRO"/>
                <w:sz w:val="22"/>
              </w:rPr>
              <w:t>7</w:t>
            </w:r>
          </w:p>
        </w:tc>
        <w:tc>
          <w:tcPr>
            <w:tcW w:w="1005" w:type="dxa"/>
            <w:tcBorders>
              <w:bottom w:val="single" w:sz="4" w:space="0" w:color="auto"/>
              <w:right w:val="single" w:sz="24" w:space="0" w:color="auto"/>
            </w:tcBorders>
            <w:vAlign w:val="center"/>
          </w:tcPr>
          <w:p w14:paraId="57F2A1BB" w14:textId="400D0C3C" w:rsidR="00C94CE8" w:rsidRPr="00A42841" w:rsidRDefault="009C0EF3" w:rsidP="00881429">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r w:rsidRPr="00A42841">
              <w:rPr>
                <w:rFonts w:ascii="HG丸ｺﾞｼｯｸM-PRO" w:eastAsia="HG丸ｺﾞｼｯｸM-PRO" w:hAnsi="HG丸ｺﾞｼｯｸM-PRO"/>
                <w:sz w:val="22"/>
              </w:rPr>
              <w:t>7</w:t>
            </w:r>
          </w:p>
        </w:tc>
      </w:tr>
      <w:tr w:rsidR="00C94CE8" w:rsidRPr="00A42841" w14:paraId="137F4B52" w14:textId="77777777" w:rsidTr="00881429">
        <w:tc>
          <w:tcPr>
            <w:tcW w:w="1866" w:type="dxa"/>
            <w:vMerge/>
            <w:vAlign w:val="center"/>
          </w:tcPr>
          <w:p w14:paraId="5A5DA85D" w14:textId="77AC6927" w:rsidR="00C94CE8" w:rsidRPr="00A42841" w:rsidRDefault="00C94CE8" w:rsidP="00881429">
            <w:pPr>
              <w:rPr>
                <w:rFonts w:ascii="HG丸ｺﾞｼｯｸM-PRO" w:eastAsia="HG丸ｺﾞｼｯｸM-PRO" w:hAnsi="HG丸ｺﾞｼｯｸM-PRO"/>
                <w:sz w:val="22"/>
              </w:rPr>
            </w:pPr>
          </w:p>
        </w:tc>
        <w:tc>
          <w:tcPr>
            <w:tcW w:w="1004" w:type="dxa"/>
            <w:tcBorders>
              <w:bottom w:val="single" w:sz="4" w:space="0" w:color="auto"/>
            </w:tcBorders>
            <w:vAlign w:val="center"/>
          </w:tcPr>
          <w:p w14:paraId="5610E03C" w14:textId="446C7D3D" w:rsidR="00C94CE8" w:rsidRPr="00A42841" w:rsidRDefault="00C94CE8" w:rsidP="00881429">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利用者</w:t>
            </w:r>
          </w:p>
        </w:tc>
        <w:tc>
          <w:tcPr>
            <w:tcW w:w="1000" w:type="dxa"/>
            <w:tcBorders>
              <w:bottom w:val="single" w:sz="4" w:space="0" w:color="auto"/>
            </w:tcBorders>
            <w:vAlign w:val="center"/>
          </w:tcPr>
          <w:p w14:paraId="60773F94" w14:textId="01676AEE" w:rsidR="00C94CE8" w:rsidRPr="00A42841" w:rsidRDefault="0079484A" w:rsidP="00881429">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5</w:t>
            </w:r>
            <w:r w:rsidRPr="00A42841">
              <w:rPr>
                <w:rFonts w:ascii="HG丸ｺﾞｼｯｸM-PRO" w:eastAsia="HG丸ｺﾞｼｯｸM-PRO" w:hAnsi="HG丸ｺﾞｼｯｸM-PRO"/>
                <w:sz w:val="22"/>
              </w:rPr>
              <w:t>0</w:t>
            </w:r>
          </w:p>
        </w:tc>
        <w:tc>
          <w:tcPr>
            <w:tcW w:w="1000" w:type="dxa"/>
            <w:tcBorders>
              <w:bottom w:val="single" w:sz="4" w:space="0" w:color="auto"/>
            </w:tcBorders>
            <w:vAlign w:val="center"/>
          </w:tcPr>
          <w:p w14:paraId="59CEEC2D" w14:textId="6E7FBDDC" w:rsidR="00C94CE8" w:rsidRPr="00A42841" w:rsidRDefault="0079484A" w:rsidP="00881429">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5</w:t>
            </w:r>
            <w:r w:rsidRPr="00A42841">
              <w:rPr>
                <w:rFonts w:ascii="HG丸ｺﾞｼｯｸM-PRO" w:eastAsia="HG丸ｺﾞｼｯｸM-PRO" w:hAnsi="HG丸ｺﾞｼｯｸM-PRO"/>
                <w:sz w:val="22"/>
              </w:rPr>
              <w:t>6</w:t>
            </w:r>
          </w:p>
        </w:tc>
        <w:tc>
          <w:tcPr>
            <w:tcW w:w="1000" w:type="dxa"/>
            <w:tcBorders>
              <w:bottom w:val="single" w:sz="4" w:space="0" w:color="auto"/>
              <w:right w:val="single" w:sz="24" w:space="0" w:color="auto"/>
            </w:tcBorders>
            <w:vAlign w:val="center"/>
          </w:tcPr>
          <w:p w14:paraId="72476B43" w14:textId="1487F355" w:rsidR="00C94CE8" w:rsidRPr="00A42841" w:rsidRDefault="009C0EF3" w:rsidP="00881429">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7</w:t>
            </w:r>
            <w:r w:rsidRPr="00A42841">
              <w:rPr>
                <w:rFonts w:ascii="HG丸ｺﾞｼｯｸM-PRO" w:eastAsia="HG丸ｺﾞｼｯｸM-PRO" w:hAnsi="HG丸ｺﾞｼｯｸM-PRO"/>
                <w:sz w:val="22"/>
              </w:rPr>
              <w:t>3</w:t>
            </w:r>
          </w:p>
        </w:tc>
        <w:tc>
          <w:tcPr>
            <w:tcW w:w="1000" w:type="dxa"/>
            <w:tcBorders>
              <w:left w:val="single" w:sz="24" w:space="0" w:color="auto"/>
              <w:bottom w:val="single" w:sz="4" w:space="0" w:color="auto"/>
            </w:tcBorders>
            <w:vAlign w:val="center"/>
          </w:tcPr>
          <w:p w14:paraId="38EADF47" w14:textId="4E481BA8" w:rsidR="00C94CE8" w:rsidRPr="00A42841" w:rsidRDefault="009C0EF3" w:rsidP="00881429">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7</w:t>
            </w:r>
            <w:r w:rsidRPr="00A42841">
              <w:rPr>
                <w:rFonts w:ascii="HG丸ｺﾞｼｯｸM-PRO" w:eastAsia="HG丸ｺﾞｼｯｸM-PRO" w:hAnsi="HG丸ｺﾞｼｯｸM-PRO"/>
                <w:sz w:val="22"/>
              </w:rPr>
              <w:t>5</w:t>
            </w:r>
          </w:p>
        </w:tc>
        <w:tc>
          <w:tcPr>
            <w:tcW w:w="1000" w:type="dxa"/>
            <w:tcBorders>
              <w:bottom w:val="single" w:sz="4" w:space="0" w:color="auto"/>
            </w:tcBorders>
            <w:vAlign w:val="center"/>
          </w:tcPr>
          <w:p w14:paraId="25847D0A" w14:textId="4D9F21BF" w:rsidR="00C94CE8" w:rsidRPr="00A42841" w:rsidRDefault="009C0EF3" w:rsidP="007F0F69">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7</w:t>
            </w:r>
            <w:r w:rsidR="007F0F69" w:rsidRPr="00A42841">
              <w:rPr>
                <w:rFonts w:ascii="HG丸ｺﾞｼｯｸM-PRO" w:eastAsia="HG丸ｺﾞｼｯｸM-PRO" w:hAnsi="HG丸ｺﾞｼｯｸM-PRO" w:hint="eastAsia"/>
                <w:sz w:val="22"/>
              </w:rPr>
              <w:t>8</w:t>
            </w:r>
          </w:p>
        </w:tc>
        <w:tc>
          <w:tcPr>
            <w:tcW w:w="1005" w:type="dxa"/>
            <w:tcBorders>
              <w:bottom w:val="single" w:sz="4" w:space="0" w:color="auto"/>
              <w:right w:val="single" w:sz="24" w:space="0" w:color="auto"/>
            </w:tcBorders>
            <w:vAlign w:val="center"/>
          </w:tcPr>
          <w:p w14:paraId="66BD9EBB" w14:textId="6429F491" w:rsidR="00C94CE8" w:rsidRPr="00A42841" w:rsidRDefault="007F0F69" w:rsidP="00881429">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83</w:t>
            </w:r>
          </w:p>
        </w:tc>
      </w:tr>
      <w:tr w:rsidR="00C94CE8" w:rsidRPr="00A42841" w14:paraId="0DF54DB0" w14:textId="77777777" w:rsidTr="00881429">
        <w:tc>
          <w:tcPr>
            <w:tcW w:w="1866" w:type="dxa"/>
            <w:vMerge/>
            <w:vAlign w:val="center"/>
          </w:tcPr>
          <w:p w14:paraId="15794509" w14:textId="19195581" w:rsidR="00C94CE8" w:rsidRPr="00A42841" w:rsidRDefault="00C94CE8" w:rsidP="00881429">
            <w:pPr>
              <w:rPr>
                <w:rFonts w:ascii="HG丸ｺﾞｼｯｸM-PRO" w:eastAsia="HG丸ｺﾞｼｯｸM-PRO" w:hAnsi="HG丸ｺﾞｼｯｸM-PRO"/>
                <w:sz w:val="22"/>
              </w:rPr>
            </w:pPr>
          </w:p>
        </w:tc>
        <w:tc>
          <w:tcPr>
            <w:tcW w:w="1004" w:type="dxa"/>
            <w:tcBorders>
              <w:bottom w:val="single" w:sz="4" w:space="0" w:color="auto"/>
            </w:tcBorders>
            <w:vAlign w:val="center"/>
          </w:tcPr>
          <w:p w14:paraId="685A1F3E" w14:textId="52CDD7F9" w:rsidR="00C94CE8" w:rsidRPr="00A42841" w:rsidRDefault="00C94CE8" w:rsidP="00881429">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時間</w:t>
            </w:r>
          </w:p>
        </w:tc>
        <w:tc>
          <w:tcPr>
            <w:tcW w:w="1000" w:type="dxa"/>
            <w:tcBorders>
              <w:bottom w:val="single" w:sz="4" w:space="0" w:color="auto"/>
            </w:tcBorders>
            <w:vAlign w:val="center"/>
          </w:tcPr>
          <w:p w14:paraId="646D7778" w14:textId="3B526E21" w:rsidR="00C94CE8" w:rsidRPr="00A42841" w:rsidRDefault="0079484A" w:rsidP="00881429">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2</w:t>
            </w:r>
            <w:r w:rsidRPr="00A42841">
              <w:rPr>
                <w:rFonts w:ascii="HG丸ｺﾞｼｯｸM-PRO" w:eastAsia="HG丸ｺﾞｼｯｸM-PRO" w:hAnsi="HG丸ｺﾞｼｯｸM-PRO"/>
                <w:sz w:val="22"/>
              </w:rPr>
              <w:t>,120</w:t>
            </w:r>
          </w:p>
        </w:tc>
        <w:tc>
          <w:tcPr>
            <w:tcW w:w="1000" w:type="dxa"/>
            <w:tcBorders>
              <w:bottom w:val="single" w:sz="4" w:space="0" w:color="auto"/>
            </w:tcBorders>
            <w:vAlign w:val="center"/>
          </w:tcPr>
          <w:p w14:paraId="568D30A7" w14:textId="77ACECEB" w:rsidR="00C94CE8" w:rsidRPr="00A42841" w:rsidRDefault="0079484A" w:rsidP="00881429">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r w:rsidRPr="00A42841">
              <w:rPr>
                <w:rFonts w:ascii="HG丸ｺﾞｼｯｸM-PRO" w:eastAsia="HG丸ｺﾞｼｯｸM-PRO" w:hAnsi="HG丸ｺﾞｼｯｸM-PRO"/>
                <w:sz w:val="22"/>
              </w:rPr>
              <w:t>,759</w:t>
            </w:r>
          </w:p>
        </w:tc>
        <w:tc>
          <w:tcPr>
            <w:tcW w:w="1000" w:type="dxa"/>
            <w:tcBorders>
              <w:bottom w:val="single" w:sz="4" w:space="0" w:color="auto"/>
              <w:right w:val="single" w:sz="24" w:space="0" w:color="auto"/>
            </w:tcBorders>
            <w:vAlign w:val="center"/>
          </w:tcPr>
          <w:p w14:paraId="01904C64" w14:textId="0F0B2DF5" w:rsidR="00C94CE8" w:rsidRPr="00A42841" w:rsidRDefault="009C0EF3" w:rsidP="00881429">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2</w:t>
            </w:r>
            <w:r w:rsidRPr="00A42841">
              <w:rPr>
                <w:rFonts w:ascii="HG丸ｺﾞｼｯｸM-PRO" w:eastAsia="HG丸ｺﾞｼｯｸM-PRO" w:hAnsi="HG丸ｺﾞｼｯｸM-PRO"/>
                <w:sz w:val="22"/>
              </w:rPr>
              <w:t>,378</w:t>
            </w:r>
          </w:p>
        </w:tc>
        <w:tc>
          <w:tcPr>
            <w:tcW w:w="1000" w:type="dxa"/>
            <w:tcBorders>
              <w:left w:val="single" w:sz="24" w:space="0" w:color="auto"/>
              <w:bottom w:val="single" w:sz="24" w:space="0" w:color="auto"/>
            </w:tcBorders>
            <w:vAlign w:val="center"/>
          </w:tcPr>
          <w:p w14:paraId="17CF4404" w14:textId="5CA73F47" w:rsidR="00C94CE8" w:rsidRPr="00A42841" w:rsidRDefault="009C0EF3" w:rsidP="00881429">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2</w:t>
            </w:r>
            <w:r w:rsidRPr="00A42841">
              <w:rPr>
                <w:rFonts w:ascii="HG丸ｺﾞｼｯｸM-PRO" w:eastAsia="HG丸ｺﾞｼｯｸM-PRO" w:hAnsi="HG丸ｺﾞｼｯｸM-PRO"/>
                <w:sz w:val="22"/>
              </w:rPr>
              <w:t>,400</w:t>
            </w:r>
          </w:p>
        </w:tc>
        <w:tc>
          <w:tcPr>
            <w:tcW w:w="1000" w:type="dxa"/>
            <w:tcBorders>
              <w:bottom w:val="single" w:sz="24" w:space="0" w:color="auto"/>
            </w:tcBorders>
            <w:vAlign w:val="center"/>
          </w:tcPr>
          <w:p w14:paraId="0570FCF6" w14:textId="09793450" w:rsidR="00C94CE8" w:rsidRPr="00A42841" w:rsidRDefault="009C0EF3" w:rsidP="00881429">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2</w:t>
            </w:r>
            <w:r w:rsidRPr="00A42841">
              <w:rPr>
                <w:rFonts w:ascii="HG丸ｺﾞｼｯｸM-PRO" w:eastAsia="HG丸ｺﾞｼｯｸM-PRO" w:hAnsi="HG丸ｺﾞｼｯｸM-PRO"/>
                <w:sz w:val="22"/>
              </w:rPr>
              <w:t>,400</w:t>
            </w:r>
          </w:p>
        </w:tc>
        <w:tc>
          <w:tcPr>
            <w:tcW w:w="1005" w:type="dxa"/>
            <w:tcBorders>
              <w:bottom w:val="single" w:sz="24" w:space="0" w:color="auto"/>
              <w:right w:val="single" w:sz="24" w:space="0" w:color="auto"/>
            </w:tcBorders>
            <w:vAlign w:val="center"/>
          </w:tcPr>
          <w:p w14:paraId="5AA52E7D" w14:textId="48772B19" w:rsidR="00C94CE8" w:rsidRPr="00A42841" w:rsidRDefault="009C0EF3" w:rsidP="00881429">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2</w:t>
            </w:r>
            <w:r w:rsidRPr="00A42841">
              <w:rPr>
                <w:rFonts w:ascii="HG丸ｺﾞｼｯｸM-PRO" w:eastAsia="HG丸ｺﾞｼｯｸM-PRO" w:hAnsi="HG丸ｺﾞｼｯｸM-PRO"/>
                <w:sz w:val="22"/>
              </w:rPr>
              <w:t>,400</w:t>
            </w:r>
          </w:p>
        </w:tc>
      </w:tr>
    </w:tbl>
    <w:p w14:paraId="16B213AF" w14:textId="77777777" w:rsidR="00C94CE8" w:rsidRPr="00A42841" w:rsidRDefault="00C94CE8" w:rsidP="00C94CE8">
      <w:pPr>
        <w:rPr>
          <w:rFonts w:ascii="ＭＳ 明朝" w:eastAsia="ＭＳ 明朝" w:hAnsi="ＭＳ 明朝"/>
        </w:rPr>
      </w:pPr>
    </w:p>
    <w:p w14:paraId="48A9E3A3" w14:textId="77777777" w:rsidR="00C94CE8" w:rsidRPr="00A42841" w:rsidRDefault="00C94CE8" w:rsidP="00C94CE8">
      <w:pPr>
        <w:ind w:leftChars="200" w:left="420" w:rightChars="200" w:right="420"/>
        <w:rPr>
          <w:rFonts w:ascii="ＭＳ ゴシック" w:eastAsia="ＭＳ ゴシック" w:hAnsi="ＭＳ ゴシック"/>
          <w:b/>
          <w:sz w:val="22"/>
        </w:rPr>
      </w:pPr>
      <w:r w:rsidRPr="00A42841">
        <w:rPr>
          <w:rFonts w:ascii="ＭＳ ゴシック" w:eastAsia="ＭＳ ゴシック" w:hAnsi="ＭＳ ゴシック" w:hint="eastAsia"/>
          <w:b/>
          <w:sz w:val="22"/>
        </w:rPr>
        <w:t>■確保のための方策</w:t>
      </w:r>
    </w:p>
    <w:p w14:paraId="3A848FDC" w14:textId="1AA8BE3A" w:rsidR="006304CA" w:rsidRPr="00A42841" w:rsidRDefault="006304CA" w:rsidP="00F16F15">
      <w:pPr>
        <w:ind w:leftChars="200" w:left="640" w:rightChars="200" w:right="420" w:hangingChars="100" w:hanging="220"/>
        <w:rPr>
          <w:rFonts w:ascii="HG丸ｺﾞｼｯｸM-PRO" w:eastAsia="HG丸ｺﾞｼｯｸM-PRO" w:hAnsi="HG丸ｺﾞｼｯｸM-PRO"/>
          <w:bCs/>
          <w:color w:val="000000" w:themeColor="text1"/>
          <w:sz w:val="22"/>
        </w:rPr>
      </w:pPr>
      <w:r w:rsidRPr="00A42841">
        <w:rPr>
          <w:rFonts w:ascii="HG丸ｺﾞｼｯｸM-PRO" w:eastAsia="HG丸ｺﾞｼｯｸM-PRO" w:hAnsi="HG丸ｺﾞｼｯｸM-PRO" w:hint="eastAsia"/>
          <w:bCs/>
          <w:color w:val="000000" w:themeColor="text1"/>
          <w:sz w:val="22"/>
        </w:rPr>
        <w:t>●</w:t>
      </w:r>
      <w:r w:rsidR="00F16F15" w:rsidRPr="00A42841">
        <w:rPr>
          <w:rFonts w:ascii="HG丸ｺﾞｼｯｸM-PRO" w:eastAsia="HG丸ｺﾞｼｯｸM-PRO" w:hAnsi="HG丸ｺﾞｼｯｸM-PRO" w:hint="eastAsia"/>
          <w:bCs/>
          <w:color w:val="000000" w:themeColor="text1"/>
          <w:sz w:val="22"/>
        </w:rPr>
        <w:t>サービスとしては、ヘルパーによる外出支援と福祉有償運送による移送支援がありますが、移送支援については市内に実施可能な事業所がありません。事業所確保の課題はありますが、利用ニーズに応えられるよう新規事業者の参入を促進するとともに、他の</w:t>
      </w:r>
      <w:r w:rsidR="00E86A64" w:rsidRPr="00A42841">
        <w:rPr>
          <w:rFonts w:ascii="HG丸ｺﾞｼｯｸM-PRO" w:eastAsia="HG丸ｺﾞｼｯｸM-PRO" w:hAnsi="HG丸ｺﾞｼｯｸM-PRO" w:hint="eastAsia"/>
          <w:bCs/>
          <w:color w:val="000000" w:themeColor="text1"/>
          <w:sz w:val="22"/>
        </w:rPr>
        <w:t>移動</w:t>
      </w:r>
      <w:r w:rsidR="00F16F15" w:rsidRPr="00A42841">
        <w:rPr>
          <w:rFonts w:ascii="HG丸ｺﾞｼｯｸM-PRO" w:eastAsia="HG丸ｺﾞｼｯｸM-PRO" w:hAnsi="HG丸ｺﾞｼｯｸM-PRO" w:hint="eastAsia"/>
          <w:bCs/>
          <w:color w:val="000000" w:themeColor="text1"/>
          <w:sz w:val="22"/>
        </w:rPr>
        <w:t>施策も活用しながら課題解決に取り組みます。</w:t>
      </w:r>
    </w:p>
    <w:p w14:paraId="657DE547" w14:textId="77777777" w:rsidR="00C94CE8" w:rsidRPr="00A42841" w:rsidRDefault="00C94CE8" w:rsidP="00C94CE8">
      <w:pPr>
        <w:pageBreakBefore/>
        <w:rPr>
          <w:rFonts w:ascii="ＭＳ 明朝" w:eastAsia="ＭＳ 明朝" w:hAnsi="ＭＳ 明朝"/>
        </w:rPr>
      </w:pPr>
    </w:p>
    <w:p w14:paraId="265D0B19" w14:textId="77777777" w:rsidR="00C94CE8" w:rsidRPr="00A42841" w:rsidRDefault="00C94CE8" w:rsidP="00C94CE8">
      <w:pPr>
        <w:spacing w:afterLines="20" w:after="72"/>
        <w:ind w:leftChars="250" w:left="525" w:rightChars="150" w:right="315"/>
        <w:rPr>
          <w:rFonts w:ascii="HGｺﾞｼｯｸM" w:eastAsia="HGｺﾞｼｯｸM" w:hAnsi="HG丸ｺﾞｼｯｸM-PRO"/>
          <w:b/>
          <w:sz w:val="24"/>
        </w:rPr>
      </w:pPr>
      <w:r w:rsidRPr="00A42841">
        <w:rPr>
          <w:rFonts w:ascii="HGｺﾞｼｯｸM" w:eastAsia="HGｺﾞｼｯｸM" w:hAnsi="HG丸ｺﾞｼｯｸM-PRO" w:hint="eastAsia"/>
          <w:b/>
          <w:sz w:val="24"/>
        </w:rPr>
        <w:t>⑩地域活動支援センター事業</w:t>
      </w:r>
    </w:p>
    <w:tbl>
      <w:tblPr>
        <w:tblStyle w:val="a3"/>
        <w:tblW w:w="8872" w:type="dxa"/>
        <w:tblInd w:w="567" w:type="dxa"/>
        <w:tblLook w:val="04A0" w:firstRow="1" w:lastRow="0" w:firstColumn="1" w:lastColumn="0" w:noHBand="0" w:noVBand="1"/>
      </w:tblPr>
      <w:tblGrid>
        <w:gridCol w:w="992"/>
        <w:gridCol w:w="7880"/>
      </w:tblGrid>
      <w:tr w:rsidR="00C94CE8" w:rsidRPr="00A42841" w14:paraId="1DFE3DE5" w14:textId="77777777" w:rsidTr="00881429">
        <w:tc>
          <w:tcPr>
            <w:tcW w:w="992" w:type="dxa"/>
            <w:tcBorders>
              <w:bottom w:val="dotted" w:sz="4" w:space="0" w:color="auto"/>
            </w:tcBorders>
            <w:vAlign w:val="center"/>
          </w:tcPr>
          <w:p w14:paraId="6F4D0A2E" w14:textId="77777777" w:rsidR="00C94CE8" w:rsidRPr="00A42841" w:rsidRDefault="00C94CE8" w:rsidP="00881429">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内容</w:t>
            </w:r>
          </w:p>
        </w:tc>
        <w:tc>
          <w:tcPr>
            <w:tcW w:w="7880" w:type="dxa"/>
            <w:tcBorders>
              <w:bottom w:val="dotted" w:sz="4" w:space="0" w:color="auto"/>
            </w:tcBorders>
          </w:tcPr>
          <w:p w14:paraId="798C7F58" w14:textId="74BFDDDC" w:rsidR="00C94CE8" w:rsidRPr="00A42841" w:rsidRDefault="00C94CE8" w:rsidP="008E3CF1">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通所により、創作的活動</w:t>
            </w:r>
            <w:r w:rsidR="005D6C68" w:rsidRPr="00A42841">
              <w:rPr>
                <w:rFonts w:ascii="HG丸ｺﾞｼｯｸM-PRO" w:eastAsia="HG丸ｺﾞｼｯｸM-PRO" w:hAnsi="HG丸ｺﾞｼｯｸM-PRO" w:hint="eastAsia"/>
                <w:sz w:val="22"/>
              </w:rPr>
              <w:t>または</w:t>
            </w:r>
            <w:r w:rsidRPr="00A42841">
              <w:rPr>
                <w:rFonts w:ascii="HG丸ｺﾞｼｯｸM-PRO" w:eastAsia="HG丸ｺﾞｼｯｸM-PRO" w:hAnsi="HG丸ｺﾞｼｯｸM-PRO" w:hint="eastAsia"/>
                <w:color w:val="000000" w:themeColor="text1"/>
                <w:sz w:val="22"/>
              </w:rPr>
              <w:t>生産活動</w:t>
            </w:r>
            <w:r w:rsidR="0084698B" w:rsidRPr="00A42841">
              <w:rPr>
                <w:rFonts w:ascii="HG丸ｺﾞｼｯｸM-PRO" w:eastAsia="HG丸ｺﾞｼｯｸM-PRO" w:hAnsi="HG丸ｺﾞｼｯｸM-PRO" w:hint="eastAsia"/>
                <w:color w:val="000000" w:themeColor="text1"/>
                <w:sz w:val="22"/>
              </w:rPr>
              <w:t>や</w:t>
            </w:r>
            <w:r w:rsidRPr="00A42841">
              <w:rPr>
                <w:rFonts w:ascii="HG丸ｺﾞｼｯｸM-PRO" w:eastAsia="HG丸ｺﾞｼｯｸM-PRO" w:hAnsi="HG丸ｺﾞｼｯｸM-PRO" w:hint="eastAsia"/>
                <w:color w:val="000000" w:themeColor="text1"/>
                <w:sz w:val="22"/>
              </w:rPr>
              <w:t>社会参加等</w:t>
            </w:r>
            <w:r w:rsidRPr="00A42841">
              <w:rPr>
                <w:rFonts w:ascii="HG丸ｺﾞｼｯｸM-PRO" w:eastAsia="HG丸ｺﾞｼｯｸM-PRO" w:hAnsi="HG丸ｺﾞｼｯｸM-PRO" w:hint="eastAsia"/>
                <w:sz w:val="22"/>
              </w:rPr>
              <w:t>の機会を提供し、障がいのある人の地域生活支援を行います。市内</w:t>
            </w:r>
            <w:r w:rsidRPr="00A42841">
              <w:rPr>
                <w:rFonts w:ascii="HG丸ｺﾞｼｯｸM-PRO" w:eastAsia="HG丸ｺﾞｼｯｸM-PRO" w:hAnsi="HG丸ｺﾞｼｯｸM-PRO" w:hint="eastAsia"/>
                <w:color w:val="000000" w:themeColor="text1"/>
                <w:sz w:val="22"/>
              </w:rPr>
              <w:t>に</w:t>
            </w:r>
            <w:r w:rsidR="008E3CF1" w:rsidRPr="00A42841">
              <w:rPr>
                <w:rFonts w:ascii="HG丸ｺﾞｼｯｸM-PRO" w:eastAsia="HG丸ｺﾞｼｯｸM-PRO" w:hAnsi="HG丸ｺﾞｼｯｸM-PRO" w:hint="eastAsia"/>
                <w:color w:val="000000" w:themeColor="text1"/>
                <w:sz w:val="22"/>
              </w:rPr>
              <w:t>2</w:t>
            </w:r>
            <w:r w:rsidRPr="00A42841">
              <w:rPr>
                <w:rFonts w:ascii="HG丸ｺﾞｼｯｸM-PRO" w:eastAsia="HG丸ｺﾞｼｯｸM-PRO" w:hAnsi="HG丸ｺﾞｼｯｸM-PRO" w:hint="eastAsia"/>
                <w:color w:val="000000" w:themeColor="text1"/>
                <w:sz w:val="22"/>
              </w:rPr>
              <w:t>か所あ</w:t>
            </w:r>
            <w:r w:rsidRPr="00A42841">
              <w:rPr>
                <w:rFonts w:ascii="HG丸ｺﾞｼｯｸM-PRO" w:eastAsia="HG丸ｺﾞｼｯｸM-PRO" w:hAnsi="HG丸ｺﾞｼｯｸM-PRO" w:hint="eastAsia"/>
                <w:sz w:val="22"/>
              </w:rPr>
              <w:t>る地域活動支援センターのほか、市外のセンターを利用することも可能です。</w:t>
            </w:r>
          </w:p>
        </w:tc>
      </w:tr>
      <w:tr w:rsidR="00C94CE8" w:rsidRPr="00A42841" w14:paraId="0000ABC5" w14:textId="77777777" w:rsidTr="00881429">
        <w:tc>
          <w:tcPr>
            <w:tcW w:w="992" w:type="dxa"/>
            <w:tcBorders>
              <w:top w:val="dotted" w:sz="4" w:space="0" w:color="auto"/>
            </w:tcBorders>
            <w:vAlign w:val="center"/>
          </w:tcPr>
          <w:p w14:paraId="3D993576" w14:textId="77777777" w:rsidR="00C94CE8" w:rsidRPr="00A42841" w:rsidRDefault="00C94CE8" w:rsidP="00881429">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対象者</w:t>
            </w:r>
          </w:p>
        </w:tc>
        <w:tc>
          <w:tcPr>
            <w:tcW w:w="7880" w:type="dxa"/>
            <w:tcBorders>
              <w:top w:val="dotted" w:sz="4" w:space="0" w:color="auto"/>
            </w:tcBorders>
          </w:tcPr>
          <w:p w14:paraId="39A4BD58" w14:textId="71E048CA" w:rsidR="00C94CE8" w:rsidRPr="00A42841" w:rsidRDefault="00C94CE8" w:rsidP="00881429">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地域において就労及び雇用されることが困難な障がいのある人</w:t>
            </w:r>
          </w:p>
        </w:tc>
      </w:tr>
    </w:tbl>
    <w:p w14:paraId="34CA4D07" w14:textId="77777777" w:rsidR="00C94CE8" w:rsidRPr="00A42841" w:rsidRDefault="00C94CE8" w:rsidP="00C94CE8">
      <w:pPr>
        <w:ind w:leftChars="200" w:left="420" w:rightChars="200" w:right="420"/>
        <w:rPr>
          <w:rFonts w:ascii="ＭＳ ゴシック" w:eastAsia="ＭＳ ゴシック" w:hAnsi="ＭＳ ゴシック"/>
          <w:b/>
          <w:sz w:val="22"/>
        </w:rPr>
      </w:pPr>
    </w:p>
    <w:p w14:paraId="3577B616" w14:textId="77777777" w:rsidR="00C94CE8" w:rsidRPr="00A42841" w:rsidRDefault="00C94CE8" w:rsidP="00C94CE8">
      <w:pPr>
        <w:ind w:leftChars="200" w:left="420" w:rightChars="200" w:right="420"/>
        <w:rPr>
          <w:rFonts w:ascii="ＭＳ ゴシック" w:eastAsia="ＭＳ ゴシック" w:hAnsi="ＭＳ ゴシック"/>
          <w:b/>
          <w:sz w:val="22"/>
        </w:rPr>
      </w:pPr>
      <w:r w:rsidRPr="00A42841">
        <w:rPr>
          <w:rFonts w:ascii="ＭＳ ゴシック" w:eastAsia="ＭＳ ゴシック" w:hAnsi="ＭＳ ゴシック" w:hint="eastAsia"/>
          <w:b/>
          <w:sz w:val="22"/>
        </w:rPr>
        <w:t>■見込量（月あたり）</w:t>
      </w:r>
    </w:p>
    <w:tbl>
      <w:tblPr>
        <w:tblStyle w:val="a3"/>
        <w:tblW w:w="8875" w:type="dxa"/>
        <w:tblInd w:w="525" w:type="dxa"/>
        <w:tblLook w:val="04A0" w:firstRow="1" w:lastRow="0" w:firstColumn="1" w:lastColumn="0" w:noHBand="0" w:noVBand="1"/>
      </w:tblPr>
      <w:tblGrid>
        <w:gridCol w:w="1866"/>
        <w:gridCol w:w="1004"/>
        <w:gridCol w:w="1000"/>
        <w:gridCol w:w="1000"/>
        <w:gridCol w:w="1000"/>
        <w:gridCol w:w="1000"/>
        <w:gridCol w:w="1000"/>
        <w:gridCol w:w="1005"/>
      </w:tblGrid>
      <w:tr w:rsidR="00C94CE8" w:rsidRPr="00A42841" w14:paraId="43F73ED3" w14:textId="77777777" w:rsidTr="002606FC">
        <w:tc>
          <w:tcPr>
            <w:tcW w:w="2870" w:type="dxa"/>
            <w:gridSpan w:val="2"/>
            <w:vMerge w:val="restart"/>
            <w:shd w:val="clear" w:color="auto" w:fill="C5E0B3" w:themeFill="accent6" w:themeFillTint="66"/>
            <w:vAlign w:val="center"/>
          </w:tcPr>
          <w:p w14:paraId="4C91434E" w14:textId="77777777" w:rsidR="00C94CE8" w:rsidRPr="00A42841" w:rsidRDefault="00C94CE8" w:rsidP="00881429">
            <w:pPr>
              <w:jc w:val="center"/>
              <w:rPr>
                <w:rFonts w:ascii="HGｺﾞｼｯｸM" w:eastAsia="HGｺﾞｼｯｸM" w:hAnsi="HG丸ｺﾞｼｯｸM-PRO"/>
                <w:b/>
                <w:sz w:val="22"/>
                <w:szCs w:val="21"/>
              </w:rPr>
            </w:pPr>
          </w:p>
        </w:tc>
        <w:tc>
          <w:tcPr>
            <w:tcW w:w="2000" w:type="dxa"/>
            <w:gridSpan w:val="2"/>
            <w:shd w:val="clear" w:color="auto" w:fill="C5E0B3" w:themeFill="accent6" w:themeFillTint="66"/>
            <w:vAlign w:val="center"/>
          </w:tcPr>
          <w:p w14:paraId="7BCFF4F4" w14:textId="77777777" w:rsidR="00C94CE8" w:rsidRPr="00A42841" w:rsidRDefault="00C94CE8" w:rsidP="00881429">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実績値</w:t>
            </w:r>
          </w:p>
        </w:tc>
        <w:tc>
          <w:tcPr>
            <w:tcW w:w="1000" w:type="dxa"/>
            <w:tcBorders>
              <w:right w:val="single" w:sz="24" w:space="0" w:color="auto"/>
            </w:tcBorders>
            <w:shd w:val="clear" w:color="auto" w:fill="C5E0B3" w:themeFill="accent6" w:themeFillTint="66"/>
            <w:vAlign w:val="center"/>
          </w:tcPr>
          <w:p w14:paraId="73F52AE0" w14:textId="77777777" w:rsidR="00C94CE8" w:rsidRPr="00A42841" w:rsidRDefault="00C94CE8" w:rsidP="00881429">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見込値</w:t>
            </w:r>
          </w:p>
        </w:tc>
        <w:tc>
          <w:tcPr>
            <w:tcW w:w="3005" w:type="dxa"/>
            <w:gridSpan w:val="3"/>
            <w:tcBorders>
              <w:top w:val="single" w:sz="24" w:space="0" w:color="auto"/>
              <w:left w:val="single" w:sz="24" w:space="0" w:color="auto"/>
              <w:right w:val="single" w:sz="24" w:space="0" w:color="auto"/>
            </w:tcBorders>
            <w:shd w:val="clear" w:color="auto" w:fill="C5E0B3" w:themeFill="accent6" w:themeFillTint="66"/>
            <w:vAlign w:val="center"/>
          </w:tcPr>
          <w:p w14:paraId="1F7AC57E" w14:textId="77777777" w:rsidR="00C94CE8" w:rsidRPr="00A42841" w:rsidRDefault="00C94CE8" w:rsidP="00881429">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計画値</w:t>
            </w:r>
          </w:p>
        </w:tc>
      </w:tr>
      <w:tr w:rsidR="00C94CE8" w:rsidRPr="00A42841" w14:paraId="2CC905FD" w14:textId="77777777" w:rsidTr="002606FC">
        <w:tc>
          <w:tcPr>
            <w:tcW w:w="2870" w:type="dxa"/>
            <w:gridSpan w:val="2"/>
            <w:vMerge/>
            <w:shd w:val="clear" w:color="auto" w:fill="C5E0B3" w:themeFill="accent6" w:themeFillTint="66"/>
          </w:tcPr>
          <w:p w14:paraId="7F320C80" w14:textId="77777777" w:rsidR="00C94CE8" w:rsidRPr="00A42841" w:rsidRDefault="00C94CE8" w:rsidP="00881429">
            <w:pPr>
              <w:jc w:val="center"/>
              <w:rPr>
                <w:rFonts w:ascii="HGｺﾞｼｯｸM" w:eastAsia="HGｺﾞｼｯｸM" w:hAnsi="HG丸ｺﾞｼｯｸM-PRO"/>
                <w:b/>
                <w:sz w:val="22"/>
                <w:szCs w:val="21"/>
              </w:rPr>
            </w:pPr>
          </w:p>
        </w:tc>
        <w:tc>
          <w:tcPr>
            <w:tcW w:w="1000" w:type="dxa"/>
            <w:shd w:val="clear" w:color="auto" w:fill="C5E0B3" w:themeFill="accent6" w:themeFillTint="66"/>
            <w:vAlign w:val="center"/>
          </w:tcPr>
          <w:p w14:paraId="3E168143" w14:textId="77777777" w:rsidR="00C94CE8" w:rsidRPr="00A42841" w:rsidRDefault="00C94CE8" w:rsidP="00881429">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0069BD70" w14:textId="77777777" w:rsidR="00C94CE8" w:rsidRPr="00A42841" w:rsidRDefault="00C94CE8" w:rsidP="00881429">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3年度</w:t>
            </w:r>
          </w:p>
        </w:tc>
        <w:tc>
          <w:tcPr>
            <w:tcW w:w="1000" w:type="dxa"/>
            <w:shd w:val="clear" w:color="auto" w:fill="C5E0B3" w:themeFill="accent6" w:themeFillTint="66"/>
            <w:vAlign w:val="center"/>
          </w:tcPr>
          <w:p w14:paraId="739519D9" w14:textId="77777777" w:rsidR="00C94CE8" w:rsidRPr="00A42841" w:rsidRDefault="00C94CE8" w:rsidP="00881429">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3A0D8176" w14:textId="77777777" w:rsidR="00C94CE8" w:rsidRPr="00A42841" w:rsidRDefault="00C94CE8" w:rsidP="00881429">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4年度</w:t>
            </w:r>
          </w:p>
        </w:tc>
        <w:tc>
          <w:tcPr>
            <w:tcW w:w="1000" w:type="dxa"/>
            <w:tcBorders>
              <w:right w:val="single" w:sz="24" w:space="0" w:color="auto"/>
            </w:tcBorders>
            <w:shd w:val="clear" w:color="auto" w:fill="C5E0B3" w:themeFill="accent6" w:themeFillTint="66"/>
            <w:vAlign w:val="center"/>
          </w:tcPr>
          <w:p w14:paraId="332C55D3" w14:textId="77777777" w:rsidR="00C94CE8" w:rsidRPr="00A42841" w:rsidRDefault="00C94CE8" w:rsidP="00881429">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46E53DD8" w14:textId="77777777" w:rsidR="00C94CE8" w:rsidRPr="00A42841" w:rsidRDefault="00C94CE8" w:rsidP="00881429">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5年度</w:t>
            </w:r>
          </w:p>
        </w:tc>
        <w:tc>
          <w:tcPr>
            <w:tcW w:w="1000" w:type="dxa"/>
            <w:tcBorders>
              <w:left w:val="single" w:sz="24" w:space="0" w:color="auto"/>
            </w:tcBorders>
            <w:shd w:val="clear" w:color="auto" w:fill="C5E0B3" w:themeFill="accent6" w:themeFillTint="66"/>
            <w:vAlign w:val="center"/>
          </w:tcPr>
          <w:p w14:paraId="6382582A" w14:textId="77777777" w:rsidR="00C94CE8" w:rsidRPr="00A42841" w:rsidRDefault="00C94CE8" w:rsidP="00881429">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1A7D3527" w14:textId="77777777" w:rsidR="00C94CE8" w:rsidRPr="00A42841" w:rsidRDefault="00C94CE8" w:rsidP="00881429">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6年度</w:t>
            </w:r>
          </w:p>
        </w:tc>
        <w:tc>
          <w:tcPr>
            <w:tcW w:w="1000" w:type="dxa"/>
            <w:shd w:val="clear" w:color="auto" w:fill="C5E0B3" w:themeFill="accent6" w:themeFillTint="66"/>
            <w:vAlign w:val="center"/>
          </w:tcPr>
          <w:p w14:paraId="506CD03D" w14:textId="77777777" w:rsidR="00C94CE8" w:rsidRPr="00A42841" w:rsidRDefault="00C94CE8" w:rsidP="00881429">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797DA167" w14:textId="77777777" w:rsidR="00C94CE8" w:rsidRPr="00A42841" w:rsidRDefault="00C94CE8" w:rsidP="00881429">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7年度</w:t>
            </w:r>
          </w:p>
        </w:tc>
        <w:tc>
          <w:tcPr>
            <w:tcW w:w="1005" w:type="dxa"/>
            <w:tcBorders>
              <w:right w:val="single" w:sz="24" w:space="0" w:color="auto"/>
            </w:tcBorders>
            <w:shd w:val="clear" w:color="auto" w:fill="C5E0B3" w:themeFill="accent6" w:themeFillTint="66"/>
            <w:vAlign w:val="center"/>
          </w:tcPr>
          <w:p w14:paraId="63A5E62D" w14:textId="77777777" w:rsidR="00C94CE8" w:rsidRPr="00A42841" w:rsidRDefault="00C94CE8" w:rsidP="00881429">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6E7C2CA1" w14:textId="77777777" w:rsidR="00C94CE8" w:rsidRPr="00A42841" w:rsidRDefault="00C94CE8" w:rsidP="00881429">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8年度</w:t>
            </w:r>
          </w:p>
        </w:tc>
      </w:tr>
      <w:tr w:rsidR="00C94CE8" w:rsidRPr="00A42841" w14:paraId="3BEC60C5" w14:textId="77777777" w:rsidTr="00881429">
        <w:tc>
          <w:tcPr>
            <w:tcW w:w="1866" w:type="dxa"/>
            <w:vMerge w:val="restart"/>
            <w:vAlign w:val="center"/>
          </w:tcPr>
          <w:p w14:paraId="5C0DB97F" w14:textId="028760CF" w:rsidR="00C94CE8" w:rsidRPr="00A42841" w:rsidRDefault="00C94CE8" w:rsidP="00881429">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市内事業所</w:t>
            </w:r>
          </w:p>
        </w:tc>
        <w:tc>
          <w:tcPr>
            <w:tcW w:w="1004" w:type="dxa"/>
            <w:tcBorders>
              <w:bottom w:val="single" w:sz="4" w:space="0" w:color="auto"/>
            </w:tcBorders>
            <w:vAlign w:val="center"/>
          </w:tcPr>
          <w:p w14:paraId="159232F7" w14:textId="2E587880" w:rsidR="00C94CE8" w:rsidRPr="00A42841" w:rsidRDefault="00C94CE8" w:rsidP="005D6C68">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箇所</w:t>
            </w:r>
          </w:p>
        </w:tc>
        <w:tc>
          <w:tcPr>
            <w:tcW w:w="1000" w:type="dxa"/>
            <w:tcBorders>
              <w:bottom w:val="single" w:sz="4" w:space="0" w:color="auto"/>
            </w:tcBorders>
            <w:vAlign w:val="center"/>
          </w:tcPr>
          <w:p w14:paraId="24B9E63A" w14:textId="36BA0006" w:rsidR="00C94CE8" w:rsidRPr="00A42841" w:rsidRDefault="0079484A" w:rsidP="00881429">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2</w:t>
            </w:r>
          </w:p>
        </w:tc>
        <w:tc>
          <w:tcPr>
            <w:tcW w:w="1000" w:type="dxa"/>
            <w:tcBorders>
              <w:bottom w:val="single" w:sz="4" w:space="0" w:color="auto"/>
            </w:tcBorders>
            <w:vAlign w:val="center"/>
          </w:tcPr>
          <w:p w14:paraId="0AC21744" w14:textId="145F047B" w:rsidR="00C94CE8" w:rsidRPr="00A42841" w:rsidRDefault="0079484A" w:rsidP="00881429">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2</w:t>
            </w:r>
          </w:p>
        </w:tc>
        <w:tc>
          <w:tcPr>
            <w:tcW w:w="1000" w:type="dxa"/>
            <w:tcBorders>
              <w:bottom w:val="single" w:sz="4" w:space="0" w:color="auto"/>
              <w:right w:val="single" w:sz="24" w:space="0" w:color="auto"/>
            </w:tcBorders>
            <w:vAlign w:val="center"/>
          </w:tcPr>
          <w:p w14:paraId="53033729" w14:textId="3FFF607D" w:rsidR="00C94CE8" w:rsidRPr="00A42841" w:rsidRDefault="009C0EF3" w:rsidP="00881429">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2</w:t>
            </w:r>
          </w:p>
        </w:tc>
        <w:tc>
          <w:tcPr>
            <w:tcW w:w="1000" w:type="dxa"/>
            <w:tcBorders>
              <w:left w:val="single" w:sz="24" w:space="0" w:color="auto"/>
              <w:bottom w:val="single" w:sz="4" w:space="0" w:color="auto"/>
            </w:tcBorders>
            <w:vAlign w:val="center"/>
          </w:tcPr>
          <w:p w14:paraId="3D680739" w14:textId="3CC41539" w:rsidR="00C94CE8" w:rsidRPr="00A42841" w:rsidRDefault="009C0EF3" w:rsidP="00881429">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2</w:t>
            </w:r>
          </w:p>
        </w:tc>
        <w:tc>
          <w:tcPr>
            <w:tcW w:w="1000" w:type="dxa"/>
            <w:tcBorders>
              <w:bottom w:val="single" w:sz="4" w:space="0" w:color="auto"/>
            </w:tcBorders>
            <w:vAlign w:val="center"/>
          </w:tcPr>
          <w:p w14:paraId="5AE9DBB0" w14:textId="505F2902" w:rsidR="00C94CE8" w:rsidRPr="00A42841" w:rsidRDefault="009C0EF3" w:rsidP="00881429">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2</w:t>
            </w:r>
          </w:p>
        </w:tc>
        <w:tc>
          <w:tcPr>
            <w:tcW w:w="1005" w:type="dxa"/>
            <w:tcBorders>
              <w:bottom w:val="single" w:sz="4" w:space="0" w:color="auto"/>
              <w:right w:val="single" w:sz="24" w:space="0" w:color="auto"/>
            </w:tcBorders>
            <w:vAlign w:val="center"/>
          </w:tcPr>
          <w:p w14:paraId="589DE1CD" w14:textId="288C4C20" w:rsidR="00C94CE8" w:rsidRPr="00A42841" w:rsidRDefault="009C0EF3" w:rsidP="00881429">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2</w:t>
            </w:r>
          </w:p>
        </w:tc>
      </w:tr>
      <w:tr w:rsidR="00C94CE8" w:rsidRPr="00A42841" w14:paraId="55A56CB9" w14:textId="77777777" w:rsidTr="00C94CE8">
        <w:tc>
          <w:tcPr>
            <w:tcW w:w="1866" w:type="dxa"/>
            <w:vMerge/>
            <w:vAlign w:val="center"/>
          </w:tcPr>
          <w:p w14:paraId="76494399" w14:textId="77777777" w:rsidR="00C94CE8" w:rsidRPr="00A42841" w:rsidRDefault="00C94CE8" w:rsidP="00881429">
            <w:pPr>
              <w:rPr>
                <w:rFonts w:ascii="HG丸ｺﾞｼｯｸM-PRO" w:eastAsia="HG丸ｺﾞｼｯｸM-PRO" w:hAnsi="HG丸ｺﾞｼｯｸM-PRO"/>
                <w:sz w:val="22"/>
              </w:rPr>
            </w:pPr>
          </w:p>
        </w:tc>
        <w:tc>
          <w:tcPr>
            <w:tcW w:w="1004" w:type="dxa"/>
            <w:tcBorders>
              <w:bottom w:val="single" w:sz="4" w:space="0" w:color="auto"/>
            </w:tcBorders>
            <w:vAlign w:val="center"/>
          </w:tcPr>
          <w:p w14:paraId="73B34335" w14:textId="3FB03B3C" w:rsidR="0079484A" w:rsidRPr="00A42841" w:rsidRDefault="0079484A" w:rsidP="0079484A">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利用者</w:t>
            </w:r>
          </w:p>
        </w:tc>
        <w:tc>
          <w:tcPr>
            <w:tcW w:w="1000" w:type="dxa"/>
            <w:tcBorders>
              <w:bottom w:val="single" w:sz="4" w:space="0" w:color="auto"/>
            </w:tcBorders>
            <w:vAlign w:val="center"/>
          </w:tcPr>
          <w:p w14:paraId="3F26478F" w14:textId="7FDC6CB9" w:rsidR="00C94CE8" w:rsidRPr="00A42841" w:rsidRDefault="0079484A" w:rsidP="00881429">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sz w:val="22"/>
              </w:rPr>
              <w:t>11</w:t>
            </w:r>
          </w:p>
        </w:tc>
        <w:tc>
          <w:tcPr>
            <w:tcW w:w="1000" w:type="dxa"/>
            <w:tcBorders>
              <w:bottom w:val="single" w:sz="4" w:space="0" w:color="auto"/>
            </w:tcBorders>
            <w:vAlign w:val="center"/>
          </w:tcPr>
          <w:p w14:paraId="3A9403CE" w14:textId="131C88A2" w:rsidR="00C94CE8" w:rsidRPr="00A42841" w:rsidRDefault="0079484A" w:rsidP="00881429">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8</w:t>
            </w:r>
          </w:p>
        </w:tc>
        <w:tc>
          <w:tcPr>
            <w:tcW w:w="1000" w:type="dxa"/>
            <w:tcBorders>
              <w:bottom w:val="single" w:sz="4" w:space="0" w:color="auto"/>
              <w:right w:val="single" w:sz="24" w:space="0" w:color="auto"/>
            </w:tcBorders>
            <w:vAlign w:val="center"/>
          </w:tcPr>
          <w:p w14:paraId="5B62BAEB" w14:textId="4D4E6E84" w:rsidR="00C94CE8" w:rsidRPr="00A42841" w:rsidRDefault="009C0EF3" w:rsidP="00881429">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r w:rsidRPr="00A42841">
              <w:rPr>
                <w:rFonts w:ascii="HG丸ｺﾞｼｯｸM-PRO" w:eastAsia="HG丸ｺﾞｼｯｸM-PRO" w:hAnsi="HG丸ｺﾞｼｯｸM-PRO"/>
                <w:sz w:val="22"/>
              </w:rPr>
              <w:t>0</w:t>
            </w:r>
          </w:p>
        </w:tc>
        <w:tc>
          <w:tcPr>
            <w:tcW w:w="1000" w:type="dxa"/>
            <w:tcBorders>
              <w:left w:val="single" w:sz="24" w:space="0" w:color="auto"/>
              <w:bottom w:val="single" w:sz="4" w:space="0" w:color="auto"/>
            </w:tcBorders>
            <w:vAlign w:val="center"/>
          </w:tcPr>
          <w:p w14:paraId="75A9B557" w14:textId="5A12F434" w:rsidR="00C94CE8" w:rsidRPr="00A42841" w:rsidRDefault="009C0EF3" w:rsidP="00881429">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r w:rsidRPr="00A42841">
              <w:rPr>
                <w:rFonts w:ascii="HG丸ｺﾞｼｯｸM-PRO" w:eastAsia="HG丸ｺﾞｼｯｸM-PRO" w:hAnsi="HG丸ｺﾞｼｯｸM-PRO"/>
                <w:sz w:val="22"/>
              </w:rPr>
              <w:t>0</w:t>
            </w:r>
          </w:p>
        </w:tc>
        <w:tc>
          <w:tcPr>
            <w:tcW w:w="1000" w:type="dxa"/>
            <w:tcBorders>
              <w:bottom w:val="single" w:sz="4" w:space="0" w:color="auto"/>
            </w:tcBorders>
            <w:vAlign w:val="center"/>
          </w:tcPr>
          <w:p w14:paraId="0A9EC0FF" w14:textId="54E010A2" w:rsidR="00C94CE8" w:rsidRPr="00A42841" w:rsidRDefault="009C0EF3" w:rsidP="00881429">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r w:rsidRPr="00A42841">
              <w:rPr>
                <w:rFonts w:ascii="HG丸ｺﾞｼｯｸM-PRO" w:eastAsia="HG丸ｺﾞｼｯｸM-PRO" w:hAnsi="HG丸ｺﾞｼｯｸM-PRO"/>
                <w:sz w:val="22"/>
              </w:rPr>
              <w:t>1</w:t>
            </w:r>
          </w:p>
        </w:tc>
        <w:tc>
          <w:tcPr>
            <w:tcW w:w="1005" w:type="dxa"/>
            <w:tcBorders>
              <w:bottom w:val="single" w:sz="4" w:space="0" w:color="auto"/>
              <w:right w:val="single" w:sz="24" w:space="0" w:color="auto"/>
            </w:tcBorders>
            <w:vAlign w:val="center"/>
          </w:tcPr>
          <w:p w14:paraId="075EA9D1" w14:textId="052EC0CB" w:rsidR="00C94CE8" w:rsidRPr="00A42841" w:rsidRDefault="009C0EF3" w:rsidP="00881429">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r w:rsidRPr="00A42841">
              <w:rPr>
                <w:rFonts w:ascii="HG丸ｺﾞｼｯｸM-PRO" w:eastAsia="HG丸ｺﾞｼｯｸM-PRO" w:hAnsi="HG丸ｺﾞｼｯｸM-PRO"/>
                <w:sz w:val="22"/>
              </w:rPr>
              <w:t>2</w:t>
            </w:r>
          </w:p>
        </w:tc>
      </w:tr>
      <w:tr w:rsidR="00C94CE8" w:rsidRPr="00A42841" w14:paraId="2D8E6B0E" w14:textId="77777777" w:rsidTr="00881429">
        <w:tc>
          <w:tcPr>
            <w:tcW w:w="1866" w:type="dxa"/>
            <w:vMerge w:val="restart"/>
            <w:vAlign w:val="center"/>
          </w:tcPr>
          <w:p w14:paraId="36F78B29" w14:textId="773A3CD4" w:rsidR="00C94CE8" w:rsidRPr="00A42841" w:rsidRDefault="003E486F" w:rsidP="00881429">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市外</w:t>
            </w:r>
            <w:r w:rsidR="00C94CE8" w:rsidRPr="00A42841">
              <w:rPr>
                <w:rFonts w:ascii="HG丸ｺﾞｼｯｸM-PRO" w:eastAsia="HG丸ｺﾞｼｯｸM-PRO" w:hAnsi="HG丸ｺﾞｼｯｸM-PRO" w:hint="eastAsia"/>
                <w:sz w:val="22"/>
              </w:rPr>
              <w:t>事業所</w:t>
            </w:r>
          </w:p>
        </w:tc>
        <w:tc>
          <w:tcPr>
            <w:tcW w:w="1004" w:type="dxa"/>
            <w:tcBorders>
              <w:bottom w:val="single" w:sz="4" w:space="0" w:color="auto"/>
            </w:tcBorders>
            <w:vAlign w:val="center"/>
          </w:tcPr>
          <w:p w14:paraId="51A26BFA" w14:textId="7BA68594" w:rsidR="00C94CE8" w:rsidRPr="00A42841" w:rsidRDefault="00C94CE8" w:rsidP="005D6C68">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箇所</w:t>
            </w:r>
          </w:p>
        </w:tc>
        <w:tc>
          <w:tcPr>
            <w:tcW w:w="1000" w:type="dxa"/>
            <w:tcBorders>
              <w:bottom w:val="single" w:sz="4" w:space="0" w:color="auto"/>
            </w:tcBorders>
            <w:vAlign w:val="center"/>
          </w:tcPr>
          <w:p w14:paraId="5F15259E" w14:textId="0DF69756" w:rsidR="00C94CE8" w:rsidRPr="00A42841" w:rsidRDefault="0079484A" w:rsidP="00881429">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4</w:t>
            </w:r>
          </w:p>
        </w:tc>
        <w:tc>
          <w:tcPr>
            <w:tcW w:w="1000" w:type="dxa"/>
            <w:tcBorders>
              <w:bottom w:val="single" w:sz="4" w:space="0" w:color="auto"/>
            </w:tcBorders>
            <w:vAlign w:val="center"/>
          </w:tcPr>
          <w:p w14:paraId="49510965" w14:textId="43B425A5" w:rsidR="00C94CE8" w:rsidRPr="00A42841" w:rsidRDefault="0079484A" w:rsidP="00881429">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4</w:t>
            </w:r>
          </w:p>
        </w:tc>
        <w:tc>
          <w:tcPr>
            <w:tcW w:w="1000" w:type="dxa"/>
            <w:tcBorders>
              <w:bottom w:val="single" w:sz="4" w:space="0" w:color="auto"/>
              <w:right w:val="single" w:sz="24" w:space="0" w:color="auto"/>
            </w:tcBorders>
            <w:vAlign w:val="center"/>
          </w:tcPr>
          <w:p w14:paraId="44E25037" w14:textId="73D0F144" w:rsidR="00C94CE8" w:rsidRPr="00A42841" w:rsidRDefault="009C0EF3" w:rsidP="00881429">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4</w:t>
            </w:r>
          </w:p>
        </w:tc>
        <w:tc>
          <w:tcPr>
            <w:tcW w:w="1000" w:type="dxa"/>
            <w:tcBorders>
              <w:left w:val="single" w:sz="24" w:space="0" w:color="auto"/>
              <w:bottom w:val="single" w:sz="4" w:space="0" w:color="auto"/>
            </w:tcBorders>
            <w:vAlign w:val="center"/>
          </w:tcPr>
          <w:p w14:paraId="392C36BB" w14:textId="4B6B901F" w:rsidR="00C94CE8" w:rsidRPr="00A42841" w:rsidRDefault="009C0EF3" w:rsidP="00881429">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4</w:t>
            </w:r>
          </w:p>
        </w:tc>
        <w:tc>
          <w:tcPr>
            <w:tcW w:w="1000" w:type="dxa"/>
            <w:tcBorders>
              <w:bottom w:val="single" w:sz="4" w:space="0" w:color="auto"/>
            </w:tcBorders>
            <w:vAlign w:val="center"/>
          </w:tcPr>
          <w:p w14:paraId="703C7B39" w14:textId="2983338E" w:rsidR="00C94CE8" w:rsidRPr="00A42841" w:rsidRDefault="009C0EF3" w:rsidP="00881429">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4</w:t>
            </w:r>
          </w:p>
        </w:tc>
        <w:tc>
          <w:tcPr>
            <w:tcW w:w="1005" w:type="dxa"/>
            <w:tcBorders>
              <w:bottom w:val="single" w:sz="4" w:space="0" w:color="auto"/>
              <w:right w:val="single" w:sz="24" w:space="0" w:color="auto"/>
            </w:tcBorders>
            <w:vAlign w:val="center"/>
          </w:tcPr>
          <w:p w14:paraId="5B502AFF" w14:textId="6085997F" w:rsidR="00C94CE8" w:rsidRPr="00A42841" w:rsidRDefault="009C0EF3" w:rsidP="00881429">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5</w:t>
            </w:r>
          </w:p>
        </w:tc>
      </w:tr>
      <w:tr w:rsidR="00C94CE8" w:rsidRPr="00A42841" w14:paraId="59315EE4" w14:textId="77777777" w:rsidTr="00881429">
        <w:tc>
          <w:tcPr>
            <w:tcW w:w="1866" w:type="dxa"/>
            <w:vMerge/>
            <w:vAlign w:val="center"/>
          </w:tcPr>
          <w:p w14:paraId="0C89D6C4" w14:textId="77777777" w:rsidR="00C94CE8" w:rsidRPr="00A42841" w:rsidRDefault="00C94CE8" w:rsidP="00881429">
            <w:pPr>
              <w:rPr>
                <w:rFonts w:ascii="HG丸ｺﾞｼｯｸM-PRO" w:eastAsia="HG丸ｺﾞｼｯｸM-PRO" w:hAnsi="HG丸ｺﾞｼｯｸM-PRO"/>
                <w:sz w:val="22"/>
              </w:rPr>
            </w:pPr>
          </w:p>
        </w:tc>
        <w:tc>
          <w:tcPr>
            <w:tcW w:w="1004" w:type="dxa"/>
            <w:tcBorders>
              <w:bottom w:val="single" w:sz="4" w:space="0" w:color="auto"/>
            </w:tcBorders>
            <w:vAlign w:val="center"/>
          </w:tcPr>
          <w:p w14:paraId="1F00C717" w14:textId="533C0A7C" w:rsidR="00C94CE8" w:rsidRPr="00A42841" w:rsidRDefault="0079484A" w:rsidP="00881429">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利用者</w:t>
            </w:r>
          </w:p>
        </w:tc>
        <w:tc>
          <w:tcPr>
            <w:tcW w:w="1000" w:type="dxa"/>
            <w:tcBorders>
              <w:bottom w:val="single" w:sz="4" w:space="0" w:color="auto"/>
            </w:tcBorders>
            <w:vAlign w:val="center"/>
          </w:tcPr>
          <w:p w14:paraId="7BE2856F" w14:textId="3502FB2C" w:rsidR="00C94CE8" w:rsidRPr="00A42841" w:rsidRDefault="0079484A" w:rsidP="00881429">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sz w:val="22"/>
              </w:rPr>
              <w:t>3</w:t>
            </w:r>
          </w:p>
        </w:tc>
        <w:tc>
          <w:tcPr>
            <w:tcW w:w="1000" w:type="dxa"/>
            <w:tcBorders>
              <w:bottom w:val="single" w:sz="4" w:space="0" w:color="auto"/>
            </w:tcBorders>
            <w:vAlign w:val="center"/>
          </w:tcPr>
          <w:p w14:paraId="3C25E97D" w14:textId="3C64FB92" w:rsidR="00C94CE8" w:rsidRPr="00A42841" w:rsidRDefault="0079484A" w:rsidP="00881429">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sz w:val="22"/>
              </w:rPr>
              <w:t>4</w:t>
            </w:r>
          </w:p>
        </w:tc>
        <w:tc>
          <w:tcPr>
            <w:tcW w:w="1000" w:type="dxa"/>
            <w:tcBorders>
              <w:bottom w:val="single" w:sz="4" w:space="0" w:color="auto"/>
              <w:right w:val="single" w:sz="24" w:space="0" w:color="auto"/>
            </w:tcBorders>
            <w:vAlign w:val="center"/>
          </w:tcPr>
          <w:p w14:paraId="157B251F" w14:textId="115373DA" w:rsidR="00C94CE8" w:rsidRPr="00A42841" w:rsidRDefault="009C0EF3" w:rsidP="00881429">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5</w:t>
            </w:r>
          </w:p>
        </w:tc>
        <w:tc>
          <w:tcPr>
            <w:tcW w:w="1000" w:type="dxa"/>
            <w:tcBorders>
              <w:left w:val="single" w:sz="24" w:space="0" w:color="auto"/>
              <w:bottom w:val="single" w:sz="24" w:space="0" w:color="auto"/>
            </w:tcBorders>
            <w:vAlign w:val="center"/>
          </w:tcPr>
          <w:p w14:paraId="304BDF65" w14:textId="1CB1FAD3" w:rsidR="00C94CE8" w:rsidRPr="00A42841" w:rsidRDefault="009C0EF3" w:rsidP="00881429">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5</w:t>
            </w:r>
          </w:p>
        </w:tc>
        <w:tc>
          <w:tcPr>
            <w:tcW w:w="1000" w:type="dxa"/>
            <w:tcBorders>
              <w:bottom w:val="single" w:sz="24" w:space="0" w:color="auto"/>
            </w:tcBorders>
            <w:vAlign w:val="center"/>
          </w:tcPr>
          <w:p w14:paraId="69C5E3F4" w14:textId="3D37224A" w:rsidR="00C94CE8" w:rsidRPr="00A42841" w:rsidRDefault="009C0EF3" w:rsidP="00881429">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6</w:t>
            </w:r>
          </w:p>
        </w:tc>
        <w:tc>
          <w:tcPr>
            <w:tcW w:w="1005" w:type="dxa"/>
            <w:tcBorders>
              <w:bottom w:val="single" w:sz="24" w:space="0" w:color="auto"/>
              <w:right w:val="single" w:sz="24" w:space="0" w:color="auto"/>
            </w:tcBorders>
            <w:vAlign w:val="center"/>
          </w:tcPr>
          <w:p w14:paraId="67C705AB" w14:textId="3D13A591" w:rsidR="00C94CE8" w:rsidRPr="00A42841" w:rsidRDefault="009C0EF3" w:rsidP="00881429">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7</w:t>
            </w:r>
          </w:p>
        </w:tc>
      </w:tr>
    </w:tbl>
    <w:p w14:paraId="56122EA3" w14:textId="77777777" w:rsidR="00C94CE8" w:rsidRPr="00A42841" w:rsidRDefault="00C94CE8" w:rsidP="00C94CE8">
      <w:pPr>
        <w:rPr>
          <w:rFonts w:ascii="ＭＳ 明朝" w:eastAsia="ＭＳ 明朝" w:hAnsi="ＭＳ 明朝"/>
        </w:rPr>
      </w:pPr>
    </w:p>
    <w:p w14:paraId="12940CF1" w14:textId="77777777" w:rsidR="00C94CE8" w:rsidRPr="00A42841" w:rsidRDefault="00C94CE8" w:rsidP="00C94CE8">
      <w:pPr>
        <w:ind w:leftChars="200" w:left="420" w:rightChars="200" w:right="420"/>
        <w:rPr>
          <w:rFonts w:ascii="ＭＳ ゴシック" w:eastAsia="ＭＳ ゴシック" w:hAnsi="ＭＳ ゴシック"/>
          <w:b/>
          <w:sz w:val="22"/>
        </w:rPr>
      </w:pPr>
      <w:r w:rsidRPr="00A42841">
        <w:rPr>
          <w:rFonts w:ascii="ＭＳ ゴシック" w:eastAsia="ＭＳ ゴシック" w:hAnsi="ＭＳ ゴシック" w:hint="eastAsia"/>
          <w:b/>
          <w:sz w:val="22"/>
        </w:rPr>
        <w:t>■確保のための方策</w:t>
      </w:r>
    </w:p>
    <w:p w14:paraId="0A8FC5F7" w14:textId="6A83E689" w:rsidR="006304CA" w:rsidRPr="00A42841" w:rsidRDefault="006304CA" w:rsidP="009E642E">
      <w:pPr>
        <w:ind w:leftChars="200" w:left="640" w:rightChars="200" w:right="420" w:hangingChars="100" w:hanging="220"/>
        <w:rPr>
          <w:rFonts w:ascii="HG丸ｺﾞｼｯｸM-PRO" w:eastAsia="HG丸ｺﾞｼｯｸM-PRO" w:hAnsi="HG丸ｺﾞｼｯｸM-PRO"/>
          <w:bCs/>
          <w:color w:val="000000" w:themeColor="text1"/>
          <w:sz w:val="22"/>
        </w:rPr>
      </w:pPr>
      <w:r w:rsidRPr="00A42841">
        <w:rPr>
          <w:rFonts w:ascii="HG丸ｺﾞｼｯｸM-PRO" w:eastAsia="HG丸ｺﾞｼｯｸM-PRO" w:hAnsi="HG丸ｺﾞｼｯｸM-PRO" w:hint="eastAsia"/>
          <w:bCs/>
          <w:color w:val="000000" w:themeColor="text1"/>
          <w:sz w:val="22"/>
        </w:rPr>
        <w:t>●</w:t>
      </w:r>
      <w:r w:rsidR="000D5707" w:rsidRPr="00A42841">
        <w:rPr>
          <w:rFonts w:ascii="HG丸ｺﾞｼｯｸM-PRO" w:eastAsia="HG丸ｺﾞｼｯｸM-PRO" w:hAnsi="HG丸ｺﾞｼｯｸM-PRO" w:hint="eastAsia"/>
          <w:bCs/>
          <w:color w:val="000000" w:themeColor="text1"/>
          <w:sz w:val="22"/>
        </w:rPr>
        <w:t>市内には主に精神障</w:t>
      </w:r>
      <w:r w:rsidR="006152AC" w:rsidRPr="00A42841">
        <w:rPr>
          <w:rFonts w:ascii="HG丸ｺﾞｼｯｸM-PRO" w:eastAsia="HG丸ｺﾞｼｯｸM-PRO" w:hAnsi="HG丸ｺﾞｼｯｸM-PRO" w:hint="eastAsia"/>
          <w:bCs/>
          <w:color w:val="000000" w:themeColor="text1"/>
          <w:sz w:val="22"/>
        </w:rPr>
        <w:t>がい</w:t>
      </w:r>
      <w:r w:rsidR="000D5707" w:rsidRPr="00A42841">
        <w:rPr>
          <w:rFonts w:ascii="HG丸ｺﾞｼｯｸM-PRO" w:eastAsia="HG丸ｺﾞｼｯｸM-PRO" w:hAnsi="HG丸ｺﾞｼｯｸM-PRO" w:hint="eastAsia"/>
          <w:bCs/>
          <w:color w:val="000000" w:themeColor="text1"/>
          <w:sz w:val="22"/>
        </w:rPr>
        <w:t>者を対象とした事業所と主に障</w:t>
      </w:r>
      <w:r w:rsidR="006152AC" w:rsidRPr="00A42841">
        <w:rPr>
          <w:rFonts w:ascii="HG丸ｺﾞｼｯｸM-PRO" w:eastAsia="HG丸ｺﾞｼｯｸM-PRO" w:hAnsi="HG丸ｺﾞｼｯｸM-PRO" w:hint="eastAsia"/>
          <w:bCs/>
          <w:color w:val="000000" w:themeColor="text1"/>
          <w:sz w:val="22"/>
        </w:rPr>
        <w:t>がい</w:t>
      </w:r>
      <w:r w:rsidR="000D5707" w:rsidRPr="00A42841">
        <w:rPr>
          <w:rFonts w:ascii="HG丸ｺﾞｼｯｸM-PRO" w:eastAsia="HG丸ｺﾞｼｯｸM-PRO" w:hAnsi="HG丸ｺﾞｼｯｸM-PRO" w:hint="eastAsia"/>
          <w:bCs/>
          <w:color w:val="000000" w:themeColor="text1"/>
          <w:sz w:val="22"/>
        </w:rPr>
        <w:t>児を対象とした事業所の2</w:t>
      </w:r>
      <w:r w:rsidR="006152AC" w:rsidRPr="00A42841">
        <w:rPr>
          <w:rFonts w:ascii="HG丸ｺﾞｼｯｸM-PRO" w:eastAsia="HG丸ｺﾞｼｯｸM-PRO" w:hAnsi="HG丸ｺﾞｼｯｸM-PRO" w:hint="eastAsia"/>
          <w:bCs/>
          <w:color w:val="000000" w:themeColor="text1"/>
          <w:sz w:val="22"/>
        </w:rPr>
        <w:t>か</w:t>
      </w:r>
      <w:r w:rsidR="000D5707" w:rsidRPr="00A42841">
        <w:rPr>
          <w:rFonts w:ascii="HG丸ｺﾞｼｯｸM-PRO" w:eastAsia="HG丸ｺﾞｼｯｸM-PRO" w:hAnsi="HG丸ｺﾞｼｯｸM-PRO" w:hint="eastAsia"/>
          <w:bCs/>
          <w:color w:val="000000" w:themeColor="text1"/>
          <w:sz w:val="22"/>
        </w:rPr>
        <w:t>所が設置されています。利用者数はほぼ横ばいですが、精神科病院退院直後の方の居場所機能や、社会との交流を図るための場として重要な役割を担っているため、地域に開かれた活動が行えるよう継続して実施します。</w:t>
      </w:r>
    </w:p>
    <w:p w14:paraId="37563385" w14:textId="77777777" w:rsidR="009F216D" w:rsidRPr="00A42841" w:rsidRDefault="009F216D" w:rsidP="009F216D">
      <w:pPr>
        <w:ind w:leftChars="200" w:left="640" w:rightChars="200" w:right="420" w:hangingChars="100" w:hanging="220"/>
        <w:rPr>
          <w:rFonts w:ascii="HG丸ｺﾞｼｯｸM-PRO" w:eastAsia="HG丸ｺﾞｼｯｸM-PRO" w:hAnsi="HG丸ｺﾞｼｯｸM-PRO"/>
          <w:sz w:val="22"/>
        </w:rPr>
      </w:pPr>
    </w:p>
    <w:p w14:paraId="54C13857" w14:textId="77777777" w:rsidR="00C94CE8" w:rsidRPr="00A42841" w:rsidRDefault="00C94CE8" w:rsidP="00C94CE8">
      <w:pPr>
        <w:ind w:leftChars="200" w:left="640" w:rightChars="200" w:right="420" w:hangingChars="100" w:hanging="220"/>
        <w:rPr>
          <w:rFonts w:ascii="HG丸ｺﾞｼｯｸM-PRO" w:eastAsia="HG丸ｺﾞｼｯｸM-PRO" w:hAnsi="HG丸ｺﾞｼｯｸM-PRO"/>
          <w:sz w:val="22"/>
        </w:rPr>
      </w:pPr>
    </w:p>
    <w:p w14:paraId="139B43B1" w14:textId="77777777" w:rsidR="00C94CE8" w:rsidRPr="00A42841" w:rsidRDefault="00C94CE8" w:rsidP="00C94CE8">
      <w:pPr>
        <w:ind w:leftChars="200" w:left="640" w:rightChars="200" w:right="420" w:hangingChars="100" w:hanging="220"/>
        <w:rPr>
          <w:rFonts w:ascii="HG丸ｺﾞｼｯｸM-PRO" w:eastAsia="HG丸ｺﾞｼｯｸM-PRO" w:hAnsi="HG丸ｺﾞｼｯｸM-PRO"/>
          <w:sz w:val="22"/>
        </w:rPr>
      </w:pPr>
    </w:p>
    <w:p w14:paraId="000A438B" w14:textId="77777777" w:rsidR="00C94CE8" w:rsidRPr="00A42841" w:rsidRDefault="00C94CE8" w:rsidP="00C94CE8">
      <w:pPr>
        <w:pageBreakBefore/>
        <w:rPr>
          <w:rFonts w:ascii="ＭＳ 明朝" w:eastAsia="ＭＳ 明朝" w:hAnsi="ＭＳ 明朝"/>
        </w:rPr>
      </w:pPr>
    </w:p>
    <w:p w14:paraId="7667FB9C" w14:textId="7CE9BDE3" w:rsidR="005B2A30" w:rsidRPr="00A42841" w:rsidRDefault="005B2A30" w:rsidP="005B2A30">
      <w:pPr>
        <w:spacing w:beforeLines="50" w:before="180" w:afterLines="20" w:after="72"/>
        <w:ind w:leftChars="250" w:left="525" w:rightChars="150" w:right="315"/>
        <w:rPr>
          <w:rFonts w:ascii="HGｺﾞｼｯｸM" w:eastAsia="HGｺﾞｼｯｸM" w:hAnsi="HG丸ｺﾞｼｯｸM-PRO"/>
          <w:b/>
          <w:sz w:val="24"/>
        </w:rPr>
      </w:pPr>
      <w:r w:rsidRPr="00A42841">
        <w:rPr>
          <w:rFonts w:ascii="HGｺﾞｼｯｸM" w:eastAsia="HGｺﾞｼｯｸM" w:hAnsi="HG丸ｺﾞｼｯｸM-PRO" w:hint="eastAsia"/>
          <w:b/>
          <w:sz w:val="24"/>
        </w:rPr>
        <w:t>【任意事業】</w:t>
      </w:r>
    </w:p>
    <w:p w14:paraId="0696364C" w14:textId="7A8C45F3" w:rsidR="00C94CE8" w:rsidRPr="00A42841" w:rsidRDefault="006A04B6" w:rsidP="00C94CE8">
      <w:pPr>
        <w:spacing w:afterLines="20" w:after="72"/>
        <w:ind w:leftChars="250" w:left="525" w:rightChars="150" w:right="315"/>
        <w:rPr>
          <w:rFonts w:ascii="HGｺﾞｼｯｸM" w:eastAsia="HGｺﾞｼｯｸM" w:hAnsi="HG丸ｺﾞｼｯｸM-PRO"/>
          <w:b/>
          <w:sz w:val="24"/>
        </w:rPr>
      </w:pPr>
      <w:r w:rsidRPr="00A42841">
        <w:rPr>
          <w:rFonts w:ascii="HGｺﾞｼｯｸM" w:eastAsia="HGｺﾞｼｯｸM" w:hAnsi="HG丸ｺﾞｼｯｸM-PRO" w:hint="eastAsia"/>
          <w:b/>
          <w:sz w:val="24"/>
        </w:rPr>
        <w:t>①日中一時</w:t>
      </w:r>
      <w:r w:rsidR="00C94CE8" w:rsidRPr="00A42841">
        <w:rPr>
          <w:rFonts w:ascii="HGｺﾞｼｯｸM" w:eastAsia="HGｺﾞｼｯｸM" w:hAnsi="HG丸ｺﾞｼｯｸM-PRO" w:hint="eastAsia"/>
          <w:b/>
          <w:sz w:val="24"/>
        </w:rPr>
        <w:t>支援事業</w:t>
      </w:r>
    </w:p>
    <w:tbl>
      <w:tblPr>
        <w:tblStyle w:val="a3"/>
        <w:tblW w:w="8872" w:type="dxa"/>
        <w:tblInd w:w="567" w:type="dxa"/>
        <w:tblLook w:val="04A0" w:firstRow="1" w:lastRow="0" w:firstColumn="1" w:lastColumn="0" w:noHBand="0" w:noVBand="1"/>
      </w:tblPr>
      <w:tblGrid>
        <w:gridCol w:w="992"/>
        <w:gridCol w:w="7880"/>
      </w:tblGrid>
      <w:tr w:rsidR="00C94CE8" w:rsidRPr="00A42841" w14:paraId="544553ED" w14:textId="77777777" w:rsidTr="00881429">
        <w:tc>
          <w:tcPr>
            <w:tcW w:w="992" w:type="dxa"/>
            <w:tcBorders>
              <w:bottom w:val="dotted" w:sz="4" w:space="0" w:color="auto"/>
            </w:tcBorders>
            <w:vAlign w:val="center"/>
          </w:tcPr>
          <w:p w14:paraId="4BADB070" w14:textId="77777777" w:rsidR="00C94CE8" w:rsidRPr="00A42841" w:rsidRDefault="00C94CE8" w:rsidP="00881429">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内容</w:t>
            </w:r>
          </w:p>
        </w:tc>
        <w:tc>
          <w:tcPr>
            <w:tcW w:w="7880" w:type="dxa"/>
            <w:tcBorders>
              <w:bottom w:val="dotted" w:sz="4" w:space="0" w:color="auto"/>
            </w:tcBorders>
          </w:tcPr>
          <w:p w14:paraId="6156A6AE" w14:textId="32A34784" w:rsidR="00C94CE8" w:rsidRPr="00A42841" w:rsidRDefault="00C94CE8" w:rsidP="00881429">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障がいのある人の日中活動の場を確保して、日常的に介護をしている家族の一時的な負担軽減を図ります。</w:t>
            </w:r>
          </w:p>
        </w:tc>
      </w:tr>
      <w:tr w:rsidR="00C94CE8" w:rsidRPr="00A42841" w14:paraId="20588E2D" w14:textId="77777777" w:rsidTr="00881429">
        <w:tc>
          <w:tcPr>
            <w:tcW w:w="992" w:type="dxa"/>
            <w:tcBorders>
              <w:top w:val="dotted" w:sz="4" w:space="0" w:color="auto"/>
            </w:tcBorders>
            <w:vAlign w:val="center"/>
          </w:tcPr>
          <w:p w14:paraId="02B18876" w14:textId="77777777" w:rsidR="00C94CE8" w:rsidRPr="00A42841" w:rsidRDefault="00C94CE8" w:rsidP="00881429">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対象者</w:t>
            </w:r>
          </w:p>
        </w:tc>
        <w:tc>
          <w:tcPr>
            <w:tcW w:w="7880" w:type="dxa"/>
            <w:tcBorders>
              <w:top w:val="dotted" w:sz="4" w:space="0" w:color="auto"/>
            </w:tcBorders>
          </w:tcPr>
          <w:p w14:paraId="6FCCD6C7" w14:textId="2DAB7D7A" w:rsidR="00C94CE8" w:rsidRPr="00A42841" w:rsidRDefault="00C94CE8" w:rsidP="00881429">
            <w:pPr>
              <w:rPr>
                <w:rFonts w:ascii="HG丸ｺﾞｼｯｸM-PRO" w:eastAsia="HG丸ｺﾞｼｯｸM-PRO" w:hAnsi="HG丸ｺﾞｼｯｸM-PRO"/>
                <w:spacing w:val="-2"/>
                <w:sz w:val="22"/>
              </w:rPr>
            </w:pPr>
            <w:r w:rsidRPr="00A42841">
              <w:rPr>
                <w:rFonts w:ascii="HG丸ｺﾞｼｯｸM-PRO" w:eastAsia="HG丸ｺﾞｼｯｸM-PRO" w:hAnsi="HG丸ｺﾞｼｯｸM-PRO" w:hint="eastAsia"/>
                <w:spacing w:val="-2"/>
                <w:sz w:val="22"/>
              </w:rPr>
              <w:t>日中支援する者がい</w:t>
            </w:r>
            <w:r w:rsidRPr="00A42841">
              <w:rPr>
                <w:rFonts w:ascii="HG丸ｺﾞｼｯｸM-PRO" w:eastAsia="HG丸ｺﾞｼｯｸM-PRO" w:hAnsi="HG丸ｺﾞｼｯｸM-PRO" w:hint="eastAsia"/>
                <w:color w:val="000000" w:themeColor="text1"/>
                <w:spacing w:val="-2"/>
                <w:sz w:val="22"/>
              </w:rPr>
              <w:t>ない</w:t>
            </w:r>
            <w:r w:rsidR="007C6947" w:rsidRPr="00A42841">
              <w:rPr>
                <w:rFonts w:ascii="HG丸ｺﾞｼｯｸM-PRO" w:eastAsia="HG丸ｺﾞｼｯｸM-PRO" w:hAnsi="HG丸ｺﾞｼｯｸM-PRO" w:hint="eastAsia"/>
                <w:color w:val="000000" w:themeColor="text1"/>
                <w:spacing w:val="-2"/>
                <w:sz w:val="22"/>
              </w:rPr>
              <w:t>など</w:t>
            </w:r>
            <w:r w:rsidRPr="00A42841">
              <w:rPr>
                <w:rFonts w:ascii="HG丸ｺﾞｼｯｸM-PRO" w:eastAsia="HG丸ｺﾞｼｯｸM-PRO" w:hAnsi="HG丸ｺﾞｼｯｸM-PRO" w:hint="eastAsia"/>
                <w:color w:val="000000" w:themeColor="text1"/>
                <w:spacing w:val="-2"/>
                <w:sz w:val="22"/>
              </w:rPr>
              <w:t>、一時</w:t>
            </w:r>
            <w:r w:rsidRPr="00A42841">
              <w:rPr>
                <w:rFonts w:ascii="HG丸ｺﾞｼｯｸM-PRO" w:eastAsia="HG丸ｺﾞｼｯｸM-PRO" w:hAnsi="HG丸ｺﾞｼｯｸM-PRO" w:hint="eastAsia"/>
                <w:spacing w:val="-2"/>
                <w:sz w:val="22"/>
              </w:rPr>
              <w:t>的に見守り等の支援が必要と本市が認めた障がいのある人</w:t>
            </w:r>
          </w:p>
        </w:tc>
      </w:tr>
    </w:tbl>
    <w:p w14:paraId="005324E6" w14:textId="77777777" w:rsidR="00C94CE8" w:rsidRPr="00A42841" w:rsidRDefault="00C94CE8" w:rsidP="00C94CE8">
      <w:pPr>
        <w:ind w:leftChars="200" w:left="420" w:rightChars="200" w:right="420"/>
        <w:rPr>
          <w:rFonts w:ascii="ＭＳ ゴシック" w:eastAsia="ＭＳ ゴシック" w:hAnsi="ＭＳ ゴシック"/>
          <w:b/>
          <w:sz w:val="22"/>
        </w:rPr>
      </w:pPr>
    </w:p>
    <w:p w14:paraId="10BB4926" w14:textId="77777777" w:rsidR="00C94CE8" w:rsidRPr="00A42841" w:rsidRDefault="00C94CE8" w:rsidP="00C94CE8">
      <w:pPr>
        <w:ind w:leftChars="200" w:left="420" w:rightChars="200" w:right="420"/>
        <w:rPr>
          <w:rFonts w:ascii="ＭＳ ゴシック" w:eastAsia="ＭＳ ゴシック" w:hAnsi="ＭＳ ゴシック"/>
          <w:b/>
          <w:sz w:val="22"/>
        </w:rPr>
      </w:pPr>
      <w:r w:rsidRPr="00A42841">
        <w:rPr>
          <w:rFonts w:ascii="ＭＳ ゴシック" w:eastAsia="ＭＳ ゴシック" w:hAnsi="ＭＳ ゴシック" w:hint="eastAsia"/>
          <w:b/>
          <w:sz w:val="22"/>
        </w:rPr>
        <w:t>■見込量（月あたり）</w:t>
      </w:r>
    </w:p>
    <w:tbl>
      <w:tblPr>
        <w:tblStyle w:val="a3"/>
        <w:tblW w:w="8875" w:type="dxa"/>
        <w:tblInd w:w="525" w:type="dxa"/>
        <w:tblLook w:val="04A0" w:firstRow="1" w:lastRow="0" w:firstColumn="1" w:lastColumn="0" w:noHBand="0" w:noVBand="1"/>
      </w:tblPr>
      <w:tblGrid>
        <w:gridCol w:w="1866"/>
        <w:gridCol w:w="1004"/>
        <w:gridCol w:w="1000"/>
        <w:gridCol w:w="1000"/>
        <w:gridCol w:w="1000"/>
        <w:gridCol w:w="1000"/>
        <w:gridCol w:w="1000"/>
        <w:gridCol w:w="1005"/>
      </w:tblGrid>
      <w:tr w:rsidR="00C94CE8" w:rsidRPr="00A42841" w14:paraId="4C9D8F06" w14:textId="77777777" w:rsidTr="002606FC">
        <w:tc>
          <w:tcPr>
            <w:tcW w:w="2870" w:type="dxa"/>
            <w:gridSpan w:val="2"/>
            <w:vMerge w:val="restart"/>
            <w:shd w:val="clear" w:color="auto" w:fill="C5E0B3" w:themeFill="accent6" w:themeFillTint="66"/>
            <w:vAlign w:val="center"/>
          </w:tcPr>
          <w:p w14:paraId="7BF1F61E" w14:textId="77777777" w:rsidR="00C94CE8" w:rsidRPr="00A42841" w:rsidRDefault="00C94CE8" w:rsidP="00881429">
            <w:pPr>
              <w:jc w:val="center"/>
              <w:rPr>
                <w:rFonts w:ascii="HGｺﾞｼｯｸM" w:eastAsia="HGｺﾞｼｯｸM" w:hAnsi="HG丸ｺﾞｼｯｸM-PRO"/>
                <w:b/>
                <w:sz w:val="22"/>
                <w:szCs w:val="21"/>
              </w:rPr>
            </w:pPr>
          </w:p>
        </w:tc>
        <w:tc>
          <w:tcPr>
            <w:tcW w:w="2000" w:type="dxa"/>
            <w:gridSpan w:val="2"/>
            <w:shd w:val="clear" w:color="auto" w:fill="C5E0B3" w:themeFill="accent6" w:themeFillTint="66"/>
            <w:vAlign w:val="center"/>
          </w:tcPr>
          <w:p w14:paraId="0C7BD7C4" w14:textId="77777777" w:rsidR="00C94CE8" w:rsidRPr="00A42841" w:rsidRDefault="00C94CE8" w:rsidP="00881429">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実績値</w:t>
            </w:r>
          </w:p>
        </w:tc>
        <w:tc>
          <w:tcPr>
            <w:tcW w:w="1000" w:type="dxa"/>
            <w:tcBorders>
              <w:right w:val="single" w:sz="24" w:space="0" w:color="auto"/>
            </w:tcBorders>
            <w:shd w:val="clear" w:color="auto" w:fill="C5E0B3" w:themeFill="accent6" w:themeFillTint="66"/>
            <w:vAlign w:val="center"/>
          </w:tcPr>
          <w:p w14:paraId="0611316E" w14:textId="77777777" w:rsidR="00C94CE8" w:rsidRPr="00A42841" w:rsidRDefault="00C94CE8" w:rsidP="00881429">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見込値</w:t>
            </w:r>
          </w:p>
        </w:tc>
        <w:tc>
          <w:tcPr>
            <w:tcW w:w="3005" w:type="dxa"/>
            <w:gridSpan w:val="3"/>
            <w:tcBorders>
              <w:top w:val="single" w:sz="24" w:space="0" w:color="auto"/>
              <w:left w:val="single" w:sz="24" w:space="0" w:color="auto"/>
              <w:right w:val="single" w:sz="24" w:space="0" w:color="auto"/>
            </w:tcBorders>
            <w:shd w:val="clear" w:color="auto" w:fill="C5E0B3" w:themeFill="accent6" w:themeFillTint="66"/>
            <w:vAlign w:val="center"/>
          </w:tcPr>
          <w:p w14:paraId="5CA1F76A" w14:textId="77777777" w:rsidR="00C94CE8" w:rsidRPr="00A42841" w:rsidRDefault="00C94CE8" w:rsidP="00881429">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計画値</w:t>
            </w:r>
          </w:p>
        </w:tc>
      </w:tr>
      <w:tr w:rsidR="00C94CE8" w:rsidRPr="00A42841" w14:paraId="778529A9" w14:textId="77777777" w:rsidTr="002606FC">
        <w:tc>
          <w:tcPr>
            <w:tcW w:w="2870" w:type="dxa"/>
            <w:gridSpan w:val="2"/>
            <w:vMerge/>
            <w:shd w:val="clear" w:color="auto" w:fill="C5E0B3" w:themeFill="accent6" w:themeFillTint="66"/>
          </w:tcPr>
          <w:p w14:paraId="5384BA23" w14:textId="77777777" w:rsidR="00C94CE8" w:rsidRPr="00A42841" w:rsidRDefault="00C94CE8" w:rsidP="00881429">
            <w:pPr>
              <w:jc w:val="center"/>
              <w:rPr>
                <w:rFonts w:ascii="HGｺﾞｼｯｸM" w:eastAsia="HGｺﾞｼｯｸM" w:hAnsi="HG丸ｺﾞｼｯｸM-PRO"/>
                <w:b/>
                <w:sz w:val="22"/>
                <w:szCs w:val="21"/>
              </w:rPr>
            </w:pPr>
          </w:p>
        </w:tc>
        <w:tc>
          <w:tcPr>
            <w:tcW w:w="1000" w:type="dxa"/>
            <w:shd w:val="clear" w:color="auto" w:fill="C5E0B3" w:themeFill="accent6" w:themeFillTint="66"/>
            <w:vAlign w:val="center"/>
          </w:tcPr>
          <w:p w14:paraId="25E5AC34" w14:textId="77777777" w:rsidR="00C94CE8" w:rsidRPr="00A42841" w:rsidRDefault="00C94CE8" w:rsidP="00881429">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770C1869" w14:textId="77777777" w:rsidR="00C94CE8" w:rsidRPr="00A42841" w:rsidRDefault="00C94CE8" w:rsidP="00881429">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3年度</w:t>
            </w:r>
          </w:p>
        </w:tc>
        <w:tc>
          <w:tcPr>
            <w:tcW w:w="1000" w:type="dxa"/>
            <w:shd w:val="clear" w:color="auto" w:fill="C5E0B3" w:themeFill="accent6" w:themeFillTint="66"/>
            <w:vAlign w:val="center"/>
          </w:tcPr>
          <w:p w14:paraId="261165F6" w14:textId="77777777" w:rsidR="00C94CE8" w:rsidRPr="00A42841" w:rsidRDefault="00C94CE8" w:rsidP="00881429">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048164EA" w14:textId="77777777" w:rsidR="00C94CE8" w:rsidRPr="00A42841" w:rsidRDefault="00C94CE8" w:rsidP="00881429">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4年度</w:t>
            </w:r>
          </w:p>
        </w:tc>
        <w:tc>
          <w:tcPr>
            <w:tcW w:w="1000" w:type="dxa"/>
            <w:tcBorders>
              <w:right w:val="single" w:sz="24" w:space="0" w:color="auto"/>
            </w:tcBorders>
            <w:shd w:val="clear" w:color="auto" w:fill="C5E0B3" w:themeFill="accent6" w:themeFillTint="66"/>
            <w:vAlign w:val="center"/>
          </w:tcPr>
          <w:p w14:paraId="7309109D" w14:textId="77777777" w:rsidR="00C94CE8" w:rsidRPr="00A42841" w:rsidRDefault="00C94CE8" w:rsidP="00881429">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3DCF4C4C" w14:textId="77777777" w:rsidR="00C94CE8" w:rsidRPr="00A42841" w:rsidRDefault="00C94CE8" w:rsidP="00881429">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5年度</w:t>
            </w:r>
          </w:p>
        </w:tc>
        <w:tc>
          <w:tcPr>
            <w:tcW w:w="1000" w:type="dxa"/>
            <w:tcBorders>
              <w:left w:val="single" w:sz="24" w:space="0" w:color="auto"/>
            </w:tcBorders>
            <w:shd w:val="clear" w:color="auto" w:fill="C5E0B3" w:themeFill="accent6" w:themeFillTint="66"/>
            <w:vAlign w:val="center"/>
          </w:tcPr>
          <w:p w14:paraId="54AEE3CA" w14:textId="77777777" w:rsidR="00C94CE8" w:rsidRPr="00A42841" w:rsidRDefault="00C94CE8" w:rsidP="00881429">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5465909A" w14:textId="77777777" w:rsidR="00C94CE8" w:rsidRPr="00A42841" w:rsidRDefault="00C94CE8" w:rsidP="00881429">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6年度</w:t>
            </w:r>
          </w:p>
        </w:tc>
        <w:tc>
          <w:tcPr>
            <w:tcW w:w="1000" w:type="dxa"/>
            <w:shd w:val="clear" w:color="auto" w:fill="C5E0B3" w:themeFill="accent6" w:themeFillTint="66"/>
            <w:vAlign w:val="center"/>
          </w:tcPr>
          <w:p w14:paraId="57694414" w14:textId="77777777" w:rsidR="00C94CE8" w:rsidRPr="00A42841" w:rsidRDefault="00C94CE8" w:rsidP="00881429">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7C658ED3" w14:textId="77777777" w:rsidR="00C94CE8" w:rsidRPr="00A42841" w:rsidRDefault="00C94CE8" w:rsidP="00881429">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7年度</w:t>
            </w:r>
          </w:p>
        </w:tc>
        <w:tc>
          <w:tcPr>
            <w:tcW w:w="1005" w:type="dxa"/>
            <w:tcBorders>
              <w:right w:val="single" w:sz="24" w:space="0" w:color="auto"/>
            </w:tcBorders>
            <w:shd w:val="clear" w:color="auto" w:fill="C5E0B3" w:themeFill="accent6" w:themeFillTint="66"/>
            <w:vAlign w:val="center"/>
          </w:tcPr>
          <w:p w14:paraId="5F253381" w14:textId="77777777" w:rsidR="00C94CE8" w:rsidRPr="00A42841" w:rsidRDefault="00C94CE8" w:rsidP="00881429">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3135C9A2" w14:textId="77777777" w:rsidR="00C94CE8" w:rsidRPr="00A42841" w:rsidRDefault="00C94CE8" w:rsidP="00881429">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8年度</w:t>
            </w:r>
          </w:p>
        </w:tc>
      </w:tr>
      <w:tr w:rsidR="00C94CE8" w:rsidRPr="00A42841" w14:paraId="1C6ED639" w14:textId="77777777" w:rsidTr="003E486F">
        <w:tc>
          <w:tcPr>
            <w:tcW w:w="1866" w:type="dxa"/>
            <w:vMerge w:val="restart"/>
            <w:vAlign w:val="center"/>
          </w:tcPr>
          <w:p w14:paraId="4A9C221E" w14:textId="0CB2F212" w:rsidR="00C94CE8" w:rsidRPr="00A42841" w:rsidRDefault="006A04B6" w:rsidP="00881429">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日中一時</w:t>
            </w:r>
            <w:r w:rsidR="00C94CE8" w:rsidRPr="00A42841">
              <w:rPr>
                <w:rFonts w:ascii="HG丸ｺﾞｼｯｸM-PRO" w:eastAsia="HG丸ｺﾞｼｯｸM-PRO" w:hAnsi="HG丸ｺﾞｼｯｸM-PRO" w:hint="eastAsia"/>
                <w:sz w:val="22"/>
              </w:rPr>
              <w:t>支援</w:t>
            </w:r>
            <w:r w:rsidR="00C94CE8" w:rsidRPr="00A42841">
              <w:rPr>
                <w:rFonts w:ascii="HG丸ｺﾞｼｯｸM-PRO" w:eastAsia="HG丸ｺﾞｼｯｸM-PRO" w:hAnsi="HG丸ｺﾞｼｯｸM-PRO"/>
                <w:sz w:val="22"/>
              </w:rPr>
              <w:br/>
            </w:r>
            <w:r w:rsidR="00C94CE8" w:rsidRPr="00A42841">
              <w:rPr>
                <w:rFonts w:ascii="HG丸ｺﾞｼｯｸM-PRO" w:eastAsia="HG丸ｺﾞｼｯｸM-PRO" w:hAnsi="HG丸ｺﾞｼｯｸM-PRO" w:hint="eastAsia"/>
                <w:sz w:val="22"/>
              </w:rPr>
              <w:t>事業</w:t>
            </w:r>
          </w:p>
        </w:tc>
        <w:tc>
          <w:tcPr>
            <w:tcW w:w="1004" w:type="dxa"/>
            <w:tcBorders>
              <w:bottom w:val="dotted" w:sz="4" w:space="0" w:color="auto"/>
            </w:tcBorders>
            <w:vAlign w:val="center"/>
          </w:tcPr>
          <w:p w14:paraId="62D5BE20" w14:textId="5393B641" w:rsidR="00C94CE8" w:rsidRPr="00A42841" w:rsidRDefault="005D6C68" w:rsidP="00881429">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箇所</w:t>
            </w:r>
          </w:p>
        </w:tc>
        <w:tc>
          <w:tcPr>
            <w:tcW w:w="1000" w:type="dxa"/>
            <w:tcBorders>
              <w:bottom w:val="dotted" w:sz="4" w:space="0" w:color="auto"/>
            </w:tcBorders>
            <w:vAlign w:val="center"/>
          </w:tcPr>
          <w:p w14:paraId="3CEBBAAD" w14:textId="7AE2536A" w:rsidR="00C94CE8" w:rsidRPr="00A42841" w:rsidRDefault="0079484A" w:rsidP="00881429">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2</w:t>
            </w:r>
            <w:r w:rsidRPr="00A42841">
              <w:rPr>
                <w:rFonts w:ascii="HG丸ｺﾞｼｯｸM-PRO" w:eastAsia="HG丸ｺﾞｼｯｸM-PRO" w:hAnsi="HG丸ｺﾞｼｯｸM-PRO"/>
                <w:sz w:val="22"/>
              </w:rPr>
              <w:t>9</w:t>
            </w:r>
          </w:p>
        </w:tc>
        <w:tc>
          <w:tcPr>
            <w:tcW w:w="1000" w:type="dxa"/>
            <w:tcBorders>
              <w:bottom w:val="dotted" w:sz="4" w:space="0" w:color="auto"/>
            </w:tcBorders>
            <w:vAlign w:val="center"/>
          </w:tcPr>
          <w:p w14:paraId="3A654BA6" w14:textId="4B435733" w:rsidR="00C94CE8" w:rsidRPr="00A42841" w:rsidRDefault="0079484A" w:rsidP="00881429">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sz w:val="22"/>
              </w:rPr>
              <w:t>31</w:t>
            </w:r>
          </w:p>
        </w:tc>
        <w:tc>
          <w:tcPr>
            <w:tcW w:w="1000" w:type="dxa"/>
            <w:tcBorders>
              <w:bottom w:val="dotted" w:sz="4" w:space="0" w:color="auto"/>
              <w:right w:val="single" w:sz="24" w:space="0" w:color="auto"/>
            </w:tcBorders>
            <w:vAlign w:val="center"/>
          </w:tcPr>
          <w:p w14:paraId="5B14001C" w14:textId="548BEBCB" w:rsidR="00C94CE8" w:rsidRPr="00A42841" w:rsidRDefault="009C0EF3" w:rsidP="00881429">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3</w:t>
            </w:r>
            <w:r w:rsidRPr="00A42841">
              <w:rPr>
                <w:rFonts w:ascii="HG丸ｺﾞｼｯｸM-PRO" w:eastAsia="HG丸ｺﾞｼｯｸM-PRO" w:hAnsi="HG丸ｺﾞｼｯｸM-PRO"/>
                <w:sz w:val="22"/>
              </w:rPr>
              <w:t>1</w:t>
            </w:r>
          </w:p>
        </w:tc>
        <w:tc>
          <w:tcPr>
            <w:tcW w:w="1000" w:type="dxa"/>
            <w:tcBorders>
              <w:left w:val="single" w:sz="24" w:space="0" w:color="auto"/>
              <w:bottom w:val="dotted" w:sz="4" w:space="0" w:color="auto"/>
            </w:tcBorders>
            <w:vAlign w:val="center"/>
          </w:tcPr>
          <w:p w14:paraId="29552616" w14:textId="59B3B530" w:rsidR="00C94CE8" w:rsidRPr="00A42841" w:rsidRDefault="009C0EF3" w:rsidP="00881429">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3</w:t>
            </w:r>
            <w:r w:rsidRPr="00A42841">
              <w:rPr>
                <w:rFonts w:ascii="HG丸ｺﾞｼｯｸM-PRO" w:eastAsia="HG丸ｺﾞｼｯｸM-PRO" w:hAnsi="HG丸ｺﾞｼｯｸM-PRO"/>
                <w:sz w:val="22"/>
              </w:rPr>
              <w:t>2</w:t>
            </w:r>
          </w:p>
        </w:tc>
        <w:tc>
          <w:tcPr>
            <w:tcW w:w="1000" w:type="dxa"/>
            <w:tcBorders>
              <w:bottom w:val="dotted" w:sz="4" w:space="0" w:color="auto"/>
            </w:tcBorders>
            <w:vAlign w:val="center"/>
          </w:tcPr>
          <w:p w14:paraId="42A2F3C2" w14:textId="2EE22DCC" w:rsidR="00C94CE8" w:rsidRPr="00A42841" w:rsidRDefault="009C0EF3" w:rsidP="00881429">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3</w:t>
            </w:r>
            <w:r w:rsidRPr="00A42841">
              <w:rPr>
                <w:rFonts w:ascii="HG丸ｺﾞｼｯｸM-PRO" w:eastAsia="HG丸ｺﾞｼｯｸM-PRO" w:hAnsi="HG丸ｺﾞｼｯｸM-PRO"/>
                <w:sz w:val="22"/>
              </w:rPr>
              <w:t>3</w:t>
            </w:r>
          </w:p>
        </w:tc>
        <w:tc>
          <w:tcPr>
            <w:tcW w:w="1005" w:type="dxa"/>
            <w:tcBorders>
              <w:bottom w:val="dotted" w:sz="4" w:space="0" w:color="auto"/>
              <w:right w:val="single" w:sz="24" w:space="0" w:color="auto"/>
            </w:tcBorders>
            <w:vAlign w:val="center"/>
          </w:tcPr>
          <w:p w14:paraId="006E242F" w14:textId="1AFF1B53" w:rsidR="00C94CE8" w:rsidRPr="00A42841" w:rsidRDefault="009C0EF3" w:rsidP="00881429">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3</w:t>
            </w:r>
            <w:r w:rsidRPr="00A42841">
              <w:rPr>
                <w:rFonts w:ascii="HG丸ｺﾞｼｯｸM-PRO" w:eastAsia="HG丸ｺﾞｼｯｸM-PRO" w:hAnsi="HG丸ｺﾞｼｯｸM-PRO"/>
                <w:sz w:val="22"/>
              </w:rPr>
              <w:t>4</w:t>
            </w:r>
          </w:p>
        </w:tc>
      </w:tr>
      <w:tr w:rsidR="00C94CE8" w:rsidRPr="00A42841" w14:paraId="197BCE71" w14:textId="77777777" w:rsidTr="003E486F">
        <w:tc>
          <w:tcPr>
            <w:tcW w:w="1866" w:type="dxa"/>
            <w:vMerge/>
            <w:vAlign w:val="center"/>
          </w:tcPr>
          <w:p w14:paraId="631D168F" w14:textId="77777777" w:rsidR="00C94CE8" w:rsidRPr="00A42841" w:rsidRDefault="00C94CE8" w:rsidP="00881429">
            <w:pPr>
              <w:rPr>
                <w:rFonts w:ascii="HG丸ｺﾞｼｯｸM-PRO" w:eastAsia="HG丸ｺﾞｼｯｸM-PRO" w:hAnsi="HG丸ｺﾞｼｯｸM-PRO"/>
                <w:sz w:val="22"/>
              </w:rPr>
            </w:pPr>
          </w:p>
        </w:tc>
        <w:tc>
          <w:tcPr>
            <w:tcW w:w="1004" w:type="dxa"/>
            <w:tcBorders>
              <w:top w:val="dotted" w:sz="4" w:space="0" w:color="auto"/>
              <w:bottom w:val="dotted" w:sz="4" w:space="0" w:color="auto"/>
            </w:tcBorders>
            <w:vAlign w:val="center"/>
          </w:tcPr>
          <w:p w14:paraId="6DF746B9" w14:textId="77777777" w:rsidR="00C94CE8" w:rsidRPr="00A42841" w:rsidRDefault="00C94CE8" w:rsidP="00881429">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利用者</w:t>
            </w:r>
          </w:p>
        </w:tc>
        <w:tc>
          <w:tcPr>
            <w:tcW w:w="1000" w:type="dxa"/>
            <w:tcBorders>
              <w:top w:val="dotted" w:sz="4" w:space="0" w:color="auto"/>
              <w:bottom w:val="dotted" w:sz="4" w:space="0" w:color="auto"/>
            </w:tcBorders>
            <w:vAlign w:val="center"/>
          </w:tcPr>
          <w:p w14:paraId="42611667" w14:textId="15BCB833" w:rsidR="00C94CE8" w:rsidRPr="00A42841" w:rsidRDefault="0079484A" w:rsidP="00881429">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6</w:t>
            </w:r>
            <w:r w:rsidRPr="00A42841">
              <w:rPr>
                <w:rFonts w:ascii="HG丸ｺﾞｼｯｸM-PRO" w:eastAsia="HG丸ｺﾞｼｯｸM-PRO" w:hAnsi="HG丸ｺﾞｼｯｸM-PRO"/>
                <w:sz w:val="22"/>
              </w:rPr>
              <w:t>5</w:t>
            </w:r>
          </w:p>
        </w:tc>
        <w:tc>
          <w:tcPr>
            <w:tcW w:w="1000" w:type="dxa"/>
            <w:tcBorders>
              <w:top w:val="dotted" w:sz="4" w:space="0" w:color="auto"/>
              <w:bottom w:val="dotted" w:sz="4" w:space="0" w:color="auto"/>
            </w:tcBorders>
            <w:vAlign w:val="center"/>
          </w:tcPr>
          <w:p w14:paraId="21A5362D" w14:textId="1ED56E85" w:rsidR="00C94CE8" w:rsidRPr="00A42841" w:rsidRDefault="0079484A" w:rsidP="00881429">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8</w:t>
            </w:r>
            <w:r w:rsidRPr="00A42841">
              <w:rPr>
                <w:rFonts w:ascii="HG丸ｺﾞｼｯｸM-PRO" w:eastAsia="HG丸ｺﾞｼｯｸM-PRO" w:hAnsi="HG丸ｺﾞｼｯｸM-PRO"/>
                <w:sz w:val="22"/>
              </w:rPr>
              <w:t>4</w:t>
            </w:r>
          </w:p>
        </w:tc>
        <w:tc>
          <w:tcPr>
            <w:tcW w:w="1000" w:type="dxa"/>
            <w:tcBorders>
              <w:top w:val="dotted" w:sz="4" w:space="0" w:color="auto"/>
              <w:bottom w:val="dotted" w:sz="4" w:space="0" w:color="auto"/>
              <w:right w:val="single" w:sz="24" w:space="0" w:color="auto"/>
            </w:tcBorders>
            <w:vAlign w:val="center"/>
          </w:tcPr>
          <w:p w14:paraId="5A1C1E22" w14:textId="6F24CF62" w:rsidR="00C94CE8" w:rsidRPr="00A42841" w:rsidRDefault="009C0EF3" w:rsidP="00881429">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8</w:t>
            </w:r>
            <w:r w:rsidRPr="00A42841">
              <w:rPr>
                <w:rFonts w:ascii="HG丸ｺﾞｼｯｸM-PRO" w:eastAsia="HG丸ｺﾞｼｯｸM-PRO" w:hAnsi="HG丸ｺﾞｼｯｸM-PRO"/>
                <w:sz w:val="22"/>
              </w:rPr>
              <w:t>8</w:t>
            </w:r>
          </w:p>
        </w:tc>
        <w:tc>
          <w:tcPr>
            <w:tcW w:w="1000" w:type="dxa"/>
            <w:tcBorders>
              <w:top w:val="dotted" w:sz="4" w:space="0" w:color="auto"/>
              <w:left w:val="single" w:sz="24" w:space="0" w:color="auto"/>
              <w:bottom w:val="dotted" w:sz="4" w:space="0" w:color="auto"/>
            </w:tcBorders>
            <w:vAlign w:val="center"/>
          </w:tcPr>
          <w:p w14:paraId="03BCEAA0" w14:textId="7DB85257" w:rsidR="00C94CE8" w:rsidRPr="00A42841" w:rsidRDefault="009C0EF3" w:rsidP="00881429">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9</w:t>
            </w:r>
            <w:r w:rsidRPr="00A42841">
              <w:rPr>
                <w:rFonts w:ascii="HG丸ｺﾞｼｯｸM-PRO" w:eastAsia="HG丸ｺﾞｼｯｸM-PRO" w:hAnsi="HG丸ｺﾞｼｯｸM-PRO"/>
                <w:sz w:val="22"/>
              </w:rPr>
              <w:t>0</w:t>
            </w:r>
          </w:p>
        </w:tc>
        <w:tc>
          <w:tcPr>
            <w:tcW w:w="1000" w:type="dxa"/>
            <w:tcBorders>
              <w:top w:val="dotted" w:sz="4" w:space="0" w:color="auto"/>
              <w:bottom w:val="dotted" w:sz="4" w:space="0" w:color="auto"/>
            </w:tcBorders>
            <w:vAlign w:val="center"/>
          </w:tcPr>
          <w:p w14:paraId="0181C1AA" w14:textId="0F24181F" w:rsidR="00C94CE8" w:rsidRPr="00A42841" w:rsidRDefault="009C0EF3" w:rsidP="00881429">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9</w:t>
            </w:r>
            <w:r w:rsidRPr="00A42841">
              <w:rPr>
                <w:rFonts w:ascii="HG丸ｺﾞｼｯｸM-PRO" w:eastAsia="HG丸ｺﾞｼｯｸM-PRO" w:hAnsi="HG丸ｺﾞｼｯｸM-PRO"/>
                <w:sz w:val="22"/>
              </w:rPr>
              <w:t>5</w:t>
            </w:r>
          </w:p>
        </w:tc>
        <w:tc>
          <w:tcPr>
            <w:tcW w:w="1005" w:type="dxa"/>
            <w:tcBorders>
              <w:top w:val="dotted" w:sz="4" w:space="0" w:color="auto"/>
              <w:bottom w:val="dotted" w:sz="4" w:space="0" w:color="auto"/>
              <w:right w:val="single" w:sz="24" w:space="0" w:color="auto"/>
            </w:tcBorders>
            <w:vAlign w:val="center"/>
          </w:tcPr>
          <w:p w14:paraId="69EF3973" w14:textId="768E0C46" w:rsidR="00C94CE8" w:rsidRPr="00A42841" w:rsidRDefault="009C0EF3" w:rsidP="00881429">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r w:rsidRPr="00A42841">
              <w:rPr>
                <w:rFonts w:ascii="HG丸ｺﾞｼｯｸM-PRO" w:eastAsia="HG丸ｺﾞｼｯｸM-PRO" w:hAnsi="HG丸ｺﾞｼｯｸM-PRO"/>
                <w:sz w:val="22"/>
              </w:rPr>
              <w:t>00</w:t>
            </w:r>
          </w:p>
        </w:tc>
      </w:tr>
      <w:tr w:rsidR="00C94CE8" w:rsidRPr="00A42841" w14:paraId="340FC78B" w14:textId="77777777" w:rsidTr="003E486F">
        <w:tc>
          <w:tcPr>
            <w:tcW w:w="1866" w:type="dxa"/>
            <w:vMerge/>
            <w:vAlign w:val="center"/>
          </w:tcPr>
          <w:p w14:paraId="3DAB85F0" w14:textId="77777777" w:rsidR="00C94CE8" w:rsidRPr="00A42841" w:rsidRDefault="00C94CE8" w:rsidP="00881429">
            <w:pPr>
              <w:rPr>
                <w:rFonts w:ascii="HG丸ｺﾞｼｯｸM-PRO" w:eastAsia="HG丸ｺﾞｼｯｸM-PRO" w:hAnsi="HG丸ｺﾞｼｯｸM-PRO"/>
                <w:sz w:val="22"/>
              </w:rPr>
            </w:pPr>
          </w:p>
        </w:tc>
        <w:tc>
          <w:tcPr>
            <w:tcW w:w="1004" w:type="dxa"/>
            <w:tcBorders>
              <w:top w:val="dotted" w:sz="4" w:space="0" w:color="auto"/>
              <w:bottom w:val="single" w:sz="4" w:space="0" w:color="auto"/>
            </w:tcBorders>
            <w:vAlign w:val="center"/>
          </w:tcPr>
          <w:p w14:paraId="783E2D90" w14:textId="77777777" w:rsidR="00C94CE8" w:rsidRPr="00A42841" w:rsidRDefault="00C94CE8" w:rsidP="00881429">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時間</w:t>
            </w:r>
          </w:p>
        </w:tc>
        <w:tc>
          <w:tcPr>
            <w:tcW w:w="1000" w:type="dxa"/>
            <w:tcBorders>
              <w:top w:val="dotted" w:sz="4" w:space="0" w:color="auto"/>
              <w:bottom w:val="single" w:sz="4" w:space="0" w:color="auto"/>
            </w:tcBorders>
            <w:vAlign w:val="center"/>
          </w:tcPr>
          <w:p w14:paraId="0466E44D" w14:textId="2A12E6C8" w:rsidR="00C94CE8" w:rsidRPr="00A42841" w:rsidRDefault="0079484A" w:rsidP="00881429">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9</w:t>
            </w:r>
            <w:r w:rsidRPr="00A42841">
              <w:rPr>
                <w:rFonts w:ascii="HG丸ｺﾞｼｯｸM-PRO" w:eastAsia="HG丸ｺﾞｼｯｸM-PRO" w:hAnsi="HG丸ｺﾞｼｯｸM-PRO"/>
                <w:sz w:val="22"/>
              </w:rPr>
              <w:t>,973</w:t>
            </w:r>
          </w:p>
        </w:tc>
        <w:tc>
          <w:tcPr>
            <w:tcW w:w="1000" w:type="dxa"/>
            <w:tcBorders>
              <w:top w:val="dotted" w:sz="4" w:space="0" w:color="auto"/>
              <w:bottom w:val="single" w:sz="4" w:space="0" w:color="auto"/>
            </w:tcBorders>
            <w:vAlign w:val="center"/>
          </w:tcPr>
          <w:p w14:paraId="7A512287" w14:textId="468E028A" w:rsidR="00C94CE8" w:rsidRPr="00A42841" w:rsidRDefault="0079484A" w:rsidP="00881429">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8</w:t>
            </w:r>
            <w:r w:rsidRPr="00A42841">
              <w:rPr>
                <w:rFonts w:ascii="HG丸ｺﾞｼｯｸM-PRO" w:eastAsia="HG丸ｺﾞｼｯｸM-PRO" w:hAnsi="HG丸ｺﾞｼｯｸM-PRO"/>
                <w:sz w:val="22"/>
              </w:rPr>
              <w:t>,953</w:t>
            </w:r>
          </w:p>
        </w:tc>
        <w:tc>
          <w:tcPr>
            <w:tcW w:w="1000" w:type="dxa"/>
            <w:tcBorders>
              <w:top w:val="dotted" w:sz="4" w:space="0" w:color="auto"/>
              <w:bottom w:val="single" w:sz="4" w:space="0" w:color="auto"/>
              <w:right w:val="single" w:sz="24" w:space="0" w:color="auto"/>
            </w:tcBorders>
            <w:vAlign w:val="center"/>
          </w:tcPr>
          <w:p w14:paraId="15A69CF7" w14:textId="66B4EFB7" w:rsidR="00C94CE8" w:rsidRPr="00A42841" w:rsidRDefault="009C0EF3" w:rsidP="00881429">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9</w:t>
            </w:r>
            <w:r w:rsidRPr="00A42841">
              <w:rPr>
                <w:rFonts w:ascii="HG丸ｺﾞｼｯｸM-PRO" w:eastAsia="HG丸ｺﾞｼｯｸM-PRO" w:hAnsi="HG丸ｺﾞｼｯｸM-PRO"/>
                <w:sz w:val="22"/>
              </w:rPr>
              <w:t>,295</w:t>
            </w:r>
          </w:p>
        </w:tc>
        <w:tc>
          <w:tcPr>
            <w:tcW w:w="1000" w:type="dxa"/>
            <w:tcBorders>
              <w:top w:val="dotted" w:sz="4" w:space="0" w:color="auto"/>
              <w:left w:val="single" w:sz="24" w:space="0" w:color="auto"/>
              <w:bottom w:val="single" w:sz="24" w:space="0" w:color="auto"/>
            </w:tcBorders>
            <w:vAlign w:val="center"/>
          </w:tcPr>
          <w:p w14:paraId="33E07664" w14:textId="6D29CC3B" w:rsidR="00C94CE8" w:rsidRPr="00A42841" w:rsidRDefault="009C0EF3" w:rsidP="00881429">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9</w:t>
            </w:r>
            <w:r w:rsidRPr="00A42841">
              <w:rPr>
                <w:rFonts w:ascii="HG丸ｺﾞｼｯｸM-PRO" w:eastAsia="HG丸ｺﾞｼｯｸM-PRO" w:hAnsi="HG丸ｺﾞｼｯｸM-PRO"/>
                <w:sz w:val="22"/>
              </w:rPr>
              <w:t>,650</w:t>
            </w:r>
          </w:p>
        </w:tc>
        <w:tc>
          <w:tcPr>
            <w:tcW w:w="1000" w:type="dxa"/>
            <w:tcBorders>
              <w:top w:val="dotted" w:sz="4" w:space="0" w:color="auto"/>
              <w:bottom w:val="single" w:sz="24" w:space="0" w:color="auto"/>
            </w:tcBorders>
            <w:vAlign w:val="center"/>
          </w:tcPr>
          <w:p w14:paraId="452A98D1" w14:textId="6A5AD23F" w:rsidR="00C94CE8" w:rsidRPr="00A42841" w:rsidRDefault="009C0EF3" w:rsidP="00881429">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9</w:t>
            </w:r>
            <w:r w:rsidRPr="00A42841">
              <w:rPr>
                <w:rFonts w:ascii="HG丸ｺﾞｼｯｸM-PRO" w:eastAsia="HG丸ｺﾞｼｯｸM-PRO" w:hAnsi="HG丸ｺﾞｼｯｸM-PRO"/>
                <w:sz w:val="22"/>
              </w:rPr>
              <w:t>,650</w:t>
            </w:r>
          </w:p>
        </w:tc>
        <w:tc>
          <w:tcPr>
            <w:tcW w:w="1005" w:type="dxa"/>
            <w:tcBorders>
              <w:top w:val="dotted" w:sz="4" w:space="0" w:color="auto"/>
              <w:bottom w:val="single" w:sz="24" w:space="0" w:color="auto"/>
              <w:right w:val="single" w:sz="24" w:space="0" w:color="auto"/>
            </w:tcBorders>
            <w:vAlign w:val="center"/>
          </w:tcPr>
          <w:p w14:paraId="0E357680" w14:textId="4DFC8AEA" w:rsidR="00C94CE8" w:rsidRPr="00A42841" w:rsidRDefault="009C0EF3" w:rsidP="00881429">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sz w:val="22"/>
              </w:rPr>
              <w:t>9,650</w:t>
            </w:r>
          </w:p>
        </w:tc>
      </w:tr>
    </w:tbl>
    <w:p w14:paraId="5C66FE6E" w14:textId="77777777" w:rsidR="00C94CE8" w:rsidRPr="00A42841" w:rsidRDefault="00C94CE8" w:rsidP="00C94CE8">
      <w:pPr>
        <w:rPr>
          <w:rFonts w:ascii="ＭＳ 明朝" w:eastAsia="ＭＳ 明朝" w:hAnsi="ＭＳ 明朝"/>
        </w:rPr>
      </w:pPr>
    </w:p>
    <w:p w14:paraId="763BA11E" w14:textId="77777777" w:rsidR="00C94CE8" w:rsidRPr="00A42841" w:rsidRDefault="00C94CE8" w:rsidP="00C94CE8">
      <w:pPr>
        <w:ind w:leftChars="200" w:left="420" w:rightChars="200" w:right="420"/>
        <w:rPr>
          <w:rFonts w:ascii="ＭＳ ゴシック" w:eastAsia="ＭＳ ゴシック" w:hAnsi="ＭＳ ゴシック"/>
          <w:b/>
          <w:sz w:val="22"/>
        </w:rPr>
      </w:pPr>
      <w:r w:rsidRPr="00A42841">
        <w:rPr>
          <w:rFonts w:ascii="ＭＳ ゴシック" w:eastAsia="ＭＳ ゴシック" w:hAnsi="ＭＳ ゴシック" w:hint="eastAsia"/>
          <w:b/>
          <w:sz w:val="22"/>
        </w:rPr>
        <w:t>■確保のための方策</w:t>
      </w:r>
    </w:p>
    <w:p w14:paraId="48AA3C71" w14:textId="26504647" w:rsidR="006304CA" w:rsidRPr="00A42841" w:rsidRDefault="006304CA" w:rsidP="009E642E">
      <w:pPr>
        <w:ind w:leftChars="200" w:left="640" w:rightChars="200" w:right="420" w:hangingChars="100" w:hanging="220"/>
        <w:rPr>
          <w:rFonts w:ascii="HG丸ｺﾞｼｯｸM-PRO" w:eastAsia="HG丸ｺﾞｼｯｸM-PRO" w:hAnsi="HG丸ｺﾞｼｯｸM-PRO"/>
          <w:bCs/>
          <w:color w:val="000000" w:themeColor="text1"/>
          <w:sz w:val="22"/>
        </w:rPr>
      </w:pPr>
      <w:r w:rsidRPr="00A42841">
        <w:rPr>
          <w:rFonts w:ascii="HG丸ｺﾞｼｯｸM-PRO" w:eastAsia="HG丸ｺﾞｼｯｸM-PRO" w:hAnsi="HG丸ｺﾞｼｯｸM-PRO" w:hint="eastAsia"/>
          <w:bCs/>
          <w:color w:val="000000" w:themeColor="text1"/>
          <w:sz w:val="22"/>
        </w:rPr>
        <w:t>●</w:t>
      </w:r>
      <w:r w:rsidR="000D5707" w:rsidRPr="00A42841">
        <w:rPr>
          <w:rFonts w:ascii="HG丸ｺﾞｼｯｸM-PRO" w:eastAsia="HG丸ｺﾞｼｯｸM-PRO" w:hAnsi="HG丸ｺﾞｼｯｸM-PRO" w:hint="eastAsia"/>
          <w:bCs/>
          <w:color w:val="000000" w:themeColor="text1"/>
          <w:sz w:val="22"/>
        </w:rPr>
        <w:t>箇所数、利用者とも増加しています。家族の就労などにより放課後や休日などの利用が多く、今後も利用の増加が見込まれます。</w:t>
      </w:r>
      <w:r w:rsidR="009E642E" w:rsidRPr="00A42841">
        <w:rPr>
          <w:rFonts w:ascii="HG丸ｺﾞｼｯｸM-PRO" w:eastAsia="HG丸ｺﾞｼｯｸM-PRO" w:hAnsi="HG丸ｺﾞｼｯｸM-PRO" w:hint="eastAsia"/>
          <w:bCs/>
          <w:color w:val="000000" w:themeColor="text1"/>
          <w:sz w:val="22"/>
        </w:rPr>
        <w:t>今後も一時的な居場所として利用できるよう利用者や事業者の意見を聴きながら支援していきます。</w:t>
      </w:r>
    </w:p>
    <w:p w14:paraId="68A0EFF6" w14:textId="77777777" w:rsidR="00C94CE8" w:rsidRPr="00A42841" w:rsidRDefault="00C94CE8" w:rsidP="00C94CE8">
      <w:pPr>
        <w:ind w:leftChars="200" w:left="640" w:rightChars="200" w:right="420" w:hangingChars="100" w:hanging="220"/>
        <w:rPr>
          <w:rFonts w:ascii="HG丸ｺﾞｼｯｸM-PRO" w:eastAsia="HG丸ｺﾞｼｯｸM-PRO" w:hAnsi="HG丸ｺﾞｼｯｸM-PRO"/>
          <w:sz w:val="22"/>
        </w:rPr>
      </w:pPr>
    </w:p>
    <w:p w14:paraId="01229826" w14:textId="77777777" w:rsidR="00C94CE8" w:rsidRPr="00A42841" w:rsidRDefault="00C94CE8" w:rsidP="00C94CE8">
      <w:pPr>
        <w:ind w:leftChars="200" w:left="640" w:rightChars="200" w:right="420" w:hangingChars="100" w:hanging="220"/>
        <w:rPr>
          <w:rFonts w:ascii="HG丸ｺﾞｼｯｸM-PRO" w:eastAsia="HG丸ｺﾞｼｯｸM-PRO" w:hAnsi="HG丸ｺﾞｼｯｸM-PRO"/>
          <w:sz w:val="22"/>
        </w:rPr>
      </w:pPr>
    </w:p>
    <w:p w14:paraId="7FB02126" w14:textId="15A75714" w:rsidR="00C94CE8" w:rsidRPr="00A42841" w:rsidRDefault="00C94CE8" w:rsidP="00C94CE8">
      <w:pPr>
        <w:spacing w:afterLines="20" w:after="72"/>
        <w:ind w:leftChars="250" w:left="525" w:rightChars="150" w:right="315"/>
        <w:rPr>
          <w:rFonts w:ascii="HGｺﾞｼｯｸM" w:eastAsia="HGｺﾞｼｯｸM" w:hAnsi="HG丸ｺﾞｼｯｸM-PRO"/>
          <w:b/>
          <w:sz w:val="24"/>
        </w:rPr>
      </w:pPr>
      <w:r w:rsidRPr="00A42841">
        <w:rPr>
          <w:rFonts w:ascii="HGｺﾞｼｯｸM" w:eastAsia="HGｺﾞｼｯｸM" w:hAnsi="HG丸ｺﾞｼｯｸM-PRO" w:hint="eastAsia"/>
          <w:b/>
          <w:sz w:val="24"/>
        </w:rPr>
        <w:t>②声の広報発行事業</w:t>
      </w:r>
    </w:p>
    <w:tbl>
      <w:tblPr>
        <w:tblStyle w:val="a3"/>
        <w:tblW w:w="8872" w:type="dxa"/>
        <w:tblInd w:w="567" w:type="dxa"/>
        <w:tblLook w:val="04A0" w:firstRow="1" w:lastRow="0" w:firstColumn="1" w:lastColumn="0" w:noHBand="0" w:noVBand="1"/>
      </w:tblPr>
      <w:tblGrid>
        <w:gridCol w:w="992"/>
        <w:gridCol w:w="7880"/>
      </w:tblGrid>
      <w:tr w:rsidR="00C94CE8" w:rsidRPr="00A42841" w14:paraId="66615ED2" w14:textId="77777777" w:rsidTr="00881429">
        <w:tc>
          <w:tcPr>
            <w:tcW w:w="992" w:type="dxa"/>
            <w:tcBorders>
              <w:bottom w:val="dotted" w:sz="4" w:space="0" w:color="auto"/>
            </w:tcBorders>
            <w:vAlign w:val="center"/>
          </w:tcPr>
          <w:p w14:paraId="22F4A7DA" w14:textId="77777777" w:rsidR="00C94CE8" w:rsidRPr="00A42841" w:rsidRDefault="00C94CE8" w:rsidP="00881429">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内容</w:t>
            </w:r>
          </w:p>
        </w:tc>
        <w:tc>
          <w:tcPr>
            <w:tcW w:w="7880" w:type="dxa"/>
            <w:tcBorders>
              <w:bottom w:val="dotted" w:sz="4" w:space="0" w:color="auto"/>
            </w:tcBorders>
          </w:tcPr>
          <w:p w14:paraId="1ED82DCA" w14:textId="00B92BC7" w:rsidR="00C94CE8" w:rsidRPr="00A42841" w:rsidRDefault="003E486F" w:rsidP="00720DA7">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文字による情報入手が困難な視覚障がいがある人等に、音訳（ＣＤ）による広報や議会だよりを定期的に提供します。</w:t>
            </w:r>
          </w:p>
        </w:tc>
      </w:tr>
      <w:tr w:rsidR="00C94CE8" w:rsidRPr="00A42841" w14:paraId="60EDE7F9" w14:textId="77777777" w:rsidTr="00881429">
        <w:tc>
          <w:tcPr>
            <w:tcW w:w="992" w:type="dxa"/>
            <w:tcBorders>
              <w:top w:val="dotted" w:sz="4" w:space="0" w:color="auto"/>
            </w:tcBorders>
            <w:vAlign w:val="center"/>
          </w:tcPr>
          <w:p w14:paraId="407F8038" w14:textId="77777777" w:rsidR="00C94CE8" w:rsidRPr="00A42841" w:rsidRDefault="00C94CE8" w:rsidP="00881429">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対象者</w:t>
            </w:r>
          </w:p>
        </w:tc>
        <w:tc>
          <w:tcPr>
            <w:tcW w:w="7880" w:type="dxa"/>
            <w:tcBorders>
              <w:top w:val="dotted" w:sz="4" w:space="0" w:color="auto"/>
            </w:tcBorders>
          </w:tcPr>
          <w:p w14:paraId="7666CDB1" w14:textId="79934840" w:rsidR="00C94CE8" w:rsidRPr="00A42841" w:rsidRDefault="003E486F" w:rsidP="00881429">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文字による情報入手が困難な視覚障がいがある人等</w:t>
            </w:r>
          </w:p>
        </w:tc>
      </w:tr>
    </w:tbl>
    <w:p w14:paraId="21E93238" w14:textId="77777777" w:rsidR="00C94CE8" w:rsidRPr="00A42841" w:rsidRDefault="00C94CE8" w:rsidP="00C94CE8">
      <w:pPr>
        <w:ind w:leftChars="200" w:left="420" w:rightChars="200" w:right="420"/>
        <w:rPr>
          <w:rFonts w:ascii="ＭＳ ゴシック" w:eastAsia="ＭＳ ゴシック" w:hAnsi="ＭＳ ゴシック"/>
          <w:b/>
          <w:sz w:val="22"/>
        </w:rPr>
      </w:pPr>
    </w:p>
    <w:p w14:paraId="0A38645D" w14:textId="77777777" w:rsidR="00C94CE8" w:rsidRPr="00A42841" w:rsidRDefault="00C94CE8" w:rsidP="00C94CE8">
      <w:pPr>
        <w:ind w:leftChars="200" w:left="420" w:rightChars="200" w:right="420"/>
        <w:rPr>
          <w:rFonts w:ascii="ＭＳ ゴシック" w:eastAsia="ＭＳ ゴシック" w:hAnsi="ＭＳ ゴシック"/>
          <w:b/>
          <w:sz w:val="22"/>
        </w:rPr>
      </w:pPr>
      <w:r w:rsidRPr="00A42841">
        <w:rPr>
          <w:rFonts w:ascii="ＭＳ ゴシック" w:eastAsia="ＭＳ ゴシック" w:hAnsi="ＭＳ ゴシック" w:hint="eastAsia"/>
          <w:b/>
          <w:sz w:val="22"/>
        </w:rPr>
        <w:t>■見込量（月あたり）</w:t>
      </w:r>
    </w:p>
    <w:tbl>
      <w:tblPr>
        <w:tblStyle w:val="a3"/>
        <w:tblW w:w="8875" w:type="dxa"/>
        <w:tblInd w:w="525" w:type="dxa"/>
        <w:tblLook w:val="04A0" w:firstRow="1" w:lastRow="0" w:firstColumn="1" w:lastColumn="0" w:noHBand="0" w:noVBand="1"/>
      </w:tblPr>
      <w:tblGrid>
        <w:gridCol w:w="1866"/>
        <w:gridCol w:w="1004"/>
        <w:gridCol w:w="1000"/>
        <w:gridCol w:w="1000"/>
        <w:gridCol w:w="1000"/>
        <w:gridCol w:w="1000"/>
        <w:gridCol w:w="1000"/>
        <w:gridCol w:w="1005"/>
      </w:tblGrid>
      <w:tr w:rsidR="00C94CE8" w:rsidRPr="00A42841" w14:paraId="12A9984A" w14:textId="77777777" w:rsidTr="002606FC">
        <w:tc>
          <w:tcPr>
            <w:tcW w:w="2870" w:type="dxa"/>
            <w:gridSpan w:val="2"/>
            <w:vMerge w:val="restart"/>
            <w:shd w:val="clear" w:color="auto" w:fill="C5E0B3" w:themeFill="accent6" w:themeFillTint="66"/>
            <w:vAlign w:val="center"/>
          </w:tcPr>
          <w:p w14:paraId="306F0B58" w14:textId="77777777" w:rsidR="00C94CE8" w:rsidRPr="00A42841" w:rsidRDefault="00C94CE8" w:rsidP="00881429">
            <w:pPr>
              <w:jc w:val="center"/>
              <w:rPr>
                <w:rFonts w:ascii="HGｺﾞｼｯｸM" w:eastAsia="HGｺﾞｼｯｸM" w:hAnsi="HG丸ｺﾞｼｯｸM-PRO"/>
                <w:b/>
                <w:sz w:val="22"/>
                <w:szCs w:val="21"/>
              </w:rPr>
            </w:pPr>
          </w:p>
        </w:tc>
        <w:tc>
          <w:tcPr>
            <w:tcW w:w="2000" w:type="dxa"/>
            <w:gridSpan w:val="2"/>
            <w:shd w:val="clear" w:color="auto" w:fill="C5E0B3" w:themeFill="accent6" w:themeFillTint="66"/>
            <w:vAlign w:val="center"/>
          </w:tcPr>
          <w:p w14:paraId="2F12F45B" w14:textId="77777777" w:rsidR="00C94CE8" w:rsidRPr="00A42841" w:rsidRDefault="00C94CE8" w:rsidP="00881429">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実績値</w:t>
            </w:r>
          </w:p>
        </w:tc>
        <w:tc>
          <w:tcPr>
            <w:tcW w:w="1000" w:type="dxa"/>
            <w:tcBorders>
              <w:right w:val="single" w:sz="24" w:space="0" w:color="auto"/>
            </w:tcBorders>
            <w:shd w:val="clear" w:color="auto" w:fill="C5E0B3" w:themeFill="accent6" w:themeFillTint="66"/>
            <w:vAlign w:val="center"/>
          </w:tcPr>
          <w:p w14:paraId="0535022E" w14:textId="77777777" w:rsidR="00C94CE8" w:rsidRPr="00A42841" w:rsidRDefault="00C94CE8" w:rsidP="00881429">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見込値</w:t>
            </w:r>
          </w:p>
        </w:tc>
        <w:tc>
          <w:tcPr>
            <w:tcW w:w="3005" w:type="dxa"/>
            <w:gridSpan w:val="3"/>
            <w:tcBorders>
              <w:top w:val="single" w:sz="24" w:space="0" w:color="auto"/>
              <w:left w:val="single" w:sz="24" w:space="0" w:color="auto"/>
              <w:right w:val="single" w:sz="24" w:space="0" w:color="auto"/>
            </w:tcBorders>
            <w:shd w:val="clear" w:color="auto" w:fill="C5E0B3" w:themeFill="accent6" w:themeFillTint="66"/>
            <w:vAlign w:val="center"/>
          </w:tcPr>
          <w:p w14:paraId="5DA15E40" w14:textId="77777777" w:rsidR="00C94CE8" w:rsidRPr="00A42841" w:rsidRDefault="00C94CE8" w:rsidP="00881429">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計画値</w:t>
            </w:r>
          </w:p>
        </w:tc>
      </w:tr>
      <w:tr w:rsidR="00C94CE8" w:rsidRPr="00A42841" w14:paraId="25A87F50" w14:textId="77777777" w:rsidTr="002606FC">
        <w:tc>
          <w:tcPr>
            <w:tcW w:w="2870" w:type="dxa"/>
            <w:gridSpan w:val="2"/>
            <w:vMerge/>
            <w:shd w:val="clear" w:color="auto" w:fill="C5E0B3" w:themeFill="accent6" w:themeFillTint="66"/>
          </w:tcPr>
          <w:p w14:paraId="0F441CF6" w14:textId="77777777" w:rsidR="00C94CE8" w:rsidRPr="00A42841" w:rsidRDefault="00C94CE8" w:rsidP="00881429">
            <w:pPr>
              <w:jc w:val="center"/>
              <w:rPr>
                <w:rFonts w:ascii="HGｺﾞｼｯｸM" w:eastAsia="HGｺﾞｼｯｸM" w:hAnsi="HG丸ｺﾞｼｯｸM-PRO"/>
                <w:b/>
                <w:sz w:val="22"/>
                <w:szCs w:val="21"/>
              </w:rPr>
            </w:pPr>
          </w:p>
        </w:tc>
        <w:tc>
          <w:tcPr>
            <w:tcW w:w="1000" w:type="dxa"/>
            <w:shd w:val="clear" w:color="auto" w:fill="C5E0B3" w:themeFill="accent6" w:themeFillTint="66"/>
            <w:vAlign w:val="center"/>
          </w:tcPr>
          <w:p w14:paraId="4317C72F" w14:textId="77777777" w:rsidR="00C94CE8" w:rsidRPr="00A42841" w:rsidRDefault="00C94CE8" w:rsidP="00881429">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02412A4C" w14:textId="77777777" w:rsidR="00C94CE8" w:rsidRPr="00A42841" w:rsidRDefault="00C94CE8" w:rsidP="00881429">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3年度</w:t>
            </w:r>
          </w:p>
        </w:tc>
        <w:tc>
          <w:tcPr>
            <w:tcW w:w="1000" w:type="dxa"/>
            <w:shd w:val="clear" w:color="auto" w:fill="C5E0B3" w:themeFill="accent6" w:themeFillTint="66"/>
            <w:vAlign w:val="center"/>
          </w:tcPr>
          <w:p w14:paraId="19005F62" w14:textId="77777777" w:rsidR="00C94CE8" w:rsidRPr="00A42841" w:rsidRDefault="00C94CE8" w:rsidP="00881429">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3E57E7CE" w14:textId="77777777" w:rsidR="00C94CE8" w:rsidRPr="00A42841" w:rsidRDefault="00C94CE8" w:rsidP="00881429">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4年度</w:t>
            </w:r>
          </w:p>
        </w:tc>
        <w:tc>
          <w:tcPr>
            <w:tcW w:w="1000" w:type="dxa"/>
            <w:tcBorders>
              <w:right w:val="single" w:sz="24" w:space="0" w:color="auto"/>
            </w:tcBorders>
            <w:shd w:val="clear" w:color="auto" w:fill="C5E0B3" w:themeFill="accent6" w:themeFillTint="66"/>
            <w:vAlign w:val="center"/>
          </w:tcPr>
          <w:p w14:paraId="4D6492F7" w14:textId="77777777" w:rsidR="00C94CE8" w:rsidRPr="00A42841" w:rsidRDefault="00C94CE8" w:rsidP="00881429">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2666F25C" w14:textId="77777777" w:rsidR="00C94CE8" w:rsidRPr="00A42841" w:rsidRDefault="00C94CE8" w:rsidP="00881429">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5年度</w:t>
            </w:r>
          </w:p>
        </w:tc>
        <w:tc>
          <w:tcPr>
            <w:tcW w:w="1000" w:type="dxa"/>
            <w:tcBorders>
              <w:left w:val="single" w:sz="24" w:space="0" w:color="auto"/>
            </w:tcBorders>
            <w:shd w:val="clear" w:color="auto" w:fill="C5E0B3" w:themeFill="accent6" w:themeFillTint="66"/>
            <w:vAlign w:val="center"/>
          </w:tcPr>
          <w:p w14:paraId="566C8B16" w14:textId="77777777" w:rsidR="00C94CE8" w:rsidRPr="00A42841" w:rsidRDefault="00C94CE8" w:rsidP="00881429">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1D20B8C4" w14:textId="77777777" w:rsidR="00C94CE8" w:rsidRPr="00A42841" w:rsidRDefault="00C94CE8" w:rsidP="00881429">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6年度</w:t>
            </w:r>
          </w:p>
        </w:tc>
        <w:tc>
          <w:tcPr>
            <w:tcW w:w="1000" w:type="dxa"/>
            <w:shd w:val="clear" w:color="auto" w:fill="C5E0B3" w:themeFill="accent6" w:themeFillTint="66"/>
            <w:vAlign w:val="center"/>
          </w:tcPr>
          <w:p w14:paraId="0B5CEEA7" w14:textId="77777777" w:rsidR="00C94CE8" w:rsidRPr="00A42841" w:rsidRDefault="00C94CE8" w:rsidP="00881429">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073C4008" w14:textId="77777777" w:rsidR="00C94CE8" w:rsidRPr="00A42841" w:rsidRDefault="00C94CE8" w:rsidP="00881429">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7年度</w:t>
            </w:r>
          </w:p>
        </w:tc>
        <w:tc>
          <w:tcPr>
            <w:tcW w:w="1005" w:type="dxa"/>
            <w:tcBorders>
              <w:right w:val="single" w:sz="24" w:space="0" w:color="auto"/>
            </w:tcBorders>
            <w:shd w:val="clear" w:color="auto" w:fill="C5E0B3" w:themeFill="accent6" w:themeFillTint="66"/>
            <w:vAlign w:val="center"/>
          </w:tcPr>
          <w:p w14:paraId="2D7131B3" w14:textId="77777777" w:rsidR="00C94CE8" w:rsidRPr="00A42841" w:rsidRDefault="00C94CE8" w:rsidP="00881429">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6A8C5BBE" w14:textId="77777777" w:rsidR="00C94CE8" w:rsidRPr="00A42841" w:rsidRDefault="00C94CE8" w:rsidP="00881429">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8年度</w:t>
            </w:r>
          </w:p>
        </w:tc>
      </w:tr>
      <w:tr w:rsidR="00C94CE8" w:rsidRPr="00A42841" w14:paraId="06B066EC" w14:textId="77777777" w:rsidTr="0032343C">
        <w:tc>
          <w:tcPr>
            <w:tcW w:w="1866" w:type="dxa"/>
            <w:vMerge w:val="restart"/>
            <w:vAlign w:val="center"/>
          </w:tcPr>
          <w:p w14:paraId="347A4696" w14:textId="4C7751DE" w:rsidR="00C94CE8" w:rsidRPr="00A42841" w:rsidRDefault="003E486F" w:rsidP="00881429">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声の広報発行</w:t>
            </w:r>
            <w:r w:rsidRPr="00A42841">
              <w:rPr>
                <w:rFonts w:ascii="HG丸ｺﾞｼｯｸM-PRO" w:eastAsia="HG丸ｺﾞｼｯｸM-PRO" w:hAnsi="HG丸ｺﾞｼｯｸM-PRO"/>
                <w:sz w:val="22"/>
              </w:rPr>
              <w:br/>
            </w:r>
            <w:r w:rsidRPr="00A42841">
              <w:rPr>
                <w:rFonts w:ascii="HG丸ｺﾞｼｯｸM-PRO" w:eastAsia="HG丸ｺﾞｼｯｸM-PRO" w:hAnsi="HG丸ｺﾞｼｯｸM-PRO" w:hint="eastAsia"/>
                <w:sz w:val="22"/>
              </w:rPr>
              <w:t>事業</w:t>
            </w:r>
          </w:p>
        </w:tc>
        <w:tc>
          <w:tcPr>
            <w:tcW w:w="1004" w:type="dxa"/>
            <w:tcBorders>
              <w:bottom w:val="single" w:sz="4" w:space="0" w:color="auto"/>
            </w:tcBorders>
            <w:vAlign w:val="center"/>
          </w:tcPr>
          <w:p w14:paraId="51F2C2C8" w14:textId="36B2216F" w:rsidR="00C94CE8" w:rsidRPr="00A42841" w:rsidRDefault="005D6C68" w:rsidP="00881429">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箇所</w:t>
            </w:r>
          </w:p>
        </w:tc>
        <w:tc>
          <w:tcPr>
            <w:tcW w:w="1000" w:type="dxa"/>
            <w:tcBorders>
              <w:bottom w:val="single" w:sz="4" w:space="0" w:color="auto"/>
            </w:tcBorders>
            <w:shd w:val="clear" w:color="auto" w:fill="auto"/>
            <w:vAlign w:val="center"/>
          </w:tcPr>
          <w:p w14:paraId="692747C6" w14:textId="5087902C" w:rsidR="00C94CE8" w:rsidRPr="00A42841" w:rsidRDefault="00720DA7" w:rsidP="00881429">
            <w:pPr>
              <w:jc w:val="right"/>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1</w:t>
            </w:r>
          </w:p>
        </w:tc>
        <w:tc>
          <w:tcPr>
            <w:tcW w:w="1000" w:type="dxa"/>
            <w:tcBorders>
              <w:bottom w:val="single" w:sz="4" w:space="0" w:color="auto"/>
            </w:tcBorders>
            <w:shd w:val="clear" w:color="auto" w:fill="auto"/>
            <w:vAlign w:val="center"/>
          </w:tcPr>
          <w:p w14:paraId="22F95DF5" w14:textId="63DE0348" w:rsidR="00C94CE8" w:rsidRPr="00A42841" w:rsidRDefault="00720DA7" w:rsidP="00881429">
            <w:pPr>
              <w:jc w:val="right"/>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1</w:t>
            </w:r>
          </w:p>
        </w:tc>
        <w:tc>
          <w:tcPr>
            <w:tcW w:w="1000" w:type="dxa"/>
            <w:tcBorders>
              <w:bottom w:val="single" w:sz="4" w:space="0" w:color="auto"/>
              <w:right w:val="single" w:sz="24" w:space="0" w:color="auto"/>
            </w:tcBorders>
            <w:vAlign w:val="center"/>
          </w:tcPr>
          <w:p w14:paraId="5396507A" w14:textId="0945EB5D" w:rsidR="00C94CE8" w:rsidRPr="00A42841" w:rsidRDefault="009C0EF3" w:rsidP="00881429">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p>
        </w:tc>
        <w:tc>
          <w:tcPr>
            <w:tcW w:w="1000" w:type="dxa"/>
            <w:tcBorders>
              <w:left w:val="single" w:sz="24" w:space="0" w:color="auto"/>
              <w:bottom w:val="single" w:sz="4" w:space="0" w:color="auto"/>
            </w:tcBorders>
            <w:vAlign w:val="center"/>
          </w:tcPr>
          <w:p w14:paraId="489A354E" w14:textId="5F0FD9C6" w:rsidR="00C94CE8" w:rsidRPr="00A42841" w:rsidRDefault="009C0EF3" w:rsidP="00881429">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p>
        </w:tc>
        <w:tc>
          <w:tcPr>
            <w:tcW w:w="1000" w:type="dxa"/>
            <w:tcBorders>
              <w:bottom w:val="single" w:sz="4" w:space="0" w:color="auto"/>
            </w:tcBorders>
            <w:vAlign w:val="center"/>
          </w:tcPr>
          <w:p w14:paraId="5EFBDB22" w14:textId="4CFE2FB1" w:rsidR="00C94CE8" w:rsidRPr="00A42841" w:rsidRDefault="009C0EF3" w:rsidP="00881429">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p>
        </w:tc>
        <w:tc>
          <w:tcPr>
            <w:tcW w:w="1005" w:type="dxa"/>
            <w:tcBorders>
              <w:bottom w:val="single" w:sz="4" w:space="0" w:color="auto"/>
              <w:right w:val="single" w:sz="24" w:space="0" w:color="auto"/>
            </w:tcBorders>
            <w:vAlign w:val="center"/>
          </w:tcPr>
          <w:p w14:paraId="7F129378" w14:textId="16D2BB62" w:rsidR="00C94CE8" w:rsidRPr="00A42841" w:rsidRDefault="009C0EF3" w:rsidP="00881429">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p>
        </w:tc>
      </w:tr>
      <w:tr w:rsidR="00C94CE8" w:rsidRPr="00A42841" w14:paraId="559E6C07" w14:textId="77777777" w:rsidTr="00881429">
        <w:tc>
          <w:tcPr>
            <w:tcW w:w="1866" w:type="dxa"/>
            <w:vMerge/>
            <w:vAlign w:val="center"/>
          </w:tcPr>
          <w:p w14:paraId="386916D2" w14:textId="77777777" w:rsidR="00C94CE8" w:rsidRPr="00A42841" w:rsidRDefault="00C94CE8" w:rsidP="00881429">
            <w:pPr>
              <w:rPr>
                <w:rFonts w:ascii="HG丸ｺﾞｼｯｸM-PRO" w:eastAsia="HG丸ｺﾞｼｯｸM-PRO" w:hAnsi="HG丸ｺﾞｼｯｸM-PRO"/>
                <w:sz w:val="22"/>
              </w:rPr>
            </w:pPr>
          </w:p>
        </w:tc>
        <w:tc>
          <w:tcPr>
            <w:tcW w:w="1004" w:type="dxa"/>
            <w:tcBorders>
              <w:bottom w:val="single" w:sz="4" w:space="0" w:color="auto"/>
            </w:tcBorders>
            <w:vAlign w:val="center"/>
          </w:tcPr>
          <w:p w14:paraId="329D3AC6" w14:textId="084F81E2" w:rsidR="00C94CE8" w:rsidRPr="00A42841" w:rsidRDefault="003E486F" w:rsidP="00881429">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利用者</w:t>
            </w:r>
          </w:p>
        </w:tc>
        <w:tc>
          <w:tcPr>
            <w:tcW w:w="1000" w:type="dxa"/>
            <w:tcBorders>
              <w:bottom w:val="single" w:sz="4" w:space="0" w:color="auto"/>
            </w:tcBorders>
            <w:vAlign w:val="center"/>
          </w:tcPr>
          <w:p w14:paraId="54E49884" w14:textId="0E708244" w:rsidR="00C94CE8" w:rsidRPr="00A42841" w:rsidRDefault="0079484A" w:rsidP="00881429">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r w:rsidRPr="00A42841">
              <w:rPr>
                <w:rFonts w:ascii="HG丸ｺﾞｼｯｸM-PRO" w:eastAsia="HG丸ｺﾞｼｯｸM-PRO" w:hAnsi="HG丸ｺﾞｼｯｸM-PRO"/>
                <w:sz w:val="22"/>
              </w:rPr>
              <w:t>3</w:t>
            </w:r>
          </w:p>
        </w:tc>
        <w:tc>
          <w:tcPr>
            <w:tcW w:w="1000" w:type="dxa"/>
            <w:tcBorders>
              <w:bottom w:val="single" w:sz="4" w:space="0" w:color="auto"/>
            </w:tcBorders>
            <w:vAlign w:val="center"/>
          </w:tcPr>
          <w:p w14:paraId="60BBF0F1" w14:textId="02F4044C" w:rsidR="00C94CE8" w:rsidRPr="00A42841" w:rsidRDefault="0079484A" w:rsidP="00881429">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7</w:t>
            </w:r>
          </w:p>
        </w:tc>
        <w:tc>
          <w:tcPr>
            <w:tcW w:w="1000" w:type="dxa"/>
            <w:tcBorders>
              <w:bottom w:val="single" w:sz="4" w:space="0" w:color="auto"/>
              <w:right w:val="single" w:sz="24" w:space="0" w:color="auto"/>
            </w:tcBorders>
            <w:vAlign w:val="center"/>
          </w:tcPr>
          <w:p w14:paraId="25174A75" w14:textId="44EC2176" w:rsidR="00C94CE8" w:rsidRPr="00A42841" w:rsidRDefault="009C0EF3" w:rsidP="00881429">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6</w:t>
            </w:r>
          </w:p>
        </w:tc>
        <w:tc>
          <w:tcPr>
            <w:tcW w:w="1000" w:type="dxa"/>
            <w:tcBorders>
              <w:left w:val="single" w:sz="24" w:space="0" w:color="auto"/>
              <w:bottom w:val="single" w:sz="24" w:space="0" w:color="auto"/>
            </w:tcBorders>
            <w:vAlign w:val="center"/>
          </w:tcPr>
          <w:p w14:paraId="09903C7B" w14:textId="12F85C46" w:rsidR="00C94CE8" w:rsidRPr="00A42841" w:rsidRDefault="009C0EF3" w:rsidP="00881429">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6</w:t>
            </w:r>
          </w:p>
        </w:tc>
        <w:tc>
          <w:tcPr>
            <w:tcW w:w="1000" w:type="dxa"/>
            <w:tcBorders>
              <w:bottom w:val="single" w:sz="24" w:space="0" w:color="auto"/>
            </w:tcBorders>
            <w:vAlign w:val="center"/>
          </w:tcPr>
          <w:p w14:paraId="7D6CE337" w14:textId="72680C6B" w:rsidR="00C94CE8" w:rsidRPr="00A42841" w:rsidRDefault="009C0EF3" w:rsidP="00881429">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6</w:t>
            </w:r>
          </w:p>
        </w:tc>
        <w:tc>
          <w:tcPr>
            <w:tcW w:w="1005" w:type="dxa"/>
            <w:tcBorders>
              <w:bottom w:val="single" w:sz="24" w:space="0" w:color="auto"/>
              <w:right w:val="single" w:sz="24" w:space="0" w:color="auto"/>
            </w:tcBorders>
            <w:vAlign w:val="center"/>
          </w:tcPr>
          <w:p w14:paraId="5555BF72" w14:textId="1C43F48B" w:rsidR="00C94CE8" w:rsidRPr="00A42841" w:rsidRDefault="009C0EF3" w:rsidP="00881429">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6</w:t>
            </w:r>
          </w:p>
        </w:tc>
      </w:tr>
    </w:tbl>
    <w:p w14:paraId="39A32CCC" w14:textId="77777777" w:rsidR="00C94CE8" w:rsidRPr="00A42841" w:rsidRDefault="00C94CE8" w:rsidP="00C94CE8">
      <w:pPr>
        <w:rPr>
          <w:rFonts w:ascii="ＭＳ 明朝" w:eastAsia="ＭＳ 明朝" w:hAnsi="ＭＳ 明朝"/>
        </w:rPr>
      </w:pPr>
    </w:p>
    <w:p w14:paraId="43FA694C" w14:textId="77777777" w:rsidR="00C94CE8" w:rsidRPr="00A42841" w:rsidRDefault="00C94CE8" w:rsidP="00C94CE8">
      <w:pPr>
        <w:ind w:leftChars="200" w:left="420" w:rightChars="200" w:right="420"/>
        <w:rPr>
          <w:rFonts w:ascii="ＭＳ ゴシック" w:eastAsia="ＭＳ ゴシック" w:hAnsi="ＭＳ ゴシック"/>
          <w:b/>
          <w:sz w:val="22"/>
        </w:rPr>
      </w:pPr>
      <w:r w:rsidRPr="00A42841">
        <w:rPr>
          <w:rFonts w:ascii="ＭＳ ゴシック" w:eastAsia="ＭＳ ゴシック" w:hAnsi="ＭＳ ゴシック" w:hint="eastAsia"/>
          <w:b/>
          <w:sz w:val="22"/>
        </w:rPr>
        <w:t>■確保のための方策</w:t>
      </w:r>
    </w:p>
    <w:p w14:paraId="612F7D30" w14:textId="1E6EBBA1" w:rsidR="00F02DCF" w:rsidRPr="00A42841" w:rsidRDefault="006304CA" w:rsidP="009E642E">
      <w:pPr>
        <w:ind w:leftChars="200" w:left="640" w:rightChars="200" w:right="420" w:hangingChars="100" w:hanging="220"/>
        <w:rPr>
          <w:rFonts w:ascii="HG丸ｺﾞｼｯｸM-PRO" w:eastAsia="HG丸ｺﾞｼｯｸM-PRO" w:hAnsi="HG丸ｺﾞｼｯｸM-PRO"/>
          <w:bCs/>
          <w:color w:val="000000" w:themeColor="text1"/>
          <w:sz w:val="22"/>
        </w:rPr>
        <w:sectPr w:rsidR="00F02DCF" w:rsidRPr="00A42841" w:rsidSect="000C623F">
          <w:pgSz w:w="11906" w:h="16838"/>
          <w:pgMar w:top="1247" w:right="1247" w:bottom="1247" w:left="1247" w:header="851" w:footer="567" w:gutter="0"/>
          <w:cols w:space="720"/>
          <w:docGrid w:type="lines" w:linePitch="360"/>
        </w:sectPr>
      </w:pPr>
      <w:r w:rsidRPr="00A42841">
        <w:rPr>
          <w:rFonts w:ascii="HG丸ｺﾞｼｯｸM-PRO" w:eastAsia="HG丸ｺﾞｼｯｸM-PRO" w:hAnsi="HG丸ｺﾞｼｯｸM-PRO" w:hint="eastAsia"/>
          <w:bCs/>
          <w:color w:val="000000" w:themeColor="text1"/>
          <w:sz w:val="22"/>
        </w:rPr>
        <w:t>●</w:t>
      </w:r>
      <w:r w:rsidR="009E642E" w:rsidRPr="00A42841">
        <w:rPr>
          <w:rFonts w:ascii="HG丸ｺﾞｼｯｸM-PRO" w:eastAsia="HG丸ｺﾞｼｯｸM-PRO" w:hAnsi="HG丸ｺﾞｼｯｸM-PRO" w:hint="eastAsia"/>
          <w:bCs/>
          <w:color w:val="000000" w:themeColor="text1"/>
          <w:sz w:val="22"/>
        </w:rPr>
        <w:t>近年、利用者は減少していますが、身体障害者手帳</w:t>
      </w:r>
      <w:r w:rsidR="000C691D" w:rsidRPr="00A42841">
        <w:rPr>
          <w:rFonts w:ascii="HG丸ｺﾞｼｯｸM-PRO" w:eastAsia="HG丸ｺﾞｼｯｸM-PRO" w:hAnsi="HG丸ｺﾞｼｯｸM-PRO" w:hint="eastAsia"/>
          <w:bCs/>
          <w:color w:val="000000" w:themeColor="text1"/>
          <w:sz w:val="22"/>
        </w:rPr>
        <w:t>（視覚障</w:t>
      </w:r>
      <w:r w:rsidR="005D6C68" w:rsidRPr="00A42841">
        <w:rPr>
          <w:rFonts w:ascii="HG丸ｺﾞｼｯｸM-PRO" w:eastAsia="HG丸ｺﾞｼｯｸM-PRO" w:hAnsi="HG丸ｺﾞｼｯｸM-PRO" w:hint="eastAsia"/>
          <w:bCs/>
          <w:color w:val="000000" w:themeColor="text1"/>
          <w:sz w:val="22"/>
        </w:rPr>
        <w:t>がい</w:t>
      </w:r>
      <w:r w:rsidR="000C691D" w:rsidRPr="00A42841">
        <w:rPr>
          <w:rFonts w:ascii="HG丸ｺﾞｼｯｸM-PRO" w:eastAsia="HG丸ｺﾞｼｯｸM-PRO" w:hAnsi="HG丸ｺﾞｼｯｸM-PRO" w:hint="eastAsia"/>
          <w:bCs/>
          <w:color w:val="000000" w:themeColor="text1"/>
          <w:sz w:val="22"/>
        </w:rPr>
        <w:t>）</w:t>
      </w:r>
      <w:r w:rsidR="009E642E" w:rsidRPr="00A42841">
        <w:rPr>
          <w:rFonts w:ascii="HG丸ｺﾞｼｯｸM-PRO" w:eastAsia="HG丸ｺﾞｼｯｸM-PRO" w:hAnsi="HG丸ｺﾞｼｯｸM-PRO" w:hint="eastAsia"/>
          <w:bCs/>
          <w:color w:val="000000" w:themeColor="text1"/>
          <w:sz w:val="22"/>
        </w:rPr>
        <w:t>取得時に事業</w:t>
      </w:r>
      <w:r w:rsidR="000C691D" w:rsidRPr="00A42841">
        <w:rPr>
          <w:rFonts w:ascii="HG丸ｺﾞｼｯｸM-PRO" w:eastAsia="HG丸ｺﾞｼｯｸM-PRO" w:hAnsi="HG丸ｺﾞｼｯｸM-PRO" w:hint="eastAsia"/>
          <w:bCs/>
          <w:color w:val="000000" w:themeColor="text1"/>
          <w:sz w:val="22"/>
        </w:rPr>
        <w:t>の</w:t>
      </w:r>
      <w:r w:rsidR="009E642E" w:rsidRPr="00A42841">
        <w:rPr>
          <w:rFonts w:ascii="HG丸ｺﾞｼｯｸM-PRO" w:eastAsia="HG丸ｺﾞｼｯｸM-PRO" w:hAnsi="HG丸ｺﾞｼｯｸM-PRO" w:hint="eastAsia"/>
          <w:bCs/>
          <w:color w:val="000000" w:themeColor="text1"/>
          <w:sz w:val="22"/>
        </w:rPr>
        <w:t>周知</w:t>
      </w:r>
      <w:r w:rsidR="000C691D" w:rsidRPr="00A42841">
        <w:rPr>
          <w:rFonts w:ascii="HG丸ｺﾞｼｯｸM-PRO" w:eastAsia="HG丸ｺﾞｼｯｸM-PRO" w:hAnsi="HG丸ｺﾞｼｯｸM-PRO" w:hint="eastAsia"/>
          <w:bCs/>
          <w:color w:val="000000" w:themeColor="text1"/>
          <w:sz w:val="22"/>
        </w:rPr>
        <w:t>をしていきます。また</w:t>
      </w:r>
      <w:r w:rsidR="007C6947" w:rsidRPr="00A42841">
        <w:rPr>
          <w:rFonts w:ascii="HG丸ｺﾞｼｯｸM-PRO" w:eastAsia="HG丸ｺﾞｼｯｸM-PRO" w:hAnsi="HG丸ｺﾞｼｯｸM-PRO" w:hint="eastAsia"/>
          <w:bCs/>
          <w:color w:val="000000" w:themeColor="text1"/>
          <w:sz w:val="22"/>
        </w:rPr>
        <w:t>、</w:t>
      </w:r>
      <w:r w:rsidR="009E642E" w:rsidRPr="00A42841">
        <w:rPr>
          <w:rFonts w:ascii="HG丸ｺﾞｼｯｸM-PRO" w:eastAsia="HG丸ｺﾞｼｯｸM-PRO" w:hAnsi="HG丸ｺﾞｼｯｸM-PRO" w:hint="eastAsia"/>
          <w:bCs/>
          <w:color w:val="000000" w:themeColor="text1"/>
          <w:sz w:val="22"/>
        </w:rPr>
        <w:t>視覚障がい者や山梨ライトハウスから意見</w:t>
      </w:r>
      <w:r w:rsidR="00B23692" w:rsidRPr="00A42841">
        <w:rPr>
          <w:rFonts w:ascii="HG丸ｺﾞｼｯｸM-PRO" w:eastAsia="HG丸ｺﾞｼｯｸM-PRO" w:hAnsi="HG丸ｺﾞｼｯｸM-PRO" w:hint="eastAsia"/>
          <w:bCs/>
          <w:color w:val="000000" w:themeColor="text1"/>
          <w:sz w:val="22"/>
        </w:rPr>
        <w:t>を</w:t>
      </w:r>
      <w:r w:rsidR="007C6947" w:rsidRPr="00A42841">
        <w:rPr>
          <w:rFonts w:ascii="HG丸ｺﾞｼｯｸM-PRO" w:eastAsia="HG丸ｺﾞｼｯｸM-PRO" w:hAnsi="HG丸ｺﾞｼｯｸM-PRO" w:hint="eastAsia"/>
          <w:bCs/>
          <w:color w:val="000000" w:themeColor="text1"/>
          <w:sz w:val="22"/>
        </w:rPr>
        <w:t>聴取し、</w:t>
      </w:r>
      <w:r w:rsidR="000C691D" w:rsidRPr="00A42841">
        <w:rPr>
          <w:rFonts w:ascii="HG丸ｺﾞｼｯｸM-PRO" w:eastAsia="HG丸ｺﾞｼｯｸM-PRO" w:hAnsi="HG丸ｺﾞｼｯｸM-PRO" w:hint="eastAsia"/>
          <w:bCs/>
          <w:color w:val="000000" w:themeColor="text1"/>
          <w:sz w:val="22"/>
        </w:rPr>
        <w:t>継続した</w:t>
      </w:r>
      <w:r w:rsidR="009E642E" w:rsidRPr="00A42841">
        <w:rPr>
          <w:rFonts w:ascii="HG丸ｺﾞｼｯｸM-PRO" w:eastAsia="HG丸ｺﾞｼｯｸM-PRO" w:hAnsi="HG丸ｺﾞｼｯｸM-PRO" w:hint="eastAsia"/>
          <w:bCs/>
          <w:color w:val="000000" w:themeColor="text1"/>
          <w:sz w:val="22"/>
        </w:rPr>
        <w:t>サービスの提供</w:t>
      </w:r>
      <w:r w:rsidR="000C691D" w:rsidRPr="00A42841">
        <w:rPr>
          <w:rFonts w:ascii="HG丸ｺﾞｼｯｸM-PRO" w:eastAsia="HG丸ｺﾞｼｯｸM-PRO" w:hAnsi="HG丸ｺﾞｼｯｸM-PRO" w:hint="eastAsia"/>
          <w:bCs/>
          <w:color w:val="000000" w:themeColor="text1"/>
          <w:sz w:val="22"/>
        </w:rPr>
        <w:t>に努め</w:t>
      </w:r>
      <w:r w:rsidR="009E642E" w:rsidRPr="00A42841">
        <w:rPr>
          <w:rFonts w:ascii="HG丸ｺﾞｼｯｸM-PRO" w:eastAsia="HG丸ｺﾞｼｯｸM-PRO" w:hAnsi="HG丸ｺﾞｼｯｸM-PRO" w:hint="eastAsia"/>
          <w:bCs/>
          <w:color w:val="000000" w:themeColor="text1"/>
          <w:sz w:val="22"/>
        </w:rPr>
        <w:t>ます。</w:t>
      </w:r>
    </w:p>
    <w:p w14:paraId="7CF27217" w14:textId="77777777" w:rsidR="00E8758C" w:rsidRPr="00A42841" w:rsidRDefault="00E8758C" w:rsidP="00E8758C">
      <w:pPr>
        <w:pageBreakBefore/>
        <w:rPr>
          <w:rFonts w:ascii="ＭＳ 明朝" w:eastAsia="ＭＳ 明朝" w:hAnsi="ＭＳ 明朝"/>
        </w:rPr>
      </w:pPr>
    </w:p>
    <w:p w14:paraId="7C0FD5A9" w14:textId="77777777" w:rsidR="00E8758C" w:rsidRPr="00A42841" w:rsidRDefault="00E8758C" w:rsidP="00FC671C">
      <w:pPr>
        <w:pBdr>
          <w:left w:val="single" w:sz="24" w:space="4" w:color="8EAADB" w:themeColor="accent5" w:themeTint="99"/>
        </w:pBdr>
        <w:shd w:val="clear" w:color="auto" w:fill="A8D08D" w:themeFill="accent6" w:themeFillTint="99"/>
        <w:spacing w:line="100" w:lineRule="exact"/>
        <w:rPr>
          <w:rFonts w:ascii="HG丸ｺﾞｼｯｸM-PRO" w:eastAsia="HG丸ｺﾞｼｯｸM-PRO" w:hAnsi="HG丸ｺﾞｼｯｸM-PRO"/>
          <w:b/>
          <w:sz w:val="28"/>
        </w:rPr>
      </w:pPr>
    </w:p>
    <w:p w14:paraId="0684B799" w14:textId="3B82E33E" w:rsidR="00E8758C" w:rsidRPr="00A42841" w:rsidRDefault="00E8758C" w:rsidP="00FC671C">
      <w:pPr>
        <w:pBdr>
          <w:left w:val="single" w:sz="24" w:space="4" w:color="8EAADB" w:themeColor="accent5" w:themeTint="99"/>
        </w:pBdr>
        <w:shd w:val="clear" w:color="auto" w:fill="A8D08D" w:themeFill="accent6" w:themeFillTint="99"/>
        <w:spacing w:line="440" w:lineRule="exact"/>
        <w:outlineLvl w:val="0"/>
        <w:rPr>
          <w:rFonts w:ascii="HGｺﾞｼｯｸM" w:eastAsia="HGｺﾞｼｯｸM" w:hAnsi="HG丸ｺﾞｼｯｸM-PRO"/>
          <w:b/>
          <w:sz w:val="32"/>
        </w:rPr>
      </w:pPr>
      <w:bookmarkStart w:id="45" w:name="_Toc156902957"/>
      <w:r w:rsidRPr="00A42841">
        <w:rPr>
          <w:rFonts w:ascii="HGｺﾞｼｯｸM" w:eastAsia="HGｺﾞｼｯｸM" w:hAnsi="HG丸ｺﾞｼｯｸM-PRO" w:hint="eastAsia"/>
          <w:b/>
          <w:sz w:val="32"/>
        </w:rPr>
        <w:t>第6章　韮崎市</w:t>
      </w:r>
      <w:r w:rsidR="006A04B6" w:rsidRPr="00A42841">
        <w:rPr>
          <w:rFonts w:ascii="HGｺﾞｼｯｸM" w:eastAsia="HGｺﾞｼｯｸM" w:hAnsi="HG丸ｺﾞｼｯｸM-PRO" w:hint="eastAsia"/>
          <w:b/>
          <w:sz w:val="32"/>
        </w:rPr>
        <w:t>第3期</w:t>
      </w:r>
      <w:r w:rsidRPr="00A42841">
        <w:rPr>
          <w:rFonts w:ascii="HGｺﾞｼｯｸM" w:eastAsia="HGｺﾞｼｯｸM" w:hAnsi="HG丸ｺﾞｼｯｸM-PRO" w:hint="eastAsia"/>
          <w:b/>
          <w:sz w:val="32"/>
        </w:rPr>
        <w:t>障がい児福祉計画</w:t>
      </w:r>
      <w:bookmarkEnd w:id="45"/>
    </w:p>
    <w:p w14:paraId="2C841E28" w14:textId="77777777" w:rsidR="00E8758C" w:rsidRPr="00A42841" w:rsidRDefault="00E8758C" w:rsidP="00FC671C">
      <w:pPr>
        <w:pBdr>
          <w:left w:val="single" w:sz="24" w:space="4" w:color="8EAADB" w:themeColor="accent5" w:themeTint="99"/>
        </w:pBdr>
        <w:shd w:val="clear" w:color="auto" w:fill="A8D08D" w:themeFill="accent6" w:themeFillTint="99"/>
        <w:spacing w:line="100" w:lineRule="exact"/>
        <w:rPr>
          <w:rFonts w:ascii="HG丸ｺﾞｼｯｸM-PRO" w:eastAsia="HG丸ｺﾞｼｯｸM-PRO" w:hAnsi="HG丸ｺﾞｼｯｸM-PRO"/>
          <w:b/>
          <w:sz w:val="28"/>
        </w:rPr>
      </w:pPr>
    </w:p>
    <w:p w14:paraId="6385B980" w14:textId="77777777" w:rsidR="00E8758C" w:rsidRPr="00A42841" w:rsidRDefault="00E8758C" w:rsidP="00E8758C">
      <w:pPr>
        <w:rPr>
          <w:rFonts w:ascii="ＭＳ 明朝" w:eastAsia="ＭＳ 明朝" w:hAnsi="ＭＳ 明朝"/>
        </w:rPr>
      </w:pPr>
    </w:p>
    <w:p w14:paraId="1C2A3C98" w14:textId="77777777" w:rsidR="00E8758C" w:rsidRPr="00A42841" w:rsidRDefault="00E8758C" w:rsidP="00E8758C">
      <w:pPr>
        <w:ind w:leftChars="100" w:left="210" w:rightChars="100" w:right="210"/>
        <w:outlineLvl w:val="1"/>
        <w:rPr>
          <w:rFonts w:ascii="HGｺﾞｼｯｸM" w:eastAsia="HGｺﾞｼｯｸM" w:hAnsi="ＭＳ ゴシック"/>
          <w:b/>
          <w:sz w:val="26"/>
          <w:szCs w:val="26"/>
        </w:rPr>
      </w:pPr>
      <w:bookmarkStart w:id="46" w:name="_Toc156902958"/>
      <w:r w:rsidRPr="00A42841">
        <w:rPr>
          <w:rFonts w:ascii="HGｺﾞｼｯｸM" w:eastAsia="HGｺﾞｼｯｸM" w:hAnsi="ＭＳ ゴシック" w:hint="eastAsia"/>
          <w:b/>
          <w:sz w:val="26"/>
          <w:szCs w:val="26"/>
        </w:rPr>
        <w:t>1　基本指針の成果目標・活動指標</w:t>
      </w:r>
      <w:bookmarkEnd w:id="46"/>
    </w:p>
    <w:p w14:paraId="29F17C58" w14:textId="76CC11D2" w:rsidR="005B2A30" w:rsidRPr="00A42841" w:rsidRDefault="005B2A30" w:rsidP="005B2A30">
      <w:pPr>
        <w:spacing w:beforeLines="50" w:before="180" w:afterLines="20" w:after="72"/>
        <w:ind w:leftChars="150" w:left="917" w:rightChars="150" w:right="315" w:hangingChars="250" w:hanging="602"/>
        <w:rPr>
          <w:rFonts w:ascii="HGｺﾞｼｯｸM" w:eastAsia="HGｺﾞｼｯｸM" w:hAnsi="HG丸ｺﾞｼｯｸM-PRO"/>
          <w:b/>
          <w:sz w:val="24"/>
        </w:rPr>
      </w:pPr>
      <w:r w:rsidRPr="00A42841">
        <w:rPr>
          <w:rFonts w:ascii="HGｺﾞｼｯｸM" w:eastAsia="HGｺﾞｼｯｸM" w:hAnsi="HG丸ｺﾞｼｯｸM-PRO" w:hint="eastAsia"/>
          <w:b/>
          <w:sz w:val="24"/>
        </w:rPr>
        <w:t>（1）児童発達支援センターの設置及び障がい児の地域社会への参加・包容（インクルージョン）の推進</w:t>
      </w:r>
    </w:p>
    <w:tbl>
      <w:tblPr>
        <w:tblStyle w:val="a3"/>
        <w:tblW w:w="0" w:type="auto"/>
        <w:tblInd w:w="420" w:type="dxa"/>
        <w:tblLook w:val="04A0" w:firstRow="1" w:lastRow="0" w:firstColumn="1" w:lastColumn="0" w:noHBand="0" w:noVBand="1"/>
      </w:tblPr>
      <w:tblGrid>
        <w:gridCol w:w="1560"/>
        <w:gridCol w:w="7422"/>
      </w:tblGrid>
      <w:tr w:rsidR="005B2A30" w:rsidRPr="00A42841" w14:paraId="06FB82AD" w14:textId="77777777" w:rsidTr="005B2A30">
        <w:tc>
          <w:tcPr>
            <w:tcW w:w="1560" w:type="dxa"/>
            <w:vAlign w:val="center"/>
          </w:tcPr>
          <w:p w14:paraId="303C168F" w14:textId="77777777" w:rsidR="005B2A30" w:rsidRPr="00A42841" w:rsidRDefault="005B2A30" w:rsidP="005B2A30">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国の指針</w:t>
            </w:r>
          </w:p>
        </w:tc>
        <w:tc>
          <w:tcPr>
            <w:tcW w:w="7422" w:type="dxa"/>
          </w:tcPr>
          <w:p w14:paraId="0C3A3695" w14:textId="58E43E5C" w:rsidR="005B2A30" w:rsidRPr="00A42841" w:rsidRDefault="005B2A30" w:rsidP="005B2A30">
            <w:pPr>
              <w:ind w:left="220" w:hangingChars="100" w:hanging="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w:t>
            </w:r>
            <w:r w:rsidR="00D222C3" w:rsidRPr="00A42841">
              <w:rPr>
                <w:rFonts w:ascii="HG丸ｺﾞｼｯｸM-PRO" w:eastAsia="HG丸ｺﾞｼｯｸM-PRO" w:hAnsi="HG丸ｺﾞｼｯｸM-PRO" w:hint="eastAsia"/>
                <w:color w:val="000000" w:themeColor="text1"/>
                <w:sz w:val="22"/>
              </w:rPr>
              <w:t>令和8年度末までに児童発達支援センターを各市町村に少なくとも１か所以上設置する。市町村単独での設置が困難な場合は、圏域の設置であっても差し支えない。</w:t>
            </w:r>
          </w:p>
          <w:p w14:paraId="304CA24F" w14:textId="0AAC2D10" w:rsidR="005B2A30" w:rsidRPr="00A42841" w:rsidRDefault="005B2A30" w:rsidP="005B2A30">
            <w:pPr>
              <w:ind w:left="220" w:hangingChars="100" w:hanging="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w:t>
            </w:r>
            <w:r w:rsidR="00D222C3" w:rsidRPr="00A42841">
              <w:rPr>
                <w:rFonts w:ascii="HG丸ｺﾞｼｯｸM-PRO" w:eastAsia="HG丸ｺﾞｼｯｸM-PRO" w:hAnsi="HG丸ｺﾞｼｯｸM-PRO" w:hint="eastAsia"/>
                <w:color w:val="000000" w:themeColor="text1"/>
                <w:sz w:val="22"/>
              </w:rPr>
              <w:t>令和8</w:t>
            </w:r>
            <w:r w:rsidR="00F51268" w:rsidRPr="00A42841">
              <w:rPr>
                <w:rFonts w:ascii="HG丸ｺﾞｼｯｸM-PRO" w:eastAsia="HG丸ｺﾞｼｯｸM-PRO" w:hAnsi="HG丸ｺﾞｼｯｸM-PRO" w:hint="eastAsia"/>
                <w:color w:val="000000" w:themeColor="text1"/>
                <w:sz w:val="22"/>
              </w:rPr>
              <w:t>年度末までに、すべ</w:t>
            </w:r>
            <w:r w:rsidR="00D222C3" w:rsidRPr="00A42841">
              <w:rPr>
                <w:rFonts w:ascii="HG丸ｺﾞｼｯｸM-PRO" w:eastAsia="HG丸ｺﾞｼｯｸM-PRO" w:hAnsi="HG丸ｺﾞｼｯｸM-PRO" w:hint="eastAsia"/>
                <w:color w:val="000000" w:themeColor="text1"/>
                <w:sz w:val="22"/>
              </w:rPr>
              <w:t>ての市町村において、障がい児の地域社会への参加・包容（インクルージョン）を推進する体制を構築する。</w:t>
            </w:r>
          </w:p>
        </w:tc>
      </w:tr>
      <w:tr w:rsidR="005B2A30" w:rsidRPr="00A42841" w14:paraId="4AC3DB01" w14:textId="77777777" w:rsidTr="005B2A30">
        <w:tc>
          <w:tcPr>
            <w:tcW w:w="1560" w:type="dxa"/>
            <w:vAlign w:val="center"/>
          </w:tcPr>
          <w:p w14:paraId="79D0CF61" w14:textId="77777777" w:rsidR="005B2A30" w:rsidRPr="00A42841" w:rsidRDefault="005B2A30" w:rsidP="005B2A30">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韮崎市の指針</w:t>
            </w:r>
          </w:p>
        </w:tc>
        <w:tc>
          <w:tcPr>
            <w:tcW w:w="7422" w:type="dxa"/>
          </w:tcPr>
          <w:p w14:paraId="2B02700F" w14:textId="77777777" w:rsidR="005B2A30" w:rsidRPr="00A42841" w:rsidRDefault="005B2A30" w:rsidP="005B2A30">
            <w:pPr>
              <w:ind w:left="220" w:hangingChars="100" w:hanging="220"/>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w:t>
            </w:r>
            <w:r w:rsidR="006A72EA" w:rsidRPr="00A42841">
              <w:rPr>
                <w:rFonts w:ascii="HG丸ｺﾞｼｯｸM-PRO" w:eastAsia="HG丸ｺﾞｼｯｸM-PRO" w:hAnsi="HG丸ｺﾞｼｯｸM-PRO" w:hint="eastAsia"/>
                <w:sz w:val="22"/>
              </w:rPr>
              <w:t>児童発達支援センターは圏域で設置済みです。</w:t>
            </w:r>
          </w:p>
          <w:p w14:paraId="5AB0C6B4" w14:textId="342B12BB" w:rsidR="006A72EA" w:rsidRPr="00A42841" w:rsidRDefault="006A72EA" w:rsidP="005B2A30">
            <w:pPr>
              <w:ind w:left="220" w:hangingChars="100" w:hanging="220"/>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・児童発達支援センターや地域の障害児通所支援事業所が保育所等訪問支援事業等を活用しながら、障害児の地域社会への参加・包容の推進体制を構築します。</w:t>
            </w:r>
          </w:p>
        </w:tc>
      </w:tr>
    </w:tbl>
    <w:p w14:paraId="1B634593" w14:textId="2E88D830" w:rsidR="00E8758C" w:rsidRPr="00A42841" w:rsidRDefault="00E8758C" w:rsidP="00E8758C">
      <w:pPr>
        <w:spacing w:beforeLines="30" w:before="108"/>
        <w:ind w:leftChars="200" w:left="420" w:rightChars="200" w:right="420" w:firstLineChars="100" w:firstLine="220"/>
        <w:rPr>
          <w:rFonts w:ascii="HG丸ｺﾞｼｯｸM-PRO" w:eastAsia="HG丸ｺﾞｼｯｸM-PRO" w:hAnsi="HG丸ｺﾞｼｯｸM-PRO"/>
          <w:sz w:val="22"/>
        </w:rPr>
      </w:pPr>
    </w:p>
    <w:p w14:paraId="19CD8279" w14:textId="5CA7A597" w:rsidR="00D222C3" w:rsidRPr="00A42841" w:rsidRDefault="00D222C3" w:rsidP="00D222C3">
      <w:pPr>
        <w:ind w:leftChars="200" w:left="420" w:rightChars="200" w:right="420"/>
        <w:rPr>
          <w:rFonts w:ascii="ＭＳ ゴシック" w:eastAsia="ＭＳ ゴシック" w:hAnsi="ＭＳ ゴシック"/>
          <w:b/>
          <w:sz w:val="22"/>
        </w:rPr>
      </w:pPr>
      <w:r w:rsidRPr="00A42841">
        <w:rPr>
          <w:rFonts w:ascii="ＭＳ ゴシック" w:eastAsia="ＭＳ ゴシック" w:hAnsi="ＭＳ ゴシック" w:hint="eastAsia"/>
          <w:b/>
          <w:sz w:val="22"/>
        </w:rPr>
        <w:t>■成果目標</w:t>
      </w:r>
    </w:p>
    <w:p w14:paraId="5E76C2E0" w14:textId="6EE1A035" w:rsidR="00D222C3" w:rsidRPr="00A42841" w:rsidRDefault="00D222C3" w:rsidP="00D222C3">
      <w:pPr>
        <w:spacing w:beforeLines="50" w:before="180"/>
        <w:ind w:leftChars="250" w:left="525" w:rightChars="150" w:right="315"/>
        <w:rPr>
          <w:rFonts w:ascii="HGｺﾞｼｯｸM" w:eastAsia="HGｺﾞｼｯｸM" w:hAnsi="HG丸ｺﾞｼｯｸM-PRO"/>
          <w:b/>
          <w:sz w:val="24"/>
        </w:rPr>
      </w:pPr>
      <w:r w:rsidRPr="00A42841">
        <w:rPr>
          <w:rFonts w:ascii="HGｺﾞｼｯｸM" w:eastAsia="HGｺﾞｼｯｸM" w:hAnsi="HG丸ｺﾞｼｯｸM-PRO" w:hint="eastAsia"/>
          <w:b/>
          <w:sz w:val="24"/>
        </w:rPr>
        <w:t>①児童発達支援センター設置数</w:t>
      </w:r>
    </w:p>
    <w:tbl>
      <w:tblPr>
        <w:tblStyle w:val="a3"/>
        <w:tblW w:w="0" w:type="auto"/>
        <w:tblInd w:w="420" w:type="dxa"/>
        <w:tblLook w:val="04A0" w:firstRow="1" w:lastRow="0" w:firstColumn="1" w:lastColumn="0" w:noHBand="0" w:noVBand="1"/>
      </w:tblPr>
      <w:tblGrid>
        <w:gridCol w:w="3544"/>
        <w:gridCol w:w="1560"/>
        <w:gridCol w:w="3878"/>
      </w:tblGrid>
      <w:tr w:rsidR="00D222C3" w:rsidRPr="00A42841" w14:paraId="774FD668" w14:textId="77777777" w:rsidTr="002606FC">
        <w:tc>
          <w:tcPr>
            <w:tcW w:w="3544" w:type="dxa"/>
            <w:shd w:val="clear" w:color="auto" w:fill="C5E0B3" w:themeFill="accent6" w:themeFillTint="66"/>
            <w:vAlign w:val="center"/>
          </w:tcPr>
          <w:p w14:paraId="7C131786" w14:textId="77777777" w:rsidR="00D222C3" w:rsidRPr="00A42841" w:rsidRDefault="00D222C3" w:rsidP="00010911">
            <w:pPr>
              <w:jc w:val="center"/>
              <w:rPr>
                <w:rFonts w:ascii="HGｺﾞｼｯｸM" w:eastAsia="HGｺﾞｼｯｸM" w:hAnsi="HG丸ｺﾞｼｯｸM-PRO"/>
                <w:b/>
                <w:sz w:val="22"/>
              </w:rPr>
            </w:pPr>
            <w:r w:rsidRPr="00A42841">
              <w:rPr>
                <w:rFonts w:ascii="HGｺﾞｼｯｸM" w:eastAsia="HGｺﾞｼｯｸM" w:hAnsi="HG丸ｺﾞｼｯｸM-PRO" w:hint="eastAsia"/>
                <w:b/>
                <w:sz w:val="22"/>
              </w:rPr>
              <w:t>項目</w:t>
            </w:r>
          </w:p>
        </w:tc>
        <w:tc>
          <w:tcPr>
            <w:tcW w:w="1560" w:type="dxa"/>
            <w:shd w:val="clear" w:color="auto" w:fill="C5E0B3" w:themeFill="accent6" w:themeFillTint="66"/>
            <w:vAlign w:val="center"/>
          </w:tcPr>
          <w:p w14:paraId="037A5908" w14:textId="77777777" w:rsidR="00D222C3" w:rsidRPr="00A42841" w:rsidRDefault="00D222C3" w:rsidP="00010911">
            <w:pPr>
              <w:jc w:val="center"/>
              <w:rPr>
                <w:rFonts w:ascii="HGｺﾞｼｯｸM" w:eastAsia="HGｺﾞｼｯｸM" w:hAnsi="HG丸ｺﾞｼｯｸM-PRO"/>
                <w:b/>
                <w:sz w:val="22"/>
              </w:rPr>
            </w:pPr>
            <w:r w:rsidRPr="00A42841">
              <w:rPr>
                <w:rFonts w:ascii="HGｺﾞｼｯｸM" w:eastAsia="HGｺﾞｼｯｸM" w:hAnsi="HG丸ｺﾞｼｯｸM-PRO" w:hint="eastAsia"/>
                <w:b/>
                <w:sz w:val="22"/>
              </w:rPr>
              <w:t>数値</w:t>
            </w:r>
          </w:p>
        </w:tc>
        <w:tc>
          <w:tcPr>
            <w:tcW w:w="3878" w:type="dxa"/>
            <w:shd w:val="clear" w:color="auto" w:fill="C5E0B3" w:themeFill="accent6" w:themeFillTint="66"/>
            <w:vAlign w:val="center"/>
          </w:tcPr>
          <w:p w14:paraId="07B64A5F" w14:textId="77777777" w:rsidR="00D222C3" w:rsidRPr="00A42841" w:rsidRDefault="00D222C3" w:rsidP="00010911">
            <w:pPr>
              <w:jc w:val="center"/>
              <w:rPr>
                <w:rFonts w:ascii="HGｺﾞｼｯｸM" w:eastAsia="HGｺﾞｼｯｸM" w:hAnsi="HG丸ｺﾞｼｯｸM-PRO"/>
                <w:b/>
                <w:sz w:val="22"/>
              </w:rPr>
            </w:pPr>
            <w:r w:rsidRPr="00A42841">
              <w:rPr>
                <w:rFonts w:ascii="HGｺﾞｼｯｸM" w:eastAsia="HGｺﾞｼｯｸM" w:hAnsi="HG丸ｺﾞｼｯｸM-PRO" w:hint="eastAsia"/>
                <w:b/>
                <w:sz w:val="22"/>
              </w:rPr>
              <w:t>考え方</w:t>
            </w:r>
          </w:p>
        </w:tc>
      </w:tr>
      <w:tr w:rsidR="00BC470A" w:rsidRPr="00A42841" w14:paraId="117395EA" w14:textId="77777777" w:rsidTr="00010911">
        <w:tc>
          <w:tcPr>
            <w:tcW w:w="3544" w:type="dxa"/>
          </w:tcPr>
          <w:p w14:paraId="4CE140F4" w14:textId="3C293727" w:rsidR="00BC470A" w:rsidRPr="00A42841" w:rsidRDefault="00BC470A" w:rsidP="00BC470A">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令和3年度末の児童発達支援センターの設置状況</w:t>
            </w:r>
          </w:p>
        </w:tc>
        <w:tc>
          <w:tcPr>
            <w:tcW w:w="1560" w:type="dxa"/>
            <w:vAlign w:val="center"/>
          </w:tcPr>
          <w:p w14:paraId="78859D24" w14:textId="5399C5FC" w:rsidR="00BC470A" w:rsidRPr="00A42841" w:rsidRDefault="00BC470A" w:rsidP="00FF2A50">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4か所</w:t>
            </w:r>
          </w:p>
        </w:tc>
        <w:tc>
          <w:tcPr>
            <w:tcW w:w="3878" w:type="dxa"/>
            <w:vAlign w:val="center"/>
          </w:tcPr>
          <w:p w14:paraId="38EA5960" w14:textId="1CBED75F" w:rsidR="00BC470A" w:rsidRPr="00A42841" w:rsidRDefault="00BC470A" w:rsidP="00BC470A">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令和3年度末の児童発達支援センターの設置数</w:t>
            </w:r>
          </w:p>
        </w:tc>
      </w:tr>
      <w:tr w:rsidR="00BC470A" w:rsidRPr="00A42841" w14:paraId="0CDE02C4" w14:textId="77777777" w:rsidTr="00010911">
        <w:tc>
          <w:tcPr>
            <w:tcW w:w="3544" w:type="dxa"/>
          </w:tcPr>
          <w:p w14:paraId="257475B6" w14:textId="77777777" w:rsidR="00BC470A" w:rsidRPr="00A42841" w:rsidRDefault="00BC470A" w:rsidP="00BC470A">
            <w:pPr>
              <w:rPr>
                <w:rFonts w:ascii="HG丸ｺﾞｼｯｸM-PRO" w:eastAsia="HG丸ｺﾞｼｯｸM-PRO" w:hAnsi="HG丸ｺﾞｼｯｸM-PRO"/>
                <w:b/>
                <w:sz w:val="22"/>
              </w:rPr>
            </w:pPr>
            <w:r w:rsidRPr="00A42841">
              <w:rPr>
                <w:rFonts w:ascii="HG丸ｺﾞｼｯｸM-PRO" w:eastAsia="HG丸ｺﾞｼｯｸM-PRO" w:hAnsi="HG丸ｺﾞｼｯｸM-PRO" w:hint="eastAsia"/>
                <w:b/>
                <w:sz w:val="22"/>
              </w:rPr>
              <w:t>【目標値】</w:t>
            </w:r>
          </w:p>
          <w:p w14:paraId="1A4AE3EA" w14:textId="573B9FF6" w:rsidR="00BC470A" w:rsidRPr="00A42841" w:rsidRDefault="00BC470A" w:rsidP="00BC470A">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令和8年度末の児童発達支援センターの設置状況</w:t>
            </w:r>
          </w:p>
        </w:tc>
        <w:tc>
          <w:tcPr>
            <w:tcW w:w="1560" w:type="dxa"/>
            <w:vAlign w:val="center"/>
          </w:tcPr>
          <w:p w14:paraId="46163A6F" w14:textId="2788C027" w:rsidR="00BC470A" w:rsidRPr="00A42841" w:rsidRDefault="00BC470A" w:rsidP="00FF2A50">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4か所</w:t>
            </w:r>
          </w:p>
        </w:tc>
        <w:tc>
          <w:tcPr>
            <w:tcW w:w="3878" w:type="dxa"/>
            <w:vAlign w:val="center"/>
          </w:tcPr>
          <w:p w14:paraId="5DCC9787" w14:textId="7B327289" w:rsidR="00BC470A" w:rsidRPr="00A42841" w:rsidRDefault="00BC470A" w:rsidP="00BC470A">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令和8年度末の児童発達支援センターの設置数</w:t>
            </w:r>
            <w:r w:rsidRPr="00A42841">
              <w:rPr>
                <w:rFonts w:ascii="HG丸ｺﾞｼｯｸM-PRO" w:eastAsia="HG丸ｺﾞｼｯｸM-PRO" w:hAnsi="HG丸ｺﾞｼｯｸM-PRO" w:hint="eastAsia"/>
                <w:b/>
                <w:sz w:val="22"/>
              </w:rPr>
              <w:t>【国目標1か所以上】</w:t>
            </w:r>
          </w:p>
        </w:tc>
      </w:tr>
      <w:tr w:rsidR="00BC470A" w:rsidRPr="00A42841" w14:paraId="578A474E" w14:textId="77777777" w:rsidTr="00010911">
        <w:tc>
          <w:tcPr>
            <w:tcW w:w="3544" w:type="dxa"/>
          </w:tcPr>
          <w:p w14:paraId="35D071B4" w14:textId="3F59B693" w:rsidR="00BC470A" w:rsidRPr="00A42841" w:rsidRDefault="00BC470A" w:rsidP="00BC470A">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うち、圏域での設置数</w:t>
            </w:r>
          </w:p>
        </w:tc>
        <w:tc>
          <w:tcPr>
            <w:tcW w:w="1560" w:type="dxa"/>
            <w:vAlign w:val="center"/>
          </w:tcPr>
          <w:p w14:paraId="18A6DB5D" w14:textId="747CE9C3" w:rsidR="00BC470A" w:rsidRPr="00A42841" w:rsidRDefault="00BC470A" w:rsidP="00FF2A50">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3か所</w:t>
            </w:r>
          </w:p>
        </w:tc>
        <w:tc>
          <w:tcPr>
            <w:tcW w:w="3878" w:type="dxa"/>
            <w:vAlign w:val="center"/>
          </w:tcPr>
          <w:p w14:paraId="543A3183" w14:textId="081B429C" w:rsidR="00BC470A" w:rsidRPr="00A42841" w:rsidRDefault="00BC470A" w:rsidP="00BC470A">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そのうち、圏域で設置する数</w:t>
            </w:r>
          </w:p>
        </w:tc>
      </w:tr>
    </w:tbl>
    <w:p w14:paraId="52DA721E" w14:textId="07D7C82A" w:rsidR="00D222C3" w:rsidRPr="00A42841" w:rsidRDefault="00D222C3" w:rsidP="00E8758C">
      <w:pPr>
        <w:spacing w:beforeLines="30" w:before="108"/>
        <w:ind w:leftChars="200" w:left="420" w:rightChars="200" w:right="420" w:firstLineChars="100" w:firstLine="220"/>
        <w:rPr>
          <w:rFonts w:ascii="HG丸ｺﾞｼｯｸM-PRO" w:eastAsia="HG丸ｺﾞｼｯｸM-PRO" w:hAnsi="HG丸ｺﾞｼｯｸM-PRO"/>
          <w:sz w:val="22"/>
        </w:rPr>
      </w:pPr>
    </w:p>
    <w:p w14:paraId="4318B148" w14:textId="1A3B6967" w:rsidR="00D222C3" w:rsidRPr="00A42841" w:rsidRDefault="00D222C3" w:rsidP="00FB69E4">
      <w:pPr>
        <w:ind w:leftChars="250" w:left="525" w:rightChars="50" w:right="105"/>
        <w:rPr>
          <w:rFonts w:ascii="HGｺﾞｼｯｸM" w:eastAsia="HGｺﾞｼｯｸM" w:hAnsi="HG丸ｺﾞｼｯｸM-PRO"/>
          <w:b/>
          <w:sz w:val="24"/>
        </w:rPr>
      </w:pPr>
      <w:r w:rsidRPr="00A42841">
        <w:rPr>
          <w:rFonts w:ascii="HGｺﾞｼｯｸM" w:eastAsia="HGｺﾞｼｯｸM" w:hAnsi="HG丸ｺﾞｼｯｸM-PRO" w:hint="eastAsia"/>
          <w:b/>
          <w:sz w:val="24"/>
        </w:rPr>
        <w:t>②障がい児の地域社会への参加・包容（インクルージョン）を推進する体制の構築</w:t>
      </w:r>
    </w:p>
    <w:tbl>
      <w:tblPr>
        <w:tblStyle w:val="a3"/>
        <w:tblW w:w="0" w:type="auto"/>
        <w:tblInd w:w="420" w:type="dxa"/>
        <w:tblLook w:val="04A0" w:firstRow="1" w:lastRow="0" w:firstColumn="1" w:lastColumn="0" w:noHBand="0" w:noVBand="1"/>
      </w:tblPr>
      <w:tblGrid>
        <w:gridCol w:w="3544"/>
        <w:gridCol w:w="1560"/>
        <w:gridCol w:w="3878"/>
      </w:tblGrid>
      <w:tr w:rsidR="00D222C3" w:rsidRPr="00A42841" w14:paraId="0F68041D" w14:textId="77777777" w:rsidTr="002606FC">
        <w:tc>
          <w:tcPr>
            <w:tcW w:w="3544" w:type="dxa"/>
            <w:shd w:val="clear" w:color="auto" w:fill="C5E0B3" w:themeFill="accent6" w:themeFillTint="66"/>
            <w:vAlign w:val="center"/>
          </w:tcPr>
          <w:p w14:paraId="2555E703" w14:textId="77777777" w:rsidR="00D222C3" w:rsidRPr="00A42841" w:rsidRDefault="00D222C3" w:rsidP="00010911">
            <w:pPr>
              <w:jc w:val="center"/>
              <w:rPr>
                <w:rFonts w:ascii="HGｺﾞｼｯｸM" w:eastAsia="HGｺﾞｼｯｸM" w:hAnsi="HG丸ｺﾞｼｯｸM-PRO"/>
                <w:b/>
                <w:sz w:val="22"/>
              </w:rPr>
            </w:pPr>
            <w:r w:rsidRPr="00A42841">
              <w:rPr>
                <w:rFonts w:ascii="HGｺﾞｼｯｸM" w:eastAsia="HGｺﾞｼｯｸM" w:hAnsi="HG丸ｺﾞｼｯｸM-PRO" w:hint="eastAsia"/>
                <w:b/>
                <w:sz w:val="22"/>
              </w:rPr>
              <w:t>項目</w:t>
            </w:r>
          </w:p>
        </w:tc>
        <w:tc>
          <w:tcPr>
            <w:tcW w:w="1560" w:type="dxa"/>
            <w:shd w:val="clear" w:color="auto" w:fill="C5E0B3" w:themeFill="accent6" w:themeFillTint="66"/>
            <w:vAlign w:val="center"/>
          </w:tcPr>
          <w:p w14:paraId="6B8C318F" w14:textId="77777777" w:rsidR="00D222C3" w:rsidRPr="00A42841" w:rsidRDefault="00D222C3" w:rsidP="00010911">
            <w:pPr>
              <w:jc w:val="center"/>
              <w:rPr>
                <w:rFonts w:ascii="HGｺﾞｼｯｸM" w:eastAsia="HGｺﾞｼｯｸM" w:hAnsi="HG丸ｺﾞｼｯｸM-PRO"/>
                <w:b/>
                <w:sz w:val="22"/>
              </w:rPr>
            </w:pPr>
            <w:r w:rsidRPr="00A42841">
              <w:rPr>
                <w:rFonts w:ascii="HGｺﾞｼｯｸM" w:eastAsia="HGｺﾞｼｯｸM" w:hAnsi="HG丸ｺﾞｼｯｸM-PRO" w:hint="eastAsia"/>
                <w:b/>
                <w:sz w:val="22"/>
              </w:rPr>
              <w:t>数値</w:t>
            </w:r>
          </w:p>
        </w:tc>
        <w:tc>
          <w:tcPr>
            <w:tcW w:w="3878" w:type="dxa"/>
            <w:shd w:val="clear" w:color="auto" w:fill="C5E0B3" w:themeFill="accent6" w:themeFillTint="66"/>
            <w:vAlign w:val="center"/>
          </w:tcPr>
          <w:p w14:paraId="7C56221F" w14:textId="77777777" w:rsidR="00D222C3" w:rsidRPr="00A42841" w:rsidRDefault="00D222C3" w:rsidP="00010911">
            <w:pPr>
              <w:jc w:val="center"/>
              <w:rPr>
                <w:rFonts w:ascii="HGｺﾞｼｯｸM" w:eastAsia="HGｺﾞｼｯｸM" w:hAnsi="HG丸ｺﾞｼｯｸM-PRO"/>
                <w:b/>
                <w:sz w:val="22"/>
              </w:rPr>
            </w:pPr>
            <w:r w:rsidRPr="00A42841">
              <w:rPr>
                <w:rFonts w:ascii="HGｺﾞｼｯｸM" w:eastAsia="HGｺﾞｼｯｸM" w:hAnsi="HG丸ｺﾞｼｯｸM-PRO" w:hint="eastAsia"/>
                <w:b/>
                <w:sz w:val="22"/>
              </w:rPr>
              <w:t>考え方</w:t>
            </w:r>
          </w:p>
        </w:tc>
      </w:tr>
      <w:tr w:rsidR="00BC470A" w:rsidRPr="00A42841" w14:paraId="7CA538ED" w14:textId="77777777" w:rsidTr="00441A11">
        <w:tc>
          <w:tcPr>
            <w:tcW w:w="3544" w:type="dxa"/>
            <w:vAlign w:val="center"/>
          </w:tcPr>
          <w:p w14:paraId="247281F6" w14:textId="27F95F4F" w:rsidR="00BC470A" w:rsidRPr="00A42841" w:rsidRDefault="00BC470A" w:rsidP="00441A11">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地域社会への参加・包容（インクルージョン）を推進する体制の構築の有無</w:t>
            </w:r>
          </w:p>
        </w:tc>
        <w:tc>
          <w:tcPr>
            <w:tcW w:w="1560" w:type="dxa"/>
            <w:vAlign w:val="center"/>
          </w:tcPr>
          <w:p w14:paraId="57F08166" w14:textId="3ED4200F" w:rsidR="00BC470A" w:rsidRPr="00A42841" w:rsidRDefault="00BC470A" w:rsidP="00BC470A">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有</w:t>
            </w:r>
          </w:p>
        </w:tc>
        <w:tc>
          <w:tcPr>
            <w:tcW w:w="3878" w:type="dxa"/>
            <w:vAlign w:val="center"/>
          </w:tcPr>
          <w:p w14:paraId="40A10763" w14:textId="183977CC" w:rsidR="00BC470A" w:rsidRPr="00A42841" w:rsidRDefault="00973B61" w:rsidP="00BC470A">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保育所等訪問支援が利用できる体制の整備や、保育・教育施設等との連携による地域社会への参加・包容（インクルージョン）を推進する体制の構築</w:t>
            </w:r>
          </w:p>
        </w:tc>
      </w:tr>
    </w:tbl>
    <w:p w14:paraId="7C26A6E1" w14:textId="3E7150C1" w:rsidR="00D222C3" w:rsidRPr="00A42841" w:rsidRDefault="00D222C3" w:rsidP="00E8758C">
      <w:pPr>
        <w:spacing w:beforeLines="30" w:before="108"/>
        <w:ind w:leftChars="200" w:left="420" w:rightChars="200" w:right="420" w:firstLineChars="100" w:firstLine="220"/>
        <w:rPr>
          <w:rFonts w:ascii="HG丸ｺﾞｼｯｸM-PRO" w:eastAsia="HG丸ｺﾞｼｯｸM-PRO" w:hAnsi="HG丸ｺﾞｼｯｸM-PRO"/>
          <w:sz w:val="22"/>
        </w:rPr>
      </w:pPr>
    </w:p>
    <w:p w14:paraId="67771048" w14:textId="77777777" w:rsidR="00FB69E4" w:rsidRPr="00A42841" w:rsidRDefault="00FB69E4" w:rsidP="00FB69E4">
      <w:pPr>
        <w:pageBreakBefore/>
        <w:rPr>
          <w:rFonts w:ascii="ＭＳ 明朝" w:eastAsia="ＭＳ 明朝" w:hAnsi="ＭＳ 明朝"/>
        </w:rPr>
      </w:pPr>
    </w:p>
    <w:p w14:paraId="5DB88FCB" w14:textId="77777777" w:rsidR="00FB69E4" w:rsidRPr="00A42841" w:rsidRDefault="00FB69E4" w:rsidP="00FB69E4">
      <w:pPr>
        <w:spacing w:afterLines="20" w:after="72"/>
        <w:ind w:leftChars="150" w:left="917" w:rightChars="150" w:right="315" w:hangingChars="250" w:hanging="602"/>
        <w:rPr>
          <w:rFonts w:ascii="HGｺﾞｼｯｸM" w:eastAsia="HGｺﾞｼｯｸM" w:hAnsi="HG丸ｺﾞｼｯｸM-PRO"/>
          <w:b/>
          <w:sz w:val="24"/>
        </w:rPr>
      </w:pPr>
      <w:r w:rsidRPr="00A42841">
        <w:rPr>
          <w:rFonts w:ascii="HGｺﾞｼｯｸM" w:eastAsia="HGｺﾞｼｯｸM" w:hAnsi="HG丸ｺﾞｼｯｸM-PRO" w:hint="eastAsia"/>
          <w:b/>
          <w:sz w:val="24"/>
        </w:rPr>
        <w:t>（2）重症心身障がい児を支援する事業所の確保</w:t>
      </w:r>
    </w:p>
    <w:tbl>
      <w:tblPr>
        <w:tblStyle w:val="a3"/>
        <w:tblW w:w="0" w:type="auto"/>
        <w:tblInd w:w="420" w:type="dxa"/>
        <w:tblLook w:val="04A0" w:firstRow="1" w:lastRow="0" w:firstColumn="1" w:lastColumn="0" w:noHBand="0" w:noVBand="1"/>
      </w:tblPr>
      <w:tblGrid>
        <w:gridCol w:w="1560"/>
        <w:gridCol w:w="7422"/>
      </w:tblGrid>
      <w:tr w:rsidR="00FB69E4" w:rsidRPr="00A42841" w14:paraId="1C2BF2CF" w14:textId="77777777" w:rsidTr="00010911">
        <w:tc>
          <w:tcPr>
            <w:tcW w:w="1560" w:type="dxa"/>
            <w:vAlign w:val="center"/>
          </w:tcPr>
          <w:p w14:paraId="0C713F55" w14:textId="77777777" w:rsidR="00FB69E4" w:rsidRPr="00A42841" w:rsidRDefault="00FB69E4" w:rsidP="00010911">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国の指針</w:t>
            </w:r>
          </w:p>
        </w:tc>
        <w:tc>
          <w:tcPr>
            <w:tcW w:w="7422" w:type="dxa"/>
          </w:tcPr>
          <w:p w14:paraId="6F975886" w14:textId="77777777" w:rsidR="00FB69E4" w:rsidRPr="00A42841" w:rsidRDefault="00FB69E4" w:rsidP="00010911">
            <w:pPr>
              <w:ind w:left="220" w:hangingChars="100" w:hanging="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令和8年度末までに、重症心身障がい児を支援する児童発達支援事業所及び放課後等デイサービス事業所を各市町村に少なくとも１か所以上確保する。市町村単独での確保が困難な場合は、圏域での確保であっても差し支えない。</w:t>
            </w:r>
          </w:p>
        </w:tc>
      </w:tr>
      <w:tr w:rsidR="00FB69E4" w:rsidRPr="00A42841" w14:paraId="75E96F57" w14:textId="77777777" w:rsidTr="00010911">
        <w:tc>
          <w:tcPr>
            <w:tcW w:w="1560" w:type="dxa"/>
            <w:vAlign w:val="center"/>
          </w:tcPr>
          <w:p w14:paraId="5D0EB8DA" w14:textId="77777777" w:rsidR="00FB69E4" w:rsidRPr="00A42841" w:rsidRDefault="00FB69E4" w:rsidP="00010911">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韮崎市の指針</w:t>
            </w:r>
          </w:p>
        </w:tc>
        <w:tc>
          <w:tcPr>
            <w:tcW w:w="7422" w:type="dxa"/>
          </w:tcPr>
          <w:p w14:paraId="18D6723E" w14:textId="5AD3B7C9" w:rsidR="00FB69E4" w:rsidRPr="00A42841" w:rsidRDefault="00FB69E4" w:rsidP="00010911">
            <w:pPr>
              <w:ind w:left="220" w:hangingChars="100" w:hanging="220"/>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w:t>
            </w:r>
            <w:r w:rsidR="0054426B" w:rsidRPr="00A42841">
              <w:rPr>
                <w:rFonts w:ascii="HG丸ｺﾞｼｯｸM-PRO" w:eastAsia="HG丸ｺﾞｼｯｸM-PRO" w:hAnsi="HG丸ｺﾞｼｯｸM-PRO" w:hint="eastAsia"/>
                <w:color w:val="000000" w:themeColor="text1"/>
                <w:sz w:val="22"/>
              </w:rPr>
              <w:t>重症心身障がい児を支援する放課後等デイサービス事業所は市内で設置済みです。児童発達支援事業所は、引き続き、圏域に所在する事業所と連携を図り、体制づくりを行います。</w:t>
            </w:r>
          </w:p>
        </w:tc>
      </w:tr>
    </w:tbl>
    <w:p w14:paraId="17614D00" w14:textId="77777777" w:rsidR="00FB69E4" w:rsidRPr="00A42841" w:rsidRDefault="00FB69E4" w:rsidP="00FB69E4">
      <w:pPr>
        <w:spacing w:beforeLines="30" w:before="108"/>
        <w:ind w:leftChars="200" w:left="420" w:rightChars="200" w:right="420" w:firstLineChars="100" w:firstLine="220"/>
        <w:rPr>
          <w:rFonts w:ascii="HG丸ｺﾞｼｯｸM-PRO" w:eastAsia="HG丸ｺﾞｼｯｸM-PRO" w:hAnsi="HG丸ｺﾞｼｯｸM-PRO"/>
          <w:sz w:val="22"/>
        </w:rPr>
      </w:pPr>
    </w:p>
    <w:p w14:paraId="0AD3BE2A" w14:textId="77777777" w:rsidR="00FB69E4" w:rsidRPr="00A42841" w:rsidRDefault="00FB69E4" w:rsidP="00FB69E4">
      <w:pPr>
        <w:ind w:leftChars="200" w:left="420" w:rightChars="200" w:right="420"/>
        <w:rPr>
          <w:rFonts w:ascii="ＭＳ ゴシック" w:eastAsia="ＭＳ ゴシック" w:hAnsi="ＭＳ ゴシック"/>
          <w:b/>
          <w:sz w:val="22"/>
        </w:rPr>
      </w:pPr>
      <w:r w:rsidRPr="00A42841">
        <w:rPr>
          <w:rFonts w:ascii="ＭＳ ゴシック" w:eastAsia="ＭＳ ゴシック" w:hAnsi="ＭＳ ゴシック" w:hint="eastAsia"/>
          <w:b/>
          <w:sz w:val="22"/>
        </w:rPr>
        <w:t>■成果目標</w:t>
      </w:r>
    </w:p>
    <w:p w14:paraId="7832F778" w14:textId="77777777" w:rsidR="00FB69E4" w:rsidRPr="00A42841" w:rsidRDefault="00FB69E4" w:rsidP="00FB69E4">
      <w:pPr>
        <w:spacing w:beforeLines="50" w:before="180"/>
        <w:ind w:leftChars="250" w:left="525" w:rightChars="150" w:right="315"/>
        <w:rPr>
          <w:rFonts w:ascii="HGｺﾞｼｯｸM" w:eastAsia="HGｺﾞｼｯｸM" w:hAnsi="HG丸ｺﾞｼｯｸM-PRO"/>
          <w:b/>
          <w:sz w:val="24"/>
        </w:rPr>
      </w:pPr>
      <w:r w:rsidRPr="00A42841">
        <w:rPr>
          <w:rFonts w:ascii="HGｺﾞｼｯｸM" w:eastAsia="HGｺﾞｼｯｸM" w:hAnsi="HG丸ｺﾞｼｯｸM-PRO" w:hint="eastAsia"/>
          <w:b/>
          <w:sz w:val="24"/>
        </w:rPr>
        <w:t>①児童発達支援事業所数</w:t>
      </w:r>
    </w:p>
    <w:tbl>
      <w:tblPr>
        <w:tblStyle w:val="a3"/>
        <w:tblW w:w="0" w:type="auto"/>
        <w:tblInd w:w="420" w:type="dxa"/>
        <w:tblLook w:val="04A0" w:firstRow="1" w:lastRow="0" w:firstColumn="1" w:lastColumn="0" w:noHBand="0" w:noVBand="1"/>
      </w:tblPr>
      <w:tblGrid>
        <w:gridCol w:w="3544"/>
        <w:gridCol w:w="1418"/>
        <w:gridCol w:w="4020"/>
      </w:tblGrid>
      <w:tr w:rsidR="00FB69E4" w:rsidRPr="00A42841" w14:paraId="377451C3" w14:textId="77777777" w:rsidTr="002606FC">
        <w:tc>
          <w:tcPr>
            <w:tcW w:w="3544" w:type="dxa"/>
            <w:shd w:val="clear" w:color="auto" w:fill="C5E0B3" w:themeFill="accent6" w:themeFillTint="66"/>
            <w:vAlign w:val="center"/>
          </w:tcPr>
          <w:p w14:paraId="564CA8DC" w14:textId="77777777" w:rsidR="00FB69E4" w:rsidRPr="00A42841" w:rsidRDefault="00FB69E4" w:rsidP="00010911">
            <w:pPr>
              <w:jc w:val="center"/>
              <w:rPr>
                <w:rFonts w:ascii="HGｺﾞｼｯｸM" w:eastAsia="HGｺﾞｼｯｸM" w:hAnsi="HG丸ｺﾞｼｯｸM-PRO"/>
                <w:b/>
                <w:sz w:val="22"/>
              </w:rPr>
            </w:pPr>
            <w:r w:rsidRPr="00A42841">
              <w:rPr>
                <w:rFonts w:ascii="HGｺﾞｼｯｸM" w:eastAsia="HGｺﾞｼｯｸM" w:hAnsi="HG丸ｺﾞｼｯｸM-PRO" w:hint="eastAsia"/>
                <w:b/>
                <w:sz w:val="22"/>
              </w:rPr>
              <w:t>項目</w:t>
            </w:r>
          </w:p>
        </w:tc>
        <w:tc>
          <w:tcPr>
            <w:tcW w:w="1418" w:type="dxa"/>
            <w:shd w:val="clear" w:color="auto" w:fill="C5E0B3" w:themeFill="accent6" w:themeFillTint="66"/>
            <w:vAlign w:val="center"/>
          </w:tcPr>
          <w:p w14:paraId="55F6D9E9" w14:textId="77777777" w:rsidR="00FB69E4" w:rsidRPr="00A42841" w:rsidRDefault="00FB69E4" w:rsidP="00010911">
            <w:pPr>
              <w:jc w:val="center"/>
              <w:rPr>
                <w:rFonts w:ascii="HGｺﾞｼｯｸM" w:eastAsia="HGｺﾞｼｯｸM" w:hAnsi="HG丸ｺﾞｼｯｸM-PRO"/>
                <w:b/>
                <w:sz w:val="22"/>
              </w:rPr>
            </w:pPr>
            <w:r w:rsidRPr="00A42841">
              <w:rPr>
                <w:rFonts w:ascii="HGｺﾞｼｯｸM" w:eastAsia="HGｺﾞｼｯｸM" w:hAnsi="HG丸ｺﾞｼｯｸM-PRO" w:hint="eastAsia"/>
                <w:b/>
                <w:sz w:val="22"/>
              </w:rPr>
              <w:t>数値</w:t>
            </w:r>
          </w:p>
        </w:tc>
        <w:tc>
          <w:tcPr>
            <w:tcW w:w="4020" w:type="dxa"/>
            <w:shd w:val="clear" w:color="auto" w:fill="C5E0B3" w:themeFill="accent6" w:themeFillTint="66"/>
            <w:vAlign w:val="center"/>
          </w:tcPr>
          <w:p w14:paraId="7A129F40" w14:textId="77777777" w:rsidR="00FB69E4" w:rsidRPr="00A42841" w:rsidRDefault="00FB69E4" w:rsidP="00010911">
            <w:pPr>
              <w:jc w:val="center"/>
              <w:rPr>
                <w:rFonts w:ascii="HGｺﾞｼｯｸM" w:eastAsia="HGｺﾞｼｯｸM" w:hAnsi="HG丸ｺﾞｼｯｸM-PRO"/>
                <w:b/>
                <w:sz w:val="22"/>
              </w:rPr>
            </w:pPr>
            <w:r w:rsidRPr="00A42841">
              <w:rPr>
                <w:rFonts w:ascii="HGｺﾞｼｯｸM" w:eastAsia="HGｺﾞｼｯｸM" w:hAnsi="HG丸ｺﾞｼｯｸM-PRO" w:hint="eastAsia"/>
                <w:b/>
                <w:sz w:val="22"/>
              </w:rPr>
              <w:t>考え方</w:t>
            </w:r>
          </w:p>
        </w:tc>
      </w:tr>
      <w:tr w:rsidR="00BC470A" w:rsidRPr="00A42841" w14:paraId="21A18CCD" w14:textId="77777777" w:rsidTr="00010911">
        <w:tc>
          <w:tcPr>
            <w:tcW w:w="3544" w:type="dxa"/>
          </w:tcPr>
          <w:p w14:paraId="047174E5" w14:textId="77777777" w:rsidR="00BC470A" w:rsidRPr="00A42841" w:rsidRDefault="00BC470A" w:rsidP="00BC470A">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令和3年度末の児童発達支援事業所数</w:t>
            </w:r>
          </w:p>
        </w:tc>
        <w:tc>
          <w:tcPr>
            <w:tcW w:w="1418" w:type="dxa"/>
            <w:vAlign w:val="center"/>
          </w:tcPr>
          <w:p w14:paraId="0F9E1A82" w14:textId="10F2084E" w:rsidR="00BC470A" w:rsidRPr="00A42841" w:rsidRDefault="00BC470A" w:rsidP="00FF2A50">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5か所</w:t>
            </w:r>
          </w:p>
        </w:tc>
        <w:tc>
          <w:tcPr>
            <w:tcW w:w="4020" w:type="dxa"/>
            <w:vAlign w:val="center"/>
          </w:tcPr>
          <w:p w14:paraId="3F6BB23C" w14:textId="77777777" w:rsidR="00BC470A" w:rsidRPr="00A42841" w:rsidRDefault="00BC470A" w:rsidP="00BC470A">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令和3年度末の児童発達支援事業所数</w:t>
            </w:r>
          </w:p>
        </w:tc>
      </w:tr>
      <w:tr w:rsidR="00BC470A" w:rsidRPr="00A42841" w14:paraId="3E639DF8" w14:textId="77777777" w:rsidTr="00010911">
        <w:tc>
          <w:tcPr>
            <w:tcW w:w="3544" w:type="dxa"/>
          </w:tcPr>
          <w:p w14:paraId="4DA3689E" w14:textId="77777777" w:rsidR="00BC470A" w:rsidRPr="00A42841" w:rsidRDefault="00BC470A" w:rsidP="00BC470A">
            <w:pPr>
              <w:rPr>
                <w:rFonts w:ascii="HG丸ｺﾞｼｯｸM-PRO" w:eastAsia="HG丸ｺﾞｼｯｸM-PRO" w:hAnsi="HG丸ｺﾞｼｯｸM-PRO"/>
                <w:b/>
                <w:sz w:val="22"/>
              </w:rPr>
            </w:pPr>
            <w:r w:rsidRPr="00A42841">
              <w:rPr>
                <w:rFonts w:ascii="HG丸ｺﾞｼｯｸM-PRO" w:eastAsia="HG丸ｺﾞｼｯｸM-PRO" w:hAnsi="HG丸ｺﾞｼｯｸM-PRO" w:hint="eastAsia"/>
                <w:b/>
                <w:sz w:val="22"/>
              </w:rPr>
              <w:t>【目標値】</w:t>
            </w:r>
          </w:p>
          <w:p w14:paraId="10F14E91" w14:textId="77777777" w:rsidR="00BC470A" w:rsidRPr="00A42841" w:rsidRDefault="00BC470A" w:rsidP="00BC470A">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令和8年度末の児童発達支援事業所数</w:t>
            </w:r>
          </w:p>
        </w:tc>
        <w:tc>
          <w:tcPr>
            <w:tcW w:w="1418" w:type="dxa"/>
            <w:vAlign w:val="center"/>
          </w:tcPr>
          <w:p w14:paraId="145FCA00" w14:textId="0ADD7761" w:rsidR="00BC470A" w:rsidRPr="00A42841" w:rsidRDefault="00BC470A" w:rsidP="00FF2A50">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6か所</w:t>
            </w:r>
          </w:p>
        </w:tc>
        <w:tc>
          <w:tcPr>
            <w:tcW w:w="4020" w:type="dxa"/>
            <w:vAlign w:val="center"/>
          </w:tcPr>
          <w:p w14:paraId="39D513C1" w14:textId="77777777" w:rsidR="00BC470A" w:rsidRPr="00A42841" w:rsidRDefault="00BC470A" w:rsidP="00BC470A">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令和8年度末の児童発達支援事業所数</w:t>
            </w:r>
          </w:p>
        </w:tc>
      </w:tr>
      <w:tr w:rsidR="00BC470A" w:rsidRPr="00A42841" w14:paraId="75226C19" w14:textId="77777777" w:rsidTr="00010911">
        <w:tc>
          <w:tcPr>
            <w:tcW w:w="3544" w:type="dxa"/>
          </w:tcPr>
          <w:p w14:paraId="0EAFF82E" w14:textId="77777777" w:rsidR="00BC470A" w:rsidRPr="00A42841" w:rsidRDefault="00BC470A" w:rsidP="00BC470A">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うち、圏域での設置数</w:t>
            </w:r>
          </w:p>
        </w:tc>
        <w:tc>
          <w:tcPr>
            <w:tcW w:w="1418" w:type="dxa"/>
            <w:vAlign w:val="center"/>
          </w:tcPr>
          <w:p w14:paraId="0FD0C253" w14:textId="52D78073" w:rsidR="00BC470A" w:rsidRPr="00A42841" w:rsidRDefault="00BC470A" w:rsidP="00FF2A50">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5か所</w:t>
            </w:r>
          </w:p>
        </w:tc>
        <w:tc>
          <w:tcPr>
            <w:tcW w:w="4020" w:type="dxa"/>
            <w:vAlign w:val="center"/>
          </w:tcPr>
          <w:p w14:paraId="56BB93D0" w14:textId="77777777" w:rsidR="00BC470A" w:rsidRPr="00A42841" w:rsidRDefault="00BC470A" w:rsidP="00BC470A">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そのうち、圏域で設置する場合</w:t>
            </w:r>
          </w:p>
        </w:tc>
      </w:tr>
    </w:tbl>
    <w:p w14:paraId="4499FD9B" w14:textId="77777777" w:rsidR="00FB69E4" w:rsidRPr="00A42841" w:rsidRDefault="00FB69E4" w:rsidP="00FB69E4">
      <w:pPr>
        <w:spacing w:beforeLines="30" w:before="108"/>
        <w:ind w:leftChars="200" w:left="420" w:rightChars="200" w:right="420" w:firstLineChars="100" w:firstLine="220"/>
        <w:rPr>
          <w:rFonts w:ascii="HG丸ｺﾞｼｯｸM-PRO" w:eastAsia="HG丸ｺﾞｼｯｸM-PRO" w:hAnsi="HG丸ｺﾞｼｯｸM-PRO"/>
          <w:sz w:val="22"/>
        </w:rPr>
      </w:pPr>
    </w:p>
    <w:p w14:paraId="62A30D55" w14:textId="77777777" w:rsidR="00FB69E4" w:rsidRPr="00A42841" w:rsidRDefault="00FB69E4" w:rsidP="00FB69E4">
      <w:pPr>
        <w:ind w:leftChars="250" w:left="525" w:rightChars="150" w:right="315"/>
        <w:rPr>
          <w:rFonts w:ascii="HGｺﾞｼｯｸM" w:eastAsia="HGｺﾞｼｯｸM" w:hAnsi="HG丸ｺﾞｼｯｸM-PRO"/>
          <w:b/>
          <w:sz w:val="24"/>
        </w:rPr>
      </w:pPr>
      <w:r w:rsidRPr="00A42841">
        <w:rPr>
          <w:rFonts w:ascii="HGｺﾞｼｯｸM" w:eastAsia="HGｺﾞｼｯｸM" w:hAnsi="HG丸ｺﾞｼｯｸM-PRO" w:hint="eastAsia"/>
          <w:b/>
          <w:sz w:val="24"/>
        </w:rPr>
        <w:t>②放課後等デイサービス事業所数</w:t>
      </w:r>
    </w:p>
    <w:tbl>
      <w:tblPr>
        <w:tblStyle w:val="a3"/>
        <w:tblW w:w="0" w:type="auto"/>
        <w:tblInd w:w="420" w:type="dxa"/>
        <w:tblLook w:val="04A0" w:firstRow="1" w:lastRow="0" w:firstColumn="1" w:lastColumn="0" w:noHBand="0" w:noVBand="1"/>
      </w:tblPr>
      <w:tblGrid>
        <w:gridCol w:w="3544"/>
        <w:gridCol w:w="1418"/>
        <w:gridCol w:w="4020"/>
      </w:tblGrid>
      <w:tr w:rsidR="00FB69E4" w:rsidRPr="00A42841" w14:paraId="1AB4FC6D" w14:textId="77777777" w:rsidTr="002606FC">
        <w:tc>
          <w:tcPr>
            <w:tcW w:w="3544" w:type="dxa"/>
            <w:shd w:val="clear" w:color="auto" w:fill="C5E0B3" w:themeFill="accent6" w:themeFillTint="66"/>
            <w:vAlign w:val="center"/>
          </w:tcPr>
          <w:p w14:paraId="2443508B" w14:textId="77777777" w:rsidR="00FB69E4" w:rsidRPr="00A42841" w:rsidRDefault="00FB69E4" w:rsidP="00010911">
            <w:pPr>
              <w:jc w:val="center"/>
              <w:rPr>
                <w:rFonts w:ascii="HGｺﾞｼｯｸM" w:eastAsia="HGｺﾞｼｯｸM" w:hAnsi="HG丸ｺﾞｼｯｸM-PRO"/>
                <w:b/>
                <w:sz w:val="22"/>
              </w:rPr>
            </w:pPr>
            <w:r w:rsidRPr="00A42841">
              <w:rPr>
                <w:rFonts w:ascii="HGｺﾞｼｯｸM" w:eastAsia="HGｺﾞｼｯｸM" w:hAnsi="HG丸ｺﾞｼｯｸM-PRO" w:hint="eastAsia"/>
                <w:b/>
                <w:sz w:val="22"/>
              </w:rPr>
              <w:t>項目</w:t>
            </w:r>
          </w:p>
        </w:tc>
        <w:tc>
          <w:tcPr>
            <w:tcW w:w="1418" w:type="dxa"/>
            <w:shd w:val="clear" w:color="auto" w:fill="C5E0B3" w:themeFill="accent6" w:themeFillTint="66"/>
            <w:vAlign w:val="center"/>
          </w:tcPr>
          <w:p w14:paraId="4575B618" w14:textId="77777777" w:rsidR="00FB69E4" w:rsidRPr="00A42841" w:rsidRDefault="00FB69E4" w:rsidP="00010911">
            <w:pPr>
              <w:jc w:val="center"/>
              <w:rPr>
                <w:rFonts w:ascii="HGｺﾞｼｯｸM" w:eastAsia="HGｺﾞｼｯｸM" w:hAnsi="HG丸ｺﾞｼｯｸM-PRO"/>
                <w:b/>
                <w:sz w:val="22"/>
              </w:rPr>
            </w:pPr>
            <w:r w:rsidRPr="00A42841">
              <w:rPr>
                <w:rFonts w:ascii="HGｺﾞｼｯｸM" w:eastAsia="HGｺﾞｼｯｸM" w:hAnsi="HG丸ｺﾞｼｯｸM-PRO" w:hint="eastAsia"/>
                <w:b/>
                <w:sz w:val="22"/>
              </w:rPr>
              <w:t>数値</w:t>
            </w:r>
          </w:p>
        </w:tc>
        <w:tc>
          <w:tcPr>
            <w:tcW w:w="4020" w:type="dxa"/>
            <w:shd w:val="clear" w:color="auto" w:fill="C5E0B3" w:themeFill="accent6" w:themeFillTint="66"/>
            <w:vAlign w:val="center"/>
          </w:tcPr>
          <w:p w14:paraId="4FD78924" w14:textId="77777777" w:rsidR="00FB69E4" w:rsidRPr="00A42841" w:rsidRDefault="00FB69E4" w:rsidP="00010911">
            <w:pPr>
              <w:jc w:val="center"/>
              <w:rPr>
                <w:rFonts w:ascii="HGｺﾞｼｯｸM" w:eastAsia="HGｺﾞｼｯｸM" w:hAnsi="HG丸ｺﾞｼｯｸM-PRO"/>
                <w:b/>
                <w:sz w:val="22"/>
              </w:rPr>
            </w:pPr>
            <w:r w:rsidRPr="00A42841">
              <w:rPr>
                <w:rFonts w:ascii="HGｺﾞｼｯｸM" w:eastAsia="HGｺﾞｼｯｸM" w:hAnsi="HG丸ｺﾞｼｯｸM-PRO" w:hint="eastAsia"/>
                <w:b/>
                <w:sz w:val="22"/>
              </w:rPr>
              <w:t>考え方</w:t>
            </w:r>
          </w:p>
        </w:tc>
      </w:tr>
      <w:tr w:rsidR="00BC470A" w:rsidRPr="00A42841" w14:paraId="26BBEDA8" w14:textId="77777777" w:rsidTr="00010911">
        <w:tc>
          <w:tcPr>
            <w:tcW w:w="3544" w:type="dxa"/>
          </w:tcPr>
          <w:p w14:paraId="2C44ACFA" w14:textId="77777777" w:rsidR="00BC470A" w:rsidRPr="00A42841" w:rsidRDefault="00BC470A" w:rsidP="00BC470A">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令和3年度末の放課後等デイサービス事業所数</w:t>
            </w:r>
          </w:p>
        </w:tc>
        <w:tc>
          <w:tcPr>
            <w:tcW w:w="1418" w:type="dxa"/>
            <w:vAlign w:val="center"/>
          </w:tcPr>
          <w:p w14:paraId="61ACC251" w14:textId="30806730" w:rsidR="00BC470A" w:rsidRPr="00A42841" w:rsidRDefault="00BC470A" w:rsidP="00FF2A50">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r w:rsidRPr="00A42841">
              <w:rPr>
                <w:rFonts w:ascii="HG丸ｺﾞｼｯｸM-PRO" w:eastAsia="HG丸ｺﾞｼｯｸM-PRO" w:hAnsi="HG丸ｺﾞｼｯｸM-PRO"/>
                <w:sz w:val="22"/>
              </w:rPr>
              <w:t>0</w:t>
            </w:r>
            <w:r w:rsidRPr="00A42841">
              <w:rPr>
                <w:rFonts w:ascii="HG丸ｺﾞｼｯｸM-PRO" w:eastAsia="HG丸ｺﾞｼｯｸM-PRO" w:hAnsi="HG丸ｺﾞｼｯｸM-PRO" w:hint="eastAsia"/>
                <w:sz w:val="22"/>
              </w:rPr>
              <w:t>か所</w:t>
            </w:r>
          </w:p>
        </w:tc>
        <w:tc>
          <w:tcPr>
            <w:tcW w:w="4020" w:type="dxa"/>
            <w:vAlign w:val="center"/>
          </w:tcPr>
          <w:p w14:paraId="3BA792EA" w14:textId="77777777" w:rsidR="00BC470A" w:rsidRPr="00A42841" w:rsidRDefault="00BC470A" w:rsidP="00BC470A">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令和3年度末の放課後等デイサービス事業所数</w:t>
            </w:r>
          </w:p>
        </w:tc>
      </w:tr>
      <w:tr w:rsidR="00BC470A" w:rsidRPr="00A42841" w14:paraId="1F51E6E2" w14:textId="77777777" w:rsidTr="00010911">
        <w:tc>
          <w:tcPr>
            <w:tcW w:w="3544" w:type="dxa"/>
          </w:tcPr>
          <w:p w14:paraId="129906EC" w14:textId="77777777" w:rsidR="00BC470A" w:rsidRPr="00A42841" w:rsidRDefault="00BC470A" w:rsidP="00BC470A">
            <w:pPr>
              <w:rPr>
                <w:rFonts w:ascii="HG丸ｺﾞｼｯｸM-PRO" w:eastAsia="HG丸ｺﾞｼｯｸM-PRO" w:hAnsi="HG丸ｺﾞｼｯｸM-PRO"/>
                <w:b/>
                <w:sz w:val="22"/>
              </w:rPr>
            </w:pPr>
            <w:r w:rsidRPr="00A42841">
              <w:rPr>
                <w:rFonts w:ascii="HG丸ｺﾞｼｯｸM-PRO" w:eastAsia="HG丸ｺﾞｼｯｸM-PRO" w:hAnsi="HG丸ｺﾞｼｯｸM-PRO" w:hint="eastAsia"/>
                <w:b/>
                <w:sz w:val="22"/>
              </w:rPr>
              <w:t>【目標値】</w:t>
            </w:r>
          </w:p>
          <w:p w14:paraId="13AB4AC1" w14:textId="77777777" w:rsidR="00BC470A" w:rsidRPr="00A42841" w:rsidRDefault="00BC470A" w:rsidP="00BC470A">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令和8年度末の放課後等デイサービス事業所数</w:t>
            </w:r>
          </w:p>
        </w:tc>
        <w:tc>
          <w:tcPr>
            <w:tcW w:w="1418" w:type="dxa"/>
            <w:vAlign w:val="center"/>
          </w:tcPr>
          <w:p w14:paraId="2D5F7860" w14:textId="25646D63" w:rsidR="00BC470A" w:rsidRPr="00A42841" w:rsidRDefault="00BC470A" w:rsidP="00FF2A50">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r w:rsidRPr="00A42841">
              <w:rPr>
                <w:rFonts w:ascii="HG丸ｺﾞｼｯｸM-PRO" w:eastAsia="HG丸ｺﾞｼｯｸM-PRO" w:hAnsi="HG丸ｺﾞｼｯｸM-PRO"/>
                <w:sz w:val="22"/>
              </w:rPr>
              <w:t>1</w:t>
            </w:r>
            <w:r w:rsidRPr="00A42841">
              <w:rPr>
                <w:rFonts w:ascii="HG丸ｺﾞｼｯｸM-PRO" w:eastAsia="HG丸ｺﾞｼｯｸM-PRO" w:hAnsi="HG丸ｺﾞｼｯｸM-PRO" w:hint="eastAsia"/>
                <w:sz w:val="22"/>
              </w:rPr>
              <w:t>か所</w:t>
            </w:r>
          </w:p>
        </w:tc>
        <w:tc>
          <w:tcPr>
            <w:tcW w:w="4020" w:type="dxa"/>
            <w:vAlign w:val="center"/>
          </w:tcPr>
          <w:p w14:paraId="4299BF6F" w14:textId="77777777" w:rsidR="00BC470A" w:rsidRPr="00A42841" w:rsidRDefault="00BC470A" w:rsidP="00BC470A">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令和8年度末の放課後等デイサービス事業所数</w:t>
            </w:r>
          </w:p>
        </w:tc>
      </w:tr>
      <w:tr w:rsidR="00BC470A" w:rsidRPr="00A42841" w14:paraId="37EC0CFF" w14:textId="77777777" w:rsidTr="00010911">
        <w:tc>
          <w:tcPr>
            <w:tcW w:w="3544" w:type="dxa"/>
          </w:tcPr>
          <w:p w14:paraId="2413329C" w14:textId="77777777" w:rsidR="00BC470A" w:rsidRPr="00A42841" w:rsidRDefault="00BC470A" w:rsidP="00BC470A">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うち、圏域での設置数</w:t>
            </w:r>
          </w:p>
        </w:tc>
        <w:tc>
          <w:tcPr>
            <w:tcW w:w="1418" w:type="dxa"/>
            <w:vAlign w:val="center"/>
          </w:tcPr>
          <w:p w14:paraId="0F896198" w14:textId="632DBC84" w:rsidR="00BC470A" w:rsidRPr="00A42841" w:rsidRDefault="00BC470A" w:rsidP="00FF2A50">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9か所</w:t>
            </w:r>
          </w:p>
        </w:tc>
        <w:tc>
          <w:tcPr>
            <w:tcW w:w="4020" w:type="dxa"/>
            <w:vAlign w:val="center"/>
          </w:tcPr>
          <w:p w14:paraId="2471AC4F" w14:textId="77777777" w:rsidR="00BC470A" w:rsidRPr="00A42841" w:rsidRDefault="00BC470A" w:rsidP="00BC470A">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そのうち、圏域で設置する場合</w:t>
            </w:r>
          </w:p>
        </w:tc>
      </w:tr>
    </w:tbl>
    <w:p w14:paraId="75BB523F" w14:textId="77777777" w:rsidR="00FB69E4" w:rsidRPr="00A42841" w:rsidRDefault="00FB69E4" w:rsidP="00FB69E4">
      <w:pPr>
        <w:spacing w:beforeLines="30" w:before="108"/>
        <w:ind w:leftChars="200" w:left="420" w:rightChars="200" w:right="420" w:firstLineChars="100" w:firstLine="220"/>
        <w:rPr>
          <w:rFonts w:ascii="HG丸ｺﾞｼｯｸM-PRO" w:eastAsia="HG丸ｺﾞｼｯｸM-PRO" w:hAnsi="HG丸ｺﾞｼｯｸM-PRO"/>
          <w:sz w:val="22"/>
        </w:rPr>
      </w:pPr>
    </w:p>
    <w:p w14:paraId="2E4F4342" w14:textId="77777777" w:rsidR="00FB69E4" w:rsidRPr="00A42841" w:rsidRDefault="00FB69E4" w:rsidP="00FB69E4">
      <w:pPr>
        <w:spacing w:beforeLines="30" w:before="108"/>
        <w:ind w:leftChars="200" w:left="420" w:rightChars="200" w:right="420" w:firstLineChars="100" w:firstLine="220"/>
        <w:rPr>
          <w:rFonts w:ascii="HG丸ｺﾞｼｯｸM-PRO" w:eastAsia="HG丸ｺﾞｼｯｸM-PRO" w:hAnsi="HG丸ｺﾞｼｯｸM-PRO"/>
          <w:sz w:val="22"/>
        </w:rPr>
      </w:pPr>
    </w:p>
    <w:p w14:paraId="608DABCE" w14:textId="77777777" w:rsidR="00D222C3" w:rsidRPr="00A42841" w:rsidRDefault="00D222C3" w:rsidP="00D222C3">
      <w:pPr>
        <w:pageBreakBefore/>
        <w:rPr>
          <w:rFonts w:ascii="ＭＳ 明朝" w:eastAsia="ＭＳ 明朝" w:hAnsi="ＭＳ 明朝"/>
        </w:rPr>
      </w:pPr>
    </w:p>
    <w:p w14:paraId="0598525C" w14:textId="32E78ED3" w:rsidR="00D222C3" w:rsidRPr="00A42841" w:rsidRDefault="00D222C3" w:rsidP="00D222C3">
      <w:pPr>
        <w:spacing w:afterLines="20" w:after="72"/>
        <w:ind w:leftChars="150" w:left="917" w:rightChars="150" w:right="315" w:hangingChars="250" w:hanging="602"/>
        <w:rPr>
          <w:rFonts w:ascii="HGｺﾞｼｯｸM" w:eastAsia="HGｺﾞｼｯｸM" w:hAnsi="HG丸ｺﾞｼｯｸM-PRO"/>
          <w:b/>
          <w:sz w:val="24"/>
        </w:rPr>
      </w:pPr>
      <w:r w:rsidRPr="00A42841">
        <w:rPr>
          <w:rFonts w:ascii="HGｺﾞｼｯｸM" w:eastAsia="HGｺﾞｼｯｸM" w:hAnsi="HG丸ｺﾞｼｯｸM-PRO" w:hint="eastAsia"/>
          <w:b/>
          <w:sz w:val="24"/>
        </w:rPr>
        <w:t>（</w:t>
      </w:r>
      <w:r w:rsidR="00FB69E4" w:rsidRPr="00A42841">
        <w:rPr>
          <w:rFonts w:ascii="HGｺﾞｼｯｸM" w:eastAsia="HGｺﾞｼｯｸM" w:hAnsi="HG丸ｺﾞｼｯｸM-PRO" w:hint="eastAsia"/>
          <w:b/>
          <w:sz w:val="24"/>
        </w:rPr>
        <w:t>3</w:t>
      </w:r>
      <w:r w:rsidRPr="00A42841">
        <w:rPr>
          <w:rFonts w:ascii="HGｺﾞｼｯｸM" w:eastAsia="HGｺﾞｼｯｸM" w:hAnsi="HG丸ｺﾞｼｯｸM-PRO" w:hint="eastAsia"/>
          <w:b/>
          <w:sz w:val="24"/>
        </w:rPr>
        <w:t>）</w:t>
      </w:r>
      <w:r w:rsidR="00FB69E4" w:rsidRPr="00A42841">
        <w:rPr>
          <w:rFonts w:ascii="HGｺﾞｼｯｸM" w:eastAsia="HGｺﾞｼｯｸM" w:hAnsi="HG丸ｺﾞｼｯｸM-PRO" w:hint="eastAsia"/>
          <w:b/>
          <w:sz w:val="24"/>
        </w:rPr>
        <w:t>医療的ケア児等支援のための関係機関の協議の場</w:t>
      </w:r>
    </w:p>
    <w:tbl>
      <w:tblPr>
        <w:tblStyle w:val="a3"/>
        <w:tblW w:w="0" w:type="auto"/>
        <w:tblInd w:w="420" w:type="dxa"/>
        <w:tblLook w:val="04A0" w:firstRow="1" w:lastRow="0" w:firstColumn="1" w:lastColumn="0" w:noHBand="0" w:noVBand="1"/>
      </w:tblPr>
      <w:tblGrid>
        <w:gridCol w:w="1560"/>
        <w:gridCol w:w="7422"/>
      </w:tblGrid>
      <w:tr w:rsidR="00D222C3" w:rsidRPr="00A42841" w14:paraId="6F961E54" w14:textId="77777777" w:rsidTr="00010911">
        <w:tc>
          <w:tcPr>
            <w:tcW w:w="1560" w:type="dxa"/>
            <w:vAlign w:val="center"/>
          </w:tcPr>
          <w:p w14:paraId="3F9C52D0" w14:textId="77777777" w:rsidR="00D222C3" w:rsidRPr="00A42841" w:rsidRDefault="00D222C3" w:rsidP="00010911">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国の指針</w:t>
            </w:r>
          </w:p>
        </w:tc>
        <w:tc>
          <w:tcPr>
            <w:tcW w:w="7422" w:type="dxa"/>
          </w:tcPr>
          <w:p w14:paraId="0935CA14" w14:textId="5CA21EE6" w:rsidR="00D222C3" w:rsidRPr="00A42841" w:rsidRDefault="00D222C3" w:rsidP="00010911">
            <w:pPr>
              <w:ind w:left="220" w:hangingChars="100" w:hanging="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w:t>
            </w:r>
            <w:r w:rsidR="00FB69E4" w:rsidRPr="00A42841">
              <w:rPr>
                <w:rFonts w:ascii="HG丸ｺﾞｼｯｸM-PRO" w:eastAsia="HG丸ｺﾞｼｯｸM-PRO" w:hAnsi="HG丸ｺﾞｼｯｸM-PRO" w:hint="eastAsia"/>
                <w:color w:val="000000" w:themeColor="text1"/>
                <w:sz w:val="22"/>
              </w:rPr>
              <w:t>令和8年度末までに、各都道府県、各圏域及び各市町村において、保健、医療、障害福祉、保育、教育等の関係機関の協議の場を設けるとともに、医療的ケア児等コーディネーターの配置を基本とする。各市町村単独での設置が困難な場合には、都道府県が関与した上での圏域での設置であっても差し支えない。</w:t>
            </w:r>
          </w:p>
        </w:tc>
      </w:tr>
      <w:tr w:rsidR="00D222C3" w:rsidRPr="00A42841" w14:paraId="6B17ED14" w14:textId="77777777" w:rsidTr="00010911">
        <w:tc>
          <w:tcPr>
            <w:tcW w:w="1560" w:type="dxa"/>
            <w:vAlign w:val="center"/>
          </w:tcPr>
          <w:p w14:paraId="6D167E24" w14:textId="77777777" w:rsidR="00D222C3" w:rsidRPr="00A42841" w:rsidRDefault="00D222C3" w:rsidP="00010911">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韮崎市の指針</w:t>
            </w:r>
          </w:p>
        </w:tc>
        <w:tc>
          <w:tcPr>
            <w:tcW w:w="7422" w:type="dxa"/>
          </w:tcPr>
          <w:p w14:paraId="12F20E36" w14:textId="321D6FD4" w:rsidR="00D222C3" w:rsidRPr="00A42841" w:rsidRDefault="00D222C3" w:rsidP="00010911">
            <w:pPr>
              <w:ind w:left="220" w:hangingChars="100" w:hanging="220"/>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w:t>
            </w:r>
            <w:r w:rsidR="0054426B" w:rsidRPr="00A42841">
              <w:rPr>
                <w:rFonts w:ascii="HG丸ｺﾞｼｯｸM-PRO" w:eastAsia="HG丸ｺﾞｼｯｸM-PRO" w:hAnsi="HG丸ｺﾞｼｯｸM-PRO" w:hint="eastAsia"/>
                <w:sz w:val="22"/>
              </w:rPr>
              <w:t>協議の場については圏域で設置済みですが、コーディネーターの配置につきましては県及び圏域他市と協議して検討します。</w:t>
            </w:r>
          </w:p>
        </w:tc>
      </w:tr>
    </w:tbl>
    <w:p w14:paraId="0FEF12B4" w14:textId="77777777" w:rsidR="00D222C3" w:rsidRPr="00A42841" w:rsidRDefault="00D222C3" w:rsidP="00D222C3">
      <w:pPr>
        <w:spacing w:beforeLines="30" w:before="108"/>
        <w:ind w:leftChars="200" w:left="420" w:rightChars="200" w:right="420" w:firstLineChars="100" w:firstLine="220"/>
        <w:rPr>
          <w:rFonts w:ascii="HG丸ｺﾞｼｯｸM-PRO" w:eastAsia="HG丸ｺﾞｼｯｸM-PRO" w:hAnsi="HG丸ｺﾞｼｯｸM-PRO"/>
          <w:sz w:val="22"/>
        </w:rPr>
      </w:pPr>
    </w:p>
    <w:p w14:paraId="61AD2F5F" w14:textId="77777777" w:rsidR="00D222C3" w:rsidRPr="00A42841" w:rsidRDefault="00D222C3" w:rsidP="00D222C3">
      <w:pPr>
        <w:ind w:leftChars="200" w:left="420" w:rightChars="200" w:right="420"/>
        <w:rPr>
          <w:rFonts w:ascii="ＭＳ ゴシック" w:eastAsia="ＭＳ ゴシック" w:hAnsi="ＭＳ ゴシック"/>
          <w:b/>
          <w:sz w:val="22"/>
        </w:rPr>
      </w:pPr>
      <w:r w:rsidRPr="00A42841">
        <w:rPr>
          <w:rFonts w:ascii="ＭＳ ゴシック" w:eastAsia="ＭＳ ゴシック" w:hAnsi="ＭＳ ゴシック" w:hint="eastAsia"/>
          <w:b/>
          <w:sz w:val="22"/>
        </w:rPr>
        <w:t>■成果目標</w:t>
      </w:r>
    </w:p>
    <w:tbl>
      <w:tblPr>
        <w:tblStyle w:val="a3"/>
        <w:tblW w:w="0" w:type="auto"/>
        <w:tblInd w:w="420" w:type="dxa"/>
        <w:tblLook w:val="04A0" w:firstRow="1" w:lastRow="0" w:firstColumn="1" w:lastColumn="0" w:noHBand="0" w:noVBand="1"/>
      </w:tblPr>
      <w:tblGrid>
        <w:gridCol w:w="3544"/>
        <w:gridCol w:w="1418"/>
        <w:gridCol w:w="4020"/>
      </w:tblGrid>
      <w:tr w:rsidR="00D222C3" w:rsidRPr="00A42841" w14:paraId="5FF4A5E2" w14:textId="77777777" w:rsidTr="002606FC">
        <w:tc>
          <w:tcPr>
            <w:tcW w:w="3544" w:type="dxa"/>
            <w:shd w:val="clear" w:color="auto" w:fill="C5E0B3" w:themeFill="accent6" w:themeFillTint="66"/>
            <w:vAlign w:val="center"/>
          </w:tcPr>
          <w:p w14:paraId="1A772A1D" w14:textId="77777777" w:rsidR="00D222C3" w:rsidRPr="00A42841" w:rsidRDefault="00D222C3" w:rsidP="00010911">
            <w:pPr>
              <w:jc w:val="center"/>
              <w:rPr>
                <w:rFonts w:ascii="HGｺﾞｼｯｸM" w:eastAsia="HGｺﾞｼｯｸM" w:hAnsi="HG丸ｺﾞｼｯｸM-PRO"/>
                <w:b/>
                <w:sz w:val="22"/>
              </w:rPr>
            </w:pPr>
            <w:r w:rsidRPr="00A42841">
              <w:rPr>
                <w:rFonts w:ascii="HGｺﾞｼｯｸM" w:eastAsia="HGｺﾞｼｯｸM" w:hAnsi="HG丸ｺﾞｼｯｸM-PRO" w:hint="eastAsia"/>
                <w:b/>
                <w:sz w:val="22"/>
              </w:rPr>
              <w:t>項目</w:t>
            </w:r>
          </w:p>
        </w:tc>
        <w:tc>
          <w:tcPr>
            <w:tcW w:w="1418" w:type="dxa"/>
            <w:shd w:val="clear" w:color="auto" w:fill="C5E0B3" w:themeFill="accent6" w:themeFillTint="66"/>
            <w:vAlign w:val="center"/>
          </w:tcPr>
          <w:p w14:paraId="689769A8" w14:textId="77777777" w:rsidR="00D222C3" w:rsidRPr="00A42841" w:rsidRDefault="00D222C3" w:rsidP="00010911">
            <w:pPr>
              <w:jc w:val="center"/>
              <w:rPr>
                <w:rFonts w:ascii="HGｺﾞｼｯｸM" w:eastAsia="HGｺﾞｼｯｸM" w:hAnsi="HG丸ｺﾞｼｯｸM-PRO"/>
                <w:b/>
                <w:sz w:val="22"/>
              </w:rPr>
            </w:pPr>
            <w:r w:rsidRPr="00A42841">
              <w:rPr>
                <w:rFonts w:ascii="HGｺﾞｼｯｸM" w:eastAsia="HGｺﾞｼｯｸM" w:hAnsi="HG丸ｺﾞｼｯｸM-PRO" w:hint="eastAsia"/>
                <w:b/>
                <w:sz w:val="22"/>
              </w:rPr>
              <w:t>数値</w:t>
            </w:r>
          </w:p>
        </w:tc>
        <w:tc>
          <w:tcPr>
            <w:tcW w:w="4020" w:type="dxa"/>
            <w:shd w:val="clear" w:color="auto" w:fill="C5E0B3" w:themeFill="accent6" w:themeFillTint="66"/>
            <w:vAlign w:val="center"/>
          </w:tcPr>
          <w:p w14:paraId="13BD4B0B" w14:textId="77777777" w:rsidR="00D222C3" w:rsidRPr="00A42841" w:rsidRDefault="00D222C3" w:rsidP="00010911">
            <w:pPr>
              <w:jc w:val="center"/>
              <w:rPr>
                <w:rFonts w:ascii="HGｺﾞｼｯｸM" w:eastAsia="HGｺﾞｼｯｸM" w:hAnsi="HG丸ｺﾞｼｯｸM-PRO"/>
                <w:b/>
                <w:sz w:val="22"/>
              </w:rPr>
            </w:pPr>
            <w:r w:rsidRPr="00A42841">
              <w:rPr>
                <w:rFonts w:ascii="HGｺﾞｼｯｸM" w:eastAsia="HGｺﾞｼｯｸM" w:hAnsi="HG丸ｺﾞｼｯｸM-PRO" w:hint="eastAsia"/>
                <w:b/>
                <w:sz w:val="22"/>
              </w:rPr>
              <w:t>考え方</w:t>
            </w:r>
          </w:p>
        </w:tc>
      </w:tr>
      <w:tr w:rsidR="00BC470A" w:rsidRPr="00A42841" w14:paraId="26740F9C" w14:textId="77777777" w:rsidTr="00FB69E4">
        <w:tc>
          <w:tcPr>
            <w:tcW w:w="3544" w:type="dxa"/>
          </w:tcPr>
          <w:p w14:paraId="478CB47B" w14:textId="1FBCBDB9" w:rsidR="00BC470A" w:rsidRPr="00A42841" w:rsidRDefault="00BC470A" w:rsidP="00BC470A">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令和3年度末における保健、医療、障害福祉、保育、教育等の関係機関の協議の場</w:t>
            </w:r>
          </w:p>
        </w:tc>
        <w:tc>
          <w:tcPr>
            <w:tcW w:w="1418" w:type="dxa"/>
            <w:vAlign w:val="center"/>
          </w:tcPr>
          <w:p w14:paraId="7BF4A34E" w14:textId="6489094A" w:rsidR="00BC470A" w:rsidRPr="00A42841" w:rsidRDefault="00BC470A" w:rsidP="00FF2A50">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1か所</w:t>
            </w:r>
          </w:p>
        </w:tc>
        <w:tc>
          <w:tcPr>
            <w:tcW w:w="4020" w:type="dxa"/>
            <w:vAlign w:val="center"/>
          </w:tcPr>
          <w:p w14:paraId="7329D241" w14:textId="48A48FA8" w:rsidR="00BC470A" w:rsidRPr="00A42841" w:rsidRDefault="00BC470A" w:rsidP="00BC470A">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令和3年度末の児童発達支援事業所数</w:t>
            </w:r>
          </w:p>
        </w:tc>
      </w:tr>
      <w:tr w:rsidR="00BC470A" w:rsidRPr="00A42841" w14:paraId="7DBEB321" w14:textId="77777777" w:rsidTr="00FB69E4">
        <w:tc>
          <w:tcPr>
            <w:tcW w:w="3544" w:type="dxa"/>
          </w:tcPr>
          <w:p w14:paraId="4D87A139" w14:textId="77777777" w:rsidR="00BC470A" w:rsidRPr="00A42841" w:rsidRDefault="00BC470A" w:rsidP="00BC470A">
            <w:pPr>
              <w:rPr>
                <w:rFonts w:ascii="HG丸ｺﾞｼｯｸM-PRO" w:eastAsia="HG丸ｺﾞｼｯｸM-PRO" w:hAnsi="HG丸ｺﾞｼｯｸM-PRO"/>
                <w:b/>
                <w:sz w:val="22"/>
              </w:rPr>
            </w:pPr>
            <w:r w:rsidRPr="00A42841">
              <w:rPr>
                <w:rFonts w:ascii="HG丸ｺﾞｼｯｸM-PRO" w:eastAsia="HG丸ｺﾞｼｯｸM-PRO" w:hAnsi="HG丸ｺﾞｼｯｸM-PRO" w:hint="eastAsia"/>
                <w:b/>
                <w:sz w:val="22"/>
              </w:rPr>
              <w:t>【目標値】</w:t>
            </w:r>
          </w:p>
          <w:p w14:paraId="6740E178" w14:textId="39068CA0" w:rsidR="00BC470A" w:rsidRPr="00A42841" w:rsidRDefault="00BC470A" w:rsidP="00BC470A">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令和8年度末の保健、医療、障害福祉、保育、教育等の関係機関の協議の場</w:t>
            </w:r>
          </w:p>
        </w:tc>
        <w:tc>
          <w:tcPr>
            <w:tcW w:w="1418" w:type="dxa"/>
            <w:vAlign w:val="center"/>
          </w:tcPr>
          <w:p w14:paraId="3F16A9A9" w14:textId="57079A37" w:rsidR="00BC470A" w:rsidRPr="00A42841" w:rsidRDefault="00BC470A" w:rsidP="00FF2A50">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1か所</w:t>
            </w:r>
          </w:p>
        </w:tc>
        <w:tc>
          <w:tcPr>
            <w:tcW w:w="4020" w:type="dxa"/>
            <w:vAlign w:val="center"/>
          </w:tcPr>
          <w:p w14:paraId="637795E7" w14:textId="6A949519" w:rsidR="00BC470A" w:rsidRPr="00A42841" w:rsidRDefault="00BC470A" w:rsidP="00BC470A">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令和8年度末の児童発達支援事業所数</w:t>
            </w:r>
          </w:p>
        </w:tc>
      </w:tr>
      <w:tr w:rsidR="00BC470A" w:rsidRPr="00A42841" w14:paraId="1B5A08C0" w14:textId="77777777" w:rsidTr="00FB69E4">
        <w:tc>
          <w:tcPr>
            <w:tcW w:w="3544" w:type="dxa"/>
          </w:tcPr>
          <w:p w14:paraId="17EAEEA1" w14:textId="77777777" w:rsidR="00BC470A" w:rsidRPr="00A42841" w:rsidRDefault="00BC470A" w:rsidP="00BC470A">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うち、圏域での設置数</w:t>
            </w:r>
          </w:p>
        </w:tc>
        <w:tc>
          <w:tcPr>
            <w:tcW w:w="1418" w:type="dxa"/>
            <w:vAlign w:val="center"/>
          </w:tcPr>
          <w:p w14:paraId="2AD150DC" w14:textId="6F2DDDD1" w:rsidR="00BC470A" w:rsidRPr="00A42841" w:rsidRDefault="00BC470A" w:rsidP="00FF2A50">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1か所</w:t>
            </w:r>
          </w:p>
        </w:tc>
        <w:tc>
          <w:tcPr>
            <w:tcW w:w="4020" w:type="dxa"/>
            <w:vAlign w:val="center"/>
          </w:tcPr>
          <w:p w14:paraId="3B17CE81" w14:textId="7B620D23" w:rsidR="00BC470A" w:rsidRPr="00A42841" w:rsidRDefault="00BC470A" w:rsidP="00BC470A">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そのうち、圏域で設置する場合</w:t>
            </w:r>
          </w:p>
        </w:tc>
      </w:tr>
      <w:tr w:rsidR="00BC470A" w:rsidRPr="00A42841" w14:paraId="02417F29" w14:textId="77777777" w:rsidTr="00973B61">
        <w:tc>
          <w:tcPr>
            <w:tcW w:w="3544" w:type="dxa"/>
            <w:vAlign w:val="center"/>
          </w:tcPr>
          <w:p w14:paraId="1DD28262" w14:textId="3472D0DD" w:rsidR="00BC470A" w:rsidRPr="00A42841" w:rsidRDefault="00BC470A" w:rsidP="00973B61">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医療的ケア児等コーディネーターの配置人数</w:t>
            </w:r>
          </w:p>
        </w:tc>
        <w:tc>
          <w:tcPr>
            <w:tcW w:w="1418" w:type="dxa"/>
            <w:vAlign w:val="center"/>
          </w:tcPr>
          <w:p w14:paraId="2FE0A2D9" w14:textId="4DA37B35" w:rsidR="00BC470A" w:rsidRPr="00A42841" w:rsidRDefault="00BC470A" w:rsidP="00FF2A50">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1人</w:t>
            </w:r>
          </w:p>
        </w:tc>
        <w:tc>
          <w:tcPr>
            <w:tcW w:w="4020" w:type="dxa"/>
            <w:vAlign w:val="center"/>
          </w:tcPr>
          <w:p w14:paraId="57D42FFA" w14:textId="36CF6C66" w:rsidR="00BC470A" w:rsidRPr="00A42841" w:rsidRDefault="002B4402" w:rsidP="00BC470A">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color w:val="000000" w:themeColor="text1"/>
                <w:sz w:val="22"/>
              </w:rPr>
              <w:t>基幹相談支援センター、障がい児相談支援事業所</w:t>
            </w:r>
            <w:r w:rsidR="0087595D" w:rsidRPr="00A42841">
              <w:rPr>
                <w:rFonts w:ascii="HG丸ｺﾞｼｯｸM-PRO" w:eastAsia="HG丸ｺﾞｼｯｸM-PRO" w:hAnsi="HG丸ｺﾞｼｯｸM-PRO" w:hint="eastAsia"/>
                <w:color w:val="000000" w:themeColor="text1"/>
                <w:sz w:val="22"/>
              </w:rPr>
              <w:t>等</w:t>
            </w:r>
            <w:r w:rsidR="00973B61" w:rsidRPr="00A42841">
              <w:rPr>
                <w:rFonts w:ascii="HG丸ｺﾞｼｯｸM-PRO" w:eastAsia="HG丸ｺﾞｼｯｸM-PRO" w:hAnsi="HG丸ｺﾞｼｯｸM-PRO" w:hint="eastAsia"/>
                <w:color w:val="000000" w:themeColor="text1"/>
                <w:sz w:val="22"/>
              </w:rPr>
              <w:t>における、医療的ケア児等コーディネーター</w:t>
            </w:r>
            <w:r w:rsidR="00973B61" w:rsidRPr="00A42841">
              <w:rPr>
                <w:rFonts w:ascii="HG丸ｺﾞｼｯｸM-PRO" w:eastAsia="HG丸ｺﾞｼｯｸM-PRO" w:hAnsi="HG丸ｺﾞｼｯｸM-PRO" w:hint="eastAsia"/>
                <w:sz w:val="22"/>
              </w:rPr>
              <w:t>の配置人数</w:t>
            </w:r>
          </w:p>
        </w:tc>
      </w:tr>
    </w:tbl>
    <w:p w14:paraId="680E7814" w14:textId="77777777" w:rsidR="00D222C3" w:rsidRPr="00A42841" w:rsidRDefault="00D222C3" w:rsidP="00D222C3">
      <w:pPr>
        <w:spacing w:beforeLines="30" w:before="108"/>
        <w:ind w:leftChars="200" w:left="420" w:rightChars="200" w:right="420" w:firstLineChars="100" w:firstLine="220"/>
        <w:rPr>
          <w:rFonts w:ascii="HG丸ｺﾞｼｯｸM-PRO" w:eastAsia="HG丸ｺﾞｼｯｸM-PRO" w:hAnsi="HG丸ｺﾞｼｯｸM-PRO"/>
          <w:sz w:val="22"/>
        </w:rPr>
      </w:pPr>
    </w:p>
    <w:p w14:paraId="1C111BDF" w14:textId="77777777" w:rsidR="00D222C3" w:rsidRPr="00A42841" w:rsidRDefault="00D222C3" w:rsidP="00D222C3">
      <w:pPr>
        <w:spacing w:beforeLines="30" w:before="108"/>
        <w:ind w:leftChars="200" w:left="420" w:rightChars="200" w:right="420" w:firstLineChars="100" w:firstLine="220"/>
        <w:rPr>
          <w:rFonts w:ascii="HG丸ｺﾞｼｯｸM-PRO" w:eastAsia="HG丸ｺﾞｼｯｸM-PRO" w:hAnsi="HG丸ｺﾞｼｯｸM-PRO"/>
          <w:sz w:val="22"/>
        </w:rPr>
      </w:pPr>
    </w:p>
    <w:p w14:paraId="5601E372" w14:textId="77777777" w:rsidR="00D222C3" w:rsidRPr="00A42841" w:rsidRDefault="00D222C3" w:rsidP="00E8758C">
      <w:pPr>
        <w:spacing w:beforeLines="30" w:before="108"/>
        <w:ind w:leftChars="200" w:left="420" w:rightChars="200" w:right="420" w:firstLineChars="100" w:firstLine="220"/>
        <w:rPr>
          <w:rFonts w:ascii="HG丸ｺﾞｼｯｸM-PRO" w:eastAsia="HG丸ｺﾞｼｯｸM-PRO" w:hAnsi="HG丸ｺﾞｼｯｸM-PRO"/>
          <w:sz w:val="22"/>
        </w:rPr>
      </w:pPr>
    </w:p>
    <w:p w14:paraId="7FFC92EB" w14:textId="77777777" w:rsidR="00FB69E4" w:rsidRPr="00A42841" w:rsidRDefault="00FB69E4" w:rsidP="00FB69E4">
      <w:pPr>
        <w:pageBreakBefore/>
        <w:rPr>
          <w:rFonts w:ascii="ＭＳ 明朝" w:eastAsia="ＭＳ 明朝" w:hAnsi="ＭＳ 明朝"/>
        </w:rPr>
      </w:pPr>
    </w:p>
    <w:p w14:paraId="5995FA09" w14:textId="700954CF" w:rsidR="00E8758C" w:rsidRPr="00A42841" w:rsidRDefault="00E8758C" w:rsidP="00E8758C">
      <w:pPr>
        <w:ind w:leftChars="100" w:left="210" w:rightChars="100" w:right="210"/>
        <w:outlineLvl w:val="1"/>
        <w:rPr>
          <w:rFonts w:ascii="HGｺﾞｼｯｸM" w:eastAsia="HGｺﾞｼｯｸM" w:hAnsi="ＭＳ ゴシック"/>
          <w:b/>
          <w:sz w:val="26"/>
          <w:szCs w:val="26"/>
        </w:rPr>
      </w:pPr>
      <w:bookmarkStart w:id="47" w:name="_Toc156902959"/>
      <w:r w:rsidRPr="00A42841">
        <w:rPr>
          <w:rFonts w:ascii="HGｺﾞｼｯｸM" w:eastAsia="HGｺﾞｼｯｸM" w:hAnsi="ＭＳ ゴシック" w:hint="eastAsia"/>
          <w:b/>
          <w:sz w:val="26"/>
          <w:szCs w:val="26"/>
        </w:rPr>
        <w:t>2　障がい児支援サービスの見込み量と確保のための方策</w:t>
      </w:r>
      <w:bookmarkEnd w:id="47"/>
    </w:p>
    <w:p w14:paraId="134D1BDE" w14:textId="77777777" w:rsidR="00D174E5" w:rsidRPr="00A42841" w:rsidRDefault="00D174E5" w:rsidP="00D174E5">
      <w:pPr>
        <w:rPr>
          <w:rFonts w:ascii="ＭＳ 明朝" w:eastAsia="ＭＳ 明朝" w:hAnsi="ＭＳ 明朝"/>
        </w:rPr>
      </w:pPr>
      <w:r w:rsidRPr="00A42841">
        <w:rPr>
          <w:rFonts w:ascii="ＭＳ 明朝" w:eastAsia="ＭＳ 明朝" w:hAnsi="ＭＳ 明朝"/>
          <w:noProof/>
        </w:rPr>
        <mc:AlternateContent>
          <mc:Choice Requires="wps">
            <w:drawing>
              <wp:anchor distT="0" distB="0" distL="114300" distR="114300" simplePos="0" relativeHeight="251642880" behindDoc="0" locked="0" layoutInCell="1" allowOverlap="1" wp14:anchorId="1A55A4D3" wp14:editId="6DAEFD6E">
                <wp:simplePos x="0" y="0"/>
                <wp:positionH relativeFrom="column">
                  <wp:posOffset>313055</wp:posOffset>
                </wp:positionH>
                <wp:positionV relativeFrom="paragraph">
                  <wp:posOffset>102870</wp:posOffset>
                </wp:positionV>
                <wp:extent cx="5457825" cy="1076400"/>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5457825" cy="1076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AEF82F" w14:textId="77777777" w:rsidR="00122CDB" w:rsidRPr="00971B1B" w:rsidRDefault="00122CDB" w:rsidP="00D174E5">
                            <w:pPr>
                              <w:rPr>
                                <w:rFonts w:ascii="HGｺﾞｼｯｸM" w:eastAsia="HGｺﾞｼｯｸM"/>
                                <w:b/>
                                <w:color w:val="000000" w:themeColor="text1"/>
                                <w:sz w:val="22"/>
                                <w:u w:val="single"/>
                              </w:rPr>
                            </w:pPr>
                            <w:r w:rsidRPr="00971B1B">
                              <w:rPr>
                                <w:rFonts w:ascii="HGｺﾞｼｯｸM" w:eastAsia="HGｺﾞｼｯｸM" w:hint="eastAsia"/>
                                <w:b/>
                                <w:color w:val="000000" w:themeColor="text1"/>
                                <w:sz w:val="24"/>
                                <w:u w:val="single"/>
                              </w:rPr>
                              <w:t>※見込量の単位</w:t>
                            </w:r>
                          </w:p>
                          <w:p w14:paraId="1E16C190" w14:textId="36B65649" w:rsidR="00122CDB" w:rsidRPr="00A42841" w:rsidRDefault="00122CDB" w:rsidP="00D174E5">
                            <w:pPr>
                              <w:ind w:firstLineChars="100" w:firstLine="220"/>
                              <w:rPr>
                                <w:rFonts w:ascii="HGｺﾞｼｯｸM" w:eastAsia="HGｺﾞｼｯｸM"/>
                                <w:color w:val="000000" w:themeColor="text1"/>
                                <w:sz w:val="22"/>
                              </w:rPr>
                            </w:pPr>
                            <w:r>
                              <w:rPr>
                                <w:rFonts w:ascii="HGｺﾞｼｯｸM" w:eastAsia="HGｺﾞｼｯｸM" w:hint="eastAsia"/>
                                <w:color w:val="000000" w:themeColor="text1"/>
                                <w:sz w:val="22"/>
                              </w:rPr>
                              <w:t>●</w:t>
                            </w:r>
                            <w:r>
                              <w:rPr>
                                <w:rFonts w:ascii="HGｺﾞｼｯｸM" w:eastAsia="HGｺﾞｼｯｸM"/>
                                <w:color w:val="000000" w:themeColor="text1"/>
                                <w:sz w:val="22"/>
                              </w:rPr>
                              <w:t xml:space="preserve">人日　</w:t>
                            </w:r>
                            <w:r>
                              <w:rPr>
                                <w:rFonts w:ascii="HGｺﾞｼｯｸM" w:eastAsia="HGｺﾞｼｯｸM" w:hint="eastAsia"/>
                                <w:color w:val="000000" w:themeColor="text1"/>
                                <w:sz w:val="22"/>
                              </w:rPr>
                              <w:t xml:space="preserve">　…</w:t>
                            </w:r>
                            <w:r>
                              <w:rPr>
                                <w:rFonts w:ascii="HGｺﾞｼｯｸM" w:eastAsia="HGｺﾞｼｯｸM"/>
                                <w:color w:val="000000" w:themeColor="text1"/>
                                <w:sz w:val="22"/>
                              </w:rPr>
                              <w:t>月間の</w:t>
                            </w:r>
                            <w:r w:rsidRPr="00A42841">
                              <w:rPr>
                                <w:rFonts w:ascii="HGｺﾞｼｯｸM" w:eastAsia="HGｺﾞｼｯｸM"/>
                                <w:color w:val="000000" w:themeColor="text1"/>
                                <w:sz w:val="22"/>
                              </w:rPr>
                              <w:t>利用人数</w:t>
                            </w:r>
                            <w:r w:rsidRPr="00A42841">
                              <w:rPr>
                                <w:rFonts w:ascii="HGｺﾞｼｯｸM" w:eastAsia="HGｺﾞｼｯｸM" w:hint="eastAsia"/>
                                <w:color w:val="000000" w:themeColor="text1"/>
                                <w:sz w:val="22"/>
                              </w:rPr>
                              <w:t>×</w:t>
                            </w:r>
                            <w:r w:rsidRPr="00A42841">
                              <w:rPr>
                                <w:rFonts w:ascii="HGｺﾞｼｯｸM" w:eastAsia="HGｺﾞｼｯｸM"/>
                                <w:color w:val="000000" w:themeColor="text1"/>
                                <w:sz w:val="22"/>
                              </w:rPr>
                              <w:t>一人</w:t>
                            </w:r>
                            <w:r w:rsidRPr="00A42841">
                              <w:rPr>
                                <w:rFonts w:ascii="HGｺﾞｼｯｸM" w:eastAsia="HGｺﾞｼｯｸM" w:hint="eastAsia"/>
                                <w:color w:val="000000" w:themeColor="text1"/>
                                <w:sz w:val="22"/>
                              </w:rPr>
                              <w:t>一月</w:t>
                            </w:r>
                            <w:r w:rsidRPr="00A42841">
                              <w:rPr>
                                <w:rFonts w:ascii="HGｺﾞｼｯｸM" w:eastAsia="HGｺﾞｼｯｸM"/>
                                <w:color w:val="000000" w:themeColor="text1"/>
                                <w:sz w:val="22"/>
                              </w:rPr>
                              <w:t>あたりの</w:t>
                            </w:r>
                            <w:r w:rsidRPr="00A42841">
                              <w:rPr>
                                <w:rFonts w:ascii="HGｺﾞｼｯｸM" w:eastAsia="HGｺﾞｼｯｸM" w:hint="eastAsia"/>
                                <w:color w:val="000000" w:themeColor="text1"/>
                                <w:sz w:val="22"/>
                              </w:rPr>
                              <w:t>平均利用日数</w:t>
                            </w:r>
                          </w:p>
                          <w:p w14:paraId="6A0C7E90" w14:textId="51164018" w:rsidR="00122CDB" w:rsidRPr="00A42841" w:rsidRDefault="00122CDB" w:rsidP="00D174E5">
                            <w:pPr>
                              <w:ind w:firstLineChars="100" w:firstLine="220"/>
                              <w:rPr>
                                <w:rFonts w:ascii="HGｺﾞｼｯｸM" w:eastAsia="HGｺﾞｼｯｸM"/>
                                <w:color w:val="000000" w:themeColor="text1"/>
                                <w:sz w:val="22"/>
                              </w:rPr>
                            </w:pPr>
                            <w:r w:rsidRPr="00A42841">
                              <w:rPr>
                                <w:rFonts w:ascii="HGｺﾞｼｯｸM" w:eastAsia="HGｺﾞｼｯｸM" w:hint="eastAsia"/>
                                <w:color w:val="000000" w:themeColor="text1"/>
                                <w:sz w:val="22"/>
                              </w:rPr>
                              <w:t>●</w:t>
                            </w:r>
                            <w:r w:rsidRPr="00A42841">
                              <w:rPr>
                                <w:rFonts w:ascii="HGｺﾞｼｯｸM" w:eastAsia="HGｺﾞｼｯｸM"/>
                                <w:color w:val="000000" w:themeColor="text1"/>
                                <w:sz w:val="22"/>
                              </w:rPr>
                              <w:t>利用者</w:t>
                            </w:r>
                            <w:r w:rsidRPr="00A42841">
                              <w:rPr>
                                <w:rFonts w:ascii="HGｺﾞｼｯｸM" w:eastAsia="HGｺﾞｼｯｸM" w:hint="eastAsia"/>
                                <w:color w:val="000000" w:themeColor="text1"/>
                                <w:sz w:val="22"/>
                              </w:rPr>
                              <w:t xml:space="preserve">　…</w:t>
                            </w:r>
                            <w:r w:rsidRPr="00A42841">
                              <w:rPr>
                                <w:rFonts w:ascii="HGｺﾞｼｯｸM" w:eastAsia="HGｺﾞｼｯｸM"/>
                                <w:color w:val="000000" w:themeColor="text1"/>
                                <w:sz w:val="22"/>
                              </w:rPr>
                              <w:t>月間の利用人数</w:t>
                            </w:r>
                            <w:r w:rsidRPr="00A42841">
                              <w:rPr>
                                <w:rFonts w:ascii="HGｺﾞｼｯｸM" w:eastAsia="HGｺﾞｼｯｸM" w:hint="eastAsia"/>
                                <w:color w:val="000000" w:themeColor="text1"/>
                                <w:sz w:val="22"/>
                              </w:rPr>
                              <w:t>＝</w:t>
                            </w:r>
                            <w:r w:rsidRPr="00A42841">
                              <w:rPr>
                                <w:rFonts w:ascii="HGｺﾞｼｯｸM" w:eastAsia="HGｺﾞｼｯｸM"/>
                                <w:color w:val="000000" w:themeColor="text1"/>
                                <w:sz w:val="22"/>
                              </w:rPr>
                              <w:t>実人員</w:t>
                            </w:r>
                          </w:p>
                          <w:p w14:paraId="21C392B2" w14:textId="73E8F7E2" w:rsidR="00122CDB" w:rsidRPr="00971B1B" w:rsidRDefault="00122CDB" w:rsidP="00D174E5">
                            <w:pPr>
                              <w:ind w:firstLineChars="100" w:firstLine="220"/>
                              <w:rPr>
                                <w:rFonts w:ascii="HGｺﾞｼｯｸM" w:eastAsia="HGｺﾞｼｯｸM"/>
                                <w:color w:val="000000" w:themeColor="text1"/>
                                <w:sz w:val="22"/>
                              </w:rPr>
                            </w:pPr>
                            <w:r w:rsidRPr="00A42841">
                              <w:rPr>
                                <w:rFonts w:ascii="HGｺﾞｼｯｸM" w:eastAsia="HGｺﾞｼｯｸM" w:hint="eastAsia"/>
                                <w:color w:val="000000" w:themeColor="text1"/>
                                <w:sz w:val="22"/>
                              </w:rPr>
                              <w:t>●</w:t>
                            </w:r>
                            <w:r w:rsidRPr="00A42841">
                              <w:rPr>
                                <w:rFonts w:ascii="HGｺﾞｼｯｸM" w:eastAsia="HGｺﾞｼｯｸM"/>
                                <w:color w:val="000000" w:themeColor="text1"/>
                                <w:sz w:val="22"/>
                              </w:rPr>
                              <w:t>配置人数</w:t>
                            </w:r>
                            <w:r w:rsidRPr="00A42841">
                              <w:rPr>
                                <w:rFonts w:ascii="HGｺﾞｼｯｸM" w:eastAsia="HGｺﾞｼｯｸM" w:hint="eastAsia"/>
                                <w:color w:val="000000" w:themeColor="text1"/>
                                <w:sz w:val="22"/>
                              </w:rPr>
                              <w:t>…市内に</w:t>
                            </w:r>
                            <w:r w:rsidRPr="00A42841">
                              <w:rPr>
                                <w:rFonts w:ascii="HGｺﾞｼｯｸM" w:eastAsia="HGｺﾞｼｯｸM"/>
                                <w:color w:val="000000" w:themeColor="text1"/>
                                <w:sz w:val="22"/>
                              </w:rPr>
                              <w:t>おける</w:t>
                            </w:r>
                            <w:r>
                              <w:rPr>
                                <w:rFonts w:ascii="HGｺﾞｼｯｸM" w:eastAsia="HGｺﾞｼｯｸM"/>
                                <w:color w:val="000000" w:themeColor="text1"/>
                                <w:sz w:val="22"/>
                              </w:rPr>
                              <w:t>配置人数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55A4D3" id="正方形/長方形 7" o:spid="_x0000_s1144" style="position:absolute;left:0;text-align:left;margin-left:24.65pt;margin-top:8.1pt;width:429.75pt;height:84.7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" filled="f" strokecolor="black [3213]" strokeweight="1pt">
                <v:textbox>
                  <w:txbxContent>
                    <w:p w14:paraId="1CAEF82F" w14:textId="77777777" w:rsidR="00122CDB" w:rsidRPr="00971B1B" w:rsidRDefault="00122CDB" w:rsidP="00D174E5">
                      <w:pPr>
                        <w:rPr>
                          <w:rFonts w:ascii="HGｺﾞｼｯｸM" w:eastAsia="HGｺﾞｼｯｸM"/>
                          <w:b/>
                          <w:color w:val="000000" w:themeColor="text1"/>
                          <w:sz w:val="22"/>
                          <w:u w:val="single"/>
                        </w:rPr>
                      </w:pPr>
                      <w:r w:rsidRPr="00971B1B">
                        <w:rPr>
                          <w:rFonts w:ascii="HGｺﾞｼｯｸM" w:eastAsia="HGｺﾞｼｯｸM" w:hint="eastAsia"/>
                          <w:b/>
                          <w:color w:val="000000" w:themeColor="text1"/>
                          <w:sz w:val="24"/>
                          <w:u w:val="single"/>
                        </w:rPr>
                        <w:t>※見込量の単位</w:t>
                      </w:r>
                    </w:p>
                    <w:p w14:paraId="1E16C190" w14:textId="36B65649" w:rsidR="00122CDB" w:rsidRPr="00A42841" w:rsidRDefault="00122CDB" w:rsidP="00D174E5">
                      <w:pPr>
                        <w:ind w:firstLineChars="100" w:firstLine="220"/>
                        <w:rPr>
                          <w:rFonts w:ascii="HGｺﾞｼｯｸM" w:eastAsia="HGｺﾞｼｯｸM"/>
                          <w:color w:val="000000" w:themeColor="text1"/>
                          <w:sz w:val="22"/>
                        </w:rPr>
                      </w:pPr>
                      <w:r>
                        <w:rPr>
                          <w:rFonts w:ascii="HGｺﾞｼｯｸM" w:eastAsia="HGｺﾞｼｯｸM" w:hint="eastAsia"/>
                          <w:color w:val="000000" w:themeColor="text1"/>
                          <w:sz w:val="22"/>
                        </w:rPr>
                        <w:t>●</w:t>
                      </w:r>
                      <w:r>
                        <w:rPr>
                          <w:rFonts w:ascii="HGｺﾞｼｯｸM" w:eastAsia="HGｺﾞｼｯｸM"/>
                          <w:color w:val="000000" w:themeColor="text1"/>
                          <w:sz w:val="22"/>
                        </w:rPr>
                        <w:t xml:space="preserve">人日　</w:t>
                      </w:r>
                      <w:r>
                        <w:rPr>
                          <w:rFonts w:ascii="HGｺﾞｼｯｸM" w:eastAsia="HGｺﾞｼｯｸM" w:hint="eastAsia"/>
                          <w:color w:val="000000" w:themeColor="text1"/>
                          <w:sz w:val="22"/>
                        </w:rPr>
                        <w:t xml:space="preserve">　…</w:t>
                      </w:r>
                      <w:r>
                        <w:rPr>
                          <w:rFonts w:ascii="HGｺﾞｼｯｸM" w:eastAsia="HGｺﾞｼｯｸM"/>
                          <w:color w:val="000000" w:themeColor="text1"/>
                          <w:sz w:val="22"/>
                        </w:rPr>
                        <w:t>月間の</w:t>
                      </w:r>
                      <w:r w:rsidRPr="00A42841">
                        <w:rPr>
                          <w:rFonts w:ascii="HGｺﾞｼｯｸM" w:eastAsia="HGｺﾞｼｯｸM"/>
                          <w:color w:val="000000" w:themeColor="text1"/>
                          <w:sz w:val="22"/>
                        </w:rPr>
                        <w:t>利用人数</w:t>
                      </w:r>
                      <w:r w:rsidRPr="00A42841">
                        <w:rPr>
                          <w:rFonts w:ascii="HGｺﾞｼｯｸM" w:eastAsia="HGｺﾞｼｯｸM" w:hint="eastAsia"/>
                          <w:color w:val="000000" w:themeColor="text1"/>
                          <w:sz w:val="22"/>
                        </w:rPr>
                        <w:t>×</w:t>
                      </w:r>
                      <w:r w:rsidRPr="00A42841">
                        <w:rPr>
                          <w:rFonts w:ascii="HGｺﾞｼｯｸM" w:eastAsia="HGｺﾞｼｯｸM"/>
                          <w:color w:val="000000" w:themeColor="text1"/>
                          <w:sz w:val="22"/>
                        </w:rPr>
                        <w:t>一人</w:t>
                      </w:r>
                      <w:r w:rsidRPr="00A42841">
                        <w:rPr>
                          <w:rFonts w:ascii="HGｺﾞｼｯｸM" w:eastAsia="HGｺﾞｼｯｸM" w:hint="eastAsia"/>
                          <w:color w:val="000000" w:themeColor="text1"/>
                          <w:sz w:val="22"/>
                        </w:rPr>
                        <w:t>一月</w:t>
                      </w:r>
                      <w:r w:rsidRPr="00A42841">
                        <w:rPr>
                          <w:rFonts w:ascii="HGｺﾞｼｯｸM" w:eastAsia="HGｺﾞｼｯｸM"/>
                          <w:color w:val="000000" w:themeColor="text1"/>
                          <w:sz w:val="22"/>
                        </w:rPr>
                        <w:t>あたりの</w:t>
                      </w:r>
                      <w:r w:rsidRPr="00A42841">
                        <w:rPr>
                          <w:rFonts w:ascii="HGｺﾞｼｯｸM" w:eastAsia="HGｺﾞｼｯｸM" w:hint="eastAsia"/>
                          <w:color w:val="000000" w:themeColor="text1"/>
                          <w:sz w:val="22"/>
                        </w:rPr>
                        <w:t>平均利用日数</w:t>
                      </w:r>
                    </w:p>
                    <w:p w14:paraId="6A0C7E90" w14:textId="51164018" w:rsidR="00122CDB" w:rsidRPr="00A42841" w:rsidRDefault="00122CDB" w:rsidP="00D174E5">
                      <w:pPr>
                        <w:ind w:firstLineChars="100" w:firstLine="220"/>
                        <w:rPr>
                          <w:rFonts w:ascii="HGｺﾞｼｯｸM" w:eastAsia="HGｺﾞｼｯｸM"/>
                          <w:color w:val="000000" w:themeColor="text1"/>
                          <w:sz w:val="22"/>
                        </w:rPr>
                      </w:pPr>
                      <w:r w:rsidRPr="00A42841">
                        <w:rPr>
                          <w:rFonts w:ascii="HGｺﾞｼｯｸM" w:eastAsia="HGｺﾞｼｯｸM" w:hint="eastAsia"/>
                          <w:color w:val="000000" w:themeColor="text1"/>
                          <w:sz w:val="22"/>
                        </w:rPr>
                        <w:t>●</w:t>
                      </w:r>
                      <w:r w:rsidRPr="00A42841">
                        <w:rPr>
                          <w:rFonts w:ascii="HGｺﾞｼｯｸM" w:eastAsia="HGｺﾞｼｯｸM"/>
                          <w:color w:val="000000" w:themeColor="text1"/>
                          <w:sz w:val="22"/>
                        </w:rPr>
                        <w:t>利用者</w:t>
                      </w:r>
                      <w:r w:rsidRPr="00A42841">
                        <w:rPr>
                          <w:rFonts w:ascii="HGｺﾞｼｯｸM" w:eastAsia="HGｺﾞｼｯｸM" w:hint="eastAsia"/>
                          <w:color w:val="000000" w:themeColor="text1"/>
                          <w:sz w:val="22"/>
                        </w:rPr>
                        <w:t xml:space="preserve">　…</w:t>
                      </w:r>
                      <w:r w:rsidRPr="00A42841">
                        <w:rPr>
                          <w:rFonts w:ascii="HGｺﾞｼｯｸM" w:eastAsia="HGｺﾞｼｯｸM"/>
                          <w:color w:val="000000" w:themeColor="text1"/>
                          <w:sz w:val="22"/>
                        </w:rPr>
                        <w:t>月間の利用人数</w:t>
                      </w:r>
                      <w:r w:rsidRPr="00A42841">
                        <w:rPr>
                          <w:rFonts w:ascii="HGｺﾞｼｯｸM" w:eastAsia="HGｺﾞｼｯｸM" w:hint="eastAsia"/>
                          <w:color w:val="000000" w:themeColor="text1"/>
                          <w:sz w:val="22"/>
                        </w:rPr>
                        <w:t>＝</w:t>
                      </w:r>
                      <w:r w:rsidRPr="00A42841">
                        <w:rPr>
                          <w:rFonts w:ascii="HGｺﾞｼｯｸM" w:eastAsia="HGｺﾞｼｯｸM"/>
                          <w:color w:val="000000" w:themeColor="text1"/>
                          <w:sz w:val="22"/>
                        </w:rPr>
                        <w:t>実人員</w:t>
                      </w:r>
                    </w:p>
                    <w:p w14:paraId="21C392B2" w14:textId="73E8F7E2" w:rsidR="00122CDB" w:rsidRPr="00971B1B" w:rsidRDefault="00122CDB" w:rsidP="00D174E5">
                      <w:pPr>
                        <w:ind w:firstLineChars="100" w:firstLine="220"/>
                        <w:rPr>
                          <w:rFonts w:ascii="HGｺﾞｼｯｸM" w:eastAsia="HGｺﾞｼｯｸM"/>
                          <w:color w:val="000000" w:themeColor="text1"/>
                          <w:sz w:val="22"/>
                        </w:rPr>
                      </w:pPr>
                      <w:r w:rsidRPr="00A42841">
                        <w:rPr>
                          <w:rFonts w:ascii="HGｺﾞｼｯｸM" w:eastAsia="HGｺﾞｼｯｸM" w:hint="eastAsia"/>
                          <w:color w:val="000000" w:themeColor="text1"/>
                          <w:sz w:val="22"/>
                        </w:rPr>
                        <w:t>●</w:t>
                      </w:r>
                      <w:r w:rsidRPr="00A42841">
                        <w:rPr>
                          <w:rFonts w:ascii="HGｺﾞｼｯｸM" w:eastAsia="HGｺﾞｼｯｸM"/>
                          <w:color w:val="000000" w:themeColor="text1"/>
                          <w:sz w:val="22"/>
                        </w:rPr>
                        <w:t>配置人数</w:t>
                      </w:r>
                      <w:r w:rsidRPr="00A42841">
                        <w:rPr>
                          <w:rFonts w:ascii="HGｺﾞｼｯｸM" w:eastAsia="HGｺﾞｼｯｸM" w:hint="eastAsia"/>
                          <w:color w:val="000000" w:themeColor="text1"/>
                          <w:sz w:val="22"/>
                        </w:rPr>
                        <w:t>…市内に</w:t>
                      </w:r>
                      <w:r w:rsidRPr="00A42841">
                        <w:rPr>
                          <w:rFonts w:ascii="HGｺﾞｼｯｸM" w:eastAsia="HGｺﾞｼｯｸM"/>
                          <w:color w:val="000000" w:themeColor="text1"/>
                          <w:sz w:val="22"/>
                        </w:rPr>
                        <w:t>おける</w:t>
                      </w:r>
                      <w:r>
                        <w:rPr>
                          <w:rFonts w:ascii="HGｺﾞｼｯｸM" w:eastAsia="HGｺﾞｼｯｸM"/>
                          <w:color w:val="000000" w:themeColor="text1"/>
                          <w:sz w:val="22"/>
                        </w:rPr>
                        <w:t>配置人数</w:t>
                      </w:r>
                    </w:p>
                  </w:txbxContent>
                </v:textbox>
              </v:rect>
            </w:pict>
          </mc:Fallback>
        </mc:AlternateContent>
      </w:r>
    </w:p>
    <w:p w14:paraId="1032C960" w14:textId="77777777" w:rsidR="00D174E5" w:rsidRPr="00A42841" w:rsidRDefault="00D174E5" w:rsidP="00D174E5">
      <w:pPr>
        <w:rPr>
          <w:rFonts w:ascii="ＭＳ 明朝" w:eastAsia="ＭＳ 明朝" w:hAnsi="ＭＳ 明朝"/>
        </w:rPr>
      </w:pPr>
    </w:p>
    <w:p w14:paraId="0764246C" w14:textId="77777777" w:rsidR="00D174E5" w:rsidRPr="00A42841" w:rsidRDefault="00D174E5" w:rsidP="00D174E5">
      <w:pPr>
        <w:rPr>
          <w:rFonts w:ascii="ＭＳ 明朝" w:eastAsia="ＭＳ 明朝" w:hAnsi="ＭＳ 明朝"/>
        </w:rPr>
      </w:pPr>
    </w:p>
    <w:p w14:paraId="27D5EDB8" w14:textId="77777777" w:rsidR="00D174E5" w:rsidRPr="00A42841" w:rsidRDefault="00D174E5" w:rsidP="00D174E5">
      <w:pPr>
        <w:rPr>
          <w:rFonts w:ascii="ＭＳ 明朝" w:eastAsia="ＭＳ 明朝" w:hAnsi="ＭＳ 明朝"/>
        </w:rPr>
      </w:pPr>
    </w:p>
    <w:p w14:paraId="02BFFCE6" w14:textId="0DD07115" w:rsidR="00D174E5" w:rsidRPr="00A42841" w:rsidRDefault="00D174E5" w:rsidP="00D174E5">
      <w:pPr>
        <w:rPr>
          <w:rFonts w:ascii="ＭＳ 明朝" w:eastAsia="ＭＳ 明朝" w:hAnsi="ＭＳ 明朝"/>
        </w:rPr>
      </w:pPr>
    </w:p>
    <w:p w14:paraId="108EE309" w14:textId="77777777" w:rsidR="00F51268" w:rsidRPr="00A42841" w:rsidRDefault="00F51268" w:rsidP="00D174E5">
      <w:pPr>
        <w:rPr>
          <w:rFonts w:ascii="ＭＳ 明朝" w:eastAsia="ＭＳ 明朝" w:hAnsi="ＭＳ 明朝"/>
        </w:rPr>
      </w:pPr>
    </w:p>
    <w:p w14:paraId="7053E71C" w14:textId="299CF9A2" w:rsidR="00FB69E4" w:rsidRPr="00A42841" w:rsidRDefault="00FB69E4" w:rsidP="003D44E3">
      <w:pPr>
        <w:spacing w:beforeLines="50" w:before="180" w:afterLines="20" w:after="72"/>
        <w:ind w:leftChars="250" w:left="525" w:rightChars="150" w:right="315"/>
        <w:rPr>
          <w:rFonts w:ascii="HGｺﾞｼｯｸM" w:eastAsia="HGｺﾞｼｯｸM" w:hAnsi="HG丸ｺﾞｼｯｸM-PRO"/>
          <w:b/>
          <w:sz w:val="24"/>
        </w:rPr>
      </w:pPr>
      <w:r w:rsidRPr="00A42841">
        <w:rPr>
          <w:rFonts w:ascii="HGｺﾞｼｯｸM" w:eastAsia="HGｺﾞｼｯｸM" w:hAnsi="HG丸ｺﾞｼｯｸM-PRO" w:hint="eastAsia"/>
          <w:b/>
          <w:sz w:val="24"/>
        </w:rPr>
        <w:t>①児童発達支援</w:t>
      </w:r>
      <w:r w:rsidR="008F4A7D" w:rsidRPr="00A42841">
        <w:rPr>
          <w:rFonts w:ascii="HGｺﾞｼｯｸM" w:eastAsia="HGｺﾞｼｯｸM" w:hAnsi="HG丸ｺﾞｼｯｸM-PRO" w:hint="eastAsia"/>
          <w:b/>
          <w:sz w:val="24"/>
        </w:rPr>
        <w:t>・医療型児童発達支援</w:t>
      </w:r>
    </w:p>
    <w:tbl>
      <w:tblPr>
        <w:tblStyle w:val="a3"/>
        <w:tblW w:w="8872" w:type="dxa"/>
        <w:tblInd w:w="567" w:type="dxa"/>
        <w:tblLook w:val="04A0" w:firstRow="1" w:lastRow="0" w:firstColumn="1" w:lastColumn="0" w:noHBand="0" w:noVBand="1"/>
      </w:tblPr>
      <w:tblGrid>
        <w:gridCol w:w="992"/>
        <w:gridCol w:w="7880"/>
      </w:tblGrid>
      <w:tr w:rsidR="003D44E3" w:rsidRPr="00A42841" w14:paraId="0ED9F64C" w14:textId="77777777" w:rsidTr="00977E01">
        <w:tc>
          <w:tcPr>
            <w:tcW w:w="992" w:type="dxa"/>
            <w:tcBorders>
              <w:bottom w:val="dotted" w:sz="4" w:space="0" w:color="auto"/>
            </w:tcBorders>
            <w:vAlign w:val="center"/>
          </w:tcPr>
          <w:p w14:paraId="6F53FB87" w14:textId="77777777" w:rsidR="003D44E3" w:rsidRPr="00A42841" w:rsidRDefault="003D44E3" w:rsidP="00977E01">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内容</w:t>
            </w:r>
          </w:p>
        </w:tc>
        <w:tc>
          <w:tcPr>
            <w:tcW w:w="7880" w:type="dxa"/>
            <w:tcBorders>
              <w:bottom w:val="dotted" w:sz="4" w:space="0" w:color="auto"/>
            </w:tcBorders>
          </w:tcPr>
          <w:p w14:paraId="36DACF2B" w14:textId="77777777" w:rsidR="003D44E3" w:rsidRPr="00A42841" w:rsidRDefault="003D44E3" w:rsidP="00977E01">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障がいのある子どもに、日常生活における基本的な動作の指導、知識・技能の付与、集団生活の適応訓練等を行います。</w:t>
            </w:r>
            <w:r w:rsidR="008F4A7D" w:rsidRPr="00A42841">
              <w:rPr>
                <w:rFonts w:ascii="HG丸ｺﾞｼｯｸM-PRO" w:eastAsia="HG丸ｺﾞｼｯｸM-PRO" w:hAnsi="HG丸ｺﾞｼｯｸM-PRO" w:hint="eastAsia"/>
                <w:sz w:val="22"/>
              </w:rPr>
              <w:t>（児童発達支援）</w:t>
            </w:r>
          </w:p>
          <w:p w14:paraId="03E54D7A" w14:textId="3D56B4AE" w:rsidR="008F4A7D" w:rsidRPr="00A42841" w:rsidRDefault="008F4A7D" w:rsidP="00977E01">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医療的ケアが必要な障がいのある子どもに、日常生活における基本的な動作の指導、知識・技能の付与、集団生活の適応訓練等に加え、治療を行います。</w:t>
            </w:r>
            <w:r w:rsidR="00D174E5" w:rsidRPr="00A42841">
              <w:rPr>
                <w:rFonts w:ascii="HG丸ｺﾞｼｯｸM-PRO" w:eastAsia="HG丸ｺﾞｼｯｸM-PRO" w:hAnsi="HG丸ｺﾞｼｯｸM-PRO" w:hint="eastAsia"/>
                <w:sz w:val="22"/>
              </w:rPr>
              <w:t>（医療型児童発達支援）</w:t>
            </w:r>
          </w:p>
        </w:tc>
      </w:tr>
      <w:tr w:rsidR="003D44E3" w:rsidRPr="00A42841" w14:paraId="7DC8A7A3" w14:textId="77777777" w:rsidTr="00977E01">
        <w:tc>
          <w:tcPr>
            <w:tcW w:w="992" w:type="dxa"/>
            <w:tcBorders>
              <w:top w:val="dotted" w:sz="4" w:space="0" w:color="auto"/>
            </w:tcBorders>
            <w:vAlign w:val="center"/>
          </w:tcPr>
          <w:p w14:paraId="5ACA8532" w14:textId="77777777" w:rsidR="003D44E3" w:rsidRPr="00A42841" w:rsidRDefault="003D44E3" w:rsidP="00977E01">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対象者</w:t>
            </w:r>
          </w:p>
        </w:tc>
        <w:tc>
          <w:tcPr>
            <w:tcW w:w="7880" w:type="dxa"/>
            <w:tcBorders>
              <w:top w:val="dotted" w:sz="4" w:space="0" w:color="auto"/>
            </w:tcBorders>
          </w:tcPr>
          <w:p w14:paraId="32A396D0" w14:textId="77777777" w:rsidR="003D44E3" w:rsidRPr="00A42841" w:rsidRDefault="003D44E3" w:rsidP="00977E01">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療育の観点から集団療育及び個別療育を行う必要があると認められる未就学の障がいのある子ども</w:t>
            </w:r>
            <w:r w:rsidR="008F4A7D" w:rsidRPr="00A42841">
              <w:rPr>
                <w:rFonts w:ascii="HG丸ｺﾞｼｯｸM-PRO" w:eastAsia="HG丸ｺﾞｼｯｸM-PRO" w:hAnsi="HG丸ｺﾞｼｯｸM-PRO" w:hint="eastAsia"/>
                <w:sz w:val="22"/>
              </w:rPr>
              <w:t>（児童発達支援）</w:t>
            </w:r>
          </w:p>
          <w:p w14:paraId="2664A2DC" w14:textId="22F82BEF" w:rsidR="00D174E5" w:rsidRPr="00A42841" w:rsidRDefault="00D174E5" w:rsidP="00977E01">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肢体不自由があり、理学療法等の機能訓練または医</w:t>
            </w:r>
            <w:r w:rsidRPr="00A42841">
              <w:rPr>
                <w:rFonts w:ascii="HG丸ｺﾞｼｯｸM-PRO" w:eastAsia="HG丸ｺﾞｼｯｸM-PRO" w:hAnsi="HG丸ｺﾞｼｯｸM-PRO" w:hint="eastAsia"/>
                <w:color w:val="000000" w:themeColor="text1"/>
                <w:sz w:val="22"/>
              </w:rPr>
              <w:t>療的管理</w:t>
            </w:r>
            <w:r w:rsidR="00C81767" w:rsidRPr="00A42841">
              <w:rPr>
                <w:rFonts w:ascii="HG丸ｺﾞｼｯｸM-PRO" w:eastAsia="HG丸ｺﾞｼｯｸM-PRO" w:hAnsi="HG丸ｺﾞｼｯｸM-PRO" w:hint="eastAsia"/>
                <w:color w:val="000000" w:themeColor="text1"/>
                <w:sz w:val="22"/>
              </w:rPr>
              <w:t>下</w:t>
            </w:r>
            <w:r w:rsidRPr="00A42841">
              <w:rPr>
                <w:rFonts w:ascii="HG丸ｺﾞｼｯｸM-PRO" w:eastAsia="HG丸ｺﾞｼｯｸM-PRO" w:hAnsi="HG丸ｺﾞｼｯｸM-PRO" w:hint="eastAsia"/>
                <w:color w:val="000000" w:themeColor="text1"/>
                <w:sz w:val="22"/>
              </w:rPr>
              <w:t>での支援</w:t>
            </w:r>
            <w:r w:rsidRPr="00A42841">
              <w:rPr>
                <w:rFonts w:ascii="HG丸ｺﾞｼｯｸM-PRO" w:eastAsia="HG丸ｺﾞｼｯｸM-PRO" w:hAnsi="HG丸ｺﾞｼｯｸM-PRO" w:hint="eastAsia"/>
                <w:sz w:val="22"/>
              </w:rPr>
              <w:t>が必要であると認められた障がいのある子ども（医療型児童発達支援）</w:t>
            </w:r>
          </w:p>
        </w:tc>
      </w:tr>
    </w:tbl>
    <w:p w14:paraId="15D410A1" w14:textId="77777777" w:rsidR="003D44E3" w:rsidRPr="00A42841" w:rsidRDefault="003D44E3" w:rsidP="003D44E3">
      <w:pPr>
        <w:ind w:leftChars="200" w:left="420" w:rightChars="200" w:right="420"/>
        <w:rPr>
          <w:rFonts w:ascii="ＭＳ ゴシック" w:eastAsia="ＭＳ ゴシック" w:hAnsi="ＭＳ ゴシック"/>
          <w:b/>
          <w:sz w:val="22"/>
        </w:rPr>
      </w:pPr>
    </w:p>
    <w:p w14:paraId="038EA012" w14:textId="77777777" w:rsidR="003D44E3" w:rsidRPr="00A42841" w:rsidRDefault="003D44E3" w:rsidP="003D44E3">
      <w:pPr>
        <w:ind w:leftChars="200" w:left="420" w:rightChars="200" w:right="420"/>
        <w:rPr>
          <w:rFonts w:ascii="ＭＳ ゴシック" w:eastAsia="ＭＳ ゴシック" w:hAnsi="ＭＳ ゴシック"/>
          <w:b/>
          <w:sz w:val="22"/>
        </w:rPr>
      </w:pPr>
      <w:r w:rsidRPr="00A42841">
        <w:rPr>
          <w:rFonts w:ascii="ＭＳ ゴシック" w:eastAsia="ＭＳ ゴシック" w:hAnsi="ＭＳ ゴシック" w:hint="eastAsia"/>
          <w:b/>
          <w:sz w:val="22"/>
        </w:rPr>
        <w:t>■見込量（月あたり）</w:t>
      </w:r>
    </w:p>
    <w:tbl>
      <w:tblPr>
        <w:tblStyle w:val="a3"/>
        <w:tblW w:w="8875" w:type="dxa"/>
        <w:tblInd w:w="525" w:type="dxa"/>
        <w:tblLook w:val="04A0" w:firstRow="1" w:lastRow="0" w:firstColumn="1" w:lastColumn="0" w:noHBand="0" w:noVBand="1"/>
      </w:tblPr>
      <w:tblGrid>
        <w:gridCol w:w="1866"/>
        <w:gridCol w:w="1004"/>
        <w:gridCol w:w="1000"/>
        <w:gridCol w:w="1000"/>
        <w:gridCol w:w="1000"/>
        <w:gridCol w:w="1000"/>
        <w:gridCol w:w="1000"/>
        <w:gridCol w:w="1005"/>
      </w:tblGrid>
      <w:tr w:rsidR="003D44E3" w:rsidRPr="00A42841" w14:paraId="5CEF8D89" w14:textId="77777777" w:rsidTr="002606FC">
        <w:tc>
          <w:tcPr>
            <w:tcW w:w="2870" w:type="dxa"/>
            <w:gridSpan w:val="2"/>
            <w:vMerge w:val="restart"/>
            <w:shd w:val="clear" w:color="auto" w:fill="C5E0B3" w:themeFill="accent6" w:themeFillTint="66"/>
            <w:vAlign w:val="center"/>
          </w:tcPr>
          <w:p w14:paraId="119F9321" w14:textId="77777777" w:rsidR="003D44E3" w:rsidRPr="00A42841" w:rsidRDefault="003D44E3" w:rsidP="00977E01">
            <w:pPr>
              <w:jc w:val="center"/>
              <w:rPr>
                <w:rFonts w:ascii="HGｺﾞｼｯｸM" w:eastAsia="HGｺﾞｼｯｸM" w:hAnsi="HG丸ｺﾞｼｯｸM-PRO"/>
                <w:b/>
                <w:sz w:val="22"/>
                <w:szCs w:val="21"/>
              </w:rPr>
            </w:pPr>
          </w:p>
        </w:tc>
        <w:tc>
          <w:tcPr>
            <w:tcW w:w="2000" w:type="dxa"/>
            <w:gridSpan w:val="2"/>
            <w:shd w:val="clear" w:color="auto" w:fill="C5E0B3" w:themeFill="accent6" w:themeFillTint="66"/>
            <w:vAlign w:val="center"/>
          </w:tcPr>
          <w:p w14:paraId="31DC227E" w14:textId="77777777" w:rsidR="003D44E3" w:rsidRPr="00A42841" w:rsidRDefault="003D44E3" w:rsidP="00977E01">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実績値</w:t>
            </w:r>
          </w:p>
        </w:tc>
        <w:tc>
          <w:tcPr>
            <w:tcW w:w="1000" w:type="dxa"/>
            <w:tcBorders>
              <w:right w:val="single" w:sz="24" w:space="0" w:color="auto"/>
            </w:tcBorders>
            <w:shd w:val="clear" w:color="auto" w:fill="C5E0B3" w:themeFill="accent6" w:themeFillTint="66"/>
            <w:vAlign w:val="center"/>
          </w:tcPr>
          <w:p w14:paraId="65241CE1" w14:textId="77777777" w:rsidR="003D44E3" w:rsidRPr="00A42841" w:rsidRDefault="003D44E3" w:rsidP="00977E01">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見込値</w:t>
            </w:r>
          </w:p>
        </w:tc>
        <w:tc>
          <w:tcPr>
            <w:tcW w:w="3005" w:type="dxa"/>
            <w:gridSpan w:val="3"/>
            <w:tcBorders>
              <w:top w:val="single" w:sz="24" w:space="0" w:color="auto"/>
              <w:left w:val="single" w:sz="24" w:space="0" w:color="auto"/>
              <w:right w:val="single" w:sz="24" w:space="0" w:color="auto"/>
            </w:tcBorders>
            <w:shd w:val="clear" w:color="auto" w:fill="C5E0B3" w:themeFill="accent6" w:themeFillTint="66"/>
            <w:vAlign w:val="center"/>
          </w:tcPr>
          <w:p w14:paraId="3574CD2A" w14:textId="77777777" w:rsidR="003D44E3" w:rsidRPr="00A42841" w:rsidRDefault="003D44E3" w:rsidP="00977E01">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計画値</w:t>
            </w:r>
          </w:p>
        </w:tc>
      </w:tr>
      <w:tr w:rsidR="003D44E3" w:rsidRPr="00A42841" w14:paraId="12F22D84" w14:textId="77777777" w:rsidTr="002606FC">
        <w:tc>
          <w:tcPr>
            <w:tcW w:w="2870" w:type="dxa"/>
            <w:gridSpan w:val="2"/>
            <w:vMerge/>
            <w:shd w:val="clear" w:color="auto" w:fill="C5E0B3" w:themeFill="accent6" w:themeFillTint="66"/>
          </w:tcPr>
          <w:p w14:paraId="6D15B355" w14:textId="77777777" w:rsidR="003D44E3" w:rsidRPr="00A42841" w:rsidRDefault="003D44E3" w:rsidP="00977E01">
            <w:pPr>
              <w:jc w:val="center"/>
              <w:rPr>
                <w:rFonts w:ascii="HGｺﾞｼｯｸM" w:eastAsia="HGｺﾞｼｯｸM" w:hAnsi="HG丸ｺﾞｼｯｸM-PRO"/>
                <w:b/>
                <w:sz w:val="22"/>
                <w:szCs w:val="21"/>
              </w:rPr>
            </w:pPr>
          </w:p>
        </w:tc>
        <w:tc>
          <w:tcPr>
            <w:tcW w:w="1000" w:type="dxa"/>
            <w:shd w:val="clear" w:color="auto" w:fill="C5E0B3" w:themeFill="accent6" w:themeFillTint="66"/>
            <w:vAlign w:val="center"/>
          </w:tcPr>
          <w:p w14:paraId="748DB9AA" w14:textId="77777777" w:rsidR="003D44E3" w:rsidRPr="00A42841" w:rsidRDefault="003D44E3" w:rsidP="00977E01">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7C189D46" w14:textId="77777777" w:rsidR="003D44E3" w:rsidRPr="00A42841" w:rsidRDefault="003D44E3" w:rsidP="00977E01">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3年度</w:t>
            </w:r>
          </w:p>
        </w:tc>
        <w:tc>
          <w:tcPr>
            <w:tcW w:w="1000" w:type="dxa"/>
            <w:shd w:val="clear" w:color="auto" w:fill="C5E0B3" w:themeFill="accent6" w:themeFillTint="66"/>
            <w:vAlign w:val="center"/>
          </w:tcPr>
          <w:p w14:paraId="575683A2" w14:textId="77777777" w:rsidR="003D44E3" w:rsidRPr="00A42841" w:rsidRDefault="003D44E3" w:rsidP="00977E01">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2D04CBC6" w14:textId="77777777" w:rsidR="003D44E3" w:rsidRPr="00A42841" w:rsidRDefault="003D44E3" w:rsidP="00977E01">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4年度</w:t>
            </w:r>
          </w:p>
        </w:tc>
        <w:tc>
          <w:tcPr>
            <w:tcW w:w="1000" w:type="dxa"/>
            <w:tcBorders>
              <w:right w:val="single" w:sz="24" w:space="0" w:color="auto"/>
            </w:tcBorders>
            <w:shd w:val="clear" w:color="auto" w:fill="C5E0B3" w:themeFill="accent6" w:themeFillTint="66"/>
            <w:vAlign w:val="center"/>
          </w:tcPr>
          <w:p w14:paraId="2C0A3051" w14:textId="77777777" w:rsidR="003D44E3" w:rsidRPr="00A42841" w:rsidRDefault="003D44E3" w:rsidP="00977E01">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1DEC4E8C" w14:textId="77777777" w:rsidR="003D44E3" w:rsidRPr="00A42841" w:rsidRDefault="003D44E3" w:rsidP="00977E01">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5年度</w:t>
            </w:r>
          </w:p>
        </w:tc>
        <w:tc>
          <w:tcPr>
            <w:tcW w:w="1000" w:type="dxa"/>
            <w:tcBorders>
              <w:left w:val="single" w:sz="24" w:space="0" w:color="auto"/>
            </w:tcBorders>
            <w:shd w:val="clear" w:color="auto" w:fill="C5E0B3" w:themeFill="accent6" w:themeFillTint="66"/>
            <w:vAlign w:val="center"/>
          </w:tcPr>
          <w:p w14:paraId="0D8E1067" w14:textId="77777777" w:rsidR="003D44E3" w:rsidRPr="00A42841" w:rsidRDefault="003D44E3" w:rsidP="00977E01">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1E17F418" w14:textId="77777777" w:rsidR="003D44E3" w:rsidRPr="00A42841" w:rsidRDefault="003D44E3" w:rsidP="00977E01">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6年度</w:t>
            </w:r>
          </w:p>
        </w:tc>
        <w:tc>
          <w:tcPr>
            <w:tcW w:w="1000" w:type="dxa"/>
            <w:shd w:val="clear" w:color="auto" w:fill="C5E0B3" w:themeFill="accent6" w:themeFillTint="66"/>
            <w:vAlign w:val="center"/>
          </w:tcPr>
          <w:p w14:paraId="17FC0ACC" w14:textId="77777777" w:rsidR="003D44E3" w:rsidRPr="00A42841" w:rsidRDefault="003D44E3" w:rsidP="00977E01">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3B36F1ED" w14:textId="77777777" w:rsidR="003D44E3" w:rsidRPr="00A42841" w:rsidRDefault="003D44E3" w:rsidP="00977E01">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7年度</w:t>
            </w:r>
          </w:p>
        </w:tc>
        <w:tc>
          <w:tcPr>
            <w:tcW w:w="1005" w:type="dxa"/>
            <w:tcBorders>
              <w:right w:val="single" w:sz="24" w:space="0" w:color="auto"/>
            </w:tcBorders>
            <w:shd w:val="clear" w:color="auto" w:fill="C5E0B3" w:themeFill="accent6" w:themeFillTint="66"/>
            <w:vAlign w:val="center"/>
          </w:tcPr>
          <w:p w14:paraId="45EBE551" w14:textId="77777777" w:rsidR="003D44E3" w:rsidRPr="00A42841" w:rsidRDefault="003D44E3" w:rsidP="00977E01">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05C93490" w14:textId="77777777" w:rsidR="003D44E3" w:rsidRPr="00A42841" w:rsidRDefault="003D44E3" w:rsidP="00977E01">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8年度</w:t>
            </w:r>
          </w:p>
        </w:tc>
      </w:tr>
      <w:tr w:rsidR="003D44E3" w:rsidRPr="00A42841" w14:paraId="27975573" w14:textId="77777777" w:rsidTr="00977E01">
        <w:tc>
          <w:tcPr>
            <w:tcW w:w="1866" w:type="dxa"/>
            <w:vMerge w:val="restart"/>
            <w:vAlign w:val="center"/>
          </w:tcPr>
          <w:p w14:paraId="6FC8D314" w14:textId="01C9D076" w:rsidR="003D44E3" w:rsidRPr="00A42841" w:rsidRDefault="003D44E3" w:rsidP="00977E01">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児童発達支援</w:t>
            </w:r>
          </w:p>
        </w:tc>
        <w:tc>
          <w:tcPr>
            <w:tcW w:w="1004" w:type="dxa"/>
            <w:tcBorders>
              <w:bottom w:val="dotted" w:sz="4" w:space="0" w:color="auto"/>
            </w:tcBorders>
          </w:tcPr>
          <w:p w14:paraId="065693F7" w14:textId="77777777" w:rsidR="003D44E3" w:rsidRPr="00A42841" w:rsidRDefault="003D44E3" w:rsidP="00977E01">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人日</w:t>
            </w:r>
          </w:p>
        </w:tc>
        <w:tc>
          <w:tcPr>
            <w:tcW w:w="1000" w:type="dxa"/>
            <w:tcBorders>
              <w:bottom w:val="dotted" w:sz="4" w:space="0" w:color="auto"/>
            </w:tcBorders>
          </w:tcPr>
          <w:p w14:paraId="42771B36" w14:textId="3589F7E9" w:rsidR="003D44E3" w:rsidRPr="00A42841" w:rsidRDefault="0079484A" w:rsidP="00977E01">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2</w:t>
            </w:r>
            <w:r w:rsidRPr="00A42841">
              <w:rPr>
                <w:rFonts w:ascii="HG丸ｺﾞｼｯｸM-PRO" w:eastAsia="HG丸ｺﾞｼｯｸM-PRO" w:hAnsi="HG丸ｺﾞｼｯｸM-PRO"/>
                <w:sz w:val="22"/>
              </w:rPr>
              <w:t>84</w:t>
            </w:r>
          </w:p>
        </w:tc>
        <w:tc>
          <w:tcPr>
            <w:tcW w:w="1000" w:type="dxa"/>
            <w:tcBorders>
              <w:bottom w:val="dotted" w:sz="4" w:space="0" w:color="auto"/>
            </w:tcBorders>
          </w:tcPr>
          <w:p w14:paraId="6E5BAE19" w14:textId="7D9EB919" w:rsidR="003D44E3" w:rsidRPr="00A42841" w:rsidRDefault="0079484A" w:rsidP="00977E01">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2</w:t>
            </w:r>
            <w:r w:rsidR="007F0F69" w:rsidRPr="00A42841">
              <w:rPr>
                <w:rFonts w:ascii="HG丸ｺﾞｼｯｸM-PRO" w:eastAsia="HG丸ｺﾞｼｯｸM-PRO" w:hAnsi="HG丸ｺﾞｼｯｸM-PRO" w:hint="eastAsia"/>
                <w:sz w:val="22"/>
              </w:rPr>
              <w:t>33</w:t>
            </w:r>
          </w:p>
        </w:tc>
        <w:tc>
          <w:tcPr>
            <w:tcW w:w="1000" w:type="dxa"/>
            <w:tcBorders>
              <w:bottom w:val="dotted" w:sz="4" w:space="0" w:color="auto"/>
              <w:right w:val="single" w:sz="24" w:space="0" w:color="auto"/>
            </w:tcBorders>
          </w:tcPr>
          <w:p w14:paraId="4E32D9DC" w14:textId="351416D2" w:rsidR="003D44E3" w:rsidRPr="00A42841" w:rsidRDefault="0079484A" w:rsidP="00977E01">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sz w:val="22"/>
              </w:rPr>
              <w:t>256</w:t>
            </w:r>
          </w:p>
        </w:tc>
        <w:tc>
          <w:tcPr>
            <w:tcW w:w="1000" w:type="dxa"/>
            <w:tcBorders>
              <w:left w:val="single" w:sz="24" w:space="0" w:color="auto"/>
              <w:bottom w:val="dotted" w:sz="4" w:space="0" w:color="auto"/>
            </w:tcBorders>
          </w:tcPr>
          <w:p w14:paraId="0FDCB29A" w14:textId="1938AEDB" w:rsidR="003D44E3" w:rsidRPr="00A42841" w:rsidRDefault="00DA59D2" w:rsidP="00977E01">
            <w:pPr>
              <w:jc w:val="right"/>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260</w:t>
            </w:r>
          </w:p>
        </w:tc>
        <w:tc>
          <w:tcPr>
            <w:tcW w:w="1000" w:type="dxa"/>
            <w:tcBorders>
              <w:bottom w:val="dotted" w:sz="4" w:space="0" w:color="auto"/>
            </w:tcBorders>
          </w:tcPr>
          <w:p w14:paraId="20BC8415" w14:textId="306CE173" w:rsidR="003D44E3" w:rsidRPr="00A42841" w:rsidRDefault="00DA59D2" w:rsidP="00977E01">
            <w:pPr>
              <w:jc w:val="right"/>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270</w:t>
            </w:r>
          </w:p>
        </w:tc>
        <w:tc>
          <w:tcPr>
            <w:tcW w:w="1005" w:type="dxa"/>
            <w:tcBorders>
              <w:bottom w:val="dotted" w:sz="4" w:space="0" w:color="auto"/>
              <w:right w:val="single" w:sz="24" w:space="0" w:color="auto"/>
            </w:tcBorders>
          </w:tcPr>
          <w:p w14:paraId="7B23CDB3" w14:textId="6AE1396E" w:rsidR="003D44E3" w:rsidRPr="00A42841" w:rsidRDefault="00DA59D2" w:rsidP="00977E01">
            <w:pPr>
              <w:jc w:val="right"/>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280</w:t>
            </w:r>
          </w:p>
        </w:tc>
      </w:tr>
      <w:tr w:rsidR="003D44E3" w:rsidRPr="00A42841" w14:paraId="4F892004" w14:textId="77777777" w:rsidTr="00977E01">
        <w:tc>
          <w:tcPr>
            <w:tcW w:w="1866" w:type="dxa"/>
            <w:vMerge/>
            <w:vAlign w:val="center"/>
          </w:tcPr>
          <w:p w14:paraId="73B5D558" w14:textId="77777777" w:rsidR="003D44E3" w:rsidRPr="00A42841" w:rsidRDefault="003D44E3" w:rsidP="00977E01">
            <w:pPr>
              <w:rPr>
                <w:rFonts w:ascii="HG丸ｺﾞｼｯｸM-PRO" w:eastAsia="HG丸ｺﾞｼｯｸM-PRO" w:hAnsi="HG丸ｺﾞｼｯｸM-PRO"/>
                <w:sz w:val="22"/>
              </w:rPr>
            </w:pPr>
          </w:p>
        </w:tc>
        <w:tc>
          <w:tcPr>
            <w:tcW w:w="1004" w:type="dxa"/>
            <w:tcBorders>
              <w:top w:val="dotted" w:sz="4" w:space="0" w:color="auto"/>
            </w:tcBorders>
          </w:tcPr>
          <w:p w14:paraId="21C6967E" w14:textId="77777777" w:rsidR="003D44E3" w:rsidRPr="00A42841" w:rsidRDefault="003D44E3" w:rsidP="00977E01">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利用者</w:t>
            </w:r>
          </w:p>
        </w:tc>
        <w:tc>
          <w:tcPr>
            <w:tcW w:w="1000" w:type="dxa"/>
            <w:tcBorders>
              <w:top w:val="dotted" w:sz="4" w:space="0" w:color="auto"/>
            </w:tcBorders>
          </w:tcPr>
          <w:p w14:paraId="5A882D9F" w14:textId="2459F63E" w:rsidR="003D44E3" w:rsidRPr="00A42841" w:rsidRDefault="0079484A" w:rsidP="00977E01">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2</w:t>
            </w:r>
            <w:r w:rsidRPr="00A42841">
              <w:rPr>
                <w:rFonts w:ascii="HG丸ｺﾞｼｯｸM-PRO" w:eastAsia="HG丸ｺﾞｼｯｸM-PRO" w:hAnsi="HG丸ｺﾞｼｯｸM-PRO"/>
                <w:sz w:val="22"/>
              </w:rPr>
              <w:t>4</w:t>
            </w:r>
          </w:p>
        </w:tc>
        <w:tc>
          <w:tcPr>
            <w:tcW w:w="1000" w:type="dxa"/>
            <w:tcBorders>
              <w:top w:val="dotted" w:sz="4" w:space="0" w:color="auto"/>
            </w:tcBorders>
          </w:tcPr>
          <w:p w14:paraId="354B2266" w14:textId="26897F2E" w:rsidR="003D44E3" w:rsidRPr="00A42841" w:rsidRDefault="0079484A" w:rsidP="00977E01">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2</w:t>
            </w:r>
            <w:r w:rsidR="007F0F69" w:rsidRPr="00A42841">
              <w:rPr>
                <w:rFonts w:ascii="HG丸ｺﾞｼｯｸM-PRO" w:eastAsia="HG丸ｺﾞｼｯｸM-PRO" w:hAnsi="HG丸ｺﾞｼｯｸM-PRO" w:hint="eastAsia"/>
                <w:sz w:val="22"/>
              </w:rPr>
              <w:t>3</w:t>
            </w:r>
          </w:p>
        </w:tc>
        <w:tc>
          <w:tcPr>
            <w:tcW w:w="1000" w:type="dxa"/>
            <w:tcBorders>
              <w:top w:val="dotted" w:sz="4" w:space="0" w:color="auto"/>
              <w:right w:val="single" w:sz="24" w:space="0" w:color="auto"/>
            </w:tcBorders>
          </w:tcPr>
          <w:p w14:paraId="1E7383A4" w14:textId="1BB2BFDC" w:rsidR="003D44E3" w:rsidRPr="00A42841" w:rsidRDefault="0079484A" w:rsidP="00977E01">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2</w:t>
            </w:r>
            <w:r w:rsidRPr="00A42841">
              <w:rPr>
                <w:rFonts w:ascii="HG丸ｺﾞｼｯｸM-PRO" w:eastAsia="HG丸ｺﾞｼｯｸM-PRO" w:hAnsi="HG丸ｺﾞｼｯｸM-PRO"/>
                <w:sz w:val="22"/>
              </w:rPr>
              <w:t>3</w:t>
            </w:r>
          </w:p>
        </w:tc>
        <w:tc>
          <w:tcPr>
            <w:tcW w:w="1000" w:type="dxa"/>
            <w:tcBorders>
              <w:top w:val="dotted" w:sz="4" w:space="0" w:color="auto"/>
              <w:left w:val="single" w:sz="24" w:space="0" w:color="auto"/>
              <w:bottom w:val="single" w:sz="24" w:space="0" w:color="auto"/>
            </w:tcBorders>
          </w:tcPr>
          <w:p w14:paraId="508DE339" w14:textId="521722DB" w:rsidR="003D44E3" w:rsidRPr="00A42841" w:rsidRDefault="00DA59D2" w:rsidP="00977E01">
            <w:pPr>
              <w:jc w:val="right"/>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24</w:t>
            </w:r>
          </w:p>
        </w:tc>
        <w:tc>
          <w:tcPr>
            <w:tcW w:w="1000" w:type="dxa"/>
            <w:tcBorders>
              <w:top w:val="dotted" w:sz="4" w:space="0" w:color="auto"/>
              <w:bottom w:val="single" w:sz="24" w:space="0" w:color="auto"/>
            </w:tcBorders>
          </w:tcPr>
          <w:p w14:paraId="6E52E7D5" w14:textId="2940082C" w:rsidR="003D44E3" w:rsidRPr="00A42841" w:rsidRDefault="00DA59D2" w:rsidP="00977E01">
            <w:pPr>
              <w:jc w:val="right"/>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25</w:t>
            </w:r>
          </w:p>
        </w:tc>
        <w:tc>
          <w:tcPr>
            <w:tcW w:w="1005" w:type="dxa"/>
            <w:tcBorders>
              <w:top w:val="dotted" w:sz="4" w:space="0" w:color="auto"/>
              <w:bottom w:val="single" w:sz="24" w:space="0" w:color="auto"/>
              <w:right w:val="single" w:sz="24" w:space="0" w:color="auto"/>
            </w:tcBorders>
          </w:tcPr>
          <w:p w14:paraId="7D94C651" w14:textId="7445074A" w:rsidR="003D44E3" w:rsidRPr="00A42841" w:rsidRDefault="00DA59D2" w:rsidP="00977E01">
            <w:pPr>
              <w:jc w:val="right"/>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26</w:t>
            </w:r>
          </w:p>
        </w:tc>
      </w:tr>
    </w:tbl>
    <w:p w14:paraId="5A9E0667" w14:textId="77777777" w:rsidR="003D44E3" w:rsidRPr="00A42841" w:rsidRDefault="003D44E3" w:rsidP="00F51268">
      <w:pPr>
        <w:spacing w:beforeLines="50" w:before="180"/>
        <w:ind w:leftChars="200" w:left="420" w:rightChars="200" w:right="420"/>
        <w:rPr>
          <w:rFonts w:ascii="ＭＳ ゴシック" w:eastAsia="ＭＳ ゴシック" w:hAnsi="ＭＳ ゴシック"/>
          <w:b/>
          <w:sz w:val="22"/>
        </w:rPr>
      </w:pPr>
    </w:p>
    <w:p w14:paraId="24AE0FFD" w14:textId="29DC1719" w:rsidR="00D174E5" w:rsidRPr="00A42841" w:rsidRDefault="00D174E5" w:rsidP="00D174E5">
      <w:pPr>
        <w:spacing w:afterLines="20" w:after="72"/>
        <w:ind w:leftChars="250" w:left="525" w:rightChars="150" w:right="315"/>
        <w:rPr>
          <w:rFonts w:ascii="HGｺﾞｼｯｸM" w:eastAsia="HGｺﾞｼｯｸM" w:hAnsi="HG丸ｺﾞｼｯｸM-PRO"/>
          <w:b/>
          <w:sz w:val="24"/>
        </w:rPr>
      </w:pPr>
      <w:r w:rsidRPr="00A42841">
        <w:rPr>
          <w:rFonts w:ascii="HGｺﾞｼｯｸM" w:eastAsia="HGｺﾞｼｯｸM" w:hAnsi="HG丸ｺﾞｼｯｸM-PRO" w:hint="eastAsia"/>
          <w:b/>
          <w:sz w:val="24"/>
        </w:rPr>
        <w:t>②放課後等デイサービス</w:t>
      </w:r>
    </w:p>
    <w:tbl>
      <w:tblPr>
        <w:tblStyle w:val="a3"/>
        <w:tblW w:w="8872" w:type="dxa"/>
        <w:tblInd w:w="567" w:type="dxa"/>
        <w:tblLook w:val="04A0" w:firstRow="1" w:lastRow="0" w:firstColumn="1" w:lastColumn="0" w:noHBand="0" w:noVBand="1"/>
      </w:tblPr>
      <w:tblGrid>
        <w:gridCol w:w="992"/>
        <w:gridCol w:w="7880"/>
      </w:tblGrid>
      <w:tr w:rsidR="00D174E5" w:rsidRPr="00A42841" w14:paraId="48C4F5DF" w14:textId="77777777" w:rsidTr="00977E01">
        <w:tc>
          <w:tcPr>
            <w:tcW w:w="992" w:type="dxa"/>
            <w:tcBorders>
              <w:bottom w:val="dotted" w:sz="4" w:space="0" w:color="auto"/>
            </w:tcBorders>
            <w:vAlign w:val="center"/>
          </w:tcPr>
          <w:p w14:paraId="44A82E5B" w14:textId="77777777" w:rsidR="00D174E5" w:rsidRPr="00A42841" w:rsidRDefault="00D174E5" w:rsidP="00977E01">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内容</w:t>
            </w:r>
          </w:p>
        </w:tc>
        <w:tc>
          <w:tcPr>
            <w:tcW w:w="7880" w:type="dxa"/>
            <w:tcBorders>
              <w:bottom w:val="dotted" w:sz="4" w:space="0" w:color="auto"/>
            </w:tcBorders>
          </w:tcPr>
          <w:p w14:paraId="030743E9" w14:textId="089A538F" w:rsidR="00D174E5" w:rsidRPr="00A42841" w:rsidRDefault="00D174E5" w:rsidP="00977E01">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障がいのある子どもに日常生活の基本的な動作の指導、集団生活への適応訓練等を行うとともに、放課後等の居場所を提供します。</w:t>
            </w:r>
          </w:p>
        </w:tc>
      </w:tr>
      <w:tr w:rsidR="00D174E5" w:rsidRPr="00A42841" w14:paraId="4280D788" w14:textId="77777777" w:rsidTr="00977E01">
        <w:tc>
          <w:tcPr>
            <w:tcW w:w="992" w:type="dxa"/>
            <w:tcBorders>
              <w:top w:val="dotted" w:sz="4" w:space="0" w:color="auto"/>
            </w:tcBorders>
            <w:vAlign w:val="center"/>
          </w:tcPr>
          <w:p w14:paraId="471936A4" w14:textId="77777777" w:rsidR="00D174E5" w:rsidRPr="00A42841" w:rsidRDefault="00D174E5" w:rsidP="00977E01">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対象者</w:t>
            </w:r>
          </w:p>
        </w:tc>
        <w:tc>
          <w:tcPr>
            <w:tcW w:w="7880" w:type="dxa"/>
            <w:tcBorders>
              <w:top w:val="dotted" w:sz="4" w:space="0" w:color="auto"/>
            </w:tcBorders>
          </w:tcPr>
          <w:p w14:paraId="2D521F20" w14:textId="38AA4807" w:rsidR="00D174E5" w:rsidRPr="00A42841" w:rsidRDefault="00D174E5" w:rsidP="00977E01">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学校教育法に規定する学校（幼稚園及び大学を除く）に就学している障がいのある子ども</w:t>
            </w:r>
          </w:p>
        </w:tc>
      </w:tr>
    </w:tbl>
    <w:p w14:paraId="63D94C21" w14:textId="77777777" w:rsidR="00D174E5" w:rsidRPr="00A42841" w:rsidRDefault="00D174E5" w:rsidP="00D174E5">
      <w:pPr>
        <w:ind w:leftChars="200" w:left="420" w:rightChars="200" w:right="420"/>
        <w:rPr>
          <w:rFonts w:ascii="ＭＳ ゴシック" w:eastAsia="ＭＳ ゴシック" w:hAnsi="ＭＳ ゴシック"/>
          <w:b/>
          <w:sz w:val="22"/>
        </w:rPr>
      </w:pPr>
    </w:p>
    <w:p w14:paraId="224A7205" w14:textId="77777777" w:rsidR="00D174E5" w:rsidRPr="00A42841" w:rsidRDefault="00D174E5" w:rsidP="00D174E5">
      <w:pPr>
        <w:ind w:leftChars="200" w:left="420" w:rightChars="200" w:right="420"/>
        <w:rPr>
          <w:rFonts w:ascii="ＭＳ ゴシック" w:eastAsia="ＭＳ ゴシック" w:hAnsi="ＭＳ ゴシック"/>
          <w:b/>
          <w:sz w:val="22"/>
        </w:rPr>
      </w:pPr>
      <w:r w:rsidRPr="00A42841">
        <w:rPr>
          <w:rFonts w:ascii="ＭＳ ゴシック" w:eastAsia="ＭＳ ゴシック" w:hAnsi="ＭＳ ゴシック" w:hint="eastAsia"/>
          <w:b/>
          <w:sz w:val="22"/>
        </w:rPr>
        <w:t>■見込量（月あたり）</w:t>
      </w:r>
    </w:p>
    <w:tbl>
      <w:tblPr>
        <w:tblStyle w:val="a3"/>
        <w:tblW w:w="8875" w:type="dxa"/>
        <w:tblInd w:w="525" w:type="dxa"/>
        <w:tblLook w:val="04A0" w:firstRow="1" w:lastRow="0" w:firstColumn="1" w:lastColumn="0" w:noHBand="0" w:noVBand="1"/>
      </w:tblPr>
      <w:tblGrid>
        <w:gridCol w:w="1866"/>
        <w:gridCol w:w="1004"/>
        <w:gridCol w:w="1000"/>
        <w:gridCol w:w="1000"/>
        <w:gridCol w:w="1000"/>
        <w:gridCol w:w="1000"/>
        <w:gridCol w:w="1000"/>
        <w:gridCol w:w="1005"/>
      </w:tblGrid>
      <w:tr w:rsidR="00D174E5" w:rsidRPr="00A42841" w14:paraId="1CE94F8C" w14:textId="77777777" w:rsidTr="002606FC">
        <w:tc>
          <w:tcPr>
            <w:tcW w:w="2870" w:type="dxa"/>
            <w:gridSpan w:val="2"/>
            <w:vMerge w:val="restart"/>
            <w:shd w:val="clear" w:color="auto" w:fill="C5E0B3" w:themeFill="accent6" w:themeFillTint="66"/>
            <w:vAlign w:val="center"/>
          </w:tcPr>
          <w:p w14:paraId="1D04F01A" w14:textId="77777777" w:rsidR="00D174E5" w:rsidRPr="00A42841" w:rsidRDefault="00D174E5" w:rsidP="00977E01">
            <w:pPr>
              <w:jc w:val="center"/>
              <w:rPr>
                <w:rFonts w:ascii="HGｺﾞｼｯｸM" w:eastAsia="HGｺﾞｼｯｸM" w:hAnsi="HG丸ｺﾞｼｯｸM-PRO"/>
                <w:b/>
                <w:sz w:val="22"/>
                <w:szCs w:val="21"/>
              </w:rPr>
            </w:pPr>
          </w:p>
        </w:tc>
        <w:tc>
          <w:tcPr>
            <w:tcW w:w="2000" w:type="dxa"/>
            <w:gridSpan w:val="2"/>
            <w:shd w:val="clear" w:color="auto" w:fill="C5E0B3" w:themeFill="accent6" w:themeFillTint="66"/>
            <w:vAlign w:val="center"/>
          </w:tcPr>
          <w:p w14:paraId="617BD775" w14:textId="77777777" w:rsidR="00D174E5" w:rsidRPr="00A42841" w:rsidRDefault="00D174E5" w:rsidP="00977E01">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実績値</w:t>
            </w:r>
          </w:p>
        </w:tc>
        <w:tc>
          <w:tcPr>
            <w:tcW w:w="1000" w:type="dxa"/>
            <w:tcBorders>
              <w:right w:val="single" w:sz="24" w:space="0" w:color="auto"/>
            </w:tcBorders>
            <w:shd w:val="clear" w:color="auto" w:fill="C5E0B3" w:themeFill="accent6" w:themeFillTint="66"/>
            <w:vAlign w:val="center"/>
          </w:tcPr>
          <w:p w14:paraId="67057E51" w14:textId="77777777" w:rsidR="00D174E5" w:rsidRPr="00A42841" w:rsidRDefault="00D174E5" w:rsidP="00977E01">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見込値</w:t>
            </w:r>
          </w:p>
        </w:tc>
        <w:tc>
          <w:tcPr>
            <w:tcW w:w="3005" w:type="dxa"/>
            <w:gridSpan w:val="3"/>
            <w:tcBorders>
              <w:top w:val="single" w:sz="24" w:space="0" w:color="auto"/>
              <w:left w:val="single" w:sz="24" w:space="0" w:color="auto"/>
              <w:right w:val="single" w:sz="24" w:space="0" w:color="auto"/>
            </w:tcBorders>
            <w:shd w:val="clear" w:color="auto" w:fill="C5E0B3" w:themeFill="accent6" w:themeFillTint="66"/>
            <w:vAlign w:val="center"/>
          </w:tcPr>
          <w:p w14:paraId="58CBC8F5" w14:textId="77777777" w:rsidR="00D174E5" w:rsidRPr="00A42841" w:rsidRDefault="00D174E5" w:rsidP="00977E01">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計画値</w:t>
            </w:r>
          </w:p>
        </w:tc>
      </w:tr>
      <w:tr w:rsidR="00D174E5" w:rsidRPr="00A42841" w14:paraId="30502558" w14:textId="77777777" w:rsidTr="002606FC">
        <w:tc>
          <w:tcPr>
            <w:tcW w:w="2870" w:type="dxa"/>
            <w:gridSpan w:val="2"/>
            <w:vMerge/>
            <w:shd w:val="clear" w:color="auto" w:fill="C5E0B3" w:themeFill="accent6" w:themeFillTint="66"/>
          </w:tcPr>
          <w:p w14:paraId="3D9D80F5" w14:textId="77777777" w:rsidR="00D174E5" w:rsidRPr="00A42841" w:rsidRDefault="00D174E5" w:rsidP="00977E01">
            <w:pPr>
              <w:jc w:val="center"/>
              <w:rPr>
                <w:rFonts w:ascii="HGｺﾞｼｯｸM" w:eastAsia="HGｺﾞｼｯｸM" w:hAnsi="HG丸ｺﾞｼｯｸM-PRO"/>
                <w:b/>
                <w:sz w:val="22"/>
                <w:szCs w:val="21"/>
              </w:rPr>
            </w:pPr>
          </w:p>
        </w:tc>
        <w:tc>
          <w:tcPr>
            <w:tcW w:w="1000" w:type="dxa"/>
            <w:shd w:val="clear" w:color="auto" w:fill="C5E0B3" w:themeFill="accent6" w:themeFillTint="66"/>
            <w:vAlign w:val="center"/>
          </w:tcPr>
          <w:p w14:paraId="5E68FB56" w14:textId="77777777" w:rsidR="00D174E5" w:rsidRPr="00A42841" w:rsidRDefault="00D174E5" w:rsidP="00977E01">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7C7F0541" w14:textId="77777777" w:rsidR="00D174E5" w:rsidRPr="00A42841" w:rsidRDefault="00D174E5" w:rsidP="00977E01">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3年度</w:t>
            </w:r>
          </w:p>
        </w:tc>
        <w:tc>
          <w:tcPr>
            <w:tcW w:w="1000" w:type="dxa"/>
            <w:shd w:val="clear" w:color="auto" w:fill="C5E0B3" w:themeFill="accent6" w:themeFillTint="66"/>
            <w:vAlign w:val="center"/>
          </w:tcPr>
          <w:p w14:paraId="2FF987D9" w14:textId="77777777" w:rsidR="00D174E5" w:rsidRPr="00A42841" w:rsidRDefault="00D174E5" w:rsidP="00977E01">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12DD65C7" w14:textId="77777777" w:rsidR="00D174E5" w:rsidRPr="00A42841" w:rsidRDefault="00D174E5" w:rsidP="00977E01">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4年度</w:t>
            </w:r>
          </w:p>
        </w:tc>
        <w:tc>
          <w:tcPr>
            <w:tcW w:w="1000" w:type="dxa"/>
            <w:tcBorders>
              <w:right w:val="single" w:sz="24" w:space="0" w:color="auto"/>
            </w:tcBorders>
            <w:shd w:val="clear" w:color="auto" w:fill="C5E0B3" w:themeFill="accent6" w:themeFillTint="66"/>
            <w:vAlign w:val="center"/>
          </w:tcPr>
          <w:p w14:paraId="529643E1" w14:textId="77777777" w:rsidR="00D174E5" w:rsidRPr="00A42841" w:rsidRDefault="00D174E5" w:rsidP="00977E01">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69B6FE9B" w14:textId="77777777" w:rsidR="00D174E5" w:rsidRPr="00A42841" w:rsidRDefault="00D174E5" w:rsidP="00977E01">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5年度</w:t>
            </w:r>
          </w:p>
        </w:tc>
        <w:tc>
          <w:tcPr>
            <w:tcW w:w="1000" w:type="dxa"/>
            <w:tcBorders>
              <w:left w:val="single" w:sz="24" w:space="0" w:color="auto"/>
            </w:tcBorders>
            <w:shd w:val="clear" w:color="auto" w:fill="C5E0B3" w:themeFill="accent6" w:themeFillTint="66"/>
            <w:vAlign w:val="center"/>
          </w:tcPr>
          <w:p w14:paraId="2C52616B" w14:textId="77777777" w:rsidR="00D174E5" w:rsidRPr="00A42841" w:rsidRDefault="00D174E5" w:rsidP="00977E01">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6F7008EE" w14:textId="77777777" w:rsidR="00D174E5" w:rsidRPr="00A42841" w:rsidRDefault="00D174E5" w:rsidP="00977E01">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6年度</w:t>
            </w:r>
          </w:p>
        </w:tc>
        <w:tc>
          <w:tcPr>
            <w:tcW w:w="1000" w:type="dxa"/>
            <w:shd w:val="clear" w:color="auto" w:fill="C5E0B3" w:themeFill="accent6" w:themeFillTint="66"/>
            <w:vAlign w:val="center"/>
          </w:tcPr>
          <w:p w14:paraId="3813821B" w14:textId="77777777" w:rsidR="00D174E5" w:rsidRPr="00A42841" w:rsidRDefault="00D174E5" w:rsidP="00977E01">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5F731229" w14:textId="77777777" w:rsidR="00D174E5" w:rsidRPr="00A42841" w:rsidRDefault="00D174E5" w:rsidP="00977E01">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7年度</w:t>
            </w:r>
          </w:p>
        </w:tc>
        <w:tc>
          <w:tcPr>
            <w:tcW w:w="1005" w:type="dxa"/>
            <w:tcBorders>
              <w:right w:val="single" w:sz="24" w:space="0" w:color="auto"/>
            </w:tcBorders>
            <w:shd w:val="clear" w:color="auto" w:fill="C5E0B3" w:themeFill="accent6" w:themeFillTint="66"/>
            <w:vAlign w:val="center"/>
          </w:tcPr>
          <w:p w14:paraId="5C8C8C41" w14:textId="77777777" w:rsidR="00D174E5" w:rsidRPr="00A42841" w:rsidRDefault="00D174E5" w:rsidP="00977E01">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16ED7FE5" w14:textId="77777777" w:rsidR="00D174E5" w:rsidRPr="00A42841" w:rsidRDefault="00D174E5" w:rsidP="00977E01">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8年度</w:t>
            </w:r>
          </w:p>
        </w:tc>
      </w:tr>
      <w:tr w:rsidR="00D174E5" w:rsidRPr="00A42841" w14:paraId="0CCD584F" w14:textId="77777777" w:rsidTr="00977E01">
        <w:tc>
          <w:tcPr>
            <w:tcW w:w="1866" w:type="dxa"/>
            <w:vMerge w:val="restart"/>
            <w:vAlign w:val="center"/>
          </w:tcPr>
          <w:p w14:paraId="0DB580CE" w14:textId="668A9B72" w:rsidR="00D174E5" w:rsidRPr="00A42841" w:rsidRDefault="00D174E5" w:rsidP="005D6C68">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放課後等</w:t>
            </w:r>
            <w:r w:rsidR="005D6C68" w:rsidRPr="00A42841">
              <w:rPr>
                <w:rFonts w:ascii="HG丸ｺﾞｼｯｸM-PRO" w:eastAsia="HG丸ｺﾞｼｯｸM-PRO" w:hAnsi="HG丸ｺﾞｼｯｸM-PRO"/>
                <w:sz w:val="22"/>
              </w:rPr>
              <w:br/>
            </w:r>
            <w:r w:rsidRPr="00A42841">
              <w:rPr>
                <w:rFonts w:ascii="HG丸ｺﾞｼｯｸM-PRO" w:eastAsia="HG丸ｺﾞｼｯｸM-PRO" w:hAnsi="HG丸ｺﾞｼｯｸM-PRO" w:hint="eastAsia"/>
                <w:sz w:val="22"/>
              </w:rPr>
              <w:t>デイサービス</w:t>
            </w:r>
          </w:p>
        </w:tc>
        <w:tc>
          <w:tcPr>
            <w:tcW w:w="1004" w:type="dxa"/>
            <w:tcBorders>
              <w:bottom w:val="dotted" w:sz="4" w:space="0" w:color="auto"/>
            </w:tcBorders>
          </w:tcPr>
          <w:p w14:paraId="071B1E87" w14:textId="77777777" w:rsidR="00D174E5" w:rsidRPr="00A42841" w:rsidRDefault="00D174E5" w:rsidP="00977E01">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人日</w:t>
            </w:r>
          </w:p>
        </w:tc>
        <w:tc>
          <w:tcPr>
            <w:tcW w:w="1000" w:type="dxa"/>
            <w:tcBorders>
              <w:bottom w:val="dotted" w:sz="4" w:space="0" w:color="auto"/>
            </w:tcBorders>
          </w:tcPr>
          <w:p w14:paraId="366EE3A8" w14:textId="7DEC0BFA" w:rsidR="00D174E5" w:rsidRPr="00A42841" w:rsidRDefault="0079484A" w:rsidP="00977E01">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5</w:t>
            </w:r>
            <w:r w:rsidRPr="00A42841">
              <w:rPr>
                <w:rFonts w:ascii="HG丸ｺﾞｼｯｸM-PRO" w:eastAsia="HG丸ｺﾞｼｯｸM-PRO" w:hAnsi="HG丸ｺﾞｼｯｸM-PRO"/>
                <w:sz w:val="22"/>
              </w:rPr>
              <w:t>77</w:t>
            </w:r>
          </w:p>
        </w:tc>
        <w:tc>
          <w:tcPr>
            <w:tcW w:w="1000" w:type="dxa"/>
            <w:tcBorders>
              <w:bottom w:val="dotted" w:sz="4" w:space="0" w:color="auto"/>
            </w:tcBorders>
          </w:tcPr>
          <w:p w14:paraId="572069DD" w14:textId="6A9D4194" w:rsidR="00D174E5" w:rsidRPr="00A42841" w:rsidRDefault="0079484A" w:rsidP="00977E01">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6</w:t>
            </w:r>
            <w:r w:rsidR="007F0F69" w:rsidRPr="00A42841">
              <w:rPr>
                <w:rFonts w:ascii="HG丸ｺﾞｼｯｸM-PRO" w:eastAsia="HG丸ｺﾞｼｯｸM-PRO" w:hAnsi="HG丸ｺﾞｼｯｸM-PRO" w:hint="eastAsia"/>
                <w:sz w:val="22"/>
              </w:rPr>
              <w:t>61</w:t>
            </w:r>
          </w:p>
        </w:tc>
        <w:tc>
          <w:tcPr>
            <w:tcW w:w="1000" w:type="dxa"/>
            <w:tcBorders>
              <w:bottom w:val="dotted" w:sz="4" w:space="0" w:color="auto"/>
              <w:right w:val="single" w:sz="24" w:space="0" w:color="auto"/>
            </w:tcBorders>
          </w:tcPr>
          <w:p w14:paraId="118A2837" w14:textId="4DBEDE79" w:rsidR="00D174E5" w:rsidRPr="00A42841" w:rsidRDefault="007F0F69" w:rsidP="00977E01">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690</w:t>
            </w:r>
          </w:p>
        </w:tc>
        <w:tc>
          <w:tcPr>
            <w:tcW w:w="1000" w:type="dxa"/>
            <w:tcBorders>
              <w:left w:val="single" w:sz="24" w:space="0" w:color="auto"/>
              <w:bottom w:val="dotted" w:sz="4" w:space="0" w:color="auto"/>
            </w:tcBorders>
          </w:tcPr>
          <w:p w14:paraId="7C359327" w14:textId="671F3A5D" w:rsidR="00D174E5" w:rsidRPr="00A42841" w:rsidRDefault="007F0F69" w:rsidP="00977E01">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72</w:t>
            </w:r>
            <w:r w:rsidR="0079484A" w:rsidRPr="00A42841">
              <w:rPr>
                <w:rFonts w:ascii="HG丸ｺﾞｼｯｸM-PRO" w:eastAsia="HG丸ｺﾞｼｯｸM-PRO" w:hAnsi="HG丸ｺﾞｼｯｸM-PRO"/>
                <w:sz w:val="22"/>
              </w:rPr>
              <w:t>0</w:t>
            </w:r>
          </w:p>
        </w:tc>
        <w:tc>
          <w:tcPr>
            <w:tcW w:w="1000" w:type="dxa"/>
            <w:tcBorders>
              <w:bottom w:val="dotted" w:sz="4" w:space="0" w:color="auto"/>
            </w:tcBorders>
          </w:tcPr>
          <w:p w14:paraId="2E5B42D2" w14:textId="0ED20B22" w:rsidR="00D174E5" w:rsidRPr="00A42841" w:rsidRDefault="0028348C" w:rsidP="00977E01">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sz w:val="22"/>
              </w:rPr>
              <w:t>7</w:t>
            </w:r>
            <w:r w:rsidR="007F0F69" w:rsidRPr="00A42841">
              <w:rPr>
                <w:rFonts w:ascii="HG丸ｺﾞｼｯｸM-PRO" w:eastAsia="HG丸ｺﾞｼｯｸM-PRO" w:hAnsi="HG丸ｺﾞｼｯｸM-PRO" w:hint="eastAsia"/>
                <w:sz w:val="22"/>
              </w:rPr>
              <w:t>5</w:t>
            </w:r>
            <w:r w:rsidRPr="00A42841">
              <w:rPr>
                <w:rFonts w:ascii="HG丸ｺﾞｼｯｸM-PRO" w:eastAsia="HG丸ｺﾞｼｯｸM-PRO" w:hAnsi="HG丸ｺﾞｼｯｸM-PRO"/>
                <w:sz w:val="22"/>
              </w:rPr>
              <w:t>0</w:t>
            </w:r>
          </w:p>
        </w:tc>
        <w:tc>
          <w:tcPr>
            <w:tcW w:w="1005" w:type="dxa"/>
            <w:tcBorders>
              <w:bottom w:val="dotted" w:sz="4" w:space="0" w:color="auto"/>
              <w:right w:val="single" w:sz="24" w:space="0" w:color="auto"/>
            </w:tcBorders>
          </w:tcPr>
          <w:p w14:paraId="7E1F2B4E" w14:textId="021AA9FB" w:rsidR="00D174E5" w:rsidRPr="00A42841" w:rsidRDefault="007F0F69" w:rsidP="00977E01">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780</w:t>
            </w:r>
          </w:p>
        </w:tc>
      </w:tr>
      <w:tr w:rsidR="00D174E5" w:rsidRPr="00A42841" w14:paraId="057A8EAF" w14:textId="77777777" w:rsidTr="00977E01">
        <w:tc>
          <w:tcPr>
            <w:tcW w:w="1866" w:type="dxa"/>
            <w:vMerge/>
            <w:vAlign w:val="center"/>
          </w:tcPr>
          <w:p w14:paraId="3CC183AD" w14:textId="77777777" w:rsidR="00D174E5" w:rsidRPr="00A42841" w:rsidRDefault="00D174E5" w:rsidP="00977E01">
            <w:pPr>
              <w:rPr>
                <w:rFonts w:ascii="HG丸ｺﾞｼｯｸM-PRO" w:eastAsia="HG丸ｺﾞｼｯｸM-PRO" w:hAnsi="HG丸ｺﾞｼｯｸM-PRO"/>
                <w:sz w:val="22"/>
              </w:rPr>
            </w:pPr>
          </w:p>
        </w:tc>
        <w:tc>
          <w:tcPr>
            <w:tcW w:w="1004" w:type="dxa"/>
            <w:tcBorders>
              <w:top w:val="dotted" w:sz="4" w:space="0" w:color="auto"/>
            </w:tcBorders>
          </w:tcPr>
          <w:p w14:paraId="66E5476E" w14:textId="77777777" w:rsidR="00D174E5" w:rsidRPr="00A42841" w:rsidRDefault="00D174E5" w:rsidP="00977E01">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利用者</w:t>
            </w:r>
          </w:p>
        </w:tc>
        <w:tc>
          <w:tcPr>
            <w:tcW w:w="1000" w:type="dxa"/>
            <w:tcBorders>
              <w:top w:val="dotted" w:sz="4" w:space="0" w:color="auto"/>
            </w:tcBorders>
          </w:tcPr>
          <w:p w14:paraId="04F24106" w14:textId="7AC56EBE" w:rsidR="00D174E5" w:rsidRPr="00A42841" w:rsidRDefault="0079484A" w:rsidP="00977E01">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4</w:t>
            </w:r>
            <w:r w:rsidRPr="00A42841">
              <w:rPr>
                <w:rFonts w:ascii="HG丸ｺﾞｼｯｸM-PRO" w:eastAsia="HG丸ｺﾞｼｯｸM-PRO" w:hAnsi="HG丸ｺﾞｼｯｸM-PRO"/>
                <w:sz w:val="22"/>
              </w:rPr>
              <w:t>8</w:t>
            </w:r>
          </w:p>
        </w:tc>
        <w:tc>
          <w:tcPr>
            <w:tcW w:w="1000" w:type="dxa"/>
            <w:tcBorders>
              <w:top w:val="dotted" w:sz="4" w:space="0" w:color="auto"/>
            </w:tcBorders>
          </w:tcPr>
          <w:p w14:paraId="5CB53288" w14:textId="40CBB701" w:rsidR="00D174E5" w:rsidRPr="00A42841" w:rsidRDefault="0028348C" w:rsidP="00977E01">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5</w:t>
            </w:r>
            <w:r w:rsidRPr="00A42841">
              <w:rPr>
                <w:rFonts w:ascii="HG丸ｺﾞｼｯｸM-PRO" w:eastAsia="HG丸ｺﾞｼｯｸM-PRO" w:hAnsi="HG丸ｺﾞｼｯｸM-PRO"/>
                <w:sz w:val="22"/>
              </w:rPr>
              <w:t>5</w:t>
            </w:r>
          </w:p>
        </w:tc>
        <w:tc>
          <w:tcPr>
            <w:tcW w:w="1000" w:type="dxa"/>
            <w:tcBorders>
              <w:top w:val="dotted" w:sz="4" w:space="0" w:color="auto"/>
              <w:right w:val="single" w:sz="24" w:space="0" w:color="auto"/>
            </w:tcBorders>
          </w:tcPr>
          <w:p w14:paraId="2E6083D1" w14:textId="52035FE7" w:rsidR="00D174E5" w:rsidRPr="00A42841" w:rsidRDefault="0028348C" w:rsidP="00977E01">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5</w:t>
            </w:r>
            <w:r w:rsidRPr="00A42841">
              <w:rPr>
                <w:rFonts w:ascii="HG丸ｺﾞｼｯｸM-PRO" w:eastAsia="HG丸ｺﾞｼｯｸM-PRO" w:hAnsi="HG丸ｺﾞｼｯｸM-PRO"/>
                <w:sz w:val="22"/>
              </w:rPr>
              <w:t>9</w:t>
            </w:r>
          </w:p>
        </w:tc>
        <w:tc>
          <w:tcPr>
            <w:tcW w:w="1000" w:type="dxa"/>
            <w:tcBorders>
              <w:top w:val="dotted" w:sz="4" w:space="0" w:color="auto"/>
              <w:left w:val="single" w:sz="24" w:space="0" w:color="auto"/>
              <w:bottom w:val="single" w:sz="24" w:space="0" w:color="auto"/>
            </w:tcBorders>
          </w:tcPr>
          <w:p w14:paraId="47ADBECB" w14:textId="6269B823" w:rsidR="00D174E5" w:rsidRPr="00A42841" w:rsidRDefault="0028348C" w:rsidP="00977E01">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6</w:t>
            </w:r>
            <w:r w:rsidRPr="00A42841">
              <w:rPr>
                <w:rFonts w:ascii="HG丸ｺﾞｼｯｸM-PRO" w:eastAsia="HG丸ｺﾞｼｯｸM-PRO" w:hAnsi="HG丸ｺﾞｼｯｸM-PRO"/>
                <w:sz w:val="22"/>
              </w:rPr>
              <w:t>4</w:t>
            </w:r>
          </w:p>
        </w:tc>
        <w:tc>
          <w:tcPr>
            <w:tcW w:w="1000" w:type="dxa"/>
            <w:tcBorders>
              <w:top w:val="dotted" w:sz="4" w:space="0" w:color="auto"/>
              <w:bottom w:val="single" w:sz="24" w:space="0" w:color="auto"/>
            </w:tcBorders>
          </w:tcPr>
          <w:p w14:paraId="6F7D51BA" w14:textId="77CA57AA" w:rsidR="00D174E5" w:rsidRPr="00A42841" w:rsidRDefault="0028348C" w:rsidP="00977E01">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6</w:t>
            </w:r>
            <w:r w:rsidRPr="00A42841">
              <w:rPr>
                <w:rFonts w:ascii="HG丸ｺﾞｼｯｸM-PRO" w:eastAsia="HG丸ｺﾞｼｯｸM-PRO" w:hAnsi="HG丸ｺﾞｼｯｸM-PRO"/>
                <w:sz w:val="22"/>
              </w:rPr>
              <w:t>9</w:t>
            </w:r>
          </w:p>
        </w:tc>
        <w:tc>
          <w:tcPr>
            <w:tcW w:w="1005" w:type="dxa"/>
            <w:tcBorders>
              <w:top w:val="dotted" w:sz="4" w:space="0" w:color="auto"/>
              <w:bottom w:val="single" w:sz="24" w:space="0" w:color="auto"/>
              <w:right w:val="single" w:sz="24" w:space="0" w:color="auto"/>
            </w:tcBorders>
          </w:tcPr>
          <w:p w14:paraId="35B5408F" w14:textId="08308583" w:rsidR="00D174E5" w:rsidRPr="00A42841" w:rsidRDefault="0028348C" w:rsidP="00977E01">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7</w:t>
            </w:r>
            <w:r w:rsidRPr="00A42841">
              <w:rPr>
                <w:rFonts w:ascii="HG丸ｺﾞｼｯｸM-PRO" w:eastAsia="HG丸ｺﾞｼｯｸM-PRO" w:hAnsi="HG丸ｺﾞｼｯｸM-PRO"/>
                <w:sz w:val="22"/>
              </w:rPr>
              <w:t>4</w:t>
            </w:r>
          </w:p>
        </w:tc>
      </w:tr>
    </w:tbl>
    <w:p w14:paraId="00FC80A4" w14:textId="77777777" w:rsidR="00D174E5" w:rsidRPr="00A42841" w:rsidRDefault="00D174E5" w:rsidP="00D174E5">
      <w:pPr>
        <w:pageBreakBefore/>
        <w:rPr>
          <w:rFonts w:ascii="ＭＳ 明朝" w:eastAsia="ＭＳ 明朝" w:hAnsi="ＭＳ 明朝"/>
        </w:rPr>
      </w:pPr>
    </w:p>
    <w:p w14:paraId="3E928533" w14:textId="1B9006AB" w:rsidR="00D174E5" w:rsidRPr="00A42841" w:rsidRDefault="00D174E5" w:rsidP="00D174E5">
      <w:pPr>
        <w:spacing w:afterLines="20" w:after="72"/>
        <w:ind w:leftChars="250" w:left="525" w:rightChars="150" w:right="315"/>
        <w:rPr>
          <w:rFonts w:ascii="HGｺﾞｼｯｸM" w:eastAsia="HGｺﾞｼｯｸM" w:hAnsi="HG丸ｺﾞｼｯｸM-PRO"/>
          <w:b/>
          <w:sz w:val="24"/>
        </w:rPr>
      </w:pPr>
      <w:r w:rsidRPr="00A42841">
        <w:rPr>
          <w:rFonts w:ascii="HGｺﾞｼｯｸM" w:eastAsia="HGｺﾞｼｯｸM" w:hAnsi="HG丸ｺﾞｼｯｸM-PRO" w:hint="eastAsia"/>
          <w:b/>
          <w:sz w:val="24"/>
        </w:rPr>
        <w:t>③保育所等訪問支援</w:t>
      </w:r>
    </w:p>
    <w:tbl>
      <w:tblPr>
        <w:tblStyle w:val="a3"/>
        <w:tblW w:w="8872" w:type="dxa"/>
        <w:tblInd w:w="567" w:type="dxa"/>
        <w:tblLook w:val="04A0" w:firstRow="1" w:lastRow="0" w:firstColumn="1" w:lastColumn="0" w:noHBand="0" w:noVBand="1"/>
      </w:tblPr>
      <w:tblGrid>
        <w:gridCol w:w="992"/>
        <w:gridCol w:w="7880"/>
      </w:tblGrid>
      <w:tr w:rsidR="00D174E5" w:rsidRPr="00A42841" w14:paraId="02857930" w14:textId="77777777" w:rsidTr="00977E01">
        <w:tc>
          <w:tcPr>
            <w:tcW w:w="992" w:type="dxa"/>
            <w:tcBorders>
              <w:bottom w:val="dotted" w:sz="4" w:space="0" w:color="auto"/>
            </w:tcBorders>
            <w:vAlign w:val="center"/>
          </w:tcPr>
          <w:p w14:paraId="160CD690" w14:textId="77777777" w:rsidR="00D174E5" w:rsidRPr="00A42841" w:rsidRDefault="00D174E5" w:rsidP="00977E01">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内容</w:t>
            </w:r>
          </w:p>
        </w:tc>
        <w:tc>
          <w:tcPr>
            <w:tcW w:w="7880" w:type="dxa"/>
            <w:tcBorders>
              <w:bottom w:val="dotted" w:sz="4" w:space="0" w:color="auto"/>
            </w:tcBorders>
          </w:tcPr>
          <w:p w14:paraId="05900E69" w14:textId="72B80C17" w:rsidR="00D174E5" w:rsidRPr="00A42841" w:rsidRDefault="00D174E5" w:rsidP="00977E01">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保育所等を現在利用中または今後利用予定のある障がいのある子どもが、保育所等における集団生活に適応するための専門的な支援を必要とする場合、その本人及び保育所等の職員に対し、集団生活に適応するための訓練や支援方法の指導を行います。</w:t>
            </w:r>
          </w:p>
        </w:tc>
      </w:tr>
      <w:tr w:rsidR="00D174E5" w:rsidRPr="00A42841" w14:paraId="25BE250D" w14:textId="77777777" w:rsidTr="00977E01">
        <w:tc>
          <w:tcPr>
            <w:tcW w:w="992" w:type="dxa"/>
            <w:tcBorders>
              <w:top w:val="dotted" w:sz="4" w:space="0" w:color="auto"/>
            </w:tcBorders>
            <w:vAlign w:val="center"/>
          </w:tcPr>
          <w:p w14:paraId="5586CBE7" w14:textId="77777777" w:rsidR="00D174E5" w:rsidRPr="00A42841" w:rsidRDefault="00D174E5" w:rsidP="00977E01">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対象者</w:t>
            </w:r>
          </w:p>
        </w:tc>
        <w:tc>
          <w:tcPr>
            <w:tcW w:w="7880" w:type="dxa"/>
            <w:tcBorders>
              <w:top w:val="dotted" w:sz="4" w:space="0" w:color="auto"/>
            </w:tcBorders>
          </w:tcPr>
          <w:p w14:paraId="2F492FDE" w14:textId="0C75C4C9" w:rsidR="00D174E5" w:rsidRPr="00A42841" w:rsidRDefault="00D174E5" w:rsidP="00977E01">
            <w:pPr>
              <w:rPr>
                <w:rFonts w:ascii="HG丸ｺﾞｼｯｸM-PRO" w:eastAsia="HG丸ｺﾞｼｯｸM-PRO" w:hAnsi="HG丸ｺﾞｼｯｸM-PRO"/>
                <w:spacing w:val="-2"/>
                <w:sz w:val="22"/>
              </w:rPr>
            </w:pPr>
            <w:r w:rsidRPr="00A42841">
              <w:rPr>
                <w:rFonts w:ascii="HG丸ｺﾞｼｯｸM-PRO" w:eastAsia="HG丸ｺﾞｼｯｸM-PRO" w:hAnsi="HG丸ｺﾞｼｯｸM-PRO" w:hint="eastAsia"/>
                <w:spacing w:val="-2"/>
                <w:sz w:val="22"/>
              </w:rPr>
              <w:t>保育所、幼稚園、認定こども園、小学校などに在籍している障がいのある子ども</w:t>
            </w:r>
          </w:p>
        </w:tc>
      </w:tr>
    </w:tbl>
    <w:p w14:paraId="0AA02F8E" w14:textId="77777777" w:rsidR="00D174E5" w:rsidRPr="00A42841" w:rsidRDefault="00D174E5" w:rsidP="00D174E5">
      <w:pPr>
        <w:ind w:leftChars="200" w:left="420" w:rightChars="200" w:right="420"/>
        <w:rPr>
          <w:rFonts w:ascii="ＭＳ ゴシック" w:eastAsia="ＭＳ ゴシック" w:hAnsi="ＭＳ ゴシック"/>
          <w:b/>
          <w:sz w:val="22"/>
        </w:rPr>
      </w:pPr>
    </w:p>
    <w:p w14:paraId="3E4D072B" w14:textId="77777777" w:rsidR="00D174E5" w:rsidRPr="00A42841" w:rsidRDefault="00D174E5" w:rsidP="00D174E5">
      <w:pPr>
        <w:ind w:leftChars="200" w:left="420" w:rightChars="200" w:right="420"/>
        <w:rPr>
          <w:rFonts w:ascii="ＭＳ ゴシック" w:eastAsia="ＭＳ ゴシック" w:hAnsi="ＭＳ ゴシック"/>
          <w:b/>
          <w:sz w:val="22"/>
        </w:rPr>
      </w:pPr>
      <w:r w:rsidRPr="00A42841">
        <w:rPr>
          <w:rFonts w:ascii="ＭＳ ゴシック" w:eastAsia="ＭＳ ゴシック" w:hAnsi="ＭＳ ゴシック" w:hint="eastAsia"/>
          <w:b/>
          <w:sz w:val="22"/>
        </w:rPr>
        <w:t>■見込量（月あたり）</w:t>
      </w:r>
    </w:p>
    <w:tbl>
      <w:tblPr>
        <w:tblStyle w:val="a3"/>
        <w:tblW w:w="8875" w:type="dxa"/>
        <w:tblInd w:w="525" w:type="dxa"/>
        <w:tblLook w:val="04A0" w:firstRow="1" w:lastRow="0" w:firstColumn="1" w:lastColumn="0" w:noHBand="0" w:noVBand="1"/>
      </w:tblPr>
      <w:tblGrid>
        <w:gridCol w:w="1866"/>
        <w:gridCol w:w="1004"/>
        <w:gridCol w:w="1000"/>
        <w:gridCol w:w="1000"/>
        <w:gridCol w:w="1000"/>
        <w:gridCol w:w="1000"/>
        <w:gridCol w:w="1000"/>
        <w:gridCol w:w="1005"/>
      </w:tblGrid>
      <w:tr w:rsidR="00D174E5" w:rsidRPr="00A42841" w14:paraId="3B25AE6D" w14:textId="77777777" w:rsidTr="002606FC">
        <w:tc>
          <w:tcPr>
            <w:tcW w:w="2870" w:type="dxa"/>
            <w:gridSpan w:val="2"/>
            <w:vMerge w:val="restart"/>
            <w:shd w:val="clear" w:color="auto" w:fill="C5E0B3" w:themeFill="accent6" w:themeFillTint="66"/>
            <w:vAlign w:val="center"/>
          </w:tcPr>
          <w:p w14:paraId="2C18D962" w14:textId="77777777" w:rsidR="00D174E5" w:rsidRPr="00A42841" w:rsidRDefault="00D174E5" w:rsidP="00977E01">
            <w:pPr>
              <w:jc w:val="center"/>
              <w:rPr>
                <w:rFonts w:ascii="HGｺﾞｼｯｸM" w:eastAsia="HGｺﾞｼｯｸM" w:hAnsi="HG丸ｺﾞｼｯｸM-PRO"/>
                <w:b/>
                <w:sz w:val="22"/>
                <w:szCs w:val="21"/>
              </w:rPr>
            </w:pPr>
          </w:p>
        </w:tc>
        <w:tc>
          <w:tcPr>
            <w:tcW w:w="2000" w:type="dxa"/>
            <w:gridSpan w:val="2"/>
            <w:shd w:val="clear" w:color="auto" w:fill="C5E0B3" w:themeFill="accent6" w:themeFillTint="66"/>
            <w:vAlign w:val="center"/>
          </w:tcPr>
          <w:p w14:paraId="5058597F" w14:textId="77777777" w:rsidR="00D174E5" w:rsidRPr="00A42841" w:rsidRDefault="00D174E5" w:rsidP="00977E01">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実績値</w:t>
            </w:r>
          </w:p>
        </w:tc>
        <w:tc>
          <w:tcPr>
            <w:tcW w:w="1000" w:type="dxa"/>
            <w:tcBorders>
              <w:right w:val="single" w:sz="24" w:space="0" w:color="auto"/>
            </w:tcBorders>
            <w:shd w:val="clear" w:color="auto" w:fill="C5E0B3" w:themeFill="accent6" w:themeFillTint="66"/>
            <w:vAlign w:val="center"/>
          </w:tcPr>
          <w:p w14:paraId="686E2F42" w14:textId="77777777" w:rsidR="00D174E5" w:rsidRPr="00A42841" w:rsidRDefault="00D174E5" w:rsidP="00977E01">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見込値</w:t>
            </w:r>
          </w:p>
        </w:tc>
        <w:tc>
          <w:tcPr>
            <w:tcW w:w="3005" w:type="dxa"/>
            <w:gridSpan w:val="3"/>
            <w:tcBorders>
              <w:top w:val="single" w:sz="24" w:space="0" w:color="auto"/>
              <w:left w:val="single" w:sz="24" w:space="0" w:color="auto"/>
              <w:right w:val="single" w:sz="24" w:space="0" w:color="auto"/>
            </w:tcBorders>
            <w:shd w:val="clear" w:color="auto" w:fill="C5E0B3" w:themeFill="accent6" w:themeFillTint="66"/>
            <w:vAlign w:val="center"/>
          </w:tcPr>
          <w:p w14:paraId="6617D3D0" w14:textId="77777777" w:rsidR="00D174E5" w:rsidRPr="00A42841" w:rsidRDefault="00D174E5" w:rsidP="00977E01">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計画値</w:t>
            </w:r>
          </w:p>
        </w:tc>
      </w:tr>
      <w:tr w:rsidR="00D174E5" w:rsidRPr="00A42841" w14:paraId="7F7AF6CB" w14:textId="77777777" w:rsidTr="002606FC">
        <w:tc>
          <w:tcPr>
            <w:tcW w:w="2870" w:type="dxa"/>
            <w:gridSpan w:val="2"/>
            <w:vMerge/>
            <w:shd w:val="clear" w:color="auto" w:fill="C5E0B3" w:themeFill="accent6" w:themeFillTint="66"/>
          </w:tcPr>
          <w:p w14:paraId="2FA15999" w14:textId="77777777" w:rsidR="00D174E5" w:rsidRPr="00A42841" w:rsidRDefault="00D174E5" w:rsidP="00977E01">
            <w:pPr>
              <w:jc w:val="center"/>
              <w:rPr>
                <w:rFonts w:ascii="HGｺﾞｼｯｸM" w:eastAsia="HGｺﾞｼｯｸM" w:hAnsi="HG丸ｺﾞｼｯｸM-PRO"/>
                <w:b/>
                <w:sz w:val="22"/>
                <w:szCs w:val="21"/>
              </w:rPr>
            </w:pPr>
          </w:p>
        </w:tc>
        <w:tc>
          <w:tcPr>
            <w:tcW w:w="1000" w:type="dxa"/>
            <w:shd w:val="clear" w:color="auto" w:fill="C5E0B3" w:themeFill="accent6" w:themeFillTint="66"/>
            <w:vAlign w:val="center"/>
          </w:tcPr>
          <w:p w14:paraId="5BF71FCB" w14:textId="77777777" w:rsidR="00D174E5" w:rsidRPr="00A42841" w:rsidRDefault="00D174E5" w:rsidP="00977E01">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328B8716" w14:textId="77777777" w:rsidR="00D174E5" w:rsidRPr="00A42841" w:rsidRDefault="00D174E5" w:rsidP="00977E01">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3年度</w:t>
            </w:r>
          </w:p>
        </w:tc>
        <w:tc>
          <w:tcPr>
            <w:tcW w:w="1000" w:type="dxa"/>
            <w:shd w:val="clear" w:color="auto" w:fill="C5E0B3" w:themeFill="accent6" w:themeFillTint="66"/>
            <w:vAlign w:val="center"/>
          </w:tcPr>
          <w:p w14:paraId="2DCA36C1" w14:textId="77777777" w:rsidR="00D174E5" w:rsidRPr="00A42841" w:rsidRDefault="00D174E5" w:rsidP="00977E01">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41A342D6" w14:textId="77777777" w:rsidR="00D174E5" w:rsidRPr="00A42841" w:rsidRDefault="00D174E5" w:rsidP="00977E01">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4年度</w:t>
            </w:r>
          </w:p>
        </w:tc>
        <w:tc>
          <w:tcPr>
            <w:tcW w:w="1000" w:type="dxa"/>
            <w:tcBorders>
              <w:right w:val="single" w:sz="24" w:space="0" w:color="auto"/>
            </w:tcBorders>
            <w:shd w:val="clear" w:color="auto" w:fill="C5E0B3" w:themeFill="accent6" w:themeFillTint="66"/>
            <w:vAlign w:val="center"/>
          </w:tcPr>
          <w:p w14:paraId="2F47D27A" w14:textId="77777777" w:rsidR="00D174E5" w:rsidRPr="00A42841" w:rsidRDefault="00D174E5" w:rsidP="00977E01">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716257C7" w14:textId="77777777" w:rsidR="00D174E5" w:rsidRPr="00A42841" w:rsidRDefault="00D174E5" w:rsidP="00977E01">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5年度</w:t>
            </w:r>
          </w:p>
        </w:tc>
        <w:tc>
          <w:tcPr>
            <w:tcW w:w="1000" w:type="dxa"/>
            <w:tcBorders>
              <w:left w:val="single" w:sz="24" w:space="0" w:color="auto"/>
            </w:tcBorders>
            <w:shd w:val="clear" w:color="auto" w:fill="C5E0B3" w:themeFill="accent6" w:themeFillTint="66"/>
            <w:vAlign w:val="center"/>
          </w:tcPr>
          <w:p w14:paraId="64CE55BE" w14:textId="77777777" w:rsidR="00D174E5" w:rsidRPr="00A42841" w:rsidRDefault="00D174E5" w:rsidP="00977E01">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5ABC3BF4" w14:textId="77777777" w:rsidR="00D174E5" w:rsidRPr="00A42841" w:rsidRDefault="00D174E5" w:rsidP="00977E01">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6年度</w:t>
            </w:r>
          </w:p>
        </w:tc>
        <w:tc>
          <w:tcPr>
            <w:tcW w:w="1000" w:type="dxa"/>
            <w:shd w:val="clear" w:color="auto" w:fill="C5E0B3" w:themeFill="accent6" w:themeFillTint="66"/>
            <w:vAlign w:val="center"/>
          </w:tcPr>
          <w:p w14:paraId="0254E8FE" w14:textId="77777777" w:rsidR="00D174E5" w:rsidRPr="00A42841" w:rsidRDefault="00D174E5" w:rsidP="00977E01">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0E7B1A97" w14:textId="77777777" w:rsidR="00D174E5" w:rsidRPr="00A42841" w:rsidRDefault="00D174E5" w:rsidP="00977E01">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7年度</w:t>
            </w:r>
          </w:p>
        </w:tc>
        <w:tc>
          <w:tcPr>
            <w:tcW w:w="1005" w:type="dxa"/>
            <w:tcBorders>
              <w:right w:val="single" w:sz="24" w:space="0" w:color="auto"/>
            </w:tcBorders>
            <w:shd w:val="clear" w:color="auto" w:fill="C5E0B3" w:themeFill="accent6" w:themeFillTint="66"/>
            <w:vAlign w:val="center"/>
          </w:tcPr>
          <w:p w14:paraId="23B7BCD2" w14:textId="77777777" w:rsidR="00D174E5" w:rsidRPr="00A42841" w:rsidRDefault="00D174E5" w:rsidP="00977E01">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5AD383FA" w14:textId="77777777" w:rsidR="00D174E5" w:rsidRPr="00A42841" w:rsidRDefault="00D174E5" w:rsidP="00977E01">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8年度</w:t>
            </w:r>
          </w:p>
        </w:tc>
      </w:tr>
      <w:tr w:rsidR="00D174E5" w:rsidRPr="00A42841" w14:paraId="0620223B" w14:textId="77777777" w:rsidTr="00977E01">
        <w:tc>
          <w:tcPr>
            <w:tcW w:w="1866" w:type="dxa"/>
            <w:vMerge w:val="restart"/>
            <w:vAlign w:val="center"/>
          </w:tcPr>
          <w:p w14:paraId="2B5AB5F2" w14:textId="2515DB95" w:rsidR="00D174E5" w:rsidRPr="00A42841" w:rsidRDefault="00D174E5" w:rsidP="005D6C68">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保育所等</w:t>
            </w:r>
            <w:r w:rsidR="005D6C68" w:rsidRPr="00A42841">
              <w:rPr>
                <w:rFonts w:ascii="HG丸ｺﾞｼｯｸM-PRO" w:eastAsia="HG丸ｺﾞｼｯｸM-PRO" w:hAnsi="HG丸ｺﾞｼｯｸM-PRO"/>
                <w:sz w:val="22"/>
              </w:rPr>
              <w:br/>
            </w:r>
            <w:r w:rsidRPr="00A42841">
              <w:rPr>
                <w:rFonts w:ascii="HG丸ｺﾞｼｯｸM-PRO" w:eastAsia="HG丸ｺﾞｼｯｸM-PRO" w:hAnsi="HG丸ｺﾞｼｯｸM-PRO" w:hint="eastAsia"/>
                <w:sz w:val="22"/>
              </w:rPr>
              <w:t>訪問支援</w:t>
            </w:r>
          </w:p>
        </w:tc>
        <w:tc>
          <w:tcPr>
            <w:tcW w:w="1004" w:type="dxa"/>
            <w:tcBorders>
              <w:bottom w:val="dotted" w:sz="4" w:space="0" w:color="auto"/>
            </w:tcBorders>
          </w:tcPr>
          <w:p w14:paraId="5202C37A" w14:textId="77777777" w:rsidR="00D174E5" w:rsidRPr="00A42841" w:rsidRDefault="00D174E5" w:rsidP="00977E01">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人日</w:t>
            </w:r>
          </w:p>
        </w:tc>
        <w:tc>
          <w:tcPr>
            <w:tcW w:w="1000" w:type="dxa"/>
            <w:tcBorders>
              <w:bottom w:val="dotted" w:sz="4" w:space="0" w:color="auto"/>
            </w:tcBorders>
          </w:tcPr>
          <w:p w14:paraId="4F1212DC" w14:textId="4917CBE1" w:rsidR="00D174E5" w:rsidRPr="00A42841" w:rsidRDefault="0028348C" w:rsidP="00977E01">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r w:rsidRPr="00A42841">
              <w:rPr>
                <w:rFonts w:ascii="HG丸ｺﾞｼｯｸM-PRO" w:eastAsia="HG丸ｺﾞｼｯｸM-PRO" w:hAnsi="HG丸ｺﾞｼｯｸM-PRO"/>
                <w:sz w:val="22"/>
              </w:rPr>
              <w:t>9</w:t>
            </w:r>
          </w:p>
        </w:tc>
        <w:tc>
          <w:tcPr>
            <w:tcW w:w="1000" w:type="dxa"/>
            <w:tcBorders>
              <w:bottom w:val="dotted" w:sz="4" w:space="0" w:color="auto"/>
            </w:tcBorders>
          </w:tcPr>
          <w:p w14:paraId="036A5F36" w14:textId="1049887E" w:rsidR="00D174E5" w:rsidRPr="00A42841" w:rsidRDefault="0028348C" w:rsidP="00977E01">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r w:rsidR="007F0F69" w:rsidRPr="00A42841">
              <w:rPr>
                <w:rFonts w:ascii="HG丸ｺﾞｼｯｸM-PRO" w:eastAsia="HG丸ｺﾞｼｯｸM-PRO" w:hAnsi="HG丸ｺﾞｼｯｸM-PRO" w:hint="eastAsia"/>
                <w:sz w:val="22"/>
              </w:rPr>
              <w:t>6</w:t>
            </w:r>
          </w:p>
        </w:tc>
        <w:tc>
          <w:tcPr>
            <w:tcW w:w="1000" w:type="dxa"/>
            <w:tcBorders>
              <w:bottom w:val="dotted" w:sz="4" w:space="0" w:color="auto"/>
              <w:right w:val="single" w:sz="24" w:space="0" w:color="auto"/>
            </w:tcBorders>
          </w:tcPr>
          <w:p w14:paraId="22D35391" w14:textId="2935FB94" w:rsidR="00D174E5" w:rsidRPr="00A42841" w:rsidRDefault="007F0F69" w:rsidP="00977E01">
            <w:pPr>
              <w:jc w:val="right"/>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18</w:t>
            </w:r>
          </w:p>
        </w:tc>
        <w:tc>
          <w:tcPr>
            <w:tcW w:w="1000" w:type="dxa"/>
            <w:tcBorders>
              <w:left w:val="single" w:sz="24" w:space="0" w:color="auto"/>
              <w:bottom w:val="dotted" w:sz="4" w:space="0" w:color="auto"/>
            </w:tcBorders>
          </w:tcPr>
          <w:p w14:paraId="203996F4" w14:textId="5C7B0D35" w:rsidR="00D174E5" w:rsidRPr="00A42841" w:rsidRDefault="007F0F69" w:rsidP="00977E01">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20</w:t>
            </w:r>
          </w:p>
        </w:tc>
        <w:tc>
          <w:tcPr>
            <w:tcW w:w="1000" w:type="dxa"/>
            <w:tcBorders>
              <w:bottom w:val="dotted" w:sz="4" w:space="0" w:color="auto"/>
            </w:tcBorders>
          </w:tcPr>
          <w:p w14:paraId="5C60C7BC" w14:textId="77DB07D8" w:rsidR="00D174E5" w:rsidRPr="00A42841" w:rsidRDefault="007F0F69" w:rsidP="00977E01">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22</w:t>
            </w:r>
          </w:p>
        </w:tc>
        <w:tc>
          <w:tcPr>
            <w:tcW w:w="1005" w:type="dxa"/>
            <w:tcBorders>
              <w:bottom w:val="dotted" w:sz="4" w:space="0" w:color="auto"/>
              <w:right w:val="single" w:sz="24" w:space="0" w:color="auto"/>
            </w:tcBorders>
          </w:tcPr>
          <w:p w14:paraId="07DB60E0" w14:textId="6909459A" w:rsidR="00D174E5" w:rsidRPr="00A42841" w:rsidRDefault="007F0F69" w:rsidP="00977E01">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24</w:t>
            </w:r>
          </w:p>
        </w:tc>
      </w:tr>
      <w:tr w:rsidR="00D174E5" w:rsidRPr="00A42841" w14:paraId="1D85AE5B" w14:textId="77777777" w:rsidTr="00977E01">
        <w:tc>
          <w:tcPr>
            <w:tcW w:w="1866" w:type="dxa"/>
            <w:vMerge/>
            <w:vAlign w:val="center"/>
          </w:tcPr>
          <w:p w14:paraId="19CDF565" w14:textId="77777777" w:rsidR="00D174E5" w:rsidRPr="00A42841" w:rsidRDefault="00D174E5" w:rsidP="00977E01">
            <w:pPr>
              <w:rPr>
                <w:rFonts w:ascii="HG丸ｺﾞｼｯｸM-PRO" w:eastAsia="HG丸ｺﾞｼｯｸM-PRO" w:hAnsi="HG丸ｺﾞｼｯｸM-PRO"/>
                <w:sz w:val="22"/>
              </w:rPr>
            </w:pPr>
          </w:p>
        </w:tc>
        <w:tc>
          <w:tcPr>
            <w:tcW w:w="1004" w:type="dxa"/>
            <w:tcBorders>
              <w:top w:val="dotted" w:sz="4" w:space="0" w:color="auto"/>
            </w:tcBorders>
          </w:tcPr>
          <w:p w14:paraId="0D4BF3DE" w14:textId="77777777" w:rsidR="00D174E5" w:rsidRPr="00A42841" w:rsidRDefault="00D174E5" w:rsidP="00977E01">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利用者</w:t>
            </w:r>
          </w:p>
        </w:tc>
        <w:tc>
          <w:tcPr>
            <w:tcW w:w="1000" w:type="dxa"/>
            <w:tcBorders>
              <w:top w:val="dotted" w:sz="4" w:space="0" w:color="auto"/>
            </w:tcBorders>
          </w:tcPr>
          <w:p w14:paraId="35D74CC3" w14:textId="674A0208" w:rsidR="00D174E5" w:rsidRPr="00A42841" w:rsidRDefault="0028348C" w:rsidP="00977E01">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r w:rsidRPr="00A42841">
              <w:rPr>
                <w:rFonts w:ascii="HG丸ｺﾞｼｯｸM-PRO" w:eastAsia="HG丸ｺﾞｼｯｸM-PRO" w:hAnsi="HG丸ｺﾞｼｯｸM-PRO"/>
                <w:sz w:val="22"/>
              </w:rPr>
              <w:t>9</w:t>
            </w:r>
          </w:p>
        </w:tc>
        <w:tc>
          <w:tcPr>
            <w:tcW w:w="1000" w:type="dxa"/>
            <w:tcBorders>
              <w:top w:val="dotted" w:sz="4" w:space="0" w:color="auto"/>
            </w:tcBorders>
          </w:tcPr>
          <w:p w14:paraId="1FA8A8C3" w14:textId="0F940048" w:rsidR="00D174E5" w:rsidRPr="00A42841" w:rsidRDefault="0028348C" w:rsidP="00977E01">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r w:rsidR="007F0F69" w:rsidRPr="00A42841">
              <w:rPr>
                <w:rFonts w:ascii="HG丸ｺﾞｼｯｸM-PRO" w:eastAsia="HG丸ｺﾞｼｯｸM-PRO" w:hAnsi="HG丸ｺﾞｼｯｸM-PRO" w:hint="eastAsia"/>
                <w:sz w:val="22"/>
              </w:rPr>
              <w:t>6</w:t>
            </w:r>
          </w:p>
        </w:tc>
        <w:tc>
          <w:tcPr>
            <w:tcW w:w="1000" w:type="dxa"/>
            <w:tcBorders>
              <w:top w:val="dotted" w:sz="4" w:space="0" w:color="auto"/>
              <w:right w:val="single" w:sz="24" w:space="0" w:color="auto"/>
            </w:tcBorders>
          </w:tcPr>
          <w:p w14:paraId="245F051A" w14:textId="5441F5F5" w:rsidR="00D174E5" w:rsidRPr="00A42841" w:rsidRDefault="007F0F69" w:rsidP="00977E01">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18</w:t>
            </w:r>
          </w:p>
        </w:tc>
        <w:tc>
          <w:tcPr>
            <w:tcW w:w="1000" w:type="dxa"/>
            <w:tcBorders>
              <w:top w:val="dotted" w:sz="4" w:space="0" w:color="auto"/>
              <w:left w:val="single" w:sz="24" w:space="0" w:color="auto"/>
              <w:bottom w:val="single" w:sz="24" w:space="0" w:color="auto"/>
            </w:tcBorders>
          </w:tcPr>
          <w:p w14:paraId="6C537C20" w14:textId="7D95DB92" w:rsidR="00D174E5" w:rsidRPr="00A42841" w:rsidRDefault="007F0F69" w:rsidP="00977E01">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20</w:t>
            </w:r>
          </w:p>
        </w:tc>
        <w:tc>
          <w:tcPr>
            <w:tcW w:w="1000" w:type="dxa"/>
            <w:tcBorders>
              <w:top w:val="dotted" w:sz="4" w:space="0" w:color="auto"/>
              <w:bottom w:val="single" w:sz="24" w:space="0" w:color="auto"/>
            </w:tcBorders>
          </w:tcPr>
          <w:p w14:paraId="59CDD4FB" w14:textId="4624665F" w:rsidR="00D174E5" w:rsidRPr="00A42841" w:rsidRDefault="007F0F69" w:rsidP="00977E01">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22</w:t>
            </w:r>
          </w:p>
        </w:tc>
        <w:tc>
          <w:tcPr>
            <w:tcW w:w="1005" w:type="dxa"/>
            <w:tcBorders>
              <w:top w:val="dotted" w:sz="4" w:space="0" w:color="auto"/>
              <w:bottom w:val="single" w:sz="24" w:space="0" w:color="auto"/>
              <w:right w:val="single" w:sz="24" w:space="0" w:color="auto"/>
            </w:tcBorders>
          </w:tcPr>
          <w:p w14:paraId="487076AD" w14:textId="0A31D17F" w:rsidR="00D174E5" w:rsidRPr="00A42841" w:rsidRDefault="007F0F69" w:rsidP="00977E01">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24</w:t>
            </w:r>
          </w:p>
        </w:tc>
      </w:tr>
    </w:tbl>
    <w:p w14:paraId="2C7E94EE" w14:textId="77777777" w:rsidR="00D174E5" w:rsidRPr="00A42841" w:rsidRDefault="00D174E5" w:rsidP="00D174E5">
      <w:pPr>
        <w:ind w:leftChars="200" w:left="420" w:rightChars="200" w:right="420"/>
        <w:rPr>
          <w:rFonts w:ascii="ＭＳ ゴシック" w:eastAsia="ＭＳ ゴシック" w:hAnsi="ＭＳ ゴシック"/>
          <w:b/>
          <w:sz w:val="22"/>
        </w:rPr>
      </w:pPr>
    </w:p>
    <w:p w14:paraId="0F2426F6" w14:textId="77777777" w:rsidR="00D174E5" w:rsidRPr="00A42841" w:rsidRDefault="00D174E5" w:rsidP="00D174E5">
      <w:pPr>
        <w:ind w:leftChars="200" w:left="420" w:rightChars="200" w:right="420"/>
        <w:rPr>
          <w:rFonts w:ascii="ＭＳ ゴシック" w:eastAsia="ＭＳ ゴシック" w:hAnsi="ＭＳ ゴシック"/>
          <w:b/>
          <w:sz w:val="22"/>
        </w:rPr>
      </w:pPr>
    </w:p>
    <w:p w14:paraId="454C131F" w14:textId="3EEB43C8" w:rsidR="00D174E5" w:rsidRPr="00A42841" w:rsidRDefault="00D174E5" w:rsidP="00D174E5">
      <w:pPr>
        <w:spacing w:afterLines="20" w:after="72"/>
        <w:ind w:leftChars="250" w:left="525" w:rightChars="150" w:right="315"/>
        <w:rPr>
          <w:rFonts w:ascii="HGｺﾞｼｯｸM" w:eastAsia="HGｺﾞｼｯｸM" w:hAnsi="HG丸ｺﾞｼｯｸM-PRO"/>
          <w:b/>
          <w:sz w:val="24"/>
        </w:rPr>
      </w:pPr>
      <w:r w:rsidRPr="00A42841">
        <w:rPr>
          <w:rFonts w:ascii="HGｺﾞｼｯｸM" w:eastAsia="HGｺﾞｼｯｸM" w:hAnsi="HG丸ｺﾞｼｯｸM-PRO" w:hint="eastAsia"/>
          <w:b/>
          <w:sz w:val="24"/>
        </w:rPr>
        <w:t>④居宅訪問型児童発達支援</w:t>
      </w:r>
    </w:p>
    <w:tbl>
      <w:tblPr>
        <w:tblStyle w:val="a3"/>
        <w:tblW w:w="8872" w:type="dxa"/>
        <w:tblInd w:w="567" w:type="dxa"/>
        <w:tblLook w:val="04A0" w:firstRow="1" w:lastRow="0" w:firstColumn="1" w:lastColumn="0" w:noHBand="0" w:noVBand="1"/>
      </w:tblPr>
      <w:tblGrid>
        <w:gridCol w:w="992"/>
        <w:gridCol w:w="7880"/>
      </w:tblGrid>
      <w:tr w:rsidR="00D174E5" w:rsidRPr="00A42841" w14:paraId="505309E8" w14:textId="77777777" w:rsidTr="00977E01">
        <w:tc>
          <w:tcPr>
            <w:tcW w:w="992" w:type="dxa"/>
            <w:tcBorders>
              <w:bottom w:val="dotted" w:sz="4" w:space="0" w:color="auto"/>
            </w:tcBorders>
            <w:vAlign w:val="center"/>
          </w:tcPr>
          <w:p w14:paraId="12865AB7" w14:textId="77777777" w:rsidR="00D174E5" w:rsidRPr="00A42841" w:rsidRDefault="00D174E5" w:rsidP="00977E01">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内容</w:t>
            </w:r>
          </w:p>
        </w:tc>
        <w:tc>
          <w:tcPr>
            <w:tcW w:w="7880" w:type="dxa"/>
            <w:tcBorders>
              <w:bottom w:val="dotted" w:sz="4" w:space="0" w:color="auto"/>
            </w:tcBorders>
          </w:tcPr>
          <w:p w14:paraId="4752D8C6" w14:textId="68BECC50" w:rsidR="00D174E5" w:rsidRPr="00A42841" w:rsidRDefault="00D174E5" w:rsidP="00977E01">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重度の障がい児等で、児童発達支援を受けるために、外出することが著しく困難な障がい児の居宅を訪問して、発達支援を行います。</w:t>
            </w:r>
          </w:p>
        </w:tc>
      </w:tr>
      <w:tr w:rsidR="00D174E5" w:rsidRPr="00A42841" w14:paraId="39B7D94C" w14:textId="77777777" w:rsidTr="00977E01">
        <w:tc>
          <w:tcPr>
            <w:tcW w:w="992" w:type="dxa"/>
            <w:tcBorders>
              <w:top w:val="dotted" w:sz="4" w:space="0" w:color="auto"/>
            </w:tcBorders>
            <w:vAlign w:val="center"/>
          </w:tcPr>
          <w:p w14:paraId="1CAFEB4A" w14:textId="77777777" w:rsidR="00D174E5" w:rsidRPr="00A42841" w:rsidRDefault="00D174E5" w:rsidP="00977E01">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対象者</w:t>
            </w:r>
          </w:p>
        </w:tc>
        <w:tc>
          <w:tcPr>
            <w:tcW w:w="7880" w:type="dxa"/>
            <w:tcBorders>
              <w:top w:val="dotted" w:sz="4" w:space="0" w:color="auto"/>
            </w:tcBorders>
          </w:tcPr>
          <w:p w14:paraId="23E23FD7" w14:textId="53A45DA3" w:rsidR="00D174E5" w:rsidRPr="00A42841" w:rsidRDefault="00D174E5" w:rsidP="00977E01">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重度の障がい等の状態にあり、児童通所支援を利用するために外出することが著しく困難な障がい児</w:t>
            </w:r>
          </w:p>
        </w:tc>
      </w:tr>
    </w:tbl>
    <w:p w14:paraId="5D18094E" w14:textId="77777777" w:rsidR="00D174E5" w:rsidRPr="00A42841" w:rsidRDefault="00D174E5" w:rsidP="00D174E5">
      <w:pPr>
        <w:ind w:leftChars="200" w:left="420" w:rightChars="200" w:right="420"/>
        <w:rPr>
          <w:rFonts w:ascii="ＭＳ ゴシック" w:eastAsia="ＭＳ ゴシック" w:hAnsi="ＭＳ ゴシック"/>
          <w:b/>
          <w:sz w:val="22"/>
        </w:rPr>
      </w:pPr>
    </w:p>
    <w:p w14:paraId="7E29E739" w14:textId="77777777" w:rsidR="00D174E5" w:rsidRPr="00A42841" w:rsidRDefault="00D174E5" w:rsidP="00D174E5">
      <w:pPr>
        <w:ind w:leftChars="200" w:left="420" w:rightChars="200" w:right="420"/>
        <w:rPr>
          <w:rFonts w:ascii="ＭＳ ゴシック" w:eastAsia="ＭＳ ゴシック" w:hAnsi="ＭＳ ゴシック"/>
          <w:b/>
          <w:sz w:val="22"/>
        </w:rPr>
      </w:pPr>
      <w:r w:rsidRPr="00A42841">
        <w:rPr>
          <w:rFonts w:ascii="ＭＳ ゴシック" w:eastAsia="ＭＳ ゴシック" w:hAnsi="ＭＳ ゴシック" w:hint="eastAsia"/>
          <w:b/>
          <w:sz w:val="22"/>
        </w:rPr>
        <w:t>■見込量（月あたり）</w:t>
      </w:r>
    </w:p>
    <w:tbl>
      <w:tblPr>
        <w:tblStyle w:val="a3"/>
        <w:tblW w:w="8875" w:type="dxa"/>
        <w:tblInd w:w="525" w:type="dxa"/>
        <w:tblLook w:val="04A0" w:firstRow="1" w:lastRow="0" w:firstColumn="1" w:lastColumn="0" w:noHBand="0" w:noVBand="1"/>
      </w:tblPr>
      <w:tblGrid>
        <w:gridCol w:w="1866"/>
        <w:gridCol w:w="1004"/>
        <w:gridCol w:w="1000"/>
        <w:gridCol w:w="1000"/>
        <w:gridCol w:w="1000"/>
        <w:gridCol w:w="1000"/>
        <w:gridCol w:w="1000"/>
        <w:gridCol w:w="1005"/>
      </w:tblGrid>
      <w:tr w:rsidR="00D174E5" w:rsidRPr="00A42841" w14:paraId="6757C2A6" w14:textId="77777777" w:rsidTr="002606FC">
        <w:tc>
          <w:tcPr>
            <w:tcW w:w="2870" w:type="dxa"/>
            <w:gridSpan w:val="2"/>
            <w:vMerge w:val="restart"/>
            <w:shd w:val="clear" w:color="auto" w:fill="C5E0B3" w:themeFill="accent6" w:themeFillTint="66"/>
            <w:vAlign w:val="center"/>
          </w:tcPr>
          <w:p w14:paraId="28987982" w14:textId="77777777" w:rsidR="00D174E5" w:rsidRPr="00A42841" w:rsidRDefault="00D174E5" w:rsidP="00977E01">
            <w:pPr>
              <w:jc w:val="center"/>
              <w:rPr>
                <w:rFonts w:ascii="HGｺﾞｼｯｸM" w:eastAsia="HGｺﾞｼｯｸM" w:hAnsi="HG丸ｺﾞｼｯｸM-PRO"/>
                <w:b/>
                <w:sz w:val="22"/>
                <w:szCs w:val="21"/>
              </w:rPr>
            </w:pPr>
          </w:p>
        </w:tc>
        <w:tc>
          <w:tcPr>
            <w:tcW w:w="2000" w:type="dxa"/>
            <w:gridSpan w:val="2"/>
            <w:shd w:val="clear" w:color="auto" w:fill="C5E0B3" w:themeFill="accent6" w:themeFillTint="66"/>
            <w:vAlign w:val="center"/>
          </w:tcPr>
          <w:p w14:paraId="7C7A372E" w14:textId="77777777" w:rsidR="00D174E5" w:rsidRPr="00A42841" w:rsidRDefault="00D174E5" w:rsidP="00977E01">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実績値</w:t>
            </w:r>
          </w:p>
        </w:tc>
        <w:tc>
          <w:tcPr>
            <w:tcW w:w="1000" w:type="dxa"/>
            <w:tcBorders>
              <w:right w:val="single" w:sz="24" w:space="0" w:color="auto"/>
            </w:tcBorders>
            <w:shd w:val="clear" w:color="auto" w:fill="C5E0B3" w:themeFill="accent6" w:themeFillTint="66"/>
            <w:vAlign w:val="center"/>
          </w:tcPr>
          <w:p w14:paraId="77A3E06F" w14:textId="77777777" w:rsidR="00D174E5" w:rsidRPr="00A42841" w:rsidRDefault="00D174E5" w:rsidP="00977E01">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見込値</w:t>
            </w:r>
          </w:p>
        </w:tc>
        <w:tc>
          <w:tcPr>
            <w:tcW w:w="3005" w:type="dxa"/>
            <w:gridSpan w:val="3"/>
            <w:tcBorders>
              <w:top w:val="single" w:sz="24" w:space="0" w:color="auto"/>
              <w:left w:val="single" w:sz="24" w:space="0" w:color="auto"/>
              <w:right w:val="single" w:sz="24" w:space="0" w:color="auto"/>
            </w:tcBorders>
            <w:shd w:val="clear" w:color="auto" w:fill="C5E0B3" w:themeFill="accent6" w:themeFillTint="66"/>
            <w:vAlign w:val="center"/>
          </w:tcPr>
          <w:p w14:paraId="64E604EC" w14:textId="77777777" w:rsidR="00D174E5" w:rsidRPr="00A42841" w:rsidRDefault="00D174E5" w:rsidP="00977E01">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計画値</w:t>
            </w:r>
          </w:p>
        </w:tc>
      </w:tr>
      <w:tr w:rsidR="00D174E5" w:rsidRPr="00A42841" w14:paraId="69B03C2E" w14:textId="77777777" w:rsidTr="002606FC">
        <w:tc>
          <w:tcPr>
            <w:tcW w:w="2870" w:type="dxa"/>
            <w:gridSpan w:val="2"/>
            <w:vMerge/>
            <w:shd w:val="clear" w:color="auto" w:fill="C5E0B3" w:themeFill="accent6" w:themeFillTint="66"/>
          </w:tcPr>
          <w:p w14:paraId="2CD3503E" w14:textId="77777777" w:rsidR="00D174E5" w:rsidRPr="00A42841" w:rsidRDefault="00D174E5" w:rsidP="00977E01">
            <w:pPr>
              <w:jc w:val="center"/>
              <w:rPr>
                <w:rFonts w:ascii="HGｺﾞｼｯｸM" w:eastAsia="HGｺﾞｼｯｸM" w:hAnsi="HG丸ｺﾞｼｯｸM-PRO"/>
                <w:b/>
                <w:sz w:val="22"/>
                <w:szCs w:val="21"/>
              </w:rPr>
            </w:pPr>
          </w:p>
        </w:tc>
        <w:tc>
          <w:tcPr>
            <w:tcW w:w="1000" w:type="dxa"/>
            <w:shd w:val="clear" w:color="auto" w:fill="C5E0B3" w:themeFill="accent6" w:themeFillTint="66"/>
            <w:vAlign w:val="center"/>
          </w:tcPr>
          <w:p w14:paraId="41BA309E" w14:textId="77777777" w:rsidR="00D174E5" w:rsidRPr="00A42841" w:rsidRDefault="00D174E5" w:rsidP="00977E01">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1EE7EBED" w14:textId="77777777" w:rsidR="00D174E5" w:rsidRPr="00A42841" w:rsidRDefault="00D174E5" w:rsidP="00977E01">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3年度</w:t>
            </w:r>
          </w:p>
        </w:tc>
        <w:tc>
          <w:tcPr>
            <w:tcW w:w="1000" w:type="dxa"/>
            <w:shd w:val="clear" w:color="auto" w:fill="C5E0B3" w:themeFill="accent6" w:themeFillTint="66"/>
            <w:vAlign w:val="center"/>
          </w:tcPr>
          <w:p w14:paraId="4252A45C" w14:textId="77777777" w:rsidR="00D174E5" w:rsidRPr="00A42841" w:rsidRDefault="00D174E5" w:rsidP="00977E01">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77783F46" w14:textId="77777777" w:rsidR="00D174E5" w:rsidRPr="00A42841" w:rsidRDefault="00D174E5" w:rsidP="00977E01">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4年度</w:t>
            </w:r>
          </w:p>
        </w:tc>
        <w:tc>
          <w:tcPr>
            <w:tcW w:w="1000" w:type="dxa"/>
            <w:tcBorders>
              <w:right w:val="single" w:sz="24" w:space="0" w:color="auto"/>
            </w:tcBorders>
            <w:shd w:val="clear" w:color="auto" w:fill="C5E0B3" w:themeFill="accent6" w:themeFillTint="66"/>
            <w:vAlign w:val="center"/>
          </w:tcPr>
          <w:p w14:paraId="5B20692C" w14:textId="77777777" w:rsidR="00D174E5" w:rsidRPr="00A42841" w:rsidRDefault="00D174E5" w:rsidP="00977E01">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056FA9DC" w14:textId="77777777" w:rsidR="00D174E5" w:rsidRPr="00A42841" w:rsidRDefault="00D174E5" w:rsidP="00977E01">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5年度</w:t>
            </w:r>
          </w:p>
        </w:tc>
        <w:tc>
          <w:tcPr>
            <w:tcW w:w="1000" w:type="dxa"/>
            <w:tcBorders>
              <w:left w:val="single" w:sz="24" w:space="0" w:color="auto"/>
            </w:tcBorders>
            <w:shd w:val="clear" w:color="auto" w:fill="C5E0B3" w:themeFill="accent6" w:themeFillTint="66"/>
            <w:vAlign w:val="center"/>
          </w:tcPr>
          <w:p w14:paraId="27D40D7A" w14:textId="77777777" w:rsidR="00D174E5" w:rsidRPr="00A42841" w:rsidRDefault="00D174E5" w:rsidP="00977E01">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0D15CFC6" w14:textId="77777777" w:rsidR="00D174E5" w:rsidRPr="00A42841" w:rsidRDefault="00D174E5" w:rsidP="00977E01">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6年度</w:t>
            </w:r>
          </w:p>
        </w:tc>
        <w:tc>
          <w:tcPr>
            <w:tcW w:w="1000" w:type="dxa"/>
            <w:shd w:val="clear" w:color="auto" w:fill="C5E0B3" w:themeFill="accent6" w:themeFillTint="66"/>
            <w:vAlign w:val="center"/>
          </w:tcPr>
          <w:p w14:paraId="18D0993A" w14:textId="77777777" w:rsidR="00D174E5" w:rsidRPr="00A42841" w:rsidRDefault="00D174E5" w:rsidP="00977E01">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159305B0" w14:textId="77777777" w:rsidR="00D174E5" w:rsidRPr="00A42841" w:rsidRDefault="00D174E5" w:rsidP="00977E01">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7年度</w:t>
            </w:r>
          </w:p>
        </w:tc>
        <w:tc>
          <w:tcPr>
            <w:tcW w:w="1005" w:type="dxa"/>
            <w:tcBorders>
              <w:right w:val="single" w:sz="24" w:space="0" w:color="auto"/>
            </w:tcBorders>
            <w:shd w:val="clear" w:color="auto" w:fill="C5E0B3" w:themeFill="accent6" w:themeFillTint="66"/>
            <w:vAlign w:val="center"/>
          </w:tcPr>
          <w:p w14:paraId="444DEC95" w14:textId="77777777" w:rsidR="00D174E5" w:rsidRPr="00A42841" w:rsidRDefault="00D174E5" w:rsidP="00977E01">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7C79DA14" w14:textId="77777777" w:rsidR="00D174E5" w:rsidRPr="00A42841" w:rsidRDefault="00D174E5" w:rsidP="00977E01">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8年度</w:t>
            </w:r>
          </w:p>
        </w:tc>
      </w:tr>
      <w:tr w:rsidR="00D174E5" w:rsidRPr="00A42841" w14:paraId="112EBFDA" w14:textId="77777777" w:rsidTr="00977E01">
        <w:tc>
          <w:tcPr>
            <w:tcW w:w="1866" w:type="dxa"/>
            <w:vMerge w:val="restart"/>
            <w:vAlign w:val="center"/>
          </w:tcPr>
          <w:p w14:paraId="2901A7EC" w14:textId="078F99D8" w:rsidR="00D174E5" w:rsidRPr="00A42841" w:rsidRDefault="00D174E5" w:rsidP="00977E01">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居宅訪問型</w:t>
            </w:r>
            <w:r w:rsidR="005D6C68" w:rsidRPr="00A42841">
              <w:rPr>
                <w:rFonts w:ascii="HG丸ｺﾞｼｯｸM-PRO" w:eastAsia="HG丸ｺﾞｼｯｸM-PRO" w:hAnsi="HG丸ｺﾞｼｯｸM-PRO"/>
                <w:sz w:val="22"/>
              </w:rPr>
              <w:br/>
            </w:r>
            <w:r w:rsidRPr="00A42841">
              <w:rPr>
                <w:rFonts w:ascii="HG丸ｺﾞｼｯｸM-PRO" w:eastAsia="HG丸ｺﾞｼｯｸM-PRO" w:hAnsi="HG丸ｺﾞｼｯｸM-PRO" w:hint="eastAsia"/>
                <w:sz w:val="22"/>
              </w:rPr>
              <w:t>児童発達支援</w:t>
            </w:r>
          </w:p>
        </w:tc>
        <w:tc>
          <w:tcPr>
            <w:tcW w:w="1004" w:type="dxa"/>
            <w:tcBorders>
              <w:bottom w:val="dotted" w:sz="4" w:space="0" w:color="auto"/>
            </w:tcBorders>
          </w:tcPr>
          <w:p w14:paraId="3F93E233" w14:textId="77777777" w:rsidR="00D174E5" w:rsidRPr="00A42841" w:rsidRDefault="00D174E5" w:rsidP="00977E01">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人日</w:t>
            </w:r>
          </w:p>
        </w:tc>
        <w:tc>
          <w:tcPr>
            <w:tcW w:w="1000" w:type="dxa"/>
            <w:tcBorders>
              <w:bottom w:val="dotted" w:sz="4" w:space="0" w:color="auto"/>
            </w:tcBorders>
          </w:tcPr>
          <w:p w14:paraId="275993B9" w14:textId="0520CABC" w:rsidR="00D174E5" w:rsidRPr="00A42841" w:rsidRDefault="0028348C" w:rsidP="00977E01">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0</w:t>
            </w:r>
          </w:p>
        </w:tc>
        <w:tc>
          <w:tcPr>
            <w:tcW w:w="1000" w:type="dxa"/>
            <w:tcBorders>
              <w:bottom w:val="dotted" w:sz="4" w:space="0" w:color="auto"/>
            </w:tcBorders>
          </w:tcPr>
          <w:p w14:paraId="3284E7D7" w14:textId="4B122D1D" w:rsidR="00D174E5" w:rsidRPr="00A42841" w:rsidRDefault="0028348C" w:rsidP="00977E01">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0</w:t>
            </w:r>
          </w:p>
        </w:tc>
        <w:tc>
          <w:tcPr>
            <w:tcW w:w="1000" w:type="dxa"/>
            <w:tcBorders>
              <w:bottom w:val="dotted" w:sz="4" w:space="0" w:color="auto"/>
              <w:right w:val="single" w:sz="24" w:space="0" w:color="auto"/>
            </w:tcBorders>
          </w:tcPr>
          <w:p w14:paraId="2FBEEF75" w14:textId="2DE99DD5" w:rsidR="00D174E5" w:rsidRPr="00A42841" w:rsidRDefault="0028348C" w:rsidP="00977E01">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0</w:t>
            </w:r>
          </w:p>
        </w:tc>
        <w:tc>
          <w:tcPr>
            <w:tcW w:w="1000" w:type="dxa"/>
            <w:tcBorders>
              <w:left w:val="single" w:sz="24" w:space="0" w:color="auto"/>
              <w:bottom w:val="dotted" w:sz="4" w:space="0" w:color="auto"/>
            </w:tcBorders>
          </w:tcPr>
          <w:p w14:paraId="4AF538DD" w14:textId="0E40CEE8" w:rsidR="00D174E5" w:rsidRPr="00A42841" w:rsidRDefault="0028348C" w:rsidP="00977E01">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0</w:t>
            </w:r>
          </w:p>
        </w:tc>
        <w:tc>
          <w:tcPr>
            <w:tcW w:w="1000" w:type="dxa"/>
            <w:tcBorders>
              <w:bottom w:val="dotted" w:sz="4" w:space="0" w:color="auto"/>
            </w:tcBorders>
          </w:tcPr>
          <w:p w14:paraId="3C935C90" w14:textId="0851224C" w:rsidR="00D174E5" w:rsidRPr="00A42841" w:rsidRDefault="0028348C" w:rsidP="00977E01">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0</w:t>
            </w:r>
          </w:p>
        </w:tc>
        <w:tc>
          <w:tcPr>
            <w:tcW w:w="1005" w:type="dxa"/>
            <w:tcBorders>
              <w:bottom w:val="dotted" w:sz="4" w:space="0" w:color="auto"/>
              <w:right w:val="single" w:sz="24" w:space="0" w:color="auto"/>
            </w:tcBorders>
          </w:tcPr>
          <w:p w14:paraId="7C52D7D3" w14:textId="1EF891AD" w:rsidR="00D174E5" w:rsidRPr="00A42841" w:rsidRDefault="0028348C" w:rsidP="00977E01">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0</w:t>
            </w:r>
          </w:p>
        </w:tc>
      </w:tr>
      <w:tr w:rsidR="00D174E5" w:rsidRPr="00A42841" w14:paraId="40FEE871" w14:textId="77777777" w:rsidTr="00977E01">
        <w:tc>
          <w:tcPr>
            <w:tcW w:w="1866" w:type="dxa"/>
            <w:vMerge/>
            <w:vAlign w:val="center"/>
          </w:tcPr>
          <w:p w14:paraId="4982CDF6" w14:textId="77777777" w:rsidR="00D174E5" w:rsidRPr="00A42841" w:rsidRDefault="00D174E5" w:rsidP="00977E01">
            <w:pPr>
              <w:rPr>
                <w:rFonts w:ascii="HG丸ｺﾞｼｯｸM-PRO" w:eastAsia="HG丸ｺﾞｼｯｸM-PRO" w:hAnsi="HG丸ｺﾞｼｯｸM-PRO"/>
                <w:sz w:val="22"/>
              </w:rPr>
            </w:pPr>
          </w:p>
        </w:tc>
        <w:tc>
          <w:tcPr>
            <w:tcW w:w="1004" w:type="dxa"/>
            <w:tcBorders>
              <w:top w:val="dotted" w:sz="4" w:space="0" w:color="auto"/>
            </w:tcBorders>
          </w:tcPr>
          <w:p w14:paraId="3A241FF3" w14:textId="77777777" w:rsidR="00D174E5" w:rsidRPr="00A42841" w:rsidRDefault="00D174E5" w:rsidP="00977E01">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利用者</w:t>
            </w:r>
          </w:p>
        </w:tc>
        <w:tc>
          <w:tcPr>
            <w:tcW w:w="1000" w:type="dxa"/>
            <w:tcBorders>
              <w:top w:val="dotted" w:sz="4" w:space="0" w:color="auto"/>
            </w:tcBorders>
          </w:tcPr>
          <w:p w14:paraId="16EA6EFE" w14:textId="04FBF358" w:rsidR="00D174E5" w:rsidRPr="00A42841" w:rsidRDefault="0028348C" w:rsidP="00977E01">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0</w:t>
            </w:r>
          </w:p>
        </w:tc>
        <w:tc>
          <w:tcPr>
            <w:tcW w:w="1000" w:type="dxa"/>
            <w:tcBorders>
              <w:top w:val="dotted" w:sz="4" w:space="0" w:color="auto"/>
            </w:tcBorders>
          </w:tcPr>
          <w:p w14:paraId="3AB0C537" w14:textId="024856FB" w:rsidR="00D174E5" w:rsidRPr="00A42841" w:rsidRDefault="0028348C" w:rsidP="00977E01">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0</w:t>
            </w:r>
          </w:p>
        </w:tc>
        <w:tc>
          <w:tcPr>
            <w:tcW w:w="1000" w:type="dxa"/>
            <w:tcBorders>
              <w:top w:val="dotted" w:sz="4" w:space="0" w:color="auto"/>
              <w:right w:val="single" w:sz="24" w:space="0" w:color="auto"/>
            </w:tcBorders>
          </w:tcPr>
          <w:p w14:paraId="2A8A98A3" w14:textId="2201E9CE" w:rsidR="00D174E5" w:rsidRPr="00A42841" w:rsidRDefault="0028348C" w:rsidP="00977E01">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0</w:t>
            </w:r>
          </w:p>
        </w:tc>
        <w:tc>
          <w:tcPr>
            <w:tcW w:w="1000" w:type="dxa"/>
            <w:tcBorders>
              <w:top w:val="dotted" w:sz="4" w:space="0" w:color="auto"/>
              <w:left w:val="single" w:sz="24" w:space="0" w:color="auto"/>
              <w:bottom w:val="single" w:sz="24" w:space="0" w:color="auto"/>
            </w:tcBorders>
          </w:tcPr>
          <w:p w14:paraId="220E6DE6" w14:textId="51F7FC2B" w:rsidR="00D174E5" w:rsidRPr="00A42841" w:rsidRDefault="0028348C" w:rsidP="00977E01">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0</w:t>
            </w:r>
          </w:p>
        </w:tc>
        <w:tc>
          <w:tcPr>
            <w:tcW w:w="1000" w:type="dxa"/>
            <w:tcBorders>
              <w:top w:val="dotted" w:sz="4" w:space="0" w:color="auto"/>
              <w:bottom w:val="single" w:sz="24" w:space="0" w:color="auto"/>
            </w:tcBorders>
          </w:tcPr>
          <w:p w14:paraId="1E9ACB60" w14:textId="13929B63" w:rsidR="00D174E5" w:rsidRPr="00A42841" w:rsidRDefault="0028348C" w:rsidP="00977E01">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0</w:t>
            </w:r>
          </w:p>
        </w:tc>
        <w:tc>
          <w:tcPr>
            <w:tcW w:w="1005" w:type="dxa"/>
            <w:tcBorders>
              <w:top w:val="dotted" w:sz="4" w:space="0" w:color="auto"/>
              <w:bottom w:val="single" w:sz="24" w:space="0" w:color="auto"/>
              <w:right w:val="single" w:sz="24" w:space="0" w:color="auto"/>
            </w:tcBorders>
          </w:tcPr>
          <w:p w14:paraId="3378EBE8" w14:textId="269BE645" w:rsidR="00D174E5" w:rsidRPr="00A42841" w:rsidRDefault="0028348C" w:rsidP="00977E01">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0</w:t>
            </w:r>
          </w:p>
        </w:tc>
      </w:tr>
    </w:tbl>
    <w:p w14:paraId="45CCC4CD" w14:textId="1BA41811" w:rsidR="00FB69E4" w:rsidRPr="00A42841" w:rsidRDefault="00FB69E4" w:rsidP="00E8758C">
      <w:pPr>
        <w:rPr>
          <w:rFonts w:ascii="ＭＳ 明朝" w:eastAsia="ＭＳ 明朝" w:hAnsi="ＭＳ 明朝"/>
        </w:rPr>
      </w:pPr>
    </w:p>
    <w:p w14:paraId="013C09A3" w14:textId="4AF48486" w:rsidR="00D174E5" w:rsidRPr="00A42841" w:rsidRDefault="00D174E5" w:rsidP="00E8758C">
      <w:pPr>
        <w:rPr>
          <w:rFonts w:ascii="ＭＳ 明朝" w:eastAsia="ＭＳ 明朝" w:hAnsi="ＭＳ 明朝"/>
        </w:rPr>
      </w:pPr>
    </w:p>
    <w:p w14:paraId="04138036" w14:textId="77777777" w:rsidR="00D174E5" w:rsidRPr="00A42841" w:rsidRDefault="00D174E5" w:rsidP="00D174E5">
      <w:pPr>
        <w:pageBreakBefore/>
        <w:rPr>
          <w:rFonts w:ascii="ＭＳ 明朝" w:eastAsia="ＭＳ 明朝" w:hAnsi="ＭＳ 明朝"/>
        </w:rPr>
      </w:pPr>
    </w:p>
    <w:p w14:paraId="7B2A4B50" w14:textId="36E57CCC" w:rsidR="00D174E5" w:rsidRPr="00A42841" w:rsidRDefault="00F51268" w:rsidP="00D174E5">
      <w:pPr>
        <w:spacing w:afterLines="20" w:after="72"/>
        <w:ind w:leftChars="250" w:left="525" w:rightChars="150" w:right="315"/>
        <w:rPr>
          <w:rFonts w:ascii="HGｺﾞｼｯｸM" w:eastAsia="HGｺﾞｼｯｸM" w:hAnsi="HG丸ｺﾞｼｯｸM-PRO"/>
          <w:b/>
          <w:sz w:val="24"/>
        </w:rPr>
      </w:pPr>
      <w:r w:rsidRPr="00A42841">
        <w:rPr>
          <w:rFonts w:ascii="HGｺﾞｼｯｸM" w:eastAsia="HGｺﾞｼｯｸM" w:hAnsi="HG丸ｺﾞｼｯｸM-PRO" w:hint="eastAsia"/>
          <w:b/>
          <w:sz w:val="24"/>
        </w:rPr>
        <w:t>⑤障害児相談支援</w:t>
      </w:r>
    </w:p>
    <w:tbl>
      <w:tblPr>
        <w:tblStyle w:val="a3"/>
        <w:tblW w:w="8872" w:type="dxa"/>
        <w:tblInd w:w="567" w:type="dxa"/>
        <w:tblLook w:val="04A0" w:firstRow="1" w:lastRow="0" w:firstColumn="1" w:lastColumn="0" w:noHBand="0" w:noVBand="1"/>
      </w:tblPr>
      <w:tblGrid>
        <w:gridCol w:w="992"/>
        <w:gridCol w:w="7880"/>
      </w:tblGrid>
      <w:tr w:rsidR="00D174E5" w:rsidRPr="00A42841" w14:paraId="575B438C" w14:textId="77777777" w:rsidTr="00977E01">
        <w:tc>
          <w:tcPr>
            <w:tcW w:w="992" w:type="dxa"/>
            <w:tcBorders>
              <w:bottom w:val="dotted" w:sz="4" w:space="0" w:color="auto"/>
            </w:tcBorders>
            <w:vAlign w:val="center"/>
          </w:tcPr>
          <w:p w14:paraId="20984901" w14:textId="77777777" w:rsidR="00D174E5" w:rsidRPr="00A42841" w:rsidRDefault="00D174E5" w:rsidP="00977E01">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内容</w:t>
            </w:r>
          </w:p>
        </w:tc>
        <w:tc>
          <w:tcPr>
            <w:tcW w:w="7880" w:type="dxa"/>
            <w:tcBorders>
              <w:bottom w:val="dotted" w:sz="4" w:space="0" w:color="auto"/>
            </w:tcBorders>
          </w:tcPr>
          <w:p w14:paraId="0D357878" w14:textId="33E261FD" w:rsidR="00D174E5" w:rsidRPr="00A42841" w:rsidRDefault="00F51268" w:rsidP="00977E01">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障がいのある子どもの心身の状況や環境、当事者または保護者の意向などを踏まえて、障害児支援利用計画の作成（障害児支援利用援助）を行います。また、給付決定の有効期間内において、継続して支援を適切に利用することができるように、サービス等の利用状況の検証（継続障害児支援利用援助）を行い、必要に応じて計画の変更申請などを勧奨します。</w:t>
            </w:r>
          </w:p>
        </w:tc>
      </w:tr>
      <w:tr w:rsidR="00D174E5" w:rsidRPr="00A42841" w14:paraId="2B4EF56C" w14:textId="77777777" w:rsidTr="00977E01">
        <w:tc>
          <w:tcPr>
            <w:tcW w:w="992" w:type="dxa"/>
            <w:tcBorders>
              <w:top w:val="dotted" w:sz="4" w:space="0" w:color="auto"/>
            </w:tcBorders>
            <w:vAlign w:val="center"/>
          </w:tcPr>
          <w:p w14:paraId="633B354A" w14:textId="77777777" w:rsidR="00D174E5" w:rsidRPr="00A42841" w:rsidRDefault="00D174E5" w:rsidP="00977E01">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対象者</w:t>
            </w:r>
          </w:p>
        </w:tc>
        <w:tc>
          <w:tcPr>
            <w:tcW w:w="7880" w:type="dxa"/>
            <w:tcBorders>
              <w:top w:val="dotted" w:sz="4" w:space="0" w:color="auto"/>
            </w:tcBorders>
          </w:tcPr>
          <w:p w14:paraId="71783325" w14:textId="32394DC2" w:rsidR="00D174E5" w:rsidRPr="00A42841" w:rsidRDefault="00F51268" w:rsidP="00977E01">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障害児通所支援を利用するすべての障がい児</w:t>
            </w:r>
          </w:p>
        </w:tc>
      </w:tr>
    </w:tbl>
    <w:p w14:paraId="0F2A0821" w14:textId="77777777" w:rsidR="00D174E5" w:rsidRPr="00A42841" w:rsidRDefault="00D174E5" w:rsidP="00D174E5">
      <w:pPr>
        <w:ind w:leftChars="200" w:left="420" w:rightChars="200" w:right="420"/>
        <w:rPr>
          <w:rFonts w:ascii="ＭＳ ゴシック" w:eastAsia="ＭＳ ゴシック" w:hAnsi="ＭＳ ゴシック"/>
          <w:b/>
          <w:sz w:val="22"/>
        </w:rPr>
      </w:pPr>
    </w:p>
    <w:p w14:paraId="5A868FEF" w14:textId="77777777" w:rsidR="00D174E5" w:rsidRPr="00A42841" w:rsidRDefault="00D174E5" w:rsidP="00D174E5">
      <w:pPr>
        <w:ind w:leftChars="200" w:left="420" w:rightChars="200" w:right="420"/>
        <w:rPr>
          <w:rFonts w:ascii="ＭＳ ゴシック" w:eastAsia="ＭＳ ゴシック" w:hAnsi="ＭＳ ゴシック"/>
          <w:b/>
          <w:sz w:val="22"/>
        </w:rPr>
      </w:pPr>
      <w:r w:rsidRPr="00A42841">
        <w:rPr>
          <w:rFonts w:ascii="ＭＳ ゴシック" w:eastAsia="ＭＳ ゴシック" w:hAnsi="ＭＳ ゴシック" w:hint="eastAsia"/>
          <w:b/>
          <w:sz w:val="22"/>
        </w:rPr>
        <w:t>■見込量（月あたり）</w:t>
      </w:r>
    </w:p>
    <w:tbl>
      <w:tblPr>
        <w:tblStyle w:val="a3"/>
        <w:tblW w:w="8875" w:type="dxa"/>
        <w:tblInd w:w="525" w:type="dxa"/>
        <w:tblLook w:val="04A0" w:firstRow="1" w:lastRow="0" w:firstColumn="1" w:lastColumn="0" w:noHBand="0" w:noVBand="1"/>
      </w:tblPr>
      <w:tblGrid>
        <w:gridCol w:w="1866"/>
        <w:gridCol w:w="1004"/>
        <w:gridCol w:w="1000"/>
        <w:gridCol w:w="1000"/>
        <w:gridCol w:w="1000"/>
        <w:gridCol w:w="1000"/>
        <w:gridCol w:w="1000"/>
        <w:gridCol w:w="1005"/>
      </w:tblGrid>
      <w:tr w:rsidR="00D174E5" w:rsidRPr="00A42841" w14:paraId="0B6DC3DF" w14:textId="77777777" w:rsidTr="002606FC">
        <w:tc>
          <w:tcPr>
            <w:tcW w:w="2870" w:type="dxa"/>
            <w:gridSpan w:val="2"/>
            <w:vMerge w:val="restart"/>
            <w:shd w:val="clear" w:color="auto" w:fill="C5E0B3" w:themeFill="accent6" w:themeFillTint="66"/>
            <w:vAlign w:val="center"/>
          </w:tcPr>
          <w:p w14:paraId="774CBBA2" w14:textId="77777777" w:rsidR="00D174E5" w:rsidRPr="00A42841" w:rsidRDefault="00D174E5" w:rsidP="00977E01">
            <w:pPr>
              <w:jc w:val="center"/>
              <w:rPr>
                <w:rFonts w:ascii="HGｺﾞｼｯｸM" w:eastAsia="HGｺﾞｼｯｸM" w:hAnsi="HG丸ｺﾞｼｯｸM-PRO"/>
                <w:b/>
                <w:sz w:val="22"/>
                <w:szCs w:val="21"/>
              </w:rPr>
            </w:pPr>
          </w:p>
        </w:tc>
        <w:tc>
          <w:tcPr>
            <w:tcW w:w="2000" w:type="dxa"/>
            <w:gridSpan w:val="2"/>
            <w:shd w:val="clear" w:color="auto" w:fill="C5E0B3" w:themeFill="accent6" w:themeFillTint="66"/>
            <w:vAlign w:val="center"/>
          </w:tcPr>
          <w:p w14:paraId="55C720B3" w14:textId="77777777" w:rsidR="00D174E5" w:rsidRPr="00A42841" w:rsidRDefault="00D174E5" w:rsidP="00977E01">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実績値</w:t>
            </w:r>
          </w:p>
        </w:tc>
        <w:tc>
          <w:tcPr>
            <w:tcW w:w="1000" w:type="dxa"/>
            <w:tcBorders>
              <w:right w:val="single" w:sz="24" w:space="0" w:color="auto"/>
            </w:tcBorders>
            <w:shd w:val="clear" w:color="auto" w:fill="C5E0B3" w:themeFill="accent6" w:themeFillTint="66"/>
            <w:vAlign w:val="center"/>
          </w:tcPr>
          <w:p w14:paraId="533E4DC4" w14:textId="77777777" w:rsidR="00D174E5" w:rsidRPr="00A42841" w:rsidRDefault="00D174E5" w:rsidP="00977E01">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見込値</w:t>
            </w:r>
          </w:p>
        </w:tc>
        <w:tc>
          <w:tcPr>
            <w:tcW w:w="3005" w:type="dxa"/>
            <w:gridSpan w:val="3"/>
            <w:tcBorders>
              <w:top w:val="single" w:sz="24" w:space="0" w:color="auto"/>
              <w:left w:val="single" w:sz="24" w:space="0" w:color="auto"/>
              <w:right w:val="single" w:sz="24" w:space="0" w:color="auto"/>
            </w:tcBorders>
            <w:shd w:val="clear" w:color="auto" w:fill="C5E0B3" w:themeFill="accent6" w:themeFillTint="66"/>
            <w:vAlign w:val="center"/>
          </w:tcPr>
          <w:p w14:paraId="183A30C5" w14:textId="77777777" w:rsidR="00D174E5" w:rsidRPr="00A42841" w:rsidRDefault="00D174E5" w:rsidP="00977E01">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計画値</w:t>
            </w:r>
          </w:p>
        </w:tc>
      </w:tr>
      <w:tr w:rsidR="00D174E5" w:rsidRPr="00A42841" w14:paraId="4F8B82C2" w14:textId="77777777" w:rsidTr="002606FC">
        <w:tc>
          <w:tcPr>
            <w:tcW w:w="2870" w:type="dxa"/>
            <w:gridSpan w:val="2"/>
            <w:vMerge/>
            <w:shd w:val="clear" w:color="auto" w:fill="C5E0B3" w:themeFill="accent6" w:themeFillTint="66"/>
          </w:tcPr>
          <w:p w14:paraId="0CFFEE5F" w14:textId="77777777" w:rsidR="00D174E5" w:rsidRPr="00A42841" w:rsidRDefault="00D174E5" w:rsidP="00977E01">
            <w:pPr>
              <w:jc w:val="center"/>
              <w:rPr>
                <w:rFonts w:ascii="HGｺﾞｼｯｸM" w:eastAsia="HGｺﾞｼｯｸM" w:hAnsi="HG丸ｺﾞｼｯｸM-PRO"/>
                <w:b/>
                <w:sz w:val="22"/>
                <w:szCs w:val="21"/>
              </w:rPr>
            </w:pPr>
          </w:p>
        </w:tc>
        <w:tc>
          <w:tcPr>
            <w:tcW w:w="1000" w:type="dxa"/>
            <w:shd w:val="clear" w:color="auto" w:fill="C5E0B3" w:themeFill="accent6" w:themeFillTint="66"/>
            <w:vAlign w:val="center"/>
          </w:tcPr>
          <w:p w14:paraId="51687A5E" w14:textId="77777777" w:rsidR="00D174E5" w:rsidRPr="00A42841" w:rsidRDefault="00D174E5" w:rsidP="00977E01">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302B4968" w14:textId="77777777" w:rsidR="00D174E5" w:rsidRPr="00A42841" w:rsidRDefault="00D174E5" w:rsidP="00977E01">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3年度</w:t>
            </w:r>
          </w:p>
        </w:tc>
        <w:tc>
          <w:tcPr>
            <w:tcW w:w="1000" w:type="dxa"/>
            <w:shd w:val="clear" w:color="auto" w:fill="C5E0B3" w:themeFill="accent6" w:themeFillTint="66"/>
            <w:vAlign w:val="center"/>
          </w:tcPr>
          <w:p w14:paraId="07ABEBC8" w14:textId="77777777" w:rsidR="00D174E5" w:rsidRPr="00A42841" w:rsidRDefault="00D174E5" w:rsidP="00977E01">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698118B1" w14:textId="77777777" w:rsidR="00D174E5" w:rsidRPr="00A42841" w:rsidRDefault="00D174E5" w:rsidP="00977E01">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4年度</w:t>
            </w:r>
          </w:p>
        </w:tc>
        <w:tc>
          <w:tcPr>
            <w:tcW w:w="1000" w:type="dxa"/>
            <w:tcBorders>
              <w:right w:val="single" w:sz="24" w:space="0" w:color="auto"/>
            </w:tcBorders>
            <w:shd w:val="clear" w:color="auto" w:fill="C5E0B3" w:themeFill="accent6" w:themeFillTint="66"/>
            <w:vAlign w:val="center"/>
          </w:tcPr>
          <w:p w14:paraId="189D319E" w14:textId="77777777" w:rsidR="00D174E5" w:rsidRPr="00A42841" w:rsidRDefault="00D174E5" w:rsidP="00977E01">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618542C7" w14:textId="77777777" w:rsidR="00D174E5" w:rsidRPr="00A42841" w:rsidRDefault="00D174E5" w:rsidP="00977E01">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5年度</w:t>
            </w:r>
          </w:p>
        </w:tc>
        <w:tc>
          <w:tcPr>
            <w:tcW w:w="1000" w:type="dxa"/>
            <w:tcBorders>
              <w:left w:val="single" w:sz="24" w:space="0" w:color="auto"/>
            </w:tcBorders>
            <w:shd w:val="clear" w:color="auto" w:fill="C5E0B3" w:themeFill="accent6" w:themeFillTint="66"/>
            <w:vAlign w:val="center"/>
          </w:tcPr>
          <w:p w14:paraId="505FB7F7" w14:textId="77777777" w:rsidR="00D174E5" w:rsidRPr="00A42841" w:rsidRDefault="00D174E5" w:rsidP="00977E01">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0321593F" w14:textId="77777777" w:rsidR="00D174E5" w:rsidRPr="00A42841" w:rsidRDefault="00D174E5" w:rsidP="00977E01">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6年度</w:t>
            </w:r>
          </w:p>
        </w:tc>
        <w:tc>
          <w:tcPr>
            <w:tcW w:w="1000" w:type="dxa"/>
            <w:shd w:val="clear" w:color="auto" w:fill="C5E0B3" w:themeFill="accent6" w:themeFillTint="66"/>
            <w:vAlign w:val="center"/>
          </w:tcPr>
          <w:p w14:paraId="3169898C" w14:textId="77777777" w:rsidR="00D174E5" w:rsidRPr="00A42841" w:rsidRDefault="00D174E5" w:rsidP="00977E01">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38CE9A87" w14:textId="77777777" w:rsidR="00D174E5" w:rsidRPr="00A42841" w:rsidRDefault="00D174E5" w:rsidP="00977E01">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7年度</w:t>
            </w:r>
          </w:p>
        </w:tc>
        <w:tc>
          <w:tcPr>
            <w:tcW w:w="1005" w:type="dxa"/>
            <w:tcBorders>
              <w:right w:val="single" w:sz="24" w:space="0" w:color="auto"/>
            </w:tcBorders>
            <w:shd w:val="clear" w:color="auto" w:fill="C5E0B3" w:themeFill="accent6" w:themeFillTint="66"/>
            <w:vAlign w:val="center"/>
          </w:tcPr>
          <w:p w14:paraId="690AEF47" w14:textId="77777777" w:rsidR="00D174E5" w:rsidRPr="00A42841" w:rsidRDefault="00D174E5" w:rsidP="00977E01">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638A6682" w14:textId="77777777" w:rsidR="00D174E5" w:rsidRPr="00A42841" w:rsidRDefault="00D174E5" w:rsidP="00977E01">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8年度</w:t>
            </w:r>
          </w:p>
        </w:tc>
      </w:tr>
      <w:tr w:rsidR="00D174E5" w:rsidRPr="00A42841" w14:paraId="5FA9A913" w14:textId="77777777" w:rsidTr="00977E01">
        <w:tc>
          <w:tcPr>
            <w:tcW w:w="1866" w:type="dxa"/>
            <w:vAlign w:val="center"/>
          </w:tcPr>
          <w:p w14:paraId="36243E25" w14:textId="39C7F78C" w:rsidR="000C691D" w:rsidRPr="00A42841" w:rsidRDefault="000C691D" w:rsidP="00977E01">
            <w:pPr>
              <w:rPr>
                <w:rFonts w:ascii="HG丸ｺﾞｼｯｸM-PRO" w:eastAsia="HG丸ｺﾞｼｯｸM-PRO" w:hAnsi="HG丸ｺﾞｼｯｸM-PRO"/>
                <w:bCs/>
                <w:color w:val="000000" w:themeColor="text1"/>
                <w:sz w:val="22"/>
              </w:rPr>
            </w:pPr>
            <w:r w:rsidRPr="00A42841">
              <w:rPr>
                <w:rFonts w:ascii="HG丸ｺﾞｼｯｸM-PRO" w:eastAsia="HG丸ｺﾞｼｯｸM-PRO" w:hAnsi="HG丸ｺﾞｼｯｸM-PRO" w:hint="eastAsia"/>
                <w:bCs/>
                <w:color w:val="000000" w:themeColor="text1"/>
                <w:sz w:val="22"/>
              </w:rPr>
              <w:t>障害児相談支援</w:t>
            </w:r>
          </w:p>
        </w:tc>
        <w:tc>
          <w:tcPr>
            <w:tcW w:w="1004" w:type="dxa"/>
            <w:tcBorders>
              <w:bottom w:val="single" w:sz="4" w:space="0" w:color="auto"/>
            </w:tcBorders>
          </w:tcPr>
          <w:p w14:paraId="2770D9F9" w14:textId="77777777" w:rsidR="00D174E5" w:rsidRPr="00A42841" w:rsidRDefault="00D174E5" w:rsidP="00977E01">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利用者</w:t>
            </w:r>
          </w:p>
        </w:tc>
        <w:tc>
          <w:tcPr>
            <w:tcW w:w="1000" w:type="dxa"/>
            <w:tcBorders>
              <w:bottom w:val="single" w:sz="4" w:space="0" w:color="auto"/>
            </w:tcBorders>
          </w:tcPr>
          <w:p w14:paraId="2F66F8B4" w14:textId="519E509C" w:rsidR="00D174E5" w:rsidRPr="00A42841" w:rsidRDefault="0028348C" w:rsidP="00977E01">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2</w:t>
            </w:r>
            <w:r w:rsidRPr="00A42841">
              <w:rPr>
                <w:rFonts w:ascii="HG丸ｺﾞｼｯｸM-PRO" w:eastAsia="HG丸ｺﾞｼｯｸM-PRO" w:hAnsi="HG丸ｺﾞｼｯｸM-PRO"/>
                <w:sz w:val="22"/>
              </w:rPr>
              <w:t>2</w:t>
            </w:r>
          </w:p>
        </w:tc>
        <w:tc>
          <w:tcPr>
            <w:tcW w:w="1000" w:type="dxa"/>
            <w:tcBorders>
              <w:bottom w:val="single" w:sz="4" w:space="0" w:color="auto"/>
            </w:tcBorders>
          </w:tcPr>
          <w:p w14:paraId="1C5FE3AA" w14:textId="5EB3641D" w:rsidR="00D174E5" w:rsidRPr="00A42841" w:rsidRDefault="0028348C" w:rsidP="00977E01">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2</w:t>
            </w:r>
            <w:r w:rsidRPr="00A42841">
              <w:rPr>
                <w:rFonts w:ascii="HG丸ｺﾞｼｯｸM-PRO" w:eastAsia="HG丸ｺﾞｼｯｸM-PRO" w:hAnsi="HG丸ｺﾞｼｯｸM-PRO"/>
                <w:sz w:val="22"/>
              </w:rPr>
              <w:t>4</w:t>
            </w:r>
          </w:p>
        </w:tc>
        <w:tc>
          <w:tcPr>
            <w:tcW w:w="1000" w:type="dxa"/>
            <w:tcBorders>
              <w:bottom w:val="single" w:sz="4" w:space="0" w:color="auto"/>
              <w:right w:val="single" w:sz="24" w:space="0" w:color="auto"/>
            </w:tcBorders>
          </w:tcPr>
          <w:p w14:paraId="25ADB52B" w14:textId="3DF0AA24" w:rsidR="00D174E5" w:rsidRPr="00A42841" w:rsidRDefault="0028348C" w:rsidP="00977E01">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2</w:t>
            </w:r>
            <w:r w:rsidRPr="00A42841">
              <w:rPr>
                <w:rFonts w:ascii="HG丸ｺﾞｼｯｸM-PRO" w:eastAsia="HG丸ｺﾞｼｯｸM-PRO" w:hAnsi="HG丸ｺﾞｼｯｸM-PRO"/>
                <w:sz w:val="22"/>
              </w:rPr>
              <w:t>7</w:t>
            </w:r>
          </w:p>
        </w:tc>
        <w:tc>
          <w:tcPr>
            <w:tcW w:w="1000" w:type="dxa"/>
            <w:tcBorders>
              <w:left w:val="single" w:sz="24" w:space="0" w:color="auto"/>
              <w:bottom w:val="single" w:sz="24" w:space="0" w:color="auto"/>
            </w:tcBorders>
          </w:tcPr>
          <w:p w14:paraId="140C063E" w14:textId="338E362A" w:rsidR="00D174E5" w:rsidRPr="00A42841" w:rsidRDefault="0028348C" w:rsidP="00977E01">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2</w:t>
            </w:r>
            <w:r w:rsidRPr="00A42841">
              <w:rPr>
                <w:rFonts w:ascii="HG丸ｺﾞｼｯｸM-PRO" w:eastAsia="HG丸ｺﾞｼｯｸM-PRO" w:hAnsi="HG丸ｺﾞｼｯｸM-PRO"/>
                <w:sz w:val="22"/>
              </w:rPr>
              <w:t>9</w:t>
            </w:r>
          </w:p>
        </w:tc>
        <w:tc>
          <w:tcPr>
            <w:tcW w:w="1000" w:type="dxa"/>
            <w:tcBorders>
              <w:bottom w:val="single" w:sz="24" w:space="0" w:color="auto"/>
            </w:tcBorders>
          </w:tcPr>
          <w:p w14:paraId="2C584746" w14:textId="64C65ACA" w:rsidR="00D174E5" w:rsidRPr="00A42841" w:rsidRDefault="0028348C" w:rsidP="00977E01">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3</w:t>
            </w:r>
            <w:r w:rsidRPr="00A42841">
              <w:rPr>
                <w:rFonts w:ascii="HG丸ｺﾞｼｯｸM-PRO" w:eastAsia="HG丸ｺﾞｼｯｸM-PRO" w:hAnsi="HG丸ｺﾞｼｯｸM-PRO"/>
                <w:sz w:val="22"/>
              </w:rPr>
              <w:t>3</w:t>
            </w:r>
          </w:p>
        </w:tc>
        <w:tc>
          <w:tcPr>
            <w:tcW w:w="1005" w:type="dxa"/>
            <w:tcBorders>
              <w:bottom w:val="single" w:sz="24" w:space="0" w:color="auto"/>
              <w:right w:val="single" w:sz="24" w:space="0" w:color="auto"/>
            </w:tcBorders>
          </w:tcPr>
          <w:p w14:paraId="51B31E99" w14:textId="326A0187" w:rsidR="00D174E5" w:rsidRPr="00A42841" w:rsidRDefault="0028348C" w:rsidP="00977E01">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3</w:t>
            </w:r>
            <w:r w:rsidRPr="00A42841">
              <w:rPr>
                <w:rFonts w:ascii="HG丸ｺﾞｼｯｸM-PRO" w:eastAsia="HG丸ｺﾞｼｯｸM-PRO" w:hAnsi="HG丸ｺﾞｼｯｸM-PRO"/>
                <w:sz w:val="22"/>
              </w:rPr>
              <w:t>6</w:t>
            </w:r>
          </w:p>
        </w:tc>
      </w:tr>
    </w:tbl>
    <w:p w14:paraId="0AC82169" w14:textId="77777777" w:rsidR="00D174E5" w:rsidRPr="00A42841" w:rsidRDefault="00D174E5" w:rsidP="00D174E5">
      <w:pPr>
        <w:rPr>
          <w:rFonts w:ascii="ＭＳ 明朝" w:eastAsia="ＭＳ 明朝" w:hAnsi="ＭＳ 明朝"/>
        </w:rPr>
      </w:pPr>
    </w:p>
    <w:p w14:paraId="3AB67503" w14:textId="77777777" w:rsidR="00D174E5" w:rsidRPr="00A42841" w:rsidRDefault="00D174E5" w:rsidP="00D174E5">
      <w:pPr>
        <w:rPr>
          <w:rFonts w:ascii="ＭＳ 明朝" w:eastAsia="ＭＳ 明朝" w:hAnsi="ＭＳ 明朝"/>
        </w:rPr>
      </w:pPr>
    </w:p>
    <w:p w14:paraId="28C775FB" w14:textId="116413D0" w:rsidR="00F51268" w:rsidRPr="00A42841" w:rsidRDefault="00F51268" w:rsidP="00F51268">
      <w:pPr>
        <w:spacing w:afterLines="20" w:after="72"/>
        <w:ind w:leftChars="250" w:left="525" w:rightChars="150" w:right="315"/>
        <w:rPr>
          <w:rFonts w:ascii="HGｺﾞｼｯｸM" w:eastAsia="HGｺﾞｼｯｸM" w:hAnsi="HG丸ｺﾞｼｯｸM-PRO"/>
          <w:b/>
          <w:sz w:val="24"/>
        </w:rPr>
      </w:pPr>
      <w:r w:rsidRPr="00A42841">
        <w:rPr>
          <w:rFonts w:ascii="HGｺﾞｼｯｸM" w:eastAsia="HGｺﾞｼｯｸM" w:hAnsi="HG丸ｺﾞｼｯｸM-PRO" w:hint="eastAsia"/>
          <w:b/>
          <w:sz w:val="24"/>
        </w:rPr>
        <w:t>⑥医療的ケア児に対する関連分野の支援を調整するコーディネーターの配置</w:t>
      </w:r>
    </w:p>
    <w:tbl>
      <w:tblPr>
        <w:tblStyle w:val="a3"/>
        <w:tblW w:w="8872" w:type="dxa"/>
        <w:tblInd w:w="567" w:type="dxa"/>
        <w:tblLook w:val="04A0" w:firstRow="1" w:lastRow="0" w:firstColumn="1" w:lastColumn="0" w:noHBand="0" w:noVBand="1"/>
      </w:tblPr>
      <w:tblGrid>
        <w:gridCol w:w="992"/>
        <w:gridCol w:w="7880"/>
      </w:tblGrid>
      <w:tr w:rsidR="00F51268" w:rsidRPr="00A42841" w14:paraId="2BE1F432" w14:textId="77777777" w:rsidTr="00977E01">
        <w:tc>
          <w:tcPr>
            <w:tcW w:w="992" w:type="dxa"/>
            <w:tcBorders>
              <w:bottom w:val="dotted" w:sz="4" w:space="0" w:color="auto"/>
            </w:tcBorders>
            <w:vAlign w:val="center"/>
          </w:tcPr>
          <w:p w14:paraId="0705D975" w14:textId="77777777" w:rsidR="00F51268" w:rsidRPr="00A42841" w:rsidRDefault="00F51268" w:rsidP="00977E01">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内容</w:t>
            </w:r>
          </w:p>
        </w:tc>
        <w:tc>
          <w:tcPr>
            <w:tcW w:w="7880" w:type="dxa"/>
            <w:tcBorders>
              <w:bottom w:val="dotted" w:sz="4" w:space="0" w:color="auto"/>
            </w:tcBorders>
          </w:tcPr>
          <w:p w14:paraId="0674049F" w14:textId="1C5A5F89" w:rsidR="00F51268" w:rsidRPr="00A42841" w:rsidRDefault="00F51268" w:rsidP="00977E01">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保健、医療、福祉その他の関連分野における支援を調整するコーディネーターの役割を担う相談支援専門員を配置し、医療的ケア児（者を含む）に対する総合的な支援体制を構築します。</w:t>
            </w:r>
          </w:p>
        </w:tc>
      </w:tr>
      <w:tr w:rsidR="00F51268" w:rsidRPr="00A42841" w14:paraId="772058BA" w14:textId="77777777" w:rsidTr="00977E01">
        <w:tc>
          <w:tcPr>
            <w:tcW w:w="992" w:type="dxa"/>
            <w:tcBorders>
              <w:top w:val="dotted" w:sz="4" w:space="0" w:color="auto"/>
            </w:tcBorders>
            <w:vAlign w:val="center"/>
          </w:tcPr>
          <w:p w14:paraId="1661F0FE" w14:textId="77777777" w:rsidR="00F51268" w:rsidRPr="00A42841" w:rsidRDefault="00F51268" w:rsidP="00977E01">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対象者</w:t>
            </w:r>
          </w:p>
        </w:tc>
        <w:tc>
          <w:tcPr>
            <w:tcW w:w="7880" w:type="dxa"/>
            <w:tcBorders>
              <w:top w:val="dotted" w:sz="4" w:space="0" w:color="auto"/>
            </w:tcBorders>
          </w:tcPr>
          <w:p w14:paraId="4666F70C" w14:textId="57712860" w:rsidR="00F51268" w:rsidRPr="00A42841" w:rsidRDefault="00F51268" w:rsidP="00977E01">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医療的ケアを必要とする障がいのある子ども（人）</w:t>
            </w:r>
          </w:p>
        </w:tc>
      </w:tr>
    </w:tbl>
    <w:p w14:paraId="2EF8E1D0" w14:textId="77777777" w:rsidR="00F51268" w:rsidRPr="00A42841" w:rsidRDefault="00F51268" w:rsidP="00F51268">
      <w:pPr>
        <w:ind w:leftChars="200" w:left="420" w:rightChars="200" w:right="420"/>
        <w:rPr>
          <w:rFonts w:ascii="ＭＳ ゴシック" w:eastAsia="ＭＳ ゴシック" w:hAnsi="ＭＳ ゴシック"/>
          <w:b/>
          <w:sz w:val="22"/>
        </w:rPr>
      </w:pPr>
    </w:p>
    <w:p w14:paraId="1CFBC759" w14:textId="77777777" w:rsidR="00F51268" w:rsidRPr="00A42841" w:rsidRDefault="00F51268" w:rsidP="00F51268">
      <w:pPr>
        <w:ind w:leftChars="200" w:left="420" w:rightChars="200" w:right="420"/>
        <w:rPr>
          <w:rFonts w:ascii="ＭＳ ゴシック" w:eastAsia="ＭＳ ゴシック" w:hAnsi="ＭＳ ゴシック"/>
          <w:b/>
          <w:sz w:val="22"/>
        </w:rPr>
      </w:pPr>
      <w:r w:rsidRPr="00A42841">
        <w:rPr>
          <w:rFonts w:ascii="ＭＳ ゴシック" w:eastAsia="ＭＳ ゴシック" w:hAnsi="ＭＳ ゴシック" w:hint="eastAsia"/>
          <w:b/>
          <w:sz w:val="22"/>
        </w:rPr>
        <w:t>■見込量（月あたり）</w:t>
      </w:r>
    </w:p>
    <w:tbl>
      <w:tblPr>
        <w:tblStyle w:val="a3"/>
        <w:tblW w:w="8900" w:type="dxa"/>
        <w:tblInd w:w="525" w:type="dxa"/>
        <w:tblLook w:val="04A0" w:firstRow="1" w:lastRow="0" w:firstColumn="1" w:lastColumn="0" w:noHBand="0" w:noVBand="1"/>
      </w:tblPr>
      <w:tblGrid>
        <w:gridCol w:w="2324"/>
        <w:gridCol w:w="1134"/>
        <w:gridCol w:w="907"/>
        <w:gridCol w:w="907"/>
        <w:gridCol w:w="907"/>
        <w:gridCol w:w="907"/>
        <w:gridCol w:w="907"/>
        <w:gridCol w:w="907"/>
      </w:tblGrid>
      <w:tr w:rsidR="00F51268" w:rsidRPr="00A42841" w14:paraId="0C072A6E" w14:textId="77777777" w:rsidTr="002606FC">
        <w:tc>
          <w:tcPr>
            <w:tcW w:w="3458" w:type="dxa"/>
            <w:gridSpan w:val="2"/>
            <w:vMerge w:val="restart"/>
            <w:shd w:val="clear" w:color="auto" w:fill="C5E0B3" w:themeFill="accent6" w:themeFillTint="66"/>
            <w:vAlign w:val="center"/>
          </w:tcPr>
          <w:p w14:paraId="021B728F" w14:textId="77777777" w:rsidR="00F51268" w:rsidRPr="00A42841" w:rsidRDefault="00F51268" w:rsidP="00977E01">
            <w:pPr>
              <w:jc w:val="center"/>
              <w:rPr>
                <w:rFonts w:ascii="HGｺﾞｼｯｸM" w:eastAsia="HGｺﾞｼｯｸM" w:hAnsi="HG丸ｺﾞｼｯｸM-PRO"/>
                <w:b/>
                <w:sz w:val="22"/>
                <w:szCs w:val="21"/>
              </w:rPr>
            </w:pPr>
          </w:p>
        </w:tc>
        <w:tc>
          <w:tcPr>
            <w:tcW w:w="1814" w:type="dxa"/>
            <w:gridSpan w:val="2"/>
            <w:shd w:val="clear" w:color="auto" w:fill="C5E0B3" w:themeFill="accent6" w:themeFillTint="66"/>
            <w:vAlign w:val="center"/>
          </w:tcPr>
          <w:p w14:paraId="72068787" w14:textId="77777777" w:rsidR="00F51268" w:rsidRPr="00A42841" w:rsidRDefault="00F51268" w:rsidP="00977E01">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実績値</w:t>
            </w:r>
          </w:p>
        </w:tc>
        <w:tc>
          <w:tcPr>
            <w:tcW w:w="907" w:type="dxa"/>
            <w:tcBorders>
              <w:right w:val="single" w:sz="24" w:space="0" w:color="auto"/>
            </w:tcBorders>
            <w:shd w:val="clear" w:color="auto" w:fill="C5E0B3" w:themeFill="accent6" w:themeFillTint="66"/>
            <w:vAlign w:val="center"/>
          </w:tcPr>
          <w:p w14:paraId="7F8A2CFE" w14:textId="77777777" w:rsidR="00F51268" w:rsidRPr="00A42841" w:rsidRDefault="00F51268" w:rsidP="00977E01">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見込値</w:t>
            </w:r>
          </w:p>
        </w:tc>
        <w:tc>
          <w:tcPr>
            <w:tcW w:w="2721" w:type="dxa"/>
            <w:gridSpan w:val="3"/>
            <w:tcBorders>
              <w:top w:val="single" w:sz="24" w:space="0" w:color="auto"/>
              <w:left w:val="single" w:sz="24" w:space="0" w:color="auto"/>
              <w:right w:val="single" w:sz="24" w:space="0" w:color="auto"/>
            </w:tcBorders>
            <w:shd w:val="clear" w:color="auto" w:fill="C5E0B3" w:themeFill="accent6" w:themeFillTint="66"/>
            <w:vAlign w:val="center"/>
          </w:tcPr>
          <w:p w14:paraId="72ED1337" w14:textId="77777777" w:rsidR="00F51268" w:rsidRPr="00A42841" w:rsidRDefault="00F51268" w:rsidP="00977E01">
            <w:pPr>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計画値</w:t>
            </w:r>
          </w:p>
        </w:tc>
      </w:tr>
      <w:tr w:rsidR="00F51268" w:rsidRPr="00A42841" w14:paraId="24E1ADB4" w14:textId="77777777" w:rsidTr="002606FC">
        <w:tc>
          <w:tcPr>
            <w:tcW w:w="3458" w:type="dxa"/>
            <w:gridSpan w:val="2"/>
            <w:vMerge/>
            <w:shd w:val="clear" w:color="auto" w:fill="C5E0B3" w:themeFill="accent6" w:themeFillTint="66"/>
            <w:vAlign w:val="center"/>
          </w:tcPr>
          <w:p w14:paraId="09F384C6" w14:textId="77777777" w:rsidR="00F51268" w:rsidRPr="00A42841" w:rsidRDefault="00F51268" w:rsidP="00F51268">
            <w:pPr>
              <w:jc w:val="center"/>
              <w:rPr>
                <w:rFonts w:ascii="HGｺﾞｼｯｸM" w:eastAsia="HGｺﾞｼｯｸM" w:hAnsi="HG丸ｺﾞｼｯｸM-PRO"/>
                <w:b/>
                <w:sz w:val="22"/>
                <w:szCs w:val="21"/>
              </w:rPr>
            </w:pPr>
          </w:p>
        </w:tc>
        <w:tc>
          <w:tcPr>
            <w:tcW w:w="907" w:type="dxa"/>
            <w:shd w:val="clear" w:color="auto" w:fill="C5E0B3" w:themeFill="accent6" w:themeFillTint="66"/>
            <w:vAlign w:val="center"/>
          </w:tcPr>
          <w:p w14:paraId="5E3945FE" w14:textId="77777777" w:rsidR="00F51268" w:rsidRPr="00A42841" w:rsidRDefault="00F51268" w:rsidP="00977E01">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563F059A" w14:textId="77777777" w:rsidR="00F51268" w:rsidRPr="00A42841" w:rsidRDefault="00F51268" w:rsidP="00977E01">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3年度</w:t>
            </w:r>
          </w:p>
        </w:tc>
        <w:tc>
          <w:tcPr>
            <w:tcW w:w="907" w:type="dxa"/>
            <w:shd w:val="clear" w:color="auto" w:fill="C5E0B3" w:themeFill="accent6" w:themeFillTint="66"/>
            <w:vAlign w:val="center"/>
          </w:tcPr>
          <w:p w14:paraId="4AC6C71A" w14:textId="77777777" w:rsidR="00F51268" w:rsidRPr="00A42841" w:rsidRDefault="00F51268" w:rsidP="00977E01">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46D10856" w14:textId="77777777" w:rsidR="00F51268" w:rsidRPr="00A42841" w:rsidRDefault="00F51268" w:rsidP="00977E01">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4年度</w:t>
            </w:r>
          </w:p>
        </w:tc>
        <w:tc>
          <w:tcPr>
            <w:tcW w:w="907" w:type="dxa"/>
            <w:tcBorders>
              <w:right w:val="single" w:sz="24" w:space="0" w:color="auto"/>
            </w:tcBorders>
            <w:shd w:val="clear" w:color="auto" w:fill="C5E0B3" w:themeFill="accent6" w:themeFillTint="66"/>
            <w:vAlign w:val="center"/>
          </w:tcPr>
          <w:p w14:paraId="5C39A78D" w14:textId="77777777" w:rsidR="00F51268" w:rsidRPr="00A42841" w:rsidRDefault="00F51268" w:rsidP="00977E01">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2ADDC409" w14:textId="77777777" w:rsidR="00F51268" w:rsidRPr="00A42841" w:rsidRDefault="00F51268" w:rsidP="00977E01">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5年度</w:t>
            </w:r>
          </w:p>
        </w:tc>
        <w:tc>
          <w:tcPr>
            <w:tcW w:w="907" w:type="dxa"/>
            <w:tcBorders>
              <w:left w:val="single" w:sz="24" w:space="0" w:color="auto"/>
            </w:tcBorders>
            <w:shd w:val="clear" w:color="auto" w:fill="C5E0B3" w:themeFill="accent6" w:themeFillTint="66"/>
            <w:vAlign w:val="center"/>
          </w:tcPr>
          <w:p w14:paraId="18B651C2" w14:textId="77777777" w:rsidR="00F51268" w:rsidRPr="00A42841" w:rsidRDefault="00F51268" w:rsidP="00977E01">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256B33B4" w14:textId="77777777" w:rsidR="00F51268" w:rsidRPr="00A42841" w:rsidRDefault="00F51268" w:rsidP="00977E01">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6年度</w:t>
            </w:r>
          </w:p>
        </w:tc>
        <w:tc>
          <w:tcPr>
            <w:tcW w:w="907" w:type="dxa"/>
            <w:shd w:val="clear" w:color="auto" w:fill="C5E0B3" w:themeFill="accent6" w:themeFillTint="66"/>
            <w:vAlign w:val="center"/>
          </w:tcPr>
          <w:p w14:paraId="1CAB4B06" w14:textId="77777777" w:rsidR="00F51268" w:rsidRPr="00A42841" w:rsidRDefault="00F51268" w:rsidP="00977E01">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7269D55B" w14:textId="77777777" w:rsidR="00F51268" w:rsidRPr="00A42841" w:rsidRDefault="00F51268" w:rsidP="00977E01">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7年度</w:t>
            </w:r>
          </w:p>
        </w:tc>
        <w:tc>
          <w:tcPr>
            <w:tcW w:w="907" w:type="dxa"/>
            <w:tcBorders>
              <w:right w:val="single" w:sz="24" w:space="0" w:color="auto"/>
            </w:tcBorders>
            <w:shd w:val="clear" w:color="auto" w:fill="C5E0B3" w:themeFill="accent6" w:themeFillTint="66"/>
            <w:vAlign w:val="center"/>
          </w:tcPr>
          <w:p w14:paraId="612AFC64" w14:textId="77777777" w:rsidR="00F51268" w:rsidRPr="00A42841" w:rsidRDefault="00F51268" w:rsidP="00977E01">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令和</w:t>
            </w:r>
          </w:p>
          <w:p w14:paraId="49217DBE" w14:textId="77777777" w:rsidR="00F51268" w:rsidRPr="00A42841" w:rsidRDefault="00F51268" w:rsidP="00977E01">
            <w:pPr>
              <w:snapToGrid w:val="0"/>
              <w:jc w:val="center"/>
              <w:rPr>
                <w:rFonts w:ascii="HGｺﾞｼｯｸM" w:eastAsia="HGｺﾞｼｯｸM" w:hAnsi="HG丸ｺﾞｼｯｸM-PRO"/>
                <w:b/>
                <w:sz w:val="22"/>
                <w:szCs w:val="21"/>
              </w:rPr>
            </w:pPr>
            <w:r w:rsidRPr="00A42841">
              <w:rPr>
                <w:rFonts w:ascii="HGｺﾞｼｯｸM" w:eastAsia="HGｺﾞｼｯｸM" w:hAnsi="HG丸ｺﾞｼｯｸM-PRO" w:hint="eastAsia"/>
                <w:b/>
                <w:sz w:val="22"/>
                <w:szCs w:val="21"/>
              </w:rPr>
              <w:t>8年度</w:t>
            </w:r>
          </w:p>
        </w:tc>
      </w:tr>
      <w:tr w:rsidR="00F51268" w:rsidRPr="00A42841" w14:paraId="310E0B69" w14:textId="77777777" w:rsidTr="0028348C">
        <w:tc>
          <w:tcPr>
            <w:tcW w:w="2324" w:type="dxa"/>
            <w:vAlign w:val="center"/>
          </w:tcPr>
          <w:p w14:paraId="00D19767" w14:textId="66BF5B42" w:rsidR="00F51268" w:rsidRPr="00A42841" w:rsidRDefault="00F51268" w:rsidP="00977E01">
            <w:pP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医療的ケア児に対する関連分野の支援を調整するコーディネーターの配置</w:t>
            </w:r>
          </w:p>
        </w:tc>
        <w:tc>
          <w:tcPr>
            <w:tcW w:w="1134" w:type="dxa"/>
            <w:tcBorders>
              <w:bottom w:val="single" w:sz="4" w:space="0" w:color="auto"/>
            </w:tcBorders>
            <w:vAlign w:val="center"/>
          </w:tcPr>
          <w:p w14:paraId="03AA0910" w14:textId="4E1A5A48" w:rsidR="00F51268" w:rsidRPr="00A42841" w:rsidRDefault="00F51268" w:rsidP="0028348C">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配置人数</w:t>
            </w:r>
          </w:p>
        </w:tc>
        <w:tc>
          <w:tcPr>
            <w:tcW w:w="907" w:type="dxa"/>
            <w:tcBorders>
              <w:bottom w:val="single" w:sz="4" w:space="0" w:color="auto"/>
            </w:tcBorders>
            <w:vAlign w:val="center"/>
          </w:tcPr>
          <w:p w14:paraId="2D2A5899" w14:textId="5E2676AC" w:rsidR="00F51268" w:rsidRPr="00A42841" w:rsidRDefault="0028348C" w:rsidP="0028348C">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0</w:t>
            </w:r>
          </w:p>
        </w:tc>
        <w:tc>
          <w:tcPr>
            <w:tcW w:w="907" w:type="dxa"/>
            <w:tcBorders>
              <w:bottom w:val="single" w:sz="4" w:space="0" w:color="auto"/>
            </w:tcBorders>
            <w:vAlign w:val="center"/>
          </w:tcPr>
          <w:p w14:paraId="4C95A3E1" w14:textId="6F91D972" w:rsidR="00F51268" w:rsidRPr="00A42841" w:rsidRDefault="0028348C" w:rsidP="0028348C">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0</w:t>
            </w:r>
          </w:p>
        </w:tc>
        <w:tc>
          <w:tcPr>
            <w:tcW w:w="907" w:type="dxa"/>
            <w:tcBorders>
              <w:bottom w:val="single" w:sz="4" w:space="0" w:color="auto"/>
              <w:right w:val="single" w:sz="24" w:space="0" w:color="auto"/>
            </w:tcBorders>
            <w:vAlign w:val="center"/>
          </w:tcPr>
          <w:p w14:paraId="23BCD56E" w14:textId="05C16E61" w:rsidR="00F51268" w:rsidRPr="00A42841" w:rsidRDefault="0028348C" w:rsidP="0028348C">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p>
        </w:tc>
        <w:tc>
          <w:tcPr>
            <w:tcW w:w="907" w:type="dxa"/>
            <w:tcBorders>
              <w:left w:val="single" w:sz="24" w:space="0" w:color="auto"/>
              <w:bottom w:val="single" w:sz="24" w:space="0" w:color="auto"/>
            </w:tcBorders>
            <w:vAlign w:val="center"/>
          </w:tcPr>
          <w:p w14:paraId="1E54A14C" w14:textId="0A68B398" w:rsidR="00F51268" w:rsidRPr="00A42841" w:rsidRDefault="0028348C" w:rsidP="0028348C">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p>
        </w:tc>
        <w:tc>
          <w:tcPr>
            <w:tcW w:w="907" w:type="dxa"/>
            <w:tcBorders>
              <w:bottom w:val="single" w:sz="24" w:space="0" w:color="auto"/>
            </w:tcBorders>
            <w:vAlign w:val="center"/>
          </w:tcPr>
          <w:p w14:paraId="2FBCAD43" w14:textId="73AD1404" w:rsidR="00F51268" w:rsidRPr="00A42841" w:rsidRDefault="0028348C" w:rsidP="0028348C">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p>
        </w:tc>
        <w:tc>
          <w:tcPr>
            <w:tcW w:w="907" w:type="dxa"/>
            <w:tcBorders>
              <w:bottom w:val="single" w:sz="24" w:space="0" w:color="auto"/>
              <w:right w:val="single" w:sz="24" w:space="0" w:color="auto"/>
            </w:tcBorders>
            <w:vAlign w:val="center"/>
          </w:tcPr>
          <w:p w14:paraId="744FB635" w14:textId="459FD175" w:rsidR="00F51268" w:rsidRPr="00A42841" w:rsidRDefault="0028348C" w:rsidP="0028348C">
            <w:pPr>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w:t>
            </w:r>
          </w:p>
        </w:tc>
      </w:tr>
    </w:tbl>
    <w:p w14:paraId="02D8943D" w14:textId="77777777" w:rsidR="00F51268" w:rsidRPr="00A42841" w:rsidRDefault="00F51268" w:rsidP="00F51268">
      <w:pPr>
        <w:rPr>
          <w:rFonts w:ascii="ＭＳ 明朝" w:eastAsia="ＭＳ 明朝" w:hAnsi="ＭＳ 明朝"/>
        </w:rPr>
      </w:pPr>
    </w:p>
    <w:p w14:paraId="49BB9A83" w14:textId="77777777" w:rsidR="00F51268" w:rsidRPr="00A42841" w:rsidRDefault="00F51268" w:rsidP="00F51268">
      <w:pPr>
        <w:rPr>
          <w:rFonts w:ascii="ＭＳ 明朝" w:eastAsia="ＭＳ 明朝" w:hAnsi="ＭＳ 明朝"/>
        </w:rPr>
      </w:pPr>
    </w:p>
    <w:p w14:paraId="05E308CF" w14:textId="77777777" w:rsidR="006152AC" w:rsidRPr="00A42841" w:rsidRDefault="006152AC" w:rsidP="006152AC">
      <w:pPr>
        <w:pageBreakBefore/>
        <w:rPr>
          <w:rFonts w:ascii="ＭＳ 明朝" w:eastAsia="ＭＳ 明朝" w:hAnsi="ＭＳ 明朝"/>
        </w:rPr>
      </w:pPr>
    </w:p>
    <w:p w14:paraId="04B3D2F4" w14:textId="77777777" w:rsidR="00D174E5" w:rsidRPr="00A42841" w:rsidRDefault="00D174E5" w:rsidP="00D174E5">
      <w:pPr>
        <w:ind w:leftChars="200" w:left="420" w:rightChars="200" w:right="420"/>
        <w:rPr>
          <w:rFonts w:ascii="ＭＳ ゴシック" w:eastAsia="ＭＳ ゴシック" w:hAnsi="ＭＳ ゴシック"/>
          <w:b/>
          <w:color w:val="000000" w:themeColor="text1"/>
          <w:sz w:val="22"/>
        </w:rPr>
      </w:pPr>
      <w:r w:rsidRPr="00A42841">
        <w:rPr>
          <w:rFonts w:ascii="ＭＳ ゴシック" w:eastAsia="ＭＳ ゴシック" w:hAnsi="ＭＳ ゴシック" w:hint="eastAsia"/>
          <w:b/>
          <w:color w:val="000000" w:themeColor="text1"/>
          <w:sz w:val="22"/>
        </w:rPr>
        <w:t>■確保のための方策</w:t>
      </w:r>
    </w:p>
    <w:p w14:paraId="62326EA7" w14:textId="6E2F4790" w:rsidR="006304CA" w:rsidRPr="00A42841" w:rsidRDefault="006304CA" w:rsidP="009720C9">
      <w:pPr>
        <w:ind w:leftChars="200" w:left="640" w:rightChars="200" w:right="420" w:hangingChars="100" w:hanging="220"/>
        <w:rPr>
          <w:rFonts w:ascii="HG丸ｺﾞｼｯｸM-PRO" w:eastAsia="HG丸ｺﾞｼｯｸM-PRO" w:hAnsi="HG丸ｺﾞｼｯｸM-PRO"/>
          <w:bCs/>
          <w:color w:val="000000" w:themeColor="text1"/>
          <w:sz w:val="22"/>
        </w:rPr>
      </w:pPr>
      <w:r w:rsidRPr="00A42841">
        <w:rPr>
          <w:rFonts w:ascii="HG丸ｺﾞｼｯｸM-PRO" w:eastAsia="HG丸ｺﾞｼｯｸM-PRO" w:hAnsi="HG丸ｺﾞｼｯｸM-PRO" w:hint="eastAsia"/>
          <w:bCs/>
          <w:color w:val="000000" w:themeColor="text1"/>
          <w:sz w:val="22"/>
        </w:rPr>
        <w:t>●</w:t>
      </w:r>
      <w:r w:rsidR="000C691D" w:rsidRPr="00A42841">
        <w:rPr>
          <w:rFonts w:ascii="HG丸ｺﾞｼｯｸM-PRO" w:eastAsia="HG丸ｺﾞｼｯｸM-PRO" w:hAnsi="HG丸ｺﾞｼｯｸM-PRO" w:hint="eastAsia"/>
          <w:bCs/>
          <w:color w:val="000000" w:themeColor="text1"/>
          <w:sz w:val="22"/>
        </w:rPr>
        <w:t>令和3年度から令和5年度の実績をみると、放課後等デイサービス、保育所等訪問支援、</w:t>
      </w:r>
      <w:r w:rsidR="009720C9" w:rsidRPr="00A42841">
        <w:rPr>
          <w:rFonts w:ascii="HG丸ｺﾞｼｯｸM-PRO" w:eastAsia="HG丸ｺﾞｼｯｸM-PRO" w:hAnsi="HG丸ｺﾞｼｯｸM-PRO" w:hint="eastAsia"/>
          <w:bCs/>
          <w:color w:val="000000" w:themeColor="text1"/>
          <w:sz w:val="22"/>
        </w:rPr>
        <w:t>障害児相談支援が増加しています。市内でサービス提供できる事業者は少なく、市外の事業者を利用する方も多い状況となっています。身近な地域で必要なサービスが提供できるよう、市内のサービス提供事業者や相談支援事業者のほか、医療・保健</w:t>
      </w:r>
      <w:r w:rsidR="004458B9" w:rsidRPr="00A42841">
        <w:rPr>
          <w:rFonts w:ascii="HG丸ｺﾞｼｯｸM-PRO" w:eastAsia="HG丸ｺﾞｼｯｸM-PRO" w:hAnsi="HG丸ｺﾞｼｯｸM-PRO" w:hint="eastAsia"/>
          <w:bCs/>
          <w:color w:val="000000" w:themeColor="text1"/>
          <w:sz w:val="22"/>
        </w:rPr>
        <w:t>・</w:t>
      </w:r>
      <w:r w:rsidR="009720C9" w:rsidRPr="00A42841">
        <w:rPr>
          <w:rFonts w:ascii="HG丸ｺﾞｼｯｸM-PRO" w:eastAsia="HG丸ｺﾞｼｯｸM-PRO" w:hAnsi="HG丸ｺﾞｼｯｸM-PRO" w:hint="eastAsia"/>
          <w:bCs/>
          <w:color w:val="000000" w:themeColor="text1"/>
          <w:sz w:val="22"/>
        </w:rPr>
        <w:t>教育などの関係機関との連携を強化し、</w:t>
      </w:r>
      <w:r w:rsidR="00C81767" w:rsidRPr="00A42841">
        <w:rPr>
          <w:rFonts w:ascii="HG丸ｺﾞｼｯｸM-PRO" w:eastAsia="HG丸ｺﾞｼｯｸM-PRO" w:hAnsi="HG丸ｺﾞｼｯｸM-PRO" w:hint="eastAsia"/>
          <w:bCs/>
          <w:color w:val="000000" w:themeColor="text1"/>
          <w:sz w:val="22"/>
        </w:rPr>
        <w:t>サービスの</w:t>
      </w:r>
      <w:r w:rsidR="009720C9" w:rsidRPr="00A42841">
        <w:rPr>
          <w:rFonts w:ascii="HG丸ｺﾞｼｯｸM-PRO" w:eastAsia="HG丸ｺﾞｼｯｸM-PRO" w:hAnsi="HG丸ｺﾞｼｯｸM-PRO" w:hint="eastAsia"/>
          <w:bCs/>
          <w:color w:val="000000" w:themeColor="text1"/>
          <w:sz w:val="22"/>
        </w:rPr>
        <w:t>提供体制の確保</w:t>
      </w:r>
      <w:r w:rsidR="004458B9" w:rsidRPr="00A42841">
        <w:rPr>
          <w:rFonts w:ascii="HG丸ｺﾞｼｯｸM-PRO" w:eastAsia="HG丸ｺﾞｼｯｸM-PRO" w:hAnsi="HG丸ｺﾞｼｯｸM-PRO" w:hint="eastAsia"/>
          <w:bCs/>
          <w:color w:val="000000" w:themeColor="text1"/>
          <w:sz w:val="22"/>
        </w:rPr>
        <w:t>を推進します</w:t>
      </w:r>
      <w:r w:rsidR="009720C9" w:rsidRPr="00A42841">
        <w:rPr>
          <w:rFonts w:ascii="HG丸ｺﾞｼｯｸM-PRO" w:eastAsia="HG丸ｺﾞｼｯｸM-PRO" w:hAnsi="HG丸ｺﾞｼｯｸM-PRO" w:hint="eastAsia"/>
          <w:bCs/>
          <w:color w:val="000000" w:themeColor="text1"/>
          <w:sz w:val="22"/>
        </w:rPr>
        <w:t>。</w:t>
      </w:r>
    </w:p>
    <w:p w14:paraId="69011DAB" w14:textId="28427449" w:rsidR="004458B9" w:rsidRPr="00A42841" w:rsidRDefault="009F216D" w:rsidP="006152AC">
      <w:pPr>
        <w:ind w:leftChars="200" w:left="640" w:rightChars="200" w:right="420" w:hangingChars="100" w:hanging="220"/>
        <w:rPr>
          <w:rFonts w:ascii="HG丸ｺﾞｼｯｸM-PRO" w:eastAsia="HG丸ｺﾞｼｯｸM-PRO" w:hAnsi="HG丸ｺﾞｼｯｸM-PRO"/>
          <w:bCs/>
          <w:color w:val="000000" w:themeColor="text1"/>
          <w:sz w:val="22"/>
        </w:rPr>
      </w:pPr>
      <w:r w:rsidRPr="00A42841">
        <w:rPr>
          <w:rFonts w:ascii="HG丸ｺﾞｼｯｸM-PRO" w:eastAsia="HG丸ｺﾞｼｯｸM-PRO" w:hAnsi="HG丸ｺﾞｼｯｸM-PRO" w:hint="eastAsia"/>
          <w:bCs/>
          <w:color w:val="000000" w:themeColor="text1"/>
          <w:sz w:val="22"/>
        </w:rPr>
        <w:t>●</w:t>
      </w:r>
      <w:r w:rsidR="009720C9" w:rsidRPr="00A42841">
        <w:rPr>
          <w:rFonts w:ascii="HG丸ｺﾞｼｯｸM-PRO" w:eastAsia="HG丸ｺﾞｼｯｸM-PRO" w:hAnsi="HG丸ｺﾞｼｯｸM-PRO" w:hint="eastAsia"/>
          <w:bCs/>
          <w:color w:val="000000" w:themeColor="text1"/>
          <w:sz w:val="22"/>
        </w:rPr>
        <w:t>医療的ケア児を支援するコーディネーターの配置が</w:t>
      </w:r>
      <w:r w:rsidR="005D6C68" w:rsidRPr="00A42841">
        <w:rPr>
          <w:rFonts w:ascii="HG丸ｺﾞｼｯｸM-PRO" w:eastAsia="HG丸ｺﾞｼｯｸM-PRO" w:hAnsi="HG丸ｺﾞｼｯｸM-PRO" w:hint="eastAsia"/>
          <w:bCs/>
          <w:color w:val="000000" w:themeColor="text1"/>
          <w:sz w:val="22"/>
        </w:rPr>
        <w:t>進んで</w:t>
      </w:r>
      <w:r w:rsidR="009720C9" w:rsidRPr="00A42841">
        <w:rPr>
          <w:rFonts w:ascii="HG丸ｺﾞｼｯｸM-PRO" w:eastAsia="HG丸ｺﾞｼｯｸM-PRO" w:hAnsi="HG丸ｺﾞｼｯｸM-PRO" w:hint="eastAsia"/>
          <w:bCs/>
          <w:color w:val="000000" w:themeColor="text1"/>
          <w:sz w:val="22"/>
        </w:rPr>
        <w:t>いない状況にあります。</w:t>
      </w:r>
      <w:r w:rsidR="004458B9" w:rsidRPr="00A42841">
        <w:rPr>
          <w:rFonts w:ascii="HG丸ｺﾞｼｯｸM-PRO" w:eastAsia="HG丸ｺﾞｼｯｸM-PRO" w:hAnsi="HG丸ｺﾞｼｯｸM-PRO" w:hint="eastAsia"/>
          <w:bCs/>
          <w:color w:val="000000" w:themeColor="text1"/>
          <w:sz w:val="22"/>
        </w:rPr>
        <w:t>専門的視点でサービス調整など</w:t>
      </w:r>
      <w:r w:rsidR="00C81767" w:rsidRPr="00A42841">
        <w:rPr>
          <w:rFonts w:ascii="HG丸ｺﾞｼｯｸM-PRO" w:eastAsia="HG丸ｺﾞｼｯｸM-PRO" w:hAnsi="HG丸ｺﾞｼｯｸM-PRO" w:hint="eastAsia"/>
          <w:bCs/>
          <w:color w:val="000000" w:themeColor="text1"/>
          <w:sz w:val="22"/>
        </w:rPr>
        <w:t>の</w:t>
      </w:r>
      <w:r w:rsidR="004458B9" w:rsidRPr="00A42841">
        <w:rPr>
          <w:rFonts w:ascii="HG丸ｺﾞｼｯｸM-PRO" w:eastAsia="HG丸ｺﾞｼｯｸM-PRO" w:hAnsi="HG丸ｺﾞｼｯｸM-PRO" w:hint="eastAsia"/>
          <w:bCs/>
          <w:color w:val="000000" w:themeColor="text1"/>
          <w:sz w:val="22"/>
        </w:rPr>
        <w:t>支援が行えるよう、指定障害児相談支援事業者</w:t>
      </w:r>
      <w:r w:rsidR="00C81767" w:rsidRPr="00A42841">
        <w:rPr>
          <w:rFonts w:ascii="HG丸ｺﾞｼｯｸM-PRO" w:eastAsia="HG丸ｺﾞｼｯｸM-PRO" w:hAnsi="HG丸ｺﾞｼｯｸM-PRO" w:hint="eastAsia"/>
          <w:bCs/>
          <w:color w:val="000000" w:themeColor="text1"/>
          <w:sz w:val="22"/>
        </w:rPr>
        <w:t>と</w:t>
      </w:r>
      <w:r w:rsidR="004458B9" w:rsidRPr="00A42841">
        <w:rPr>
          <w:rFonts w:ascii="HG丸ｺﾞｼｯｸM-PRO" w:eastAsia="HG丸ｺﾞｼｯｸM-PRO" w:hAnsi="HG丸ｺﾞｼｯｸM-PRO" w:hint="eastAsia"/>
          <w:bCs/>
          <w:color w:val="000000" w:themeColor="text1"/>
          <w:sz w:val="22"/>
        </w:rPr>
        <w:t>地域の実情を共有し、コーディネーターの資格取得ができる研修など</w:t>
      </w:r>
      <w:r w:rsidR="00C81767" w:rsidRPr="00A42841">
        <w:rPr>
          <w:rFonts w:ascii="HG丸ｺﾞｼｯｸM-PRO" w:eastAsia="HG丸ｺﾞｼｯｸM-PRO" w:hAnsi="HG丸ｺﾞｼｯｸM-PRO" w:hint="eastAsia"/>
          <w:bCs/>
          <w:color w:val="000000" w:themeColor="text1"/>
          <w:sz w:val="22"/>
        </w:rPr>
        <w:t>の</w:t>
      </w:r>
      <w:r w:rsidR="004458B9" w:rsidRPr="00A42841">
        <w:rPr>
          <w:rFonts w:ascii="HG丸ｺﾞｼｯｸM-PRO" w:eastAsia="HG丸ｺﾞｼｯｸM-PRO" w:hAnsi="HG丸ｺﾞｼｯｸM-PRO" w:hint="eastAsia"/>
          <w:bCs/>
          <w:color w:val="000000" w:themeColor="text1"/>
          <w:sz w:val="22"/>
        </w:rPr>
        <w:t>情報発信</w:t>
      </w:r>
      <w:r w:rsidR="00C81767" w:rsidRPr="00A42841">
        <w:rPr>
          <w:rFonts w:ascii="HG丸ｺﾞｼｯｸM-PRO" w:eastAsia="HG丸ｺﾞｼｯｸM-PRO" w:hAnsi="HG丸ｺﾞｼｯｸM-PRO"/>
          <w:color w:val="000000" w:themeColor="text1"/>
          <w:sz w:val="22"/>
        </w:rPr>
        <w:t>により、</w:t>
      </w:r>
      <w:r w:rsidR="004458B9" w:rsidRPr="00A42841">
        <w:rPr>
          <w:rFonts w:ascii="HG丸ｺﾞｼｯｸM-PRO" w:eastAsia="HG丸ｺﾞｼｯｸM-PRO" w:hAnsi="HG丸ｺﾞｼｯｸM-PRO" w:hint="eastAsia"/>
          <w:bCs/>
          <w:color w:val="000000" w:themeColor="text1"/>
          <w:sz w:val="22"/>
        </w:rPr>
        <w:t>配置</w:t>
      </w:r>
      <w:r w:rsidR="00C81767" w:rsidRPr="00A42841">
        <w:rPr>
          <w:rFonts w:ascii="HG丸ｺﾞｼｯｸM-PRO" w:eastAsia="HG丸ｺﾞｼｯｸM-PRO" w:hAnsi="HG丸ｺﾞｼｯｸM-PRO" w:hint="eastAsia"/>
          <w:bCs/>
          <w:color w:val="000000" w:themeColor="text1"/>
          <w:sz w:val="22"/>
        </w:rPr>
        <w:t>の増員</w:t>
      </w:r>
      <w:r w:rsidR="00441A11" w:rsidRPr="00A42841">
        <w:rPr>
          <w:rFonts w:ascii="HG丸ｺﾞｼｯｸM-PRO" w:eastAsia="HG丸ｺﾞｼｯｸM-PRO" w:hAnsi="HG丸ｺﾞｼｯｸM-PRO" w:hint="eastAsia"/>
          <w:bCs/>
          <w:color w:val="000000" w:themeColor="text1"/>
          <w:sz w:val="22"/>
        </w:rPr>
        <w:t>に</w:t>
      </w:r>
      <w:r w:rsidR="00C81767" w:rsidRPr="00A42841">
        <w:rPr>
          <w:rFonts w:ascii="HG丸ｺﾞｼｯｸM-PRO" w:eastAsia="HG丸ｺﾞｼｯｸM-PRO" w:hAnsi="HG丸ｺﾞｼｯｸM-PRO" w:hint="eastAsia"/>
          <w:bCs/>
          <w:color w:val="000000" w:themeColor="text1"/>
          <w:sz w:val="22"/>
        </w:rPr>
        <w:t>努めます。</w:t>
      </w:r>
    </w:p>
    <w:p w14:paraId="23FDCE0A" w14:textId="67E40D40" w:rsidR="009F216D" w:rsidRPr="00A42841" w:rsidRDefault="009F216D" w:rsidP="00EA1568">
      <w:pPr>
        <w:ind w:leftChars="200" w:left="640" w:rightChars="200" w:right="420" w:hangingChars="100" w:hanging="220"/>
        <w:rPr>
          <w:rFonts w:ascii="HG丸ｺﾞｼｯｸM-PRO" w:eastAsia="HG丸ｺﾞｼｯｸM-PRO" w:hAnsi="HG丸ｺﾞｼｯｸM-PRO"/>
          <w:color w:val="000000" w:themeColor="text1"/>
          <w:sz w:val="22"/>
        </w:rPr>
      </w:pPr>
    </w:p>
    <w:p w14:paraId="01B08C79" w14:textId="77777777" w:rsidR="00D174E5" w:rsidRPr="00A42841" w:rsidRDefault="00D174E5" w:rsidP="00D174E5">
      <w:pPr>
        <w:ind w:leftChars="200" w:left="640" w:rightChars="200" w:right="420" w:hangingChars="100" w:hanging="220"/>
        <w:rPr>
          <w:rFonts w:ascii="HG丸ｺﾞｼｯｸM-PRO" w:eastAsia="HG丸ｺﾞｼｯｸM-PRO" w:hAnsi="HG丸ｺﾞｼｯｸM-PRO"/>
          <w:sz w:val="22"/>
        </w:rPr>
      </w:pPr>
    </w:p>
    <w:p w14:paraId="6D09A96A" w14:textId="77777777" w:rsidR="00D174E5" w:rsidRPr="00A42841" w:rsidRDefault="00D174E5" w:rsidP="00D174E5">
      <w:pPr>
        <w:ind w:leftChars="200" w:left="640" w:rightChars="200" w:right="420" w:hangingChars="100" w:hanging="220"/>
        <w:rPr>
          <w:rFonts w:ascii="HG丸ｺﾞｼｯｸM-PRO" w:eastAsia="HG丸ｺﾞｼｯｸM-PRO" w:hAnsi="HG丸ｺﾞｼｯｸM-PRO"/>
          <w:sz w:val="22"/>
        </w:rPr>
      </w:pPr>
    </w:p>
    <w:p w14:paraId="26B52ED7" w14:textId="77777777" w:rsidR="00D174E5" w:rsidRPr="00A42841" w:rsidRDefault="00D174E5" w:rsidP="00D174E5">
      <w:pPr>
        <w:rPr>
          <w:rFonts w:ascii="ＭＳ 明朝" w:eastAsia="ＭＳ 明朝" w:hAnsi="ＭＳ 明朝"/>
        </w:rPr>
      </w:pPr>
    </w:p>
    <w:p w14:paraId="218CEA04" w14:textId="77777777" w:rsidR="00D174E5" w:rsidRPr="00A42841" w:rsidRDefault="00D174E5" w:rsidP="00E8758C">
      <w:pPr>
        <w:rPr>
          <w:rFonts w:ascii="ＭＳ 明朝" w:eastAsia="ＭＳ 明朝" w:hAnsi="ＭＳ 明朝"/>
        </w:rPr>
      </w:pPr>
    </w:p>
    <w:p w14:paraId="108638BA" w14:textId="77777777" w:rsidR="0084453C" w:rsidRPr="00A42841" w:rsidRDefault="0084453C" w:rsidP="0084453C">
      <w:pPr>
        <w:widowControl/>
        <w:jc w:val="left"/>
        <w:rPr>
          <w:rFonts w:ascii="ＭＳ 明朝" w:eastAsia="ＭＳ 明朝" w:hAnsi="ＭＳ 明朝"/>
          <w:kern w:val="0"/>
        </w:rPr>
        <w:sectPr w:rsidR="0084453C" w:rsidRPr="00A42841" w:rsidSect="000C623F">
          <w:pgSz w:w="11906" w:h="16838"/>
          <w:pgMar w:top="1247" w:right="1247" w:bottom="1247" w:left="1247" w:header="851" w:footer="567" w:gutter="0"/>
          <w:cols w:space="720"/>
          <w:docGrid w:type="lines" w:linePitch="360"/>
        </w:sectPr>
      </w:pPr>
    </w:p>
    <w:p w14:paraId="071E94BD" w14:textId="7E510641" w:rsidR="00FB69E4" w:rsidRPr="00A42841" w:rsidRDefault="00FB69E4" w:rsidP="00FB69E4">
      <w:pPr>
        <w:pageBreakBefore/>
        <w:rPr>
          <w:rFonts w:ascii="ＭＳ 明朝" w:eastAsia="ＭＳ 明朝" w:hAnsi="ＭＳ 明朝"/>
        </w:rPr>
      </w:pPr>
    </w:p>
    <w:p w14:paraId="3B3CBC20" w14:textId="77777777" w:rsidR="00FB69E4" w:rsidRPr="00A42841" w:rsidRDefault="00FB69E4" w:rsidP="00FC671C">
      <w:pPr>
        <w:pBdr>
          <w:left w:val="single" w:sz="24" w:space="4" w:color="8EAADB" w:themeColor="accent5" w:themeTint="99"/>
        </w:pBdr>
        <w:shd w:val="clear" w:color="auto" w:fill="A8D08D" w:themeFill="accent6" w:themeFillTint="99"/>
        <w:spacing w:line="100" w:lineRule="exact"/>
        <w:rPr>
          <w:rFonts w:ascii="HG丸ｺﾞｼｯｸM-PRO" w:eastAsia="HG丸ｺﾞｼｯｸM-PRO" w:hAnsi="HG丸ｺﾞｼｯｸM-PRO"/>
          <w:b/>
          <w:sz w:val="28"/>
        </w:rPr>
      </w:pPr>
    </w:p>
    <w:p w14:paraId="2409EA93" w14:textId="17D8B26A" w:rsidR="00FB69E4" w:rsidRPr="00A42841" w:rsidRDefault="00FB69E4" w:rsidP="00FC671C">
      <w:pPr>
        <w:pBdr>
          <w:left w:val="single" w:sz="24" w:space="4" w:color="8EAADB" w:themeColor="accent5" w:themeTint="99"/>
        </w:pBdr>
        <w:shd w:val="clear" w:color="auto" w:fill="A8D08D" w:themeFill="accent6" w:themeFillTint="99"/>
        <w:spacing w:line="440" w:lineRule="exact"/>
        <w:outlineLvl w:val="0"/>
        <w:rPr>
          <w:rFonts w:ascii="HGｺﾞｼｯｸM" w:eastAsia="HGｺﾞｼｯｸM" w:hAnsi="HG丸ｺﾞｼｯｸM-PRO"/>
          <w:b/>
          <w:sz w:val="32"/>
        </w:rPr>
      </w:pPr>
      <w:bookmarkStart w:id="48" w:name="_Toc156902960"/>
      <w:r w:rsidRPr="00A42841">
        <w:rPr>
          <w:rFonts w:ascii="HGｺﾞｼｯｸM" w:eastAsia="HGｺﾞｼｯｸM" w:hAnsi="HG丸ｺﾞｼｯｸM-PRO" w:hint="eastAsia"/>
          <w:b/>
          <w:sz w:val="32"/>
        </w:rPr>
        <w:t>第7章　計画の推進体制</w:t>
      </w:r>
      <w:bookmarkEnd w:id="48"/>
    </w:p>
    <w:p w14:paraId="2B78BFCD" w14:textId="77777777" w:rsidR="00FB69E4" w:rsidRPr="00A42841" w:rsidRDefault="00FB69E4" w:rsidP="00FC671C">
      <w:pPr>
        <w:pBdr>
          <w:left w:val="single" w:sz="24" w:space="4" w:color="8EAADB" w:themeColor="accent5" w:themeTint="99"/>
        </w:pBdr>
        <w:shd w:val="clear" w:color="auto" w:fill="A8D08D" w:themeFill="accent6" w:themeFillTint="99"/>
        <w:spacing w:line="100" w:lineRule="exact"/>
        <w:rPr>
          <w:rFonts w:ascii="HG丸ｺﾞｼｯｸM-PRO" w:eastAsia="HG丸ｺﾞｼｯｸM-PRO" w:hAnsi="HG丸ｺﾞｼｯｸM-PRO"/>
          <w:b/>
          <w:sz w:val="28"/>
        </w:rPr>
      </w:pPr>
    </w:p>
    <w:p w14:paraId="5262F05E" w14:textId="7C15CFEC" w:rsidR="00FB69E4" w:rsidRPr="00A42841" w:rsidRDefault="00FB69E4" w:rsidP="00FB69E4">
      <w:pPr>
        <w:rPr>
          <w:rFonts w:ascii="ＭＳ 明朝" w:eastAsia="ＭＳ 明朝" w:hAnsi="ＭＳ 明朝"/>
        </w:rPr>
      </w:pPr>
    </w:p>
    <w:p w14:paraId="38AC1845" w14:textId="05E2BA03" w:rsidR="00FB69E4" w:rsidRPr="00A42841" w:rsidRDefault="00FB69E4" w:rsidP="00FB69E4">
      <w:pPr>
        <w:ind w:leftChars="100" w:left="210" w:rightChars="100" w:right="210"/>
        <w:outlineLvl w:val="1"/>
        <w:rPr>
          <w:rFonts w:ascii="HGｺﾞｼｯｸM" w:eastAsia="HGｺﾞｼｯｸM" w:hAnsi="ＭＳ ゴシック"/>
          <w:b/>
          <w:sz w:val="26"/>
          <w:szCs w:val="26"/>
        </w:rPr>
      </w:pPr>
      <w:bookmarkStart w:id="49" w:name="_Toc156902961"/>
      <w:r w:rsidRPr="00A42841">
        <w:rPr>
          <w:rFonts w:ascii="HGｺﾞｼｯｸM" w:eastAsia="HGｺﾞｼｯｸM" w:hAnsi="ＭＳ ゴシック" w:hint="eastAsia"/>
          <w:b/>
          <w:sz w:val="26"/>
          <w:szCs w:val="26"/>
        </w:rPr>
        <w:t>1　障がいのある人の生活を支援するネットワークの構築</w:t>
      </w:r>
      <w:bookmarkEnd w:id="49"/>
    </w:p>
    <w:p w14:paraId="1F48682E" w14:textId="04BD2CCE" w:rsidR="00010911" w:rsidRPr="00A42841" w:rsidRDefault="00010911" w:rsidP="00010911">
      <w:pPr>
        <w:spacing w:beforeLines="30" w:before="108"/>
        <w:ind w:leftChars="200" w:left="420" w:rightChars="200" w:right="420" w:firstLineChars="100" w:firstLine="220"/>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sz w:val="22"/>
        </w:rPr>
        <w:t>本計画の推進を通して、障がい者が住み慣れた地域で自分らしく活動できる社会を構築することにおいては、行政による対応・支援だけでなく、障がい者団体、市民、ボランティア団体、地域の関</w:t>
      </w:r>
      <w:r w:rsidRPr="00A42841">
        <w:rPr>
          <w:rFonts w:ascii="HG丸ｺﾞｼｯｸM-PRO" w:eastAsia="HG丸ｺﾞｼｯｸM-PRO" w:hAnsi="HG丸ｺﾞｼｯｸM-PRO" w:hint="eastAsia"/>
          <w:color w:val="000000" w:themeColor="text1"/>
          <w:sz w:val="22"/>
        </w:rPr>
        <w:t>係団体や企業等の参画と行動が必要です。これらの参画主体と相互に連携を図り、総合的な計画の推進に努めます。</w:t>
      </w:r>
    </w:p>
    <w:p w14:paraId="37D1765E" w14:textId="24248981" w:rsidR="00010911" w:rsidRPr="00A42841" w:rsidRDefault="00010911" w:rsidP="00010911">
      <w:pPr>
        <w:ind w:leftChars="200" w:left="420" w:rightChars="200" w:right="420" w:firstLineChars="100" w:firstLine="216"/>
        <w:rPr>
          <w:rFonts w:ascii="HG丸ｺﾞｼｯｸM-PRO" w:eastAsia="HG丸ｺﾞｼｯｸM-PRO" w:hAnsi="HG丸ｺﾞｼｯｸM-PRO"/>
          <w:color w:val="000000" w:themeColor="text1"/>
          <w:spacing w:val="-2"/>
          <w:sz w:val="22"/>
        </w:rPr>
      </w:pPr>
      <w:r w:rsidRPr="00A42841">
        <w:rPr>
          <w:rFonts w:ascii="HG丸ｺﾞｼｯｸM-PRO" w:eastAsia="HG丸ｺﾞｼｯｸM-PRO" w:hAnsi="HG丸ｺﾞｼｯｸM-PRO" w:hint="eastAsia"/>
          <w:color w:val="000000" w:themeColor="text1"/>
          <w:spacing w:val="-2"/>
          <w:sz w:val="22"/>
        </w:rPr>
        <w:t>また、暮らしを支えることにおいては、周囲の日頃からの理解と支援が重要なものとなります。そのため、障がい</w:t>
      </w:r>
      <w:r w:rsidR="00C81767" w:rsidRPr="00A42841">
        <w:rPr>
          <w:rFonts w:ascii="HG丸ｺﾞｼｯｸM-PRO" w:eastAsia="HG丸ｺﾞｼｯｸM-PRO" w:hAnsi="HG丸ｺﾞｼｯｸM-PRO"/>
          <w:color w:val="000000" w:themeColor="text1"/>
          <w:sz w:val="22"/>
        </w:rPr>
        <w:t>及び障がいのある人</w:t>
      </w:r>
      <w:r w:rsidRPr="00A42841">
        <w:rPr>
          <w:rFonts w:ascii="HG丸ｺﾞｼｯｸM-PRO" w:eastAsia="HG丸ｺﾞｼｯｸM-PRO" w:hAnsi="HG丸ｺﾞｼｯｸM-PRO" w:hint="eastAsia"/>
          <w:color w:val="000000" w:themeColor="text1"/>
          <w:spacing w:val="-2"/>
          <w:sz w:val="22"/>
        </w:rPr>
        <w:t>に関する施策等の</w:t>
      </w:r>
      <w:r w:rsidR="00501349" w:rsidRPr="00A42841">
        <w:rPr>
          <w:rFonts w:ascii="HG丸ｺﾞｼｯｸM-PRO" w:eastAsia="HG丸ｺﾞｼｯｸM-PRO" w:hAnsi="HG丸ｺﾞｼｯｸM-PRO" w:hint="eastAsia"/>
          <w:color w:val="000000" w:themeColor="text1"/>
          <w:spacing w:val="-2"/>
          <w:sz w:val="22"/>
        </w:rPr>
        <w:t>周知</w:t>
      </w:r>
      <w:r w:rsidRPr="00A42841">
        <w:rPr>
          <w:rFonts w:ascii="HG丸ｺﾞｼｯｸM-PRO" w:eastAsia="HG丸ｺﾞｼｯｸM-PRO" w:hAnsi="HG丸ｺﾞｼｯｸM-PRO" w:hint="eastAsia"/>
          <w:color w:val="000000" w:themeColor="text1"/>
          <w:spacing w:val="-2"/>
          <w:sz w:val="22"/>
        </w:rPr>
        <w:t>や情報提供を行い、問題意識を共有することで積極的な取り組みを促進し、地域全体で支援</w:t>
      </w:r>
      <w:r w:rsidR="00501349" w:rsidRPr="00A42841">
        <w:rPr>
          <w:rFonts w:ascii="HG丸ｺﾞｼｯｸM-PRO" w:eastAsia="HG丸ｺﾞｼｯｸM-PRO" w:hAnsi="HG丸ｺﾞｼｯｸM-PRO" w:hint="eastAsia"/>
          <w:color w:val="000000" w:themeColor="text1"/>
          <w:spacing w:val="-2"/>
          <w:sz w:val="22"/>
        </w:rPr>
        <w:t>する</w:t>
      </w:r>
      <w:r w:rsidRPr="00A42841">
        <w:rPr>
          <w:rFonts w:ascii="HG丸ｺﾞｼｯｸM-PRO" w:eastAsia="HG丸ｺﾞｼｯｸM-PRO" w:hAnsi="HG丸ｺﾞｼｯｸM-PRO" w:hint="eastAsia"/>
          <w:color w:val="000000" w:themeColor="text1"/>
          <w:spacing w:val="-2"/>
          <w:sz w:val="22"/>
        </w:rPr>
        <w:t>環境づくりに努めます。</w:t>
      </w:r>
    </w:p>
    <w:p w14:paraId="505A3EA8" w14:textId="66A77EEE" w:rsidR="00FB69E4" w:rsidRPr="00A42841" w:rsidRDefault="00010911" w:rsidP="00010911">
      <w:pPr>
        <w:ind w:leftChars="200" w:left="420" w:rightChars="200" w:right="420" w:firstLineChars="100" w:firstLine="216"/>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pacing w:val="-2"/>
          <w:sz w:val="22"/>
        </w:rPr>
        <w:t>障がい者施策を一体的に推進していくにあたって、保健・医療・福祉・教育・労働等の各種関係機関の代表者で構成される「韮崎市障がい者施策推進協議会」及び「峡北地域障がい者自立支援協議会」をはじめとする各種協議会を運営し、障がいのある人の支援に関係する各部局・関係団体間の連携を強化し、有機的なつながりの構築を図ります。</w:t>
      </w:r>
    </w:p>
    <w:p w14:paraId="3122903E" w14:textId="77777777" w:rsidR="00FB69E4" w:rsidRPr="00A42841" w:rsidRDefault="00FB69E4" w:rsidP="00FB69E4">
      <w:pPr>
        <w:rPr>
          <w:rFonts w:ascii="ＭＳ 明朝" w:eastAsia="ＭＳ 明朝" w:hAnsi="ＭＳ 明朝"/>
          <w:color w:val="000000" w:themeColor="text1"/>
        </w:rPr>
      </w:pPr>
    </w:p>
    <w:p w14:paraId="160472DE" w14:textId="7FC0861B" w:rsidR="00FB69E4" w:rsidRPr="00A42841" w:rsidRDefault="00FB69E4" w:rsidP="00FB69E4">
      <w:pPr>
        <w:rPr>
          <w:rFonts w:ascii="HG丸ｺﾞｼｯｸM-PRO" w:eastAsia="HG丸ｺﾞｼｯｸM-PRO" w:hAnsi="HG丸ｺﾞｼｯｸM-PRO"/>
          <w:color w:val="FF0000"/>
          <w:sz w:val="22"/>
        </w:rPr>
      </w:pPr>
    </w:p>
    <w:p w14:paraId="43B7680B" w14:textId="41210907" w:rsidR="00FB69E4" w:rsidRPr="00A42841" w:rsidRDefault="00FB69E4" w:rsidP="00FB69E4">
      <w:pPr>
        <w:ind w:leftChars="100" w:left="210" w:rightChars="100" w:right="210"/>
        <w:outlineLvl w:val="1"/>
        <w:rPr>
          <w:rFonts w:ascii="HGｺﾞｼｯｸM" w:eastAsia="HGｺﾞｼｯｸM" w:hAnsi="ＭＳ ゴシック"/>
          <w:b/>
          <w:color w:val="000000" w:themeColor="text1"/>
          <w:sz w:val="26"/>
          <w:szCs w:val="26"/>
        </w:rPr>
      </w:pPr>
      <w:bookmarkStart w:id="50" w:name="_Toc156902962"/>
      <w:r w:rsidRPr="00A42841">
        <w:rPr>
          <w:rFonts w:ascii="HGｺﾞｼｯｸM" w:eastAsia="HGｺﾞｼｯｸM" w:hAnsi="ＭＳ ゴシック" w:hint="eastAsia"/>
          <w:b/>
          <w:color w:val="000000" w:themeColor="text1"/>
          <w:sz w:val="26"/>
          <w:szCs w:val="26"/>
        </w:rPr>
        <w:t>2　計画の推進方法</w:t>
      </w:r>
      <w:bookmarkEnd w:id="50"/>
    </w:p>
    <w:p w14:paraId="6B978510" w14:textId="1C400133" w:rsidR="00FB69E4" w:rsidRPr="00A42841" w:rsidRDefault="00FB69E4" w:rsidP="00010911">
      <w:pPr>
        <w:spacing w:beforeLines="50" w:before="180"/>
        <w:ind w:leftChars="150" w:left="315" w:rightChars="150" w:right="315"/>
        <w:rPr>
          <w:rFonts w:ascii="HGｺﾞｼｯｸM" w:eastAsia="HGｺﾞｼｯｸM" w:hAnsi="HG丸ｺﾞｼｯｸM-PRO"/>
          <w:b/>
          <w:sz w:val="24"/>
        </w:rPr>
      </w:pPr>
      <w:r w:rsidRPr="00A42841">
        <w:rPr>
          <w:rFonts w:ascii="HGｺﾞｼｯｸM" w:eastAsia="HGｺﾞｼｯｸM" w:hAnsi="HG丸ｺﾞｼｯｸM-PRO" w:hint="eastAsia"/>
          <w:b/>
          <w:sz w:val="24"/>
        </w:rPr>
        <w:t>（1）計画の周知・啓発</w:t>
      </w:r>
    </w:p>
    <w:p w14:paraId="6E1F4D14" w14:textId="1469CA4F" w:rsidR="00FB69E4" w:rsidRPr="00A42841" w:rsidRDefault="00010911" w:rsidP="00010911">
      <w:pPr>
        <w:spacing w:beforeLines="30" w:before="108"/>
        <w:ind w:leftChars="200" w:left="420" w:rightChars="200" w:right="420" w:firstLineChars="100" w:firstLine="220"/>
        <w:rPr>
          <w:rFonts w:ascii="HG丸ｺﾞｼｯｸM-PRO" w:eastAsia="HG丸ｺﾞｼｯｸM-PRO" w:hAnsi="HG丸ｺﾞｼｯｸM-PRO"/>
          <w:color w:val="000000" w:themeColor="text1"/>
          <w:spacing w:val="-2"/>
          <w:sz w:val="22"/>
        </w:rPr>
      </w:pPr>
      <w:r w:rsidRPr="00A42841">
        <w:rPr>
          <w:rFonts w:ascii="HG丸ｺﾞｼｯｸM-PRO" w:eastAsia="HG丸ｺﾞｼｯｸM-PRO" w:hAnsi="HG丸ｺﾞｼｯｸM-PRO" w:hint="eastAsia"/>
          <w:sz w:val="22"/>
        </w:rPr>
        <w:t>本計画の効果的な推進においては、市民一人ひとりによる参画・協力が重要です。計画の公表は、より多くの市民に周知することや透明性を確保する上で必要であることから、</w:t>
      </w:r>
      <w:r w:rsidRPr="00A42841">
        <w:rPr>
          <w:rFonts w:ascii="HG丸ｺﾞｼｯｸM-PRO" w:eastAsia="HG丸ｺﾞｼｯｸM-PRO" w:hAnsi="HG丸ｺﾞｼｯｸM-PRO" w:hint="eastAsia"/>
          <w:color w:val="000000" w:themeColor="text1"/>
          <w:spacing w:val="-2"/>
          <w:sz w:val="22"/>
        </w:rPr>
        <w:t>市ホームページや広報紙への掲載など</w:t>
      </w:r>
      <w:r w:rsidR="007F0F69" w:rsidRPr="00A42841">
        <w:rPr>
          <w:rFonts w:ascii="HG丸ｺﾞｼｯｸM-PRO" w:eastAsia="HG丸ｺﾞｼｯｸM-PRO" w:hAnsi="HG丸ｺﾞｼｯｸM-PRO" w:hint="eastAsia"/>
          <w:color w:val="000000" w:themeColor="text1"/>
          <w:spacing w:val="-2"/>
          <w:sz w:val="22"/>
        </w:rPr>
        <w:t>の多様な</w:t>
      </w:r>
      <w:r w:rsidRPr="00A42841">
        <w:rPr>
          <w:rFonts w:ascii="HG丸ｺﾞｼｯｸM-PRO" w:eastAsia="HG丸ｺﾞｼｯｸM-PRO" w:hAnsi="HG丸ｺﾞｼｯｸM-PRO" w:hint="eastAsia"/>
          <w:color w:val="000000" w:themeColor="text1"/>
          <w:spacing w:val="-2"/>
          <w:sz w:val="22"/>
        </w:rPr>
        <w:t>機会を通して、周知の徹底を図ります。</w:t>
      </w:r>
    </w:p>
    <w:p w14:paraId="33B5237D" w14:textId="3B207B9E" w:rsidR="00010911" w:rsidRPr="00A42841" w:rsidRDefault="00010911" w:rsidP="00010911">
      <w:pPr>
        <w:ind w:leftChars="200" w:left="420" w:rightChars="200" w:right="420" w:firstLineChars="100" w:firstLine="210"/>
        <w:rPr>
          <w:rFonts w:ascii="ＭＳ 明朝" w:eastAsia="ＭＳ 明朝" w:hAnsi="ＭＳ 明朝"/>
          <w:color w:val="000000" w:themeColor="text1"/>
        </w:rPr>
      </w:pPr>
    </w:p>
    <w:p w14:paraId="5122DC01" w14:textId="77777777" w:rsidR="00353E22" w:rsidRPr="00A42841" w:rsidRDefault="00353E22" w:rsidP="00353E22">
      <w:pPr>
        <w:pageBreakBefore/>
        <w:rPr>
          <w:rFonts w:ascii="ＭＳ 明朝" w:eastAsia="ＭＳ 明朝" w:hAnsi="ＭＳ 明朝"/>
        </w:rPr>
      </w:pPr>
    </w:p>
    <w:p w14:paraId="5668C9CD" w14:textId="3EAF60E3" w:rsidR="00FB69E4" w:rsidRPr="00A42841" w:rsidRDefault="00FB69E4" w:rsidP="00010911">
      <w:pPr>
        <w:ind w:leftChars="150" w:left="315" w:rightChars="150" w:right="315"/>
        <w:rPr>
          <w:rFonts w:ascii="HGｺﾞｼｯｸM" w:eastAsia="HGｺﾞｼｯｸM" w:hAnsi="HG丸ｺﾞｼｯｸM-PRO"/>
          <w:b/>
          <w:sz w:val="24"/>
        </w:rPr>
      </w:pPr>
      <w:r w:rsidRPr="00A42841">
        <w:rPr>
          <w:rFonts w:ascii="HGｺﾞｼｯｸM" w:eastAsia="HGｺﾞｼｯｸM" w:hAnsi="HG丸ｺﾞｼｯｸM-PRO" w:hint="eastAsia"/>
          <w:b/>
          <w:sz w:val="24"/>
        </w:rPr>
        <w:t>（2）計画策定後の評価・検証</w:t>
      </w:r>
    </w:p>
    <w:p w14:paraId="72540218" w14:textId="1919D71A" w:rsidR="00FB69E4" w:rsidRPr="00A42841" w:rsidRDefault="00010911" w:rsidP="00010911">
      <w:pPr>
        <w:spacing w:beforeLines="30" w:before="108"/>
        <w:ind w:leftChars="200" w:left="420" w:rightChars="200" w:right="420" w:firstLineChars="100" w:firstLine="220"/>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本計画は、障がいのある人の生活を支える障がい者施策の展開及び障害福祉サービス等の提供体制の確保に向けて推進されるため、ＰＤＣＡサイクル</w:t>
      </w:r>
      <w:r w:rsidR="00AB3943" w:rsidRPr="00A42841">
        <w:rPr>
          <w:rStyle w:val="af5"/>
          <w:rFonts w:ascii="HG丸ｺﾞｼｯｸM-PRO" w:eastAsia="HG丸ｺﾞｼｯｸM-PRO" w:hAnsi="HG丸ｺﾞｼｯｸM-PRO"/>
          <w:sz w:val="22"/>
        </w:rPr>
        <w:footnoteReference w:id="52"/>
      </w:r>
      <w:r w:rsidRPr="00A42841">
        <w:rPr>
          <w:rFonts w:ascii="HG丸ｺﾞｼｯｸM-PRO" w:eastAsia="HG丸ｺﾞｼｯｸM-PRO" w:hAnsi="HG丸ｺﾞｼｯｸM-PRO" w:hint="eastAsia"/>
          <w:sz w:val="22"/>
        </w:rPr>
        <w:t>に沿って進捗状況の評価・検証を行いながら施策全般の改善を図っていきます。そのため、「韮崎市障がい者施策推進協議会」において定期的に計画の進捗状況について報告・確認を行い、分析・評価のもと課題への対応を図ります。</w:t>
      </w:r>
    </w:p>
    <w:p w14:paraId="55DE3A80" w14:textId="0F5DC921" w:rsidR="007F0F69" w:rsidRPr="00A42841" w:rsidRDefault="00353E22" w:rsidP="00010911">
      <w:pPr>
        <w:spacing w:beforeLines="30" w:before="108"/>
        <w:ind w:leftChars="200" w:left="420" w:rightChars="200" w:right="420" w:firstLineChars="100" w:firstLine="210"/>
        <w:rPr>
          <w:rFonts w:ascii="HG丸ｺﾞｼｯｸM-PRO" w:eastAsia="HG丸ｺﾞｼｯｸM-PRO" w:hAnsi="HG丸ｺﾞｼｯｸM-PRO"/>
          <w:sz w:val="22"/>
        </w:rPr>
      </w:pPr>
      <w:r w:rsidRPr="00A42841">
        <w:rPr>
          <w:rFonts w:ascii="ＭＳ 明朝" w:eastAsia="ＭＳ 明朝" w:hAnsi="ＭＳ 明朝" w:hint="eastAsia"/>
          <w:noProof/>
        </w:rPr>
        <mc:AlternateContent>
          <mc:Choice Requires="wpg">
            <w:drawing>
              <wp:anchor distT="0" distB="0" distL="114300" distR="114300" simplePos="0" relativeHeight="251649024" behindDoc="0" locked="0" layoutInCell="1" allowOverlap="1" wp14:anchorId="4A52C820" wp14:editId="6D3D44CB">
                <wp:simplePos x="0" y="0"/>
                <wp:positionH relativeFrom="margin">
                  <wp:align>center</wp:align>
                </wp:positionH>
                <wp:positionV relativeFrom="paragraph">
                  <wp:posOffset>74626</wp:posOffset>
                </wp:positionV>
                <wp:extent cx="4991100" cy="1724025"/>
                <wp:effectExtent l="0" t="0" r="19050" b="28575"/>
                <wp:wrapNone/>
                <wp:docPr id="28" name="グループ化 28"/>
                <wp:cNvGraphicFramePr/>
                <a:graphic xmlns:a="http://schemas.openxmlformats.org/drawingml/2006/main">
                  <a:graphicData uri="http://schemas.microsoft.com/office/word/2010/wordprocessingGroup">
                    <wpg:wgp>
                      <wpg:cNvGrpSpPr/>
                      <wpg:grpSpPr>
                        <a:xfrm>
                          <a:off x="0" y="0"/>
                          <a:ext cx="4991100" cy="1724025"/>
                          <a:chOff x="0" y="0"/>
                          <a:chExt cx="4991100" cy="1724025"/>
                        </a:xfrm>
                      </wpg:grpSpPr>
                      <wps:wsp>
                        <wps:cNvPr id="225" name="四角形: 角を丸くする 27"/>
                        <wps:cNvSpPr/>
                        <wps:spPr>
                          <a:xfrm>
                            <a:off x="0" y="0"/>
                            <a:ext cx="2057400" cy="781050"/>
                          </a:xfrm>
                          <a:prstGeom prst="roundRect">
                            <a:avLst/>
                          </a:prstGeom>
                          <a:solidFill>
                            <a:schemeClr val="accent6">
                              <a:lumMod val="40000"/>
                              <a:lumOff val="6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E583C3" w14:textId="77777777" w:rsidR="00122CDB" w:rsidRDefault="00122CDB" w:rsidP="007F0F69">
                              <w:pPr>
                                <w:spacing w:line="480" w:lineRule="exact"/>
                                <w:jc w:val="center"/>
                                <w:rPr>
                                  <w:rFonts w:ascii="HGS創英角ｺﾞｼｯｸUB" w:eastAsia="HGS創英角ｺﾞｼｯｸUB" w:hAnsi="HGS創英角ｺﾞｼｯｸUB"/>
                                  <w:color w:val="000000" w:themeColor="text1"/>
                                  <w:sz w:val="32"/>
                                </w:rPr>
                              </w:pPr>
                              <w:r w:rsidRPr="002A7527">
                                <w:rPr>
                                  <w:rFonts w:ascii="HGS創英角ｺﾞｼｯｸUB" w:eastAsia="HGS創英角ｺﾞｼｯｸUB" w:hAnsi="HGS創英角ｺﾞｼｯｸUB" w:hint="eastAsia"/>
                                  <w:color w:val="000000" w:themeColor="text1"/>
                                  <w:sz w:val="48"/>
                                </w:rPr>
                                <w:t>Ｐ</w:t>
                              </w:r>
                              <w:r w:rsidRPr="002A7527">
                                <w:rPr>
                                  <w:rFonts w:ascii="HGS創英角ｺﾞｼｯｸUB" w:eastAsia="HGS創英角ｺﾞｼｯｸUB" w:hAnsi="HGS創英角ｺﾞｼｯｸUB" w:hint="eastAsia"/>
                                  <w:color w:val="000000" w:themeColor="text1"/>
                                  <w:sz w:val="32"/>
                                </w:rPr>
                                <w:t>ＬＡＮ</w:t>
                              </w:r>
                            </w:p>
                            <w:p w14:paraId="1FFCA14A" w14:textId="77777777" w:rsidR="00122CDB" w:rsidRPr="00F02DCF" w:rsidRDefault="00122CDB" w:rsidP="007F0F69">
                              <w:pPr>
                                <w:jc w:val="center"/>
                                <w:rPr>
                                  <w:rFonts w:ascii="HG丸ｺﾞｼｯｸM-PRO" w:eastAsia="HG丸ｺﾞｼｯｸM-PRO" w:hAnsi="HG丸ｺﾞｼｯｸM-PRO"/>
                                  <w:color w:val="000000" w:themeColor="text1"/>
                                </w:rPr>
                              </w:pPr>
                              <w:r w:rsidRPr="00F02DCF">
                                <w:rPr>
                                  <w:rFonts w:ascii="HG丸ｺﾞｼｯｸM-PRO" w:eastAsia="HG丸ｺﾞｼｯｸM-PRO" w:hAnsi="HG丸ｺﾞｼｯｸM-PRO" w:hint="eastAsia"/>
                                  <w:color w:val="000000" w:themeColor="text1"/>
                                </w:rPr>
                                <w:t>計画の立案・策定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四角形: 角を丸くする 28"/>
                        <wps:cNvSpPr/>
                        <wps:spPr>
                          <a:xfrm>
                            <a:off x="0" y="942975"/>
                            <a:ext cx="2057400" cy="781050"/>
                          </a:xfrm>
                          <a:prstGeom prst="roundRect">
                            <a:avLst/>
                          </a:prstGeom>
                          <a:solidFill>
                            <a:schemeClr val="accent5">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7EE8BD" w14:textId="77777777" w:rsidR="00122CDB" w:rsidRPr="0079367F" w:rsidRDefault="00122CDB" w:rsidP="00F02DCF">
                              <w:pPr>
                                <w:spacing w:beforeLines="20" w:before="72" w:line="480" w:lineRule="exact"/>
                                <w:jc w:val="center"/>
                                <w:rPr>
                                  <w:rFonts w:ascii="HGS創英角ｺﾞｼｯｸUB" w:eastAsia="HGS創英角ｺﾞｼｯｸUB" w:hAnsi="HGS創英角ｺﾞｼｯｸUB"/>
                                  <w:color w:val="000000" w:themeColor="text1"/>
                                </w:rPr>
                              </w:pPr>
                              <w:r w:rsidRPr="0079367F">
                                <w:rPr>
                                  <w:rFonts w:ascii="HGS創英角ｺﾞｼｯｸUB" w:eastAsia="HGS創英角ｺﾞｼｯｸUB" w:hAnsi="HGS創英角ｺﾞｼｯｸUB" w:hint="eastAsia"/>
                                  <w:color w:val="000000" w:themeColor="text1"/>
                                  <w:sz w:val="48"/>
                                </w:rPr>
                                <w:t>Ａ</w:t>
                              </w:r>
                              <w:r w:rsidRPr="0079367F">
                                <w:rPr>
                                  <w:rFonts w:ascii="HGS創英角ｺﾞｼｯｸUB" w:eastAsia="HGS創英角ｺﾞｼｯｸUB" w:hAnsi="HGS創英角ｺﾞｼｯｸUB" w:hint="eastAsia"/>
                                  <w:color w:val="000000" w:themeColor="text1"/>
                                  <w:sz w:val="32"/>
                                </w:rPr>
                                <w:t>ＣＴＩＯＮ</w:t>
                              </w:r>
                            </w:p>
                            <w:p w14:paraId="6BB36549" w14:textId="77777777" w:rsidR="00122CDB" w:rsidRPr="00F02DCF" w:rsidRDefault="00122CDB" w:rsidP="007F0F69">
                              <w:pPr>
                                <w:jc w:val="center"/>
                                <w:rPr>
                                  <w:rFonts w:ascii="HG丸ｺﾞｼｯｸM-PRO" w:eastAsia="HG丸ｺﾞｼｯｸM-PRO" w:hAnsi="HG丸ｺﾞｼｯｸM-PRO"/>
                                  <w:color w:val="000000" w:themeColor="text1"/>
                                </w:rPr>
                              </w:pPr>
                              <w:r w:rsidRPr="00F02DCF">
                                <w:rPr>
                                  <w:rFonts w:ascii="HG丸ｺﾞｼｯｸM-PRO" w:eastAsia="HG丸ｺﾞｼｯｸM-PRO" w:hAnsi="HG丸ｺﾞｼｯｸM-PRO" w:hint="eastAsia"/>
                                  <w:color w:val="000000" w:themeColor="text1"/>
                                </w:rPr>
                                <w:t>改善策</w:t>
                              </w:r>
                              <w:r w:rsidRPr="00F02DCF">
                                <w:rPr>
                                  <w:rFonts w:ascii="HG丸ｺﾞｼｯｸM-PRO" w:eastAsia="HG丸ｺﾞｼｯｸM-PRO" w:hAnsi="HG丸ｺﾞｼｯｸM-PRO"/>
                                  <w:color w:val="000000" w:themeColor="text1"/>
                                </w:rPr>
                                <w:t>の検討・</w:t>
                              </w:r>
                              <w:r w:rsidRPr="00F02DCF">
                                <w:rPr>
                                  <w:rFonts w:ascii="HG丸ｺﾞｼｯｸM-PRO" w:eastAsia="HG丸ｺﾞｼｯｸM-PRO" w:hAnsi="HG丸ｺﾞｼｯｸM-PRO" w:hint="eastAsia"/>
                                  <w:color w:val="000000" w:themeColor="text1"/>
                                </w:rPr>
                                <w:t>計画への</w:t>
                              </w:r>
                              <w:r w:rsidRPr="00F02DCF">
                                <w:rPr>
                                  <w:rFonts w:ascii="HG丸ｺﾞｼｯｸM-PRO" w:eastAsia="HG丸ｺﾞｼｯｸM-PRO" w:hAnsi="HG丸ｺﾞｼｯｸM-PRO"/>
                                  <w:color w:val="000000" w:themeColor="text1"/>
                                </w:rPr>
                                <w:t>反映</w:t>
                              </w:r>
                            </w:p>
                            <w:p w14:paraId="5C419E6C" w14:textId="77777777" w:rsidR="00122CDB" w:rsidRPr="0079367F" w:rsidRDefault="00122CDB" w:rsidP="007F0F69">
                              <w:pPr>
                                <w:jc w:val="center"/>
                                <w:rPr>
                                  <w:color w:val="000000" w:themeColor="text1"/>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243" name="矢印: 右 235"/>
                        <wps:cNvSpPr/>
                        <wps:spPr>
                          <a:xfrm rot="16200000" flipV="1">
                            <a:off x="818097" y="608547"/>
                            <a:ext cx="432000" cy="504825"/>
                          </a:xfrm>
                          <a:prstGeom prst="rightArrow">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四角形: 角を丸くする 227"/>
                        <wps:cNvSpPr/>
                        <wps:spPr>
                          <a:xfrm>
                            <a:off x="2933700" y="942975"/>
                            <a:ext cx="2057400" cy="781050"/>
                          </a:xfrm>
                          <a:prstGeom prst="roundRect">
                            <a:avLst/>
                          </a:prstGeom>
                          <a:solidFill>
                            <a:schemeClr val="accent6">
                              <a:lumMod val="20000"/>
                              <a:lumOff val="8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B1C8D0" w14:textId="77777777" w:rsidR="00122CDB" w:rsidRDefault="00122CDB" w:rsidP="00F02DCF">
                              <w:pPr>
                                <w:spacing w:beforeLines="20" w:before="72" w:line="480" w:lineRule="exact"/>
                                <w:jc w:val="center"/>
                                <w:rPr>
                                  <w:rFonts w:ascii="HGS創英角ｺﾞｼｯｸUB" w:eastAsia="HGS創英角ｺﾞｼｯｸUB" w:hAnsi="HGS創英角ｺﾞｼｯｸUB"/>
                                  <w:color w:val="000000" w:themeColor="text1"/>
                                  <w:sz w:val="32"/>
                                </w:rPr>
                              </w:pPr>
                              <w:r w:rsidRPr="002A7527">
                                <w:rPr>
                                  <w:rFonts w:ascii="HGS創英角ｺﾞｼｯｸUB" w:eastAsia="HGS創英角ｺﾞｼｯｸUB" w:hAnsi="HGS創英角ｺﾞｼｯｸUB" w:hint="eastAsia"/>
                                  <w:color w:val="000000" w:themeColor="text1"/>
                                  <w:sz w:val="48"/>
                                </w:rPr>
                                <w:t>Ｃ</w:t>
                              </w:r>
                              <w:r>
                                <w:rPr>
                                  <w:rFonts w:ascii="HGS創英角ｺﾞｼｯｸUB" w:eastAsia="HGS創英角ｺﾞｼｯｸUB" w:hAnsi="HGS創英角ｺﾞｼｯｸUB" w:hint="eastAsia"/>
                                  <w:color w:val="000000" w:themeColor="text1"/>
                                  <w:sz w:val="32"/>
                                </w:rPr>
                                <w:t>ＨＥＣＫ</w:t>
                              </w:r>
                            </w:p>
                            <w:p w14:paraId="3E718D2F" w14:textId="77777777" w:rsidR="00122CDB" w:rsidRPr="00F02DCF" w:rsidRDefault="00122CDB" w:rsidP="007F0F69">
                              <w:pPr>
                                <w:jc w:val="center"/>
                                <w:rPr>
                                  <w:rFonts w:ascii="HG丸ｺﾞｼｯｸM-PRO" w:eastAsia="HG丸ｺﾞｼｯｸM-PRO" w:hAnsi="HG丸ｺﾞｼｯｸM-PRO"/>
                                  <w:color w:val="000000" w:themeColor="text1"/>
                                </w:rPr>
                              </w:pPr>
                              <w:r w:rsidRPr="00F02DCF">
                                <w:rPr>
                                  <w:rFonts w:ascii="HG丸ｺﾞｼｯｸM-PRO" w:eastAsia="HG丸ｺﾞｼｯｸM-PRO" w:hAnsi="HG丸ｺﾞｼｯｸM-PRO" w:hint="eastAsia"/>
                                  <w:color w:val="000000" w:themeColor="text1"/>
                                </w:rPr>
                                <w:t>進捗管理</w:t>
                              </w:r>
                              <w:r w:rsidRPr="00F02DCF">
                                <w:rPr>
                                  <w:rFonts w:ascii="HG丸ｺﾞｼｯｸM-PRO" w:eastAsia="HG丸ｺﾞｼｯｸM-PRO" w:hAnsi="HG丸ｺﾞｼｯｸM-PRO"/>
                                  <w:color w:val="000000" w:themeColor="text1"/>
                                </w:rPr>
                                <w:t>・</w:t>
                              </w:r>
                              <w:r w:rsidRPr="00F02DCF">
                                <w:rPr>
                                  <w:rFonts w:ascii="HG丸ｺﾞｼｯｸM-PRO" w:eastAsia="HG丸ｺﾞｼｯｸM-PRO" w:hAnsi="HG丸ｺﾞｼｯｸM-PRO" w:hint="eastAsia"/>
                                  <w:color w:val="000000" w:themeColor="text1"/>
                                </w:rPr>
                                <w:t>点検</w:t>
                              </w:r>
                              <w:r w:rsidRPr="00F02DCF">
                                <w:rPr>
                                  <w:rFonts w:ascii="HG丸ｺﾞｼｯｸM-PRO" w:eastAsia="HG丸ｺﾞｼｯｸM-PRO" w:hAnsi="HG丸ｺﾞｼｯｸM-PRO"/>
                                  <w:color w:val="000000" w:themeColor="text1"/>
                                </w:rPr>
                                <w:t>・</w:t>
                              </w:r>
                              <w:r w:rsidRPr="00F02DCF">
                                <w:rPr>
                                  <w:rFonts w:ascii="HG丸ｺﾞｼｯｸM-PRO" w:eastAsia="HG丸ｺﾞｼｯｸM-PRO" w:hAnsi="HG丸ｺﾞｼｯｸM-PRO" w:hint="eastAsia"/>
                                  <w:color w:val="000000" w:themeColor="text1"/>
                                </w:rPr>
                                <w:t>評価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0" name="四角形: 角を丸くする 228"/>
                        <wps:cNvSpPr/>
                        <wps:spPr>
                          <a:xfrm>
                            <a:off x="2933700" y="0"/>
                            <a:ext cx="2057400" cy="781050"/>
                          </a:xfrm>
                          <a:prstGeom prst="round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ADE0C2" w14:textId="77777777" w:rsidR="00122CDB" w:rsidRPr="0079367F" w:rsidRDefault="00122CDB" w:rsidP="007F0F69">
                              <w:pPr>
                                <w:spacing w:line="480" w:lineRule="exact"/>
                                <w:jc w:val="center"/>
                                <w:rPr>
                                  <w:rFonts w:ascii="HGS創英角ｺﾞｼｯｸUB" w:eastAsia="HGS創英角ｺﾞｼｯｸUB" w:hAnsi="HGS創英角ｺﾞｼｯｸUB"/>
                                  <w:color w:val="000000" w:themeColor="text1"/>
                                  <w:sz w:val="32"/>
                                </w:rPr>
                              </w:pPr>
                              <w:r w:rsidRPr="0079367F">
                                <w:rPr>
                                  <w:rFonts w:ascii="HGS創英角ｺﾞｼｯｸUB" w:eastAsia="HGS創英角ｺﾞｼｯｸUB" w:hAnsi="HGS創英角ｺﾞｼｯｸUB" w:hint="eastAsia"/>
                                  <w:color w:val="000000" w:themeColor="text1"/>
                                  <w:sz w:val="48"/>
                                </w:rPr>
                                <w:t>Ｄ</w:t>
                              </w:r>
                              <w:r w:rsidRPr="0079367F">
                                <w:rPr>
                                  <w:rFonts w:ascii="HGS創英角ｺﾞｼｯｸUB" w:eastAsia="HGS創英角ｺﾞｼｯｸUB" w:hAnsi="HGS創英角ｺﾞｼｯｸUB" w:hint="eastAsia"/>
                                  <w:color w:val="000000" w:themeColor="text1"/>
                                  <w:sz w:val="32"/>
                                </w:rPr>
                                <w:t>Ｏ</w:t>
                              </w:r>
                            </w:p>
                            <w:p w14:paraId="13945F6D" w14:textId="77777777" w:rsidR="00122CDB" w:rsidRPr="00F02DCF" w:rsidRDefault="00122CDB" w:rsidP="007F0F69">
                              <w:pPr>
                                <w:jc w:val="center"/>
                                <w:rPr>
                                  <w:rFonts w:ascii="HG丸ｺﾞｼｯｸM-PRO" w:eastAsia="HG丸ｺﾞｼｯｸM-PRO" w:hAnsi="HG丸ｺﾞｼｯｸM-PRO"/>
                                  <w:color w:val="000000" w:themeColor="text1"/>
                                </w:rPr>
                              </w:pPr>
                              <w:r w:rsidRPr="00F02DCF">
                                <w:rPr>
                                  <w:rFonts w:ascii="HG丸ｺﾞｼｯｸM-PRO" w:eastAsia="HG丸ｺﾞｼｯｸM-PRO" w:hAnsi="HG丸ｺﾞｼｯｸM-PRO" w:hint="eastAsia"/>
                                  <w:color w:val="000000" w:themeColor="text1"/>
                                </w:rPr>
                                <w:t>計画の実施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矢印: 右 229"/>
                        <wps:cNvSpPr/>
                        <wps:spPr>
                          <a:xfrm>
                            <a:off x="2019300" y="133350"/>
                            <a:ext cx="971550" cy="504825"/>
                          </a:xfrm>
                          <a:prstGeom prst="rightArrow">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矢印: 右 233"/>
                        <wps:cNvSpPr/>
                        <wps:spPr>
                          <a:xfrm flipH="1">
                            <a:off x="2009775" y="1085850"/>
                            <a:ext cx="971550" cy="504825"/>
                          </a:xfrm>
                          <a:prstGeom prst="rightArrow">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矢印: 右 234"/>
                        <wps:cNvSpPr/>
                        <wps:spPr>
                          <a:xfrm rot="5400000">
                            <a:off x="3790215" y="609065"/>
                            <a:ext cx="432000" cy="504825"/>
                          </a:xfrm>
                          <a:prstGeom prst="rightArrow">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A52C820" id="グループ化 28" o:spid="_x0000_s1145" style="position:absolute;left:0;text-align:left;margin-left:0;margin-top:5.9pt;width:393pt;height:135.75pt;z-index:251649024;mso-position-horizontal:center;mso-position-horizontal-relative:margin;mso-position-vertical-relative:text" coordsize="49911,17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">
                <v:roundrect id="四角形: 角を丸くする 27" o:spid="_x0000_s1146" style="position:absolute;width:20574;height:78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" fillcolor="#c5e0b3 [1305]" strokecolor="black [3213]" strokeweight="1pt">
                  <v:stroke joinstyle="miter"/>
                  <v:textbox>
                    <w:txbxContent>
                      <w:p w14:paraId="20E583C3" w14:textId="77777777" w:rsidR="00122CDB" w:rsidRDefault="00122CDB" w:rsidP="007F0F69">
                        <w:pPr>
                          <w:spacing w:line="480" w:lineRule="exact"/>
                          <w:jc w:val="center"/>
                          <w:rPr>
                            <w:rFonts w:ascii="HGS創英角ｺﾞｼｯｸUB" w:eastAsia="HGS創英角ｺﾞｼｯｸUB" w:hAnsi="HGS創英角ｺﾞｼｯｸUB"/>
                            <w:color w:val="000000" w:themeColor="text1"/>
                            <w:sz w:val="32"/>
                          </w:rPr>
                        </w:pPr>
                        <w:r w:rsidRPr="002A7527">
                          <w:rPr>
                            <w:rFonts w:ascii="HGS創英角ｺﾞｼｯｸUB" w:eastAsia="HGS創英角ｺﾞｼｯｸUB" w:hAnsi="HGS創英角ｺﾞｼｯｸUB" w:hint="eastAsia"/>
                            <w:color w:val="000000" w:themeColor="text1"/>
                            <w:sz w:val="48"/>
                          </w:rPr>
                          <w:t>Ｐ</w:t>
                        </w:r>
                        <w:r w:rsidRPr="002A7527">
                          <w:rPr>
                            <w:rFonts w:ascii="HGS創英角ｺﾞｼｯｸUB" w:eastAsia="HGS創英角ｺﾞｼｯｸUB" w:hAnsi="HGS創英角ｺﾞｼｯｸUB" w:hint="eastAsia"/>
                            <w:color w:val="000000" w:themeColor="text1"/>
                            <w:sz w:val="32"/>
                          </w:rPr>
                          <w:t>ＬＡＮ</w:t>
                        </w:r>
                      </w:p>
                      <w:p w14:paraId="1FFCA14A" w14:textId="77777777" w:rsidR="00122CDB" w:rsidRPr="00F02DCF" w:rsidRDefault="00122CDB" w:rsidP="007F0F69">
                        <w:pPr>
                          <w:jc w:val="center"/>
                          <w:rPr>
                            <w:rFonts w:ascii="HG丸ｺﾞｼｯｸM-PRO" w:eastAsia="HG丸ｺﾞｼｯｸM-PRO" w:hAnsi="HG丸ｺﾞｼｯｸM-PRO"/>
                            <w:color w:val="000000" w:themeColor="text1"/>
                          </w:rPr>
                        </w:pPr>
                        <w:r w:rsidRPr="00F02DCF">
                          <w:rPr>
                            <w:rFonts w:ascii="HG丸ｺﾞｼｯｸM-PRO" w:eastAsia="HG丸ｺﾞｼｯｸM-PRO" w:hAnsi="HG丸ｺﾞｼｯｸM-PRO" w:hint="eastAsia"/>
                            <w:color w:val="000000" w:themeColor="text1"/>
                          </w:rPr>
                          <w:t>計画の立案・策定</w:t>
                        </w:r>
                      </w:p>
                    </w:txbxContent>
                  </v:textbox>
                </v:roundrect>
                <v:roundrect id="四角形: 角を丸くする 28" o:spid="_x0000_s1147" style="position:absolute;top:9429;width:20574;height:7811;visibility:visible;mso-wrap-style:square;v-text-anchor:bottom"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" fillcolor="#d9e2f3 [664]" strokecolor="black [3213]" strokeweight="1pt">
                  <v:stroke joinstyle="miter"/>
                  <v:textbox>
                    <w:txbxContent>
                      <w:p w14:paraId="3C7EE8BD" w14:textId="77777777" w:rsidR="00122CDB" w:rsidRPr="0079367F" w:rsidRDefault="00122CDB" w:rsidP="00F02DCF">
                        <w:pPr>
                          <w:spacing w:beforeLines="20" w:before="72" w:line="480" w:lineRule="exact"/>
                          <w:jc w:val="center"/>
                          <w:rPr>
                            <w:rFonts w:ascii="HGS創英角ｺﾞｼｯｸUB" w:eastAsia="HGS創英角ｺﾞｼｯｸUB" w:hAnsi="HGS創英角ｺﾞｼｯｸUB"/>
                            <w:color w:val="000000" w:themeColor="text1"/>
                          </w:rPr>
                        </w:pPr>
                        <w:r w:rsidRPr="0079367F">
                          <w:rPr>
                            <w:rFonts w:ascii="HGS創英角ｺﾞｼｯｸUB" w:eastAsia="HGS創英角ｺﾞｼｯｸUB" w:hAnsi="HGS創英角ｺﾞｼｯｸUB" w:hint="eastAsia"/>
                            <w:color w:val="000000" w:themeColor="text1"/>
                            <w:sz w:val="48"/>
                          </w:rPr>
                          <w:t>Ａ</w:t>
                        </w:r>
                        <w:r w:rsidRPr="0079367F">
                          <w:rPr>
                            <w:rFonts w:ascii="HGS創英角ｺﾞｼｯｸUB" w:eastAsia="HGS創英角ｺﾞｼｯｸUB" w:hAnsi="HGS創英角ｺﾞｼｯｸUB" w:hint="eastAsia"/>
                            <w:color w:val="000000" w:themeColor="text1"/>
                            <w:sz w:val="32"/>
                          </w:rPr>
                          <w:t>ＣＴＩＯＮ</w:t>
                        </w:r>
                      </w:p>
                      <w:p w14:paraId="6BB36549" w14:textId="77777777" w:rsidR="00122CDB" w:rsidRPr="00F02DCF" w:rsidRDefault="00122CDB" w:rsidP="007F0F69">
                        <w:pPr>
                          <w:jc w:val="center"/>
                          <w:rPr>
                            <w:rFonts w:ascii="HG丸ｺﾞｼｯｸM-PRO" w:eastAsia="HG丸ｺﾞｼｯｸM-PRO" w:hAnsi="HG丸ｺﾞｼｯｸM-PRO"/>
                            <w:color w:val="000000" w:themeColor="text1"/>
                          </w:rPr>
                        </w:pPr>
                        <w:r w:rsidRPr="00F02DCF">
                          <w:rPr>
                            <w:rFonts w:ascii="HG丸ｺﾞｼｯｸM-PRO" w:eastAsia="HG丸ｺﾞｼｯｸM-PRO" w:hAnsi="HG丸ｺﾞｼｯｸM-PRO" w:hint="eastAsia"/>
                            <w:color w:val="000000" w:themeColor="text1"/>
                          </w:rPr>
                          <w:t>改善策</w:t>
                        </w:r>
                        <w:r w:rsidRPr="00F02DCF">
                          <w:rPr>
                            <w:rFonts w:ascii="HG丸ｺﾞｼｯｸM-PRO" w:eastAsia="HG丸ｺﾞｼｯｸM-PRO" w:hAnsi="HG丸ｺﾞｼｯｸM-PRO"/>
                            <w:color w:val="000000" w:themeColor="text1"/>
                          </w:rPr>
                          <w:t>の検討・</w:t>
                        </w:r>
                        <w:r w:rsidRPr="00F02DCF">
                          <w:rPr>
                            <w:rFonts w:ascii="HG丸ｺﾞｼｯｸM-PRO" w:eastAsia="HG丸ｺﾞｼｯｸM-PRO" w:hAnsi="HG丸ｺﾞｼｯｸM-PRO" w:hint="eastAsia"/>
                            <w:color w:val="000000" w:themeColor="text1"/>
                          </w:rPr>
                          <w:t>計画への</w:t>
                        </w:r>
                        <w:r w:rsidRPr="00F02DCF">
                          <w:rPr>
                            <w:rFonts w:ascii="HG丸ｺﾞｼｯｸM-PRO" w:eastAsia="HG丸ｺﾞｼｯｸM-PRO" w:hAnsi="HG丸ｺﾞｼｯｸM-PRO"/>
                            <w:color w:val="000000" w:themeColor="text1"/>
                          </w:rPr>
                          <w:t>反映</w:t>
                        </w:r>
                      </w:p>
                      <w:p w14:paraId="5C419E6C" w14:textId="77777777" w:rsidR="00122CDB" w:rsidRPr="0079367F" w:rsidRDefault="00122CDB" w:rsidP="007F0F69">
                        <w:pPr>
                          <w:jc w:val="center"/>
                          <w:rPr>
                            <w:color w:val="000000" w:themeColor="text1"/>
                          </w:rPr>
                        </w:pP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35" o:spid="_x0000_s1148" type="#_x0000_t13" style="position:absolute;left:8181;top:6084;width:4320;height:5049;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" adj="10800" fillcolor="#d8d8d8 [2732]" strokecolor="black [3213]" strokeweight="1pt"/>
                <v:roundrect id="四角形: 角を丸くする 227" o:spid="_x0000_s1149" style="position:absolute;left:29337;top:9429;width:20574;height:78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" fillcolor="#e2efd9 [665]" strokecolor="black [3213]" strokeweight="1pt">
                  <v:stroke joinstyle="miter"/>
                  <v:textbox>
                    <w:txbxContent>
                      <w:p w14:paraId="0BB1C8D0" w14:textId="77777777" w:rsidR="00122CDB" w:rsidRDefault="00122CDB" w:rsidP="00F02DCF">
                        <w:pPr>
                          <w:spacing w:beforeLines="20" w:before="72" w:line="480" w:lineRule="exact"/>
                          <w:jc w:val="center"/>
                          <w:rPr>
                            <w:rFonts w:ascii="HGS創英角ｺﾞｼｯｸUB" w:eastAsia="HGS創英角ｺﾞｼｯｸUB" w:hAnsi="HGS創英角ｺﾞｼｯｸUB"/>
                            <w:color w:val="000000" w:themeColor="text1"/>
                            <w:sz w:val="32"/>
                          </w:rPr>
                        </w:pPr>
                        <w:r w:rsidRPr="002A7527">
                          <w:rPr>
                            <w:rFonts w:ascii="HGS創英角ｺﾞｼｯｸUB" w:eastAsia="HGS創英角ｺﾞｼｯｸUB" w:hAnsi="HGS創英角ｺﾞｼｯｸUB" w:hint="eastAsia"/>
                            <w:color w:val="000000" w:themeColor="text1"/>
                            <w:sz w:val="48"/>
                          </w:rPr>
                          <w:t>Ｃ</w:t>
                        </w:r>
                        <w:r>
                          <w:rPr>
                            <w:rFonts w:ascii="HGS創英角ｺﾞｼｯｸUB" w:eastAsia="HGS創英角ｺﾞｼｯｸUB" w:hAnsi="HGS創英角ｺﾞｼｯｸUB" w:hint="eastAsia"/>
                            <w:color w:val="000000" w:themeColor="text1"/>
                            <w:sz w:val="32"/>
                          </w:rPr>
                          <w:t>ＨＥＣＫ</w:t>
                        </w:r>
                      </w:p>
                      <w:p w14:paraId="3E718D2F" w14:textId="77777777" w:rsidR="00122CDB" w:rsidRPr="00F02DCF" w:rsidRDefault="00122CDB" w:rsidP="007F0F69">
                        <w:pPr>
                          <w:jc w:val="center"/>
                          <w:rPr>
                            <w:rFonts w:ascii="HG丸ｺﾞｼｯｸM-PRO" w:eastAsia="HG丸ｺﾞｼｯｸM-PRO" w:hAnsi="HG丸ｺﾞｼｯｸM-PRO"/>
                            <w:color w:val="000000" w:themeColor="text1"/>
                          </w:rPr>
                        </w:pPr>
                        <w:r w:rsidRPr="00F02DCF">
                          <w:rPr>
                            <w:rFonts w:ascii="HG丸ｺﾞｼｯｸM-PRO" w:eastAsia="HG丸ｺﾞｼｯｸM-PRO" w:hAnsi="HG丸ｺﾞｼｯｸM-PRO" w:hint="eastAsia"/>
                            <w:color w:val="000000" w:themeColor="text1"/>
                          </w:rPr>
                          <w:t>進捗管理</w:t>
                        </w:r>
                        <w:r w:rsidRPr="00F02DCF">
                          <w:rPr>
                            <w:rFonts w:ascii="HG丸ｺﾞｼｯｸM-PRO" w:eastAsia="HG丸ｺﾞｼｯｸM-PRO" w:hAnsi="HG丸ｺﾞｼｯｸM-PRO"/>
                            <w:color w:val="000000" w:themeColor="text1"/>
                          </w:rPr>
                          <w:t>・</w:t>
                        </w:r>
                        <w:r w:rsidRPr="00F02DCF">
                          <w:rPr>
                            <w:rFonts w:ascii="HG丸ｺﾞｼｯｸM-PRO" w:eastAsia="HG丸ｺﾞｼｯｸM-PRO" w:hAnsi="HG丸ｺﾞｼｯｸM-PRO" w:hint="eastAsia"/>
                            <w:color w:val="000000" w:themeColor="text1"/>
                          </w:rPr>
                          <w:t>点検</w:t>
                        </w:r>
                        <w:r w:rsidRPr="00F02DCF">
                          <w:rPr>
                            <w:rFonts w:ascii="HG丸ｺﾞｼｯｸM-PRO" w:eastAsia="HG丸ｺﾞｼｯｸM-PRO" w:hAnsi="HG丸ｺﾞｼｯｸM-PRO"/>
                            <w:color w:val="000000" w:themeColor="text1"/>
                          </w:rPr>
                          <w:t>・</w:t>
                        </w:r>
                        <w:r w:rsidRPr="00F02DCF">
                          <w:rPr>
                            <w:rFonts w:ascii="HG丸ｺﾞｼｯｸM-PRO" w:eastAsia="HG丸ｺﾞｼｯｸM-PRO" w:hAnsi="HG丸ｺﾞｼｯｸM-PRO" w:hint="eastAsia"/>
                            <w:color w:val="000000" w:themeColor="text1"/>
                          </w:rPr>
                          <w:t>評価</w:t>
                        </w:r>
                      </w:p>
                    </w:txbxContent>
                  </v:textbox>
                </v:roundrect>
                <v:roundrect id="四角形: 角を丸くする 228" o:spid="_x0000_s1150" style="position:absolute;left:29337;width:20574;height:78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" fillcolor="#b4c6e7 [1304]" strokecolor="black [3213]" strokeweight="1pt">
                  <v:stroke joinstyle="miter"/>
                  <v:textbox>
                    <w:txbxContent>
                      <w:p w14:paraId="72ADE0C2" w14:textId="77777777" w:rsidR="00122CDB" w:rsidRPr="0079367F" w:rsidRDefault="00122CDB" w:rsidP="007F0F69">
                        <w:pPr>
                          <w:spacing w:line="480" w:lineRule="exact"/>
                          <w:jc w:val="center"/>
                          <w:rPr>
                            <w:rFonts w:ascii="HGS創英角ｺﾞｼｯｸUB" w:eastAsia="HGS創英角ｺﾞｼｯｸUB" w:hAnsi="HGS創英角ｺﾞｼｯｸUB"/>
                            <w:color w:val="000000" w:themeColor="text1"/>
                            <w:sz w:val="32"/>
                          </w:rPr>
                        </w:pPr>
                        <w:r w:rsidRPr="0079367F">
                          <w:rPr>
                            <w:rFonts w:ascii="HGS創英角ｺﾞｼｯｸUB" w:eastAsia="HGS創英角ｺﾞｼｯｸUB" w:hAnsi="HGS創英角ｺﾞｼｯｸUB" w:hint="eastAsia"/>
                            <w:color w:val="000000" w:themeColor="text1"/>
                            <w:sz w:val="48"/>
                          </w:rPr>
                          <w:t>Ｄ</w:t>
                        </w:r>
                        <w:r w:rsidRPr="0079367F">
                          <w:rPr>
                            <w:rFonts w:ascii="HGS創英角ｺﾞｼｯｸUB" w:eastAsia="HGS創英角ｺﾞｼｯｸUB" w:hAnsi="HGS創英角ｺﾞｼｯｸUB" w:hint="eastAsia"/>
                            <w:color w:val="000000" w:themeColor="text1"/>
                            <w:sz w:val="32"/>
                          </w:rPr>
                          <w:t>Ｏ</w:t>
                        </w:r>
                      </w:p>
                      <w:p w14:paraId="13945F6D" w14:textId="77777777" w:rsidR="00122CDB" w:rsidRPr="00F02DCF" w:rsidRDefault="00122CDB" w:rsidP="007F0F69">
                        <w:pPr>
                          <w:jc w:val="center"/>
                          <w:rPr>
                            <w:rFonts w:ascii="HG丸ｺﾞｼｯｸM-PRO" w:eastAsia="HG丸ｺﾞｼｯｸM-PRO" w:hAnsi="HG丸ｺﾞｼｯｸM-PRO"/>
                            <w:color w:val="000000" w:themeColor="text1"/>
                          </w:rPr>
                        </w:pPr>
                        <w:r w:rsidRPr="00F02DCF">
                          <w:rPr>
                            <w:rFonts w:ascii="HG丸ｺﾞｼｯｸM-PRO" w:eastAsia="HG丸ｺﾞｼｯｸM-PRO" w:hAnsi="HG丸ｺﾞｼｯｸM-PRO" w:hint="eastAsia"/>
                            <w:color w:val="000000" w:themeColor="text1"/>
                          </w:rPr>
                          <w:t>計画の実施</w:t>
                        </w:r>
                      </w:p>
                    </w:txbxContent>
                  </v:textbox>
                </v:roundrect>
                <v:shape id="矢印: 右 229" o:spid="_x0000_s1151" type="#_x0000_t13" style="position:absolute;left:20193;top:1333;width:9715;height:5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" adj="15988" fillcolor="#d8d8d8 [2732]" strokecolor="black [3213]" strokeweight="1pt"/>
                <v:shape id="矢印: 右 233" o:spid="_x0000_s1152" type="#_x0000_t13" style="position:absolute;left:20097;top:10858;width:9716;height:504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" adj="15988" fillcolor="#d8d8d8 [2732]" strokecolor="black [3213]" strokeweight="1pt"/>
                <v:shape id="矢印: 右 234" o:spid="_x0000_s1153" type="#_x0000_t13" style="position:absolute;left:37902;top:6090;width:4320;height:504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" adj="10800" fillcolor="#d8d8d8 [2732]" strokecolor="black [3213]" strokeweight="1pt"/>
                <w10:wrap anchorx="margin"/>
              </v:group>
            </w:pict>
          </mc:Fallback>
        </mc:AlternateContent>
      </w:r>
    </w:p>
    <w:p w14:paraId="2B8B6BB2" w14:textId="3793FCC1" w:rsidR="007F0F69" w:rsidRPr="00A42841" w:rsidRDefault="007F0F69" w:rsidP="00010911">
      <w:pPr>
        <w:spacing w:beforeLines="30" w:before="108"/>
        <w:ind w:leftChars="200" w:left="420" w:rightChars="200" w:right="420" w:firstLineChars="100" w:firstLine="220"/>
        <w:rPr>
          <w:rFonts w:ascii="HG丸ｺﾞｼｯｸM-PRO" w:eastAsia="HG丸ｺﾞｼｯｸM-PRO" w:hAnsi="HG丸ｺﾞｼｯｸM-PRO"/>
          <w:sz w:val="22"/>
        </w:rPr>
      </w:pPr>
    </w:p>
    <w:p w14:paraId="2930E109" w14:textId="0B49549C" w:rsidR="007F0F69" w:rsidRPr="00A42841" w:rsidRDefault="007F0F69" w:rsidP="00010911">
      <w:pPr>
        <w:spacing w:beforeLines="30" w:before="108"/>
        <w:ind w:leftChars="200" w:left="420" w:rightChars="200" w:right="420" w:firstLineChars="100" w:firstLine="220"/>
        <w:rPr>
          <w:rFonts w:ascii="HG丸ｺﾞｼｯｸM-PRO" w:eastAsia="HG丸ｺﾞｼｯｸM-PRO" w:hAnsi="HG丸ｺﾞｼｯｸM-PRO"/>
          <w:sz w:val="22"/>
        </w:rPr>
      </w:pPr>
    </w:p>
    <w:p w14:paraId="173FA124" w14:textId="11ADF597" w:rsidR="007F0F69" w:rsidRPr="00A42841" w:rsidRDefault="007F0F69" w:rsidP="00010911">
      <w:pPr>
        <w:spacing w:beforeLines="30" w:before="108"/>
        <w:ind w:leftChars="200" w:left="420" w:rightChars="200" w:right="420" w:firstLineChars="100" w:firstLine="220"/>
        <w:rPr>
          <w:rFonts w:ascii="HG丸ｺﾞｼｯｸM-PRO" w:eastAsia="HG丸ｺﾞｼｯｸM-PRO" w:hAnsi="HG丸ｺﾞｼｯｸM-PRO"/>
          <w:sz w:val="22"/>
        </w:rPr>
      </w:pPr>
    </w:p>
    <w:p w14:paraId="061C9A17" w14:textId="34D21916" w:rsidR="007F0F69" w:rsidRPr="00A42841" w:rsidRDefault="007F0F69" w:rsidP="00010911">
      <w:pPr>
        <w:spacing w:beforeLines="30" w:before="108"/>
        <w:ind w:leftChars="200" w:left="420" w:rightChars="200" w:right="420" w:firstLineChars="100" w:firstLine="210"/>
        <w:rPr>
          <w:rFonts w:ascii="ＭＳ 明朝" w:eastAsia="ＭＳ 明朝" w:hAnsi="ＭＳ 明朝"/>
        </w:rPr>
      </w:pPr>
    </w:p>
    <w:p w14:paraId="7B19379B" w14:textId="46D0EB6C" w:rsidR="00353E22" w:rsidRPr="00A42841" w:rsidRDefault="00353E22" w:rsidP="00010911">
      <w:pPr>
        <w:spacing w:beforeLines="30" w:before="108"/>
        <w:ind w:leftChars="200" w:left="420" w:rightChars="200" w:right="420" w:firstLineChars="100" w:firstLine="210"/>
        <w:rPr>
          <w:rFonts w:ascii="ＭＳ 明朝" w:eastAsia="ＭＳ 明朝" w:hAnsi="ＭＳ 明朝"/>
        </w:rPr>
      </w:pPr>
    </w:p>
    <w:p w14:paraId="57E467C6" w14:textId="54D5A0DC" w:rsidR="00353E22" w:rsidRPr="00A42841" w:rsidRDefault="00353E22" w:rsidP="00010911">
      <w:pPr>
        <w:spacing w:beforeLines="30" w:before="108"/>
        <w:ind w:leftChars="200" w:left="420" w:rightChars="200" w:right="420" w:firstLineChars="100" w:firstLine="210"/>
        <w:rPr>
          <w:rFonts w:ascii="ＭＳ 明朝" w:eastAsia="ＭＳ 明朝" w:hAnsi="ＭＳ 明朝"/>
        </w:rPr>
      </w:pPr>
    </w:p>
    <w:p w14:paraId="24E3F560" w14:textId="77777777" w:rsidR="003324E3" w:rsidRPr="00A42841" w:rsidRDefault="003324E3" w:rsidP="003324E3">
      <w:pPr>
        <w:pageBreakBefore/>
        <w:rPr>
          <w:rFonts w:ascii="ＭＳ 明朝" w:eastAsia="ＭＳ 明朝" w:hAnsi="ＭＳ 明朝"/>
        </w:rPr>
      </w:pPr>
    </w:p>
    <w:p w14:paraId="58493013" w14:textId="77777777" w:rsidR="003324E3" w:rsidRPr="00A42841" w:rsidRDefault="003324E3" w:rsidP="003324E3">
      <w:pPr>
        <w:pBdr>
          <w:left w:val="single" w:sz="24" w:space="4" w:color="8EAADB" w:themeColor="accent5" w:themeTint="99"/>
        </w:pBdr>
        <w:shd w:val="clear" w:color="auto" w:fill="A8D08D" w:themeFill="accent6" w:themeFillTint="99"/>
        <w:spacing w:line="100" w:lineRule="exact"/>
        <w:rPr>
          <w:rFonts w:ascii="HG丸ｺﾞｼｯｸM-PRO" w:eastAsia="HG丸ｺﾞｼｯｸM-PRO" w:hAnsi="HG丸ｺﾞｼｯｸM-PRO"/>
          <w:b/>
          <w:sz w:val="28"/>
        </w:rPr>
      </w:pPr>
    </w:p>
    <w:p w14:paraId="0AC63EB1" w14:textId="08E9FCD3" w:rsidR="003324E3" w:rsidRPr="00A42841" w:rsidRDefault="003324E3" w:rsidP="003324E3">
      <w:pPr>
        <w:pBdr>
          <w:left w:val="single" w:sz="24" w:space="4" w:color="8EAADB" w:themeColor="accent5" w:themeTint="99"/>
        </w:pBdr>
        <w:shd w:val="clear" w:color="auto" w:fill="A8D08D" w:themeFill="accent6" w:themeFillTint="99"/>
        <w:spacing w:line="440" w:lineRule="exact"/>
        <w:outlineLvl w:val="0"/>
        <w:rPr>
          <w:rFonts w:ascii="HGｺﾞｼｯｸM" w:eastAsia="HGｺﾞｼｯｸM" w:hAnsi="HG丸ｺﾞｼｯｸM-PRO"/>
          <w:b/>
          <w:sz w:val="32"/>
        </w:rPr>
      </w:pPr>
      <w:bookmarkStart w:id="51" w:name="_Toc156902963"/>
      <w:r w:rsidRPr="00A42841">
        <w:rPr>
          <w:rFonts w:ascii="HGｺﾞｼｯｸM" w:eastAsia="HGｺﾞｼｯｸM" w:hAnsi="HG丸ｺﾞｼｯｸM-PRO" w:hint="eastAsia"/>
          <w:b/>
          <w:sz w:val="32"/>
        </w:rPr>
        <w:t>資料編</w:t>
      </w:r>
      <w:bookmarkEnd w:id="51"/>
    </w:p>
    <w:p w14:paraId="725FD474" w14:textId="77777777" w:rsidR="003324E3" w:rsidRPr="00A42841" w:rsidRDefault="003324E3" w:rsidP="003324E3">
      <w:pPr>
        <w:pBdr>
          <w:left w:val="single" w:sz="24" w:space="4" w:color="8EAADB" w:themeColor="accent5" w:themeTint="99"/>
        </w:pBdr>
        <w:shd w:val="clear" w:color="auto" w:fill="A8D08D" w:themeFill="accent6" w:themeFillTint="99"/>
        <w:spacing w:line="100" w:lineRule="exact"/>
        <w:rPr>
          <w:rFonts w:ascii="HG丸ｺﾞｼｯｸM-PRO" w:eastAsia="HG丸ｺﾞｼｯｸM-PRO" w:hAnsi="HG丸ｺﾞｼｯｸM-PRO"/>
          <w:b/>
          <w:sz w:val="28"/>
        </w:rPr>
      </w:pPr>
    </w:p>
    <w:p w14:paraId="61666345" w14:textId="77777777" w:rsidR="003324E3" w:rsidRPr="00A42841" w:rsidRDefault="003324E3" w:rsidP="003324E3">
      <w:pPr>
        <w:rPr>
          <w:rFonts w:ascii="ＭＳ 明朝" w:eastAsia="ＭＳ 明朝" w:hAnsi="ＭＳ 明朝"/>
        </w:rPr>
      </w:pPr>
    </w:p>
    <w:p w14:paraId="2FFB3518" w14:textId="5FEE7439" w:rsidR="003324E3" w:rsidRPr="00A42841" w:rsidRDefault="003324E3" w:rsidP="003324E3">
      <w:pPr>
        <w:ind w:leftChars="100" w:left="210" w:rightChars="100" w:right="210"/>
        <w:outlineLvl w:val="1"/>
        <w:rPr>
          <w:rFonts w:ascii="HGｺﾞｼｯｸM" w:eastAsia="HGｺﾞｼｯｸM" w:hAnsi="ＭＳ ゴシック"/>
          <w:b/>
          <w:sz w:val="26"/>
          <w:szCs w:val="26"/>
        </w:rPr>
      </w:pPr>
      <w:bookmarkStart w:id="52" w:name="_Toc156902964"/>
      <w:r w:rsidRPr="00A42841">
        <w:rPr>
          <w:rFonts w:ascii="HGｺﾞｼｯｸM" w:eastAsia="HGｺﾞｼｯｸM" w:hAnsi="ＭＳ ゴシック" w:hint="eastAsia"/>
          <w:b/>
          <w:sz w:val="26"/>
          <w:szCs w:val="26"/>
        </w:rPr>
        <w:t>1　策定経過</w:t>
      </w:r>
      <w:bookmarkEnd w:id="52"/>
    </w:p>
    <w:tbl>
      <w:tblPr>
        <w:tblStyle w:val="a3"/>
        <w:tblW w:w="0" w:type="auto"/>
        <w:tblInd w:w="420" w:type="dxa"/>
        <w:tblLook w:val="04A0" w:firstRow="1" w:lastRow="0" w:firstColumn="1" w:lastColumn="0" w:noHBand="0" w:noVBand="1"/>
      </w:tblPr>
      <w:tblGrid>
        <w:gridCol w:w="2552"/>
        <w:gridCol w:w="2552"/>
        <w:gridCol w:w="3685"/>
      </w:tblGrid>
      <w:tr w:rsidR="003324E3" w:rsidRPr="00A42841" w14:paraId="457CCF4A" w14:textId="77777777" w:rsidTr="00CD0898">
        <w:tc>
          <w:tcPr>
            <w:tcW w:w="2552" w:type="dxa"/>
            <w:shd w:val="clear" w:color="auto" w:fill="C5E0B3" w:themeFill="accent6" w:themeFillTint="66"/>
            <w:vAlign w:val="center"/>
          </w:tcPr>
          <w:p w14:paraId="3CF4D400" w14:textId="151D9266" w:rsidR="003324E3" w:rsidRPr="00A42841" w:rsidRDefault="003324E3" w:rsidP="004F4198">
            <w:pPr>
              <w:jc w:val="center"/>
              <w:rPr>
                <w:rFonts w:ascii="HGｺﾞｼｯｸM" w:eastAsia="HGｺﾞｼｯｸM" w:hAnsi="HG丸ｺﾞｼｯｸM-PRO"/>
                <w:b/>
                <w:sz w:val="22"/>
              </w:rPr>
            </w:pPr>
            <w:r w:rsidRPr="00A42841">
              <w:rPr>
                <w:rFonts w:ascii="HGｺﾞｼｯｸM" w:eastAsia="HGｺﾞｼｯｸM" w:hAnsi="HG丸ｺﾞｼｯｸM-PRO" w:hint="eastAsia"/>
                <w:b/>
                <w:sz w:val="22"/>
              </w:rPr>
              <w:t>年月日</w:t>
            </w:r>
          </w:p>
        </w:tc>
        <w:tc>
          <w:tcPr>
            <w:tcW w:w="2552" w:type="dxa"/>
            <w:shd w:val="clear" w:color="auto" w:fill="C5E0B3" w:themeFill="accent6" w:themeFillTint="66"/>
            <w:vAlign w:val="center"/>
          </w:tcPr>
          <w:p w14:paraId="1775DB5F" w14:textId="1B942B3D" w:rsidR="003324E3" w:rsidRPr="00A42841" w:rsidRDefault="003324E3" w:rsidP="004F4198">
            <w:pPr>
              <w:jc w:val="center"/>
              <w:rPr>
                <w:rFonts w:ascii="HGｺﾞｼｯｸM" w:eastAsia="HGｺﾞｼｯｸM" w:hAnsi="HG丸ｺﾞｼｯｸM-PRO"/>
                <w:b/>
                <w:sz w:val="22"/>
              </w:rPr>
            </w:pPr>
            <w:r w:rsidRPr="00A42841">
              <w:rPr>
                <w:rFonts w:ascii="HGｺﾞｼｯｸM" w:eastAsia="HGｺﾞｼｯｸM" w:hAnsi="HG丸ｺﾞｼｯｸM-PRO" w:hint="eastAsia"/>
                <w:b/>
                <w:sz w:val="22"/>
              </w:rPr>
              <w:t>項目名</w:t>
            </w:r>
          </w:p>
        </w:tc>
        <w:tc>
          <w:tcPr>
            <w:tcW w:w="3685" w:type="dxa"/>
            <w:shd w:val="clear" w:color="auto" w:fill="C5E0B3" w:themeFill="accent6" w:themeFillTint="66"/>
            <w:vAlign w:val="center"/>
          </w:tcPr>
          <w:p w14:paraId="1F6D770C" w14:textId="2FE174EE" w:rsidR="003324E3" w:rsidRPr="00A42841" w:rsidRDefault="003324E3" w:rsidP="004F4198">
            <w:pPr>
              <w:jc w:val="center"/>
              <w:rPr>
                <w:rFonts w:ascii="HGｺﾞｼｯｸM" w:eastAsia="HGｺﾞｼｯｸM" w:hAnsi="HG丸ｺﾞｼｯｸM-PRO"/>
                <w:b/>
                <w:sz w:val="22"/>
              </w:rPr>
            </w:pPr>
            <w:r w:rsidRPr="00A42841">
              <w:rPr>
                <w:rFonts w:ascii="HGｺﾞｼｯｸM" w:eastAsia="HGｺﾞｼｯｸM" w:hAnsi="HG丸ｺﾞｼｯｸM-PRO" w:hint="eastAsia"/>
                <w:b/>
                <w:sz w:val="22"/>
              </w:rPr>
              <w:t>内容など</w:t>
            </w:r>
          </w:p>
        </w:tc>
      </w:tr>
      <w:tr w:rsidR="00DF196A" w:rsidRPr="00A42841" w14:paraId="2F209FDF" w14:textId="77777777" w:rsidTr="00CD0898">
        <w:tc>
          <w:tcPr>
            <w:tcW w:w="2552" w:type="dxa"/>
          </w:tcPr>
          <w:p w14:paraId="336B1B11" w14:textId="1068A600" w:rsidR="00DF196A" w:rsidRPr="00A42841" w:rsidRDefault="00DF196A" w:rsidP="00CD0898">
            <w:pPr>
              <w:spacing w:line="320" w:lineRule="exact"/>
              <w:jc w:val="lef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令和4年9月22日</w:t>
            </w:r>
          </w:p>
        </w:tc>
        <w:tc>
          <w:tcPr>
            <w:tcW w:w="2552" w:type="dxa"/>
          </w:tcPr>
          <w:p w14:paraId="2EFA2EF2" w14:textId="19B506A6" w:rsidR="00DF196A" w:rsidRPr="00A42841" w:rsidRDefault="00DF196A" w:rsidP="00CD0898">
            <w:pPr>
              <w:spacing w:line="320" w:lineRule="exac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令和４年度第１回韮崎市障がい者施策推進協議会</w:t>
            </w:r>
          </w:p>
        </w:tc>
        <w:tc>
          <w:tcPr>
            <w:tcW w:w="3685" w:type="dxa"/>
            <w:vAlign w:val="center"/>
          </w:tcPr>
          <w:p w14:paraId="50CCCE11" w14:textId="77777777" w:rsidR="00DF196A" w:rsidRPr="00A42841" w:rsidRDefault="00DF196A" w:rsidP="00CD0898">
            <w:pPr>
              <w:spacing w:line="320" w:lineRule="exact"/>
              <w:ind w:left="220" w:hangingChars="100" w:hanging="220"/>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・韮崎市第6次障がい者ふれあい計画及び韮崎市第7期障がい福祉計画・第3期障がい児福祉計画の概要説明</w:t>
            </w:r>
          </w:p>
          <w:p w14:paraId="5C0A521E" w14:textId="77777777" w:rsidR="00DF196A" w:rsidRPr="00A42841" w:rsidRDefault="00DF196A" w:rsidP="00CD0898">
            <w:pPr>
              <w:widowControl/>
              <w:spacing w:line="320" w:lineRule="exact"/>
              <w:ind w:left="220" w:hangingChars="100" w:hanging="220"/>
              <w:jc w:val="lef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・計画策定スケジュール</w:t>
            </w:r>
          </w:p>
          <w:p w14:paraId="4EE7D69A" w14:textId="12FD30FA" w:rsidR="00DF196A" w:rsidRPr="00A42841" w:rsidRDefault="00DF196A" w:rsidP="00CD0898">
            <w:pPr>
              <w:spacing w:line="320" w:lineRule="exac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・アンケート調査内容の検討</w:t>
            </w:r>
          </w:p>
        </w:tc>
      </w:tr>
      <w:tr w:rsidR="00DF196A" w:rsidRPr="00A42841" w14:paraId="5DC6BA64" w14:textId="77777777" w:rsidTr="00CD0898">
        <w:tc>
          <w:tcPr>
            <w:tcW w:w="2552" w:type="dxa"/>
          </w:tcPr>
          <w:p w14:paraId="60035553" w14:textId="77777777" w:rsidR="00CD0898" w:rsidRPr="00A42841" w:rsidRDefault="00DF196A" w:rsidP="00CD0898">
            <w:pPr>
              <w:spacing w:line="320" w:lineRule="exact"/>
              <w:jc w:val="lef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令和4年10月31日</w:t>
            </w:r>
          </w:p>
          <w:p w14:paraId="23E2CA1C" w14:textId="35E2805F" w:rsidR="00DF196A" w:rsidRPr="00A42841" w:rsidRDefault="00DF196A" w:rsidP="00CD0898">
            <w:pPr>
              <w:spacing w:line="320" w:lineRule="exact"/>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～11月18日</w:t>
            </w:r>
          </w:p>
        </w:tc>
        <w:tc>
          <w:tcPr>
            <w:tcW w:w="2552" w:type="dxa"/>
          </w:tcPr>
          <w:p w14:paraId="4E705D74" w14:textId="157FF37F" w:rsidR="00DF196A" w:rsidRPr="00A42841" w:rsidRDefault="00DF196A" w:rsidP="00CD0898">
            <w:pPr>
              <w:spacing w:line="320" w:lineRule="exac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市民アンケート調査の実施</w:t>
            </w:r>
          </w:p>
        </w:tc>
        <w:tc>
          <w:tcPr>
            <w:tcW w:w="3685" w:type="dxa"/>
          </w:tcPr>
          <w:p w14:paraId="47BDF758" w14:textId="68AD17D1" w:rsidR="00DF196A" w:rsidRPr="00A42841" w:rsidRDefault="00DF196A" w:rsidP="00CD0898">
            <w:pPr>
              <w:spacing w:line="320" w:lineRule="exact"/>
              <w:ind w:left="220" w:hangingChars="100" w:hanging="220"/>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・17～31ページ参照</w:t>
            </w:r>
          </w:p>
        </w:tc>
      </w:tr>
      <w:tr w:rsidR="00DF196A" w:rsidRPr="00A42841" w14:paraId="0EDB03D5" w14:textId="77777777" w:rsidTr="00CD0898">
        <w:tc>
          <w:tcPr>
            <w:tcW w:w="2552" w:type="dxa"/>
          </w:tcPr>
          <w:p w14:paraId="6CE68165" w14:textId="53778E1B" w:rsidR="00DF196A" w:rsidRPr="00A42841" w:rsidRDefault="00DF196A" w:rsidP="00CD0898">
            <w:pPr>
              <w:spacing w:line="320" w:lineRule="exact"/>
              <w:jc w:val="lef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令和5年2月21日</w:t>
            </w:r>
          </w:p>
        </w:tc>
        <w:tc>
          <w:tcPr>
            <w:tcW w:w="2552" w:type="dxa"/>
          </w:tcPr>
          <w:p w14:paraId="61FEEBBC" w14:textId="2C939234" w:rsidR="00DF196A" w:rsidRPr="00A42841" w:rsidRDefault="00DF196A" w:rsidP="00CD0898">
            <w:pPr>
              <w:spacing w:line="320" w:lineRule="exac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令和４年度第2回韮崎市障がい者施策推進協議会</w:t>
            </w:r>
          </w:p>
        </w:tc>
        <w:tc>
          <w:tcPr>
            <w:tcW w:w="3685" w:type="dxa"/>
            <w:vAlign w:val="center"/>
          </w:tcPr>
          <w:p w14:paraId="345C9A0D" w14:textId="77777777" w:rsidR="00DF196A" w:rsidRPr="00A42841" w:rsidRDefault="00DF196A" w:rsidP="00CD0898">
            <w:pPr>
              <w:spacing w:line="320" w:lineRule="exact"/>
              <w:ind w:left="220" w:hangingChars="100" w:hanging="220"/>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・アンケート調査結果の報告</w:t>
            </w:r>
          </w:p>
          <w:p w14:paraId="0BA688CE" w14:textId="5F8EB14C" w:rsidR="00DF196A" w:rsidRPr="00A42841" w:rsidRDefault="00DF196A" w:rsidP="00CD0898">
            <w:pPr>
              <w:spacing w:line="320" w:lineRule="exact"/>
              <w:ind w:left="220" w:hangingChars="100" w:hanging="220"/>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・韮崎市第5次障がい者ふれあい計画及び韮崎市第6期障がい福祉計画・第2期障がい児福祉計画計画の評価・検証</w:t>
            </w:r>
          </w:p>
        </w:tc>
      </w:tr>
      <w:tr w:rsidR="00DF196A" w:rsidRPr="00A42841" w14:paraId="7F37D90A" w14:textId="77777777" w:rsidTr="00CD0898">
        <w:tc>
          <w:tcPr>
            <w:tcW w:w="2552" w:type="dxa"/>
          </w:tcPr>
          <w:p w14:paraId="570D3ECC" w14:textId="0034A2E1" w:rsidR="00DF196A" w:rsidRPr="00A42841" w:rsidRDefault="00DF196A" w:rsidP="00CD0898">
            <w:pPr>
              <w:spacing w:line="320" w:lineRule="exact"/>
              <w:jc w:val="lef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令和5年8月21日</w:t>
            </w:r>
          </w:p>
        </w:tc>
        <w:tc>
          <w:tcPr>
            <w:tcW w:w="2552" w:type="dxa"/>
          </w:tcPr>
          <w:p w14:paraId="322EF3BF" w14:textId="7E594549" w:rsidR="00DF196A" w:rsidRPr="00A42841" w:rsidRDefault="00DF196A" w:rsidP="00CD0898">
            <w:pPr>
              <w:spacing w:line="320" w:lineRule="exac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令和5年度第１回韮崎市障がい者施策推進協議会</w:t>
            </w:r>
          </w:p>
        </w:tc>
        <w:tc>
          <w:tcPr>
            <w:tcW w:w="3685" w:type="dxa"/>
            <w:vAlign w:val="center"/>
          </w:tcPr>
          <w:p w14:paraId="4E49C5D8" w14:textId="41C40086" w:rsidR="00DF196A" w:rsidRPr="00A42841" w:rsidRDefault="00DF196A" w:rsidP="00CD0898">
            <w:pPr>
              <w:spacing w:line="320" w:lineRule="exact"/>
              <w:ind w:left="220" w:hangingChars="100" w:hanging="220"/>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・韮崎市第6次障がい者ふれあい計画及び韮崎市第7期障がい福祉計画・第3期障がい児福祉計画の骨子案検討</w:t>
            </w:r>
          </w:p>
        </w:tc>
      </w:tr>
      <w:tr w:rsidR="00DF196A" w:rsidRPr="00A42841" w14:paraId="684F9C0A" w14:textId="77777777" w:rsidTr="00CD0898">
        <w:tc>
          <w:tcPr>
            <w:tcW w:w="2552" w:type="dxa"/>
          </w:tcPr>
          <w:p w14:paraId="164C8A14" w14:textId="1754F869" w:rsidR="00DF196A" w:rsidRPr="00A42841" w:rsidRDefault="00DF196A" w:rsidP="00CD0898">
            <w:pPr>
              <w:spacing w:line="320" w:lineRule="exact"/>
              <w:jc w:val="lef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令和5年10月23日</w:t>
            </w:r>
          </w:p>
        </w:tc>
        <w:tc>
          <w:tcPr>
            <w:tcW w:w="2552" w:type="dxa"/>
          </w:tcPr>
          <w:p w14:paraId="1159D8DE" w14:textId="31CAA4EB" w:rsidR="00DF196A" w:rsidRPr="00A42841" w:rsidRDefault="00DF196A" w:rsidP="00CD0898">
            <w:pPr>
              <w:spacing w:line="320" w:lineRule="exac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令和5年度第２回韮崎市障がい者施策推進協議会</w:t>
            </w:r>
          </w:p>
        </w:tc>
        <w:tc>
          <w:tcPr>
            <w:tcW w:w="3685" w:type="dxa"/>
          </w:tcPr>
          <w:p w14:paraId="3EE16795" w14:textId="46259DDE" w:rsidR="00DF196A" w:rsidRPr="00A42841" w:rsidRDefault="00DF196A" w:rsidP="00CD0898">
            <w:pPr>
              <w:spacing w:line="320" w:lineRule="exact"/>
              <w:ind w:left="220" w:hangingChars="100" w:hanging="220"/>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・韮崎市第6次障がい者ふれあい計画及び韮崎市第7期障がい福祉計画・第3期障がい児福祉計画の素案検討</w:t>
            </w:r>
          </w:p>
        </w:tc>
      </w:tr>
      <w:tr w:rsidR="00DF196A" w:rsidRPr="00A42841" w14:paraId="70EB9793" w14:textId="77777777" w:rsidTr="00CD0898">
        <w:tc>
          <w:tcPr>
            <w:tcW w:w="2552" w:type="dxa"/>
          </w:tcPr>
          <w:p w14:paraId="17FEE5C1" w14:textId="77777777" w:rsidR="00CD0898" w:rsidRPr="00A42841" w:rsidRDefault="00DF196A" w:rsidP="00CD0898">
            <w:pPr>
              <w:spacing w:line="320" w:lineRule="exact"/>
              <w:jc w:val="lef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令和5年12月11日</w:t>
            </w:r>
          </w:p>
          <w:p w14:paraId="2B11F133" w14:textId="45B8884E" w:rsidR="00DF196A" w:rsidRPr="00A42841" w:rsidRDefault="00DF196A" w:rsidP="00CD0898">
            <w:pPr>
              <w:spacing w:line="320" w:lineRule="exact"/>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～令和6年1月12日</w:t>
            </w:r>
          </w:p>
        </w:tc>
        <w:tc>
          <w:tcPr>
            <w:tcW w:w="2552" w:type="dxa"/>
          </w:tcPr>
          <w:p w14:paraId="6A5EFDBA" w14:textId="4EB198FD" w:rsidR="00DF196A" w:rsidRPr="00A42841" w:rsidRDefault="00DF196A" w:rsidP="00CD0898">
            <w:pPr>
              <w:spacing w:line="320" w:lineRule="exact"/>
              <w:rPr>
                <w:rFonts w:ascii="HG丸ｺﾞｼｯｸM-PRO" w:eastAsia="HG丸ｺﾞｼｯｸM-PRO" w:hAnsi="HG丸ｺﾞｼｯｸM-PRO"/>
                <w:sz w:val="22"/>
              </w:rPr>
            </w:pPr>
            <w:r w:rsidRPr="00A42841">
              <w:rPr>
                <w:rFonts w:ascii="HG丸ｺﾞｼｯｸM-PRO" w:eastAsia="HG丸ｺﾞｼｯｸM-PRO" w:hAnsi="HG丸ｺﾞｼｯｸM-PRO" w:cs="ＭＳ Ｐゴシック" w:hint="eastAsia"/>
                <w:kern w:val="0"/>
                <w:sz w:val="22"/>
              </w:rPr>
              <w:t>パブリックコメントの実施</w:t>
            </w:r>
          </w:p>
        </w:tc>
        <w:tc>
          <w:tcPr>
            <w:tcW w:w="3685" w:type="dxa"/>
            <w:vAlign w:val="center"/>
          </w:tcPr>
          <w:p w14:paraId="5938BE5B" w14:textId="0E46F1C9" w:rsidR="00DF196A" w:rsidRPr="00A42841" w:rsidRDefault="00DF196A" w:rsidP="00CD0898">
            <w:pPr>
              <w:spacing w:line="320" w:lineRule="exact"/>
              <w:ind w:left="220" w:hangingChars="100" w:hanging="220"/>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・韮崎市第6次障がい者ふれあい計画及び韮崎市第7期障がい福</w:t>
            </w:r>
            <w:r w:rsidRPr="00A42841">
              <w:rPr>
                <w:rFonts w:ascii="HG丸ｺﾞｼｯｸM-PRO" w:eastAsia="HG丸ｺﾞｼｯｸM-PRO" w:hAnsi="HG丸ｺﾞｼｯｸM-PRO" w:hint="eastAsia"/>
                <w:spacing w:val="-6"/>
                <w:sz w:val="22"/>
              </w:rPr>
              <w:t>祉計画・第3期障がい児福祉計画について広報、ホームページに掲載</w:t>
            </w:r>
          </w:p>
        </w:tc>
      </w:tr>
      <w:tr w:rsidR="00DF196A" w:rsidRPr="00A42841" w14:paraId="7D300018" w14:textId="77777777" w:rsidTr="00CD0898">
        <w:tc>
          <w:tcPr>
            <w:tcW w:w="2552" w:type="dxa"/>
          </w:tcPr>
          <w:p w14:paraId="0942EDE3" w14:textId="52B6779F" w:rsidR="00DF196A" w:rsidRPr="00A42841" w:rsidRDefault="00DF196A" w:rsidP="00CD0898">
            <w:pPr>
              <w:spacing w:line="320" w:lineRule="exact"/>
              <w:jc w:val="lef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令和6年2月20日</w:t>
            </w:r>
          </w:p>
        </w:tc>
        <w:tc>
          <w:tcPr>
            <w:tcW w:w="2552" w:type="dxa"/>
          </w:tcPr>
          <w:p w14:paraId="67ACD5BC" w14:textId="3D17F32B" w:rsidR="00DF196A" w:rsidRPr="00A42841" w:rsidRDefault="00DF196A" w:rsidP="00CD0898">
            <w:pPr>
              <w:spacing w:line="320" w:lineRule="exac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令和5年度第3回韮崎市障がい者施策推進協議会</w:t>
            </w:r>
          </w:p>
        </w:tc>
        <w:tc>
          <w:tcPr>
            <w:tcW w:w="3685" w:type="dxa"/>
            <w:vAlign w:val="center"/>
          </w:tcPr>
          <w:p w14:paraId="4A5E86C2" w14:textId="77777777" w:rsidR="00CD0898" w:rsidRPr="00A42841" w:rsidRDefault="00DF196A" w:rsidP="00CD0898">
            <w:pPr>
              <w:spacing w:line="320" w:lineRule="exact"/>
              <w:ind w:left="220" w:hangingChars="100" w:hanging="220"/>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・パブリックコメント結果の報告</w:t>
            </w:r>
          </w:p>
          <w:p w14:paraId="6C9076F2" w14:textId="648B2D87" w:rsidR="00DF196A" w:rsidRPr="00A42841" w:rsidRDefault="00DF196A" w:rsidP="00CD0898">
            <w:pPr>
              <w:spacing w:line="320" w:lineRule="exact"/>
              <w:ind w:left="220" w:hangingChars="100" w:hanging="220"/>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・韮崎市第6次障がい者ふれあい計画及び韮崎市第7期障がい福祉計画・第3期障がい児福祉計画の承認</w:t>
            </w:r>
          </w:p>
        </w:tc>
      </w:tr>
    </w:tbl>
    <w:p w14:paraId="25B50F81" w14:textId="77777777" w:rsidR="00DF196A" w:rsidRPr="00A42841" w:rsidRDefault="00DF196A" w:rsidP="00DF196A">
      <w:pPr>
        <w:spacing w:beforeLines="30" w:before="108"/>
        <w:ind w:leftChars="200" w:left="420" w:rightChars="200" w:right="420"/>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※その他</w:t>
      </w:r>
    </w:p>
    <w:p w14:paraId="2E20A0A8" w14:textId="77777777" w:rsidR="00DF196A" w:rsidRPr="00A42841" w:rsidRDefault="00DF196A" w:rsidP="00CD0898">
      <w:pPr>
        <w:ind w:leftChars="200" w:left="420" w:rightChars="200" w:right="420" w:firstLineChars="100" w:firstLine="220"/>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令和5年9月韮崎市心身障がい児（者）父母の会フリースペースにおいて計画骨子案、令和5年11月峡北地域障がい者自立支援協議会連絡調整会議、令和5年11月韮崎市計画相談支援事業所連絡会において計画素案に関する意見聴取を実施</w:t>
      </w:r>
    </w:p>
    <w:p w14:paraId="082C4653" w14:textId="77777777" w:rsidR="003324E3" w:rsidRPr="00A42841" w:rsidRDefault="003324E3" w:rsidP="00CD0898">
      <w:pPr>
        <w:pageBreakBefore/>
        <w:rPr>
          <w:rFonts w:ascii="HG丸ｺﾞｼｯｸM-PRO" w:eastAsia="HG丸ｺﾞｼｯｸM-PRO" w:hAnsi="HG丸ｺﾞｼｯｸM-PRO"/>
          <w:color w:val="FF0000"/>
          <w:sz w:val="22"/>
        </w:rPr>
      </w:pPr>
    </w:p>
    <w:p w14:paraId="25928917" w14:textId="48273C21" w:rsidR="003324E3" w:rsidRPr="00A42841" w:rsidRDefault="003324E3" w:rsidP="003324E3">
      <w:pPr>
        <w:ind w:leftChars="100" w:left="210" w:rightChars="100" w:right="210"/>
        <w:outlineLvl w:val="1"/>
        <w:rPr>
          <w:rFonts w:ascii="HGｺﾞｼｯｸM" w:eastAsia="HGｺﾞｼｯｸM" w:hAnsi="ＭＳ ゴシック"/>
          <w:b/>
          <w:color w:val="000000" w:themeColor="text1"/>
          <w:sz w:val="26"/>
          <w:szCs w:val="26"/>
        </w:rPr>
      </w:pPr>
      <w:bookmarkStart w:id="53" w:name="_Toc156902965"/>
      <w:r w:rsidRPr="00A42841">
        <w:rPr>
          <w:rFonts w:ascii="HGｺﾞｼｯｸM" w:eastAsia="HGｺﾞｼｯｸM" w:hAnsi="ＭＳ ゴシック" w:hint="eastAsia"/>
          <w:b/>
          <w:color w:val="000000" w:themeColor="text1"/>
          <w:sz w:val="26"/>
          <w:szCs w:val="26"/>
        </w:rPr>
        <w:t xml:space="preserve">2　</w:t>
      </w:r>
      <w:r w:rsidR="00CD0898" w:rsidRPr="00A42841">
        <w:rPr>
          <w:rFonts w:ascii="HGｺﾞｼｯｸM" w:eastAsia="HGｺﾞｼｯｸM" w:hAnsi="ＭＳ ゴシック" w:hint="eastAsia"/>
          <w:b/>
          <w:color w:val="000000" w:themeColor="text1"/>
          <w:sz w:val="26"/>
          <w:szCs w:val="26"/>
        </w:rPr>
        <w:t>韮崎市障がい者施策推進協議会委員名簿</w:t>
      </w:r>
      <w:bookmarkEnd w:id="53"/>
    </w:p>
    <w:p w14:paraId="243A9894" w14:textId="46D39415" w:rsidR="003A3CCA" w:rsidRPr="00A42841" w:rsidRDefault="003A3CCA" w:rsidP="003A3CCA">
      <w:pPr>
        <w:ind w:leftChars="200" w:left="420" w:rightChars="100" w:right="210"/>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【委嘱期間：R4.4.1～R7.3.31（3年）】</w:t>
      </w:r>
    </w:p>
    <w:tbl>
      <w:tblPr>
        <w:tblStyle w:val="a3"/>
        <w:tblW w:w="0" w:type="auto"/>
        <w:tblInd w:w="420" w:type="dxa"/>
        <w:tblLook w:val="04A0" w:firstRow="1" w:lastRow="0" w:firstColumn="1" w:lastColumn="0" w:noHBand="0" w:noVBand="1"/>
      </w:tblPr>
      <w:tblGrid>
        <w:gridCol w:w="568"/>
        <w:gridCol w:w="1559"/>
        <w:gridCol w:w="1559"/>
        <w:gridCol w:w="4253"/>
        <w:gridCol w:w="850"/>
      </w:tblGrid>
      <w:tr w:rsidR="009B0F1F" w:rsidRPr="00A42841" w14:paraId="28CD7D53" w14:textId="77777777" w:rsidTr="009B0F1F">
        <w:tc>
          <w:tcPr>
            <w:tcW w:w="568" w:type="dxa"/>
            <w:shd w:val="clear" w:color="auto" w:fill="C5E0B3" w:themeFill="accent6" w:themeFillTint="66"/>
            <w:vAlign w:val="center"/>
          </w:tcPr>
          <w:p w14:paraId="6FE56B70" w14:textId="4A3A781E" w:rsidR="009B0F1F" w:rsidRPr="00A42841" w:rsidRDefault="009B0F1F" w:rsidP="003A3CCA">
            <w:pPr>
              <w:ind w:leftChars="-50" w:left="-105" w:rightChars="-50" w:right="-105"/>
              <w:jc w:val="center"/>
              <w:rPr>
                <w:rFonts w:ascii="HGｺﾞｼｯｸM" w:eastAsia="HGｺﾞｼｯｸM" w:hAnsi="HG丸ｺﾞｼｯｸM-PRO"/>
                <w:b/>
                <w:sz w:val="22"/>
              </w:rPr>
            </w:pPr>
            <w:r w:rsidRPr="00A42841">
              <w:rPr>
                <w:rFonts w:ascii="HGｺﾞｼｯｸM" w:eastAsia="HGｺﾞｼｯｸM" w:hAnsi="HG丸ｺﾞｼｯｸM-PRO" w:hint="eastAsia"/>
                <w:b/>
                <w:sz w:val="22"/>
              </w:rPr>
              <w:t>番号</w:t>
            </w:r>
          </w:p>
        </w:tc>
        <w:tc>
          <w:tcPr>
            <w:tcW w:w="1559" w:type="dxa"/>
            <w:shd w:val="clear" w:color="auto" w:fill="C5E0B3" w:themeFill="accent6" w:themeFillTint="66"/>
          </w:tcPr>
          <w:p w14:paraId="4F57AA5D" w14:textId="605FA84D" w:rsidR="009B0F1F" w:rsidRPr="00A42841" w:rsidRDefault="009B0F1F" w:rsidP="009B0F1F">
            <w:pPr>
              <w:jc w:val="center"/>
              <w:rPr>
                <w:rFonts w:ascii="HGｺﾞｼｯｸM" w:eastAsia="HGｺﾞｼｯｸM" w:hAnsi="HG丸ｺﾞｼｯｸM-PRO"/>
                <w:b/>
                <w:sz w:val="22"/>
              </w:rPr>
            </w:pPr>
            <w:r w:rsidRPr="00A42841">
              <w:rPr>
                <w:rFonts w:ascii="HGｺﾞｼｯｸM" w:eastAsia="HGｺﾞｼｯｸM" w:hAnsi="HG丸ｺﾞｼｯｸM-PRO" w:hint="eastAsia"/>
                <w:b/>
                <w:sz w:val="22"/>
              </w:rPr>
              <w:t>区分</w:t>
            </w:r>
          </w:p>
        </w:tc>
        <w:tc>
          <w:tcPr>
            <w:tcW w:w="1559" w:type="dxa"/>
            <w:shd w:val="clear" w:color="auto" w:fill="C5E0B3" w:themeFill="accent6" w:themeFillTint="66"/>
          </w:tcPr>
          <w:p w14:paraId="56309FED" w14:textId="5C72CD6E" w:rsidR="009B0F1F" w:rsidRPr="00A42841" w:rsidRDefault="009B0F1F" w:rsidP="009B0F1F">
            <w:pPr>
              <w:jc w:val="center"/>
              <w:rPr>
                <w:rFonts w:ascii="HGｺﾞｼｯｸM" w:eastAsia="HGｺﾞｼｯｸM" w:hAnsi="HG丸ｺﾞｼｯｸM-PRO"/>
                <w:b/>
                <w:sz w:val="22"/>
              </w:rPr>
            </w:pPr>
            <w:r w:rsidRPr="00A42841">
              <w:rPr>
                <w:rFonts w:ascii="HGｺﾞｼｯｸM" w:eastAsia="HGｺﾞｼｯｸM" w:hAnsi="HG丸ｺﾞｼｯｸM-PRO" w:hint="eastAsia"/>
                <w:b/>
                <w:sz w:val="22"/>
              </w:rPr>
              <w:t>氏名</w:t>
            </w:r>
          </w:p>
        </w:tc>
        <w:tc>
          <w:tcPr>
            <w:tcW w:w="4253" w:type="dxa"/>
            <w:shd w:val="clear" w:color="auto" w:fill="C5E0B3" w:themeFill="accent6" w:themeFillTint="66"/>
            <w:vAlign w:val="center"/>
          </w:tcPr>
          <w:p w14:paraId="2274341F" w14:textId="7518ADB0" w:rsidR="009B0F1F" w:rsidRPr="00A42841" w:rsidRDefault="009B0F1F" w:rsidP="009B0F1F">
            <w:pPr>
              <w:jc w:val="center"/>
              <w:rPr>
                <w:rFonts w:ascii="HGｺﾞｼｯｸM" w:eastAsia="HGｺﾞｼｯｸM" w:hAnsi="HG丸ｺﾞｼｯｸM-PRO"/>
                <w:b/>
                <w:sz w:val="22"/>
              </w:rPr>
            </w:pPr>
            <w:r w:rsidRPr="00A42841">
              <w:rPr>
                <w:rFonts w:ascii="HGｺﾞｼｯｸM" w:eastAsia="HGｺﾞｼｯｸM" w:hAnsi="HG丸ｺﾞｼｯｸM-PRO" w:hint="eastAsia"/>
                <w:b/>
                <w:sz w:val="22"/>
              </w:rPr>
              <w:t>所属・役職</w:t>
            </w:r>
          </w:p>
        </w:tc>
        <w:tc>
          <w:tcPr>
            <w:tcW w:w="850" w:type="dxa"/>
            <w:shd w:val="clear" w:color="auto" w:fill="C5E0B3" w:themeFill="accent6" w:themeFillTint="66"/>
            <w:vAlign w:val="center"/>
          </w:tcPr>
          <w:p w14:paraId="5F0047C0" w14:textId="0B9D4DB8" w:rsidR="009B0F1F" w:rsidRPr="00A42841" w:rsidRDefault="009B0F1F" w:rsidP="009B0F1F">
            <w:pPr>
              <w:jc w:val="center"/>
              <w:rPr>
                <w:rFonts w:ascii="HGｺﾞｼｯｸM" w:eastAsia="HGｺﾞｼｯｸM" w:hAnsi="HG丸ｺﾞｼｯｸM-PRO"/>
                <w:b/>
                <w:sz w:val="22"/>
              </w:rPr>
            </w:pPr>
            <w:r w:rsidRPr="00A42841">
              <w:rPr>
                <w:rFonts w:ascii="HGｺﾞｼｯｸM" w:eastAsia="HGｺﾞｼｯｸM" w:hAnsi="HG丸ｺﾞｼｯｸM-PRO" w:hint="eastAsia"/>
                <w:b/>
                <w:sz w:val="22"/>
              </w:rPr>
              <w:t>備考</w:t>
            </w:r>
          </w:p>
        </w:tc>
      </w:tr>
      <w:tr w:rsidR="003A3CCA" w:rsidRPr="00A42841" w14:paraId="788017CE" w14:textId="77777777" w:rsidTr="003A3CCA">
        <w:tc>
          <w:tcPr>
            <w:tcW w:w="568" w:type="dxa"/>
            <w:shd w:val="clear" w:color="auto" w:fill="auto"/>
            <w:vAlign w:val="center"/>
          </w:tcPr>
          <w:p w14:paraId="3D484E9D" w14:textId="5680D997" w:rsidR="003A3CCA" w:rsidRPr="00A42841" w:rsidRDefault="003A3CCA" w:rsidP="003A3CCA">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cs="ＭＳ Ｐゴシック" w:hint="eastAsia"/>
                <w:color w:val="000000"/>
                <w:kern w:val="0"/>
                <w:sz w:val="22"/>
              </w:rPr>
              <w:t>1</w:t>
            </w:r>
          </w:p>
        </w:tc>
        <w:tc>
          <w:tcPr>
            <w:tcW w:w="1559" w:type="dxa"/>
            <w:vMerge w:val="restart"/>
            <w:shd w:val="clear" w:color="auto" w:fill="auto"/>
          </w:tcPr>
          <w:p w14:paraId="19FCC15E" w14:textId="1A550F17" w:rsidR="003A3CCA" w:rsidRPr="00A42841" w:rsidRDefault="003A3CCA" w:rsidP="00DD5661">
            <w:pPr>
              <w:rPr>
                <w:rFonts w:ascii="HG丸ｺﾞｼｯｸM-PRO" w:eastAsia="HG丸ｺﾞｼｯｸM-PRO" w:hAnsi="HG丸ｺﾞｼｯｸM-PRO"/>
                <w:sz w:val="22"/>
              </w:rPr>
            </w:pPr>
            <w:r w:rsidRPr="00A42841">
              <w:rPr>
                <w:rFonts w:ascii="HG丸ｺﾞｼｯｸM-PRO" w:eastAsia="HG丸ｺﾞｼｯｸM-PRO" w:hAnsi="HG丸ｺﾞｼｯｸM-PRO" w:cs="ＭＳ Ｐゴシック" w:hint="eastAsia"/>
                <w:color w:val="000000"/>
                <w:kern w:val="0"/>
                <w:sz w:val="22"/>
              </w:rPr>
              <w:t>障がい者及び</w:t>
            </w:r>
            <w:r w:rsidRPr="00A42841">
              <w:rPr>
                <w:rFonts w:ascii="HG丸ｺﾞｼｯｸM-PRO" w:eastAsia="HG丸ｺﾞｼｯｸM-PRO" w:hAnsi="HG丸ｺﾞｼｯｸM-PRO" w:cs="ＭＳ Ｐゴシック"/>
                <w:color w:val="000000"/>
                <w:kern w:val="0"/>
                <w:sz w:val="22"/>
              </w:rPr>
              <w:br/>
            </w:r>
            <w:r w:rsidRPr="00A42841">
              <w:rPr>
                <w:rFonts w:ascii="HG丸ｺﾞｼｯｸM-PRO" w:eastAsia="HG丸ｺﾞｼｯｸM-PRO" w:hAnsi="HG丸ｺﾞｼｯｸM-PRO" w:cs="ＭＳ Ｐゴシック" w:hint="eastAsia"/>
                <w:color w:val="000000"/>
                <w:kern w:val="0"/>
                <w:sz w:val="22"/>
              </w:rPr>
              <w:t>その家族</w:t>
            </w:r>
          </w:p>
        </w:tc>
        <w:tc>
          <w:tcPr>
            <w:tcW w:w="1559" w:type="dxa"/>
            <w:shd w:val="clear" w:color="auto" w:fill="auto"/>
            <w:vAlign w:val="center"/>
          </w:tcPr>
          <w:p w14:paraId="6E4D9431" w14:textId="4D0E8658" w:rsidR="003A3CCA" w:rsidRPr="00A42841" w:rsidRDefault="003A3CCA" w:rsidP="00DD5661">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cs="ＭＳ Ｐゴシック" w:hint="eastAsia"/>
                <w:color w:val="000000"/>
                <w:kern w:val="0"/>
                <w:sz w:val="22"/>
              </w:rPr>
              <w:t>杉山　浩子</w:t>
            </w:r>
          </w:p>
        </w:tc>
        <w:tc>
          <w:tcPr>
            <w:tcW w:w="4253" w:type="dxa"/>
            <w:shd w:val="clear" w:color="auto" w:fill="auto"/>
          </w:tcPr>
          <w:p w14:paraId="313B2119" w14:textId="288ABD06" w:rsidR="003A3CCA" w:rsidRPr="00A42841" w:rsidRDefault="003A3CCA" w:rsidP="00DD5661">
            <w:pPr>
              <w:rPr>
                <w:rFonts w:ascii="HG丸ｺﾞｼｯｸM-PRO" w:eastAsia="HG丸ｺﾞｼｯｸM-PRO" w:hAnsi="HG丸ｺﾞｼｯｸM-PRO"/>
                <w:sz w:val="22"/>
              </w:rPr>
            </w:pPr>
            <w:r w:rsidRPr="00A42841">
              <w:rPr>
                <w:rFonts w:ascii="HG丸ｺﾞｼｯｸM-PRO" w:eastAsia="HG丸ｺﾞｼｯｸM-PRO" w:hAnsi="HG丸ｺﾞｼｯｸM-PRO" w:cs="ＭＳ Ｐゴシック" w:hint="eastAsia"/>
                <w:color w:val="000000"/>
                <w:kern w:val="0"/>
                <w:sz w:val="22"/>
              </w:rPr>
              <w:t>韮崎市心身障がい児（者）父母の会</w:t>
            </w:r>
            <w:r w:rsidRPr="00A42841">
              <w:rPr>
                <w:rFonts w:ascii="HG丸ｺﾞｼｯｸM-PRO" w:eastAsia="HG丸ｺﾞｼｯｸM-PRO" w:hAnsi="HG丸ｺﾞｼｯｸM-PRO" w:cs="ＭＳ Ｐゴシック" w:hint="eastAsia"/>
                <w:color w:val="000000"/>
                <w:kern w:val="0"/>
                <w:sz w:val="22"/>
              </w:rPr>
              <w:br/>
              <w:t>会長</w:t>
            </w:r>
          </w:p>
        </w:tc>
        <w:tc>
          <w:tcPr>
            <w:tcW w:w="850" w:type="dxa"/>
            <w:vAlign w:val="center"/>
          </w:tcPr>
          <w:p w14:paraId="6994474C" w14:textId="727B2A44" w:rsidR="003A3CCA" w:rsidRPr="00A42841" w:rsidRDefault="008A058A" w:rsidP="008A058A">
            <w:pPr>
              <w:ind w:leftChars="-50" w:left="-105" w:rightChars="-50" w:right="-105"/>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副会長</w:t>
            </w:r>
          </w:p>
        </w:tc>
      </w:tr>
      <w:tr w:rsidR="003A3CCA" w:rsidRPr="00A42841" w14:paraId="1F0A8D84" w14:textId="77777777" w:rsidTr="003A3CCA">
        <w:tc>
          <w:tcPr>
            <w:tcW w:w="568" w:type="dxa"/>
            <w:shd w:val="clear" w:color="auto" w:fill="auto"/>
            <w:vAlign w:val="center"/>
          </w:tcPr>
          <w:p w14:paraId="0C19A77B" w14:textId="282851CB" w:rsidR="003A3CCA" w:rsidRPr="00A42841" w:rsidRDefault="003A3CCA" w:rsidP="003A3CCA">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cs="ＭＳ Ｐゴシック" w:hint="eastAsia"/>
                <w:color w:val="000000"/>
                <w:kern w:val="0"/>
                <w:sz w:val="22"/>
              </w:rPr>
              <w:t>2</w:t>
            </w:r>
          </w:p>
        </w:tc>
        <w:tc>
          <w:tcPr>
            <w:tcW w:w="1559" w:type="dxa"/>
            <w:vMerge/>
            <w:shd w:val="clear" w:color="auto" w:fill="auto"/>
          </w:tcPr>
          <w:p w14:paraId="4F3AD194" w14:textId="77777777" w:rsidR="003A3CCA" w:rsidRPr="00A42841" w:rsidRDefault="003A3CCA" w:rsidP="00DD5661">
            <w:pPr>
              <w:rPr>
                <w:rFonts w:ascii="HG丸ｺﾞｼｯｸM-PRO" w:eastAsia="HG丸ｺﾞｼｯｸM-PRO" w:hAnsi="HG丸ｺﾞｼｯｸM-PRO"/>
                <w:sz w:val="22"/>
              </w:rPr>
            </w:pPr>
          </w:p>
        </w:tc>
        <w:tc>
          <w:tcPr>
            <w:tcW w:w="1559" w:type="dxa"/>
            <w:shd w:val="clear" w:color="auto" w:fill="auto"/>
            <w:vAlign w:val="center"/>
          </w:tcPr>
          <w:p w14:paraId="27FA9BD1" w14:textId="4144C8E4" w:rsidR="003A3CCA" w:rsidRPr="00A42841" w:rsidRDefault="003A3CCA" w:rsidP="00DD5661">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cs="ＭＳ Ｐゴシック" w:hint="eastAsia"/>
                <w:color w:val="000000"/>
                <w:kern w:val="0"/>
                <w:sz w:val="22"/>
              </w:rPr>
              <w:t>平賀　興亜</w:t>
            </w:r>
          </w:p>
        </w:tc>
        <w:tc>
          <w:tcPr>
            <w:tcW w:w="4253" w:type="dxa"/>
            <w:shd w:val="clear" w:color="auto" w:fill="auto"/>
          </w:tcPr>
          <w:p w14:paraId="543874C5" w14:textId="6D8251CA" w:rsidR="003A3CCA" w:rsidRPr="00A42841" w:rsidRDefault="003A3CCA" w:rsidP="00DD5661">
            <w:pPr>
              <w:rPr>
                <w:rFonts w:ascii="HG丸ｺﾞｼｯｸM-PRO" w:eastAsia="HG丸ｺﾞｼｯｸM-PRO" w:hAnsi="HG丸ｺﾞｼｯｸM-PRO"/>
                <w:sz w:val="22"/>
              </w:rPr>
            </w:pPr>
            <w:r w:rsidRPr="00A42841">
              <w:rPr>
                <w:rFonts w:ascii="HG丸ｺﾞｼｯｸM-PRO" w:eastAsia="HG丸ｺﾞｼｯｸM-PRO" w:hAnsi="HG丸ｺﾞｼｯｸM-PRO" w:cs="ＭＳ Ｐゴシック" w:hint="eastAsia"/>
                <w:color w:val="000000"/>
                <w:kern w:val="0"/>
                <w:sz w:val="22"/>
              </w:rPr>
              <w:t>韮崎市身体障害者福祉会</w:t>
            </w:r>
            <w:r w:rsidRPr="00A42841">
              <w:rPr>
                <w:rFonts w:ascii="HG丸ｺﾞｼｯｸM-PRO" w:eastAsia="HG丸ｺﾞｼｯｸM-PRO" w:hAnsi="HG丸ｺﾞｼｯｸM-PRO" w:cs="ＭＳ Ｐゴシック" w:hint="eastAsia"/>
                <w:color w:val="000000"/>
                <w:kern w:val="0"/>
                <w:sz w:val="22"/>
              </w:rPr>
              <w:br/>
              <w:t>会長</w:t>
            </w:r>
          </w:p>
        </w:tc>
        <w:tc>
          <w:tcPr>
            <w:tcW w:w="850" w:type="dxa"/>
            <w:vAlign w:val="center"/>
          </w:tcPr>
          <w:p w14:paraId="14E48D39" w14:textId="77777777" w:rsidR="003A3CCA" w:rsidRPr="00A42841" w:rsidRDefault="003A3CCA" w:rsidP="003A3CCA">
            <w:pPr>
              <w:ind w:left="220" w:hangingChars="100" w:hanging="220"/>
              <w:jc w:val="center"/>
              <w:rPr>
                <w:rFonts w:ascii="HG丸ｺﾞｼｯｸM-PRO" w:eastAsia="HG丸ｺﾞｼｯｸM-PRO" w:hAnsi="HG丸ｺﾞｼｯｸM-PRO"/>
                <w:sz w:val="22"/>
              </w:rPr>
            </w:pPr>
          </w:p>
        </w:tc>
      </w:tr>
      <w:tr w:rsidR="003A3CCA" w:rsidRPr="00A42841" w14:paraId="4A7118E6" w14:textId="77777777" w:rsidTr="003A3CCA">
        <w:tc>
          <w:tcPr>
            <w:tcW w:w="568" w:type="dxa"/>
            <w:shd w:val="clear" w:color="auto" w:fill="auto"/>
            <w:vAlign w:val="center"/>
          </w:tcPr>
          <w:p w14:paraId="158B9CD1" w14:textId="2DD6ADB7" w:rsidR="003A3CCA" w:rsidRPr="00A42841" w:rsidRDefault="003A3CCA" w:rsidP="003A3CCA">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cs="ＭＳ Ｐゴシック" w:hint="eastAsia"/>
                <w:color w:val="000000"/>
                <w:kern w:val="0"/>
                <w:sz w:val="22"/>
              </w:rPr>
              <w:t>3</w:t>
            </w:r>
          </w:p>
        </w:tc>
        <w:tc>
          <w:tcPr>
            <w:tcW w:w="1559" w:type="dxa"/>
            <w:vMerge/>
            <w:shd w:val="clear" w:color="auto" w:fill="auto"/>
          </w:tcPr>
          <w:p w14:paraId="280BCBA1" w14:textId="77777777" w:rsidR="003A3CCA" w:rsidRPr="00A42841" w:rsidRDefault="003A3CCA" w:rsidP="00DD5661">
            <w:pPr>
              <w:rPr>
                <w:rFonts w:ascii="HG丸ｺﾞｼｯｸM-PRO" w:eastAsia="HG丸ｺﾞｼｯｸM-PRO" w:hAnsi="HG丸ｺﾞｼｯｸM-PRO"/>
                <w:sz w:val="22"/>
              </w:rPr>
            </w:pPr>
          </w:p>
        </w:tc>
        <w:tc>
          <w:tcPr>
            <w:tcW w:w="1559" w:type="dxa"/>
            <w:shd w:val="clear" w:color="auto" w:fill="auto"/>
            <w:vAlign w:val="center"/>
          </w:tcPr>
          <w:p w14:paraId="72E3B134" w14:textId="06DBB463" w:rsidR="003A3CCA" w:rsidRPr="00A42841" w:rsidRDefault="003A3CCA" w:rsidP="00DD5661">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cs="ＭＳ Ｐゴシック" w:hint="eastAsia"/>
                <w:color w:val="000000"/>
                <w:kern w:val="0"/>
                <w:sz w:val="22"/>
              </w:rPr>
              <w:t>今福　久子</w:t>
            </w:r>
          </w:p>
        </w:tc>
        <w:tc>
          <w:tcPr>
            <w:tcW w:w="4253" w:type="dxa"/>
            <w:shd w:val="clear" w:color="auto" w:fill="auto"/>
          </w:tcPr>
          <w:p w14:paraId="24121732" w14:textId="3B889E94" w:rsidR="003A3CCA" w:rsidRPr="00A42841" w:rsidRDefault="003A3CCA" w:rsidP="00DD5661">
            <w:pPr>
              <w:rPr>
                <w:rFonts w:ascii="HG丸ｺﾞｼｯｸM-PRO" w:eastAsia="HG丸ｺﾞｼｯｸM-PRO" w:hAnsi="HG丸ｺﾞｼｯｸM-PRO"/>
                <w:sz w:val="22"/>
              </w:rPr>
            </w:pPr>
            <w:r w:rsidRPr="00A42841">
              <w:rPr>
                <w:rFonts w:ascii="HG丸ｺﾞｼｯｸM-PRO" w:eastAsia="HG丸ｺﾞｼｯｸM-PRO" w:hAnsi="HG丸ｺﾞｼｯｸM-PRO" w:cs="ＭＳ Ｐゴシック" w:hint="eastAsia"/>
                <w:color w:val="000000"/>
                <w:kern w:val="0"/>
                <w:sz w:val="22"/>
              </w:rPr>
              <w:t>韮崎市身体障害者福祉会</w:t>
            </w:r>
            <w:r w:rsidRPr="00A42841">
              <w:rPr>
                <w:rFonts w:ascii="HG丸ｺﾞｼｯｸM-PRO" w:eastAsia="HG丸ｺﾞｼｯｸM-PRO" w:hAnsi="HG丸ｺﾞｼｯｸM-PRO" w:cs="ＭＳ Ｐゴシック" w:hint="eastAsia"/>
                <w:color w:val="000000"/>
                <w:kern w:val="0"/>
                <w:sz w:val="22"/>
              </w:rPr>
              <w:br/>
              <w:t>副会長</w:t>
            </w:r>
          </w:p>
        </w:tc>
        <w:tc>
          <w:tcPr>
            <w:tcW w:w="850" w:type="dxa"/>
            <w:vAlign w:val="center"/>
          </w:tcPr>
          <w:p w14:paraId="6510A404" w14:textId="246B0F61" w:rsidR="003A3CCA" w:rsidRPr="00A42841" w:rsidRDefault="003A3CCA" w:rsidP="003A3CCA">
            <w:pPr>
              <w:ind w:left="220" w:hangingChars="100" w:hanging="220"/>
              <w:jc w:val="center"/>
              <w:rPr>
                <w:rFonts w:ascii="HG丸ｺﾞｼｯｸM-PRO" w:eastAsia="HG丸ｺﾞｼｯｸM-PRO" w:hAnsi="HG丸ｺﾞｼｯｸM-PRO"/>
                <w:sz w:val="22"/>
              </w:rPr>
            </w:pPr>
          </w:p>
        </w:tc>
      </w:tr>
      <w:tr w:rsidR="003A3CCA" w:rsidRPr="00A42841" w14:paraId="0D1023A5" w14:textId="77777777" w:rsidTr="003A3CCA">
        <w:tc>
          <w:tcPr>
            <w:tcW w:w="568" w:type="dxa"/>
            <w:shd w:val="clear" w:color="auto" w:fill="auto"/>
            <w:vAlign w:val="center"/>
          </w:tcPr>
          <w:p w14:paraId="3E284C09" w14:textId="1FD31E93" w:rsidR="003A3CCA" w:rsidRPr="00A42841" w:rsidRDefault="003A3CCA" w:rsidP="003A3CCA">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cs="ＭＳ Ｐゴシック" w:hint="eastAsia"/>
                <w:color w:val="000000"/>
                <w:kern w:val="0"/>
                <w:sz w:val="22"/>
              </w:rPr>
              <w:t>4</w:t>
            </w:r>
          </w:p>
        </w:tc>
        <w:tc>
          <w:tcPr>
            <w:tcW w:w="1559" w:type="dxa"/>
            <w:vMerge/>
            <w:shd w:val="clear" w:color="auto" w:fill="auto"/>
          </w:tcPr>
          <w:p w14:paraId="2AF9D6AE" w14:textId="77777777" w:rsidR="003A3CCA" w:rsidRPr="00A42841" w:rsidRDefault="003A3CCA" w:rsidP="00DD5661">
            <w:pPr>
              <w:rPr>
                <w:rFonts w:ascii="HG丸ｺﾞｼｯｸM-PRO" w:eastAsia="HG丸ｺﾞｼｯｸM-PRO" w:hAnsi="HG丸ｺﾞｼｯｸM-PRO"/>
                <w:sz w:val="22"/>
              </w:rPr>
            </w:pPr>
          </w:p>
        </w:tc>
        <w:tc>
          <w:tcPr>
            <w:tcW w:w="1559" w:type="dxa"/>
            <w:shd w:val="clear" w:color="auto" w:fill="auto"/>
            <w:vAlign w:val="center"/>
          </w:tcPr>
          <w:p w14:paraId="6FD51B86" w14:textId="35A40079" w:rsidR="003A3CCA" w:rsidRPr="00A42841" w:rsidRDefault="003A3CCA" w:rsidP="00DD5661">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cs="ＭＳ Ｐゴシック" w:hint="eastAsia"/>
                <w:color w:val="000000"/>
                <w:kern w:val="0"/>
                <w:sz w:val="22"/>
              </w:rPr>
              <w:t>今福　南</w:t>
            </w:r>
          </w:p>
        </w:tc>
        <w:tc>
          <w:tcPr>
            <w:tcW w:w="4253" w:type="dxa"/>
            <w:shd w:val="clear" w:color="auto" w:fill="auto"/>
          </w:tcPr>
          <w:p w14:paraId="5D8DDA11" w14:textId="033878B3" w:rsidR="003A3CCA" w:rsidRPr="00A42841" w:rsidRDefault="003A3CCA" w:rsidP="00DD5661">
            <w:pPr>
              <w:rPr>
                <w:rFonts w:ascii="HG丸ｺﾞｼｯｸM-PRO" w:eastAsia="HG丸ｺﾞｼｯｸM-PRO" w:hAnsi="HG丸ｺﾞｼｯｸM-PRO"/>
                <w:sz w:val="22"/>
              </w:rPr>
            </w:pPr>
            <w:r w:rsidRPr="00A42841">
              <w:rPr>
                <w:rFonts w:ascii="HG丸ｺﾞｼｯｸM-PRO" w:eastAsia="HG丸ｺﾞｼｯｸM-PRO" w:hAnsi="HG丸ｺﾞｼｯｸM-PRO" w:cs="ＭＳ Ｐゴシック" w:hint="eastAsia"/>
                <w:color w:val="000000"/>
                <w:kern w:val="0"/>
                <w:sz w:val="22"/>
              </w:rPr>
              <w:t>韮崎市手をつなぐ育成会</w:t>
            </w:r>
            <w:r w:rsidRPr="00A42841">
              <w:rPr>
                <w:rFonts w:ascii="HG丸ｺﾞｼｯｸM-PRO" w:eastAsia="HG丸ｺﾞｼｯｸM-PRO" w:hAnsi="HG丸ｺﾞｼｯｸM-PRO" w:cs="ＭＳ Ｐゴシック" w:hint="eastAsia"/>
                <w:color w:val="000000"/>
                <w:kern w:val="0"/>
                <w:sz w:val="22"/>
              </w:rPr>
              <w:br/>
              <w:t>会計</w:t>
            </w:r>
          </w:p>
        </w:tc>
        <w:tc>
          <w:tcPr>
            <w:tcW w:w="850" w:type="dxa"/>
            <w:vAlign w:val="center"/>
          </w:tcPr>
          <w:p w14:paraId="25F397B8" w14:textId="19191289" w:rsidR="003A3CCA" w:rsidRPr="00A42841" w:rsidRDefault="003A3CCA" w:rsidP="003A3CCA">
            <w:pPr>
              <w:ind w:left="220" w:hangingChars="100" w:hanging="220"/>
              <w:jc w:val="center"/>
              <w:rPr>
                <w:rFonts w:ascii="HG丸ｺﾞｼｯｸM-PRO" w:eastAsia="HG丸ｺﾞｼｯｸM-PRO" w:hAnsi="HG丸ｺﾞｼｯｸM-PRO"/>
                <w:sz w:val="22"/>
              </w:rPr>
            </w:pPr>
          </w:p>
        </w:tc>
      </w:tr>
      <w:tr w:rsidR="003A3CCA" w:rsidRPr="00A42841" w14:paraId="18A19516" w14:textId="77777777" w:rsidTr="003A3CCA">
        <w:tc>
          <w:tcPr>
            <w:tcW w:w="568" w:type="dxa"/>
            <w:shd w:val="clear" w:color="auto" w:fill="auto"/>
            <w:vAlign w:val="center"/>
          </w:tcPr>
          <w:p w14:paraId="36A34479" w14:textId="01489FC2" w:rsidR="003A3CCA" w:rsidRPr="00A42841" w:rsidRDefault="003A3CCA" w:rsidP="003A3CCA">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cs="ＭＳ Ｐゴシック" w:hint="eastAsia"/>
                <w:color w:val="000000"/>
                <w:kern w:val="0"/>
                <w:sz w:val="22"/>
              </w:rPr>
              <w:t>5</w:t>
            </w:r>
          </w:p>
        </w:tc>
        <w:tc>
          <w:tcPr>
            <w:tcW w:w="1559" w:type="dxa"/>
            <w:vMerge w:val="restart"/>
            <w:shd w:val="clear" w:color="auto" w:fill="auto"/>
          </w:tcPr>
          <w:p w14:paraId="4CA910FB" w14:textId="7A61E077" w:rsidR="003A3CCA" w:rsidRPr="00A42841" w:rsidRDefault="003A3CCA" w:rsidP="00DD5661">
            <w:pPr>
              <w:widowControl/>
              <w:rPr>
                <w:rFonts w:ascii="HG丸ｺﾞｼｯｸM-PRO" w:eastAsia="HG丸ｺﾞｼｯｸM-PRO" w:hAnsi="HG丸ｺﾞｼｯｸM-PRO" w:cs="ＭＳ Ｐゴシック"/>
                <w:color w:val="000000"/>
                <w:kern w:val="0"/>
                <w:sz w:val="22"/>
              </w:rPr>
            </w:pPr>
            <w:r w:rsidRPr="00A42841">
              <w:rPr>
                <w:rFonts w:ascii="HG丸ｺﾞｼｯｸM-PRO" w:eastAsia="HG丸ｺﾞｼｯｸM-PRO" w:hAnsi="HG丸ｺﾞｼｯｸM-PRO" w:cs="ＭＳ Ｐゴシック" w:hint="eastAsia"/>
                <w:color w:val="000000"/>
                <w:kern w:val="0"/>
                <w:sz w:val="22"/>
              </w:rPr>
              <w:t>障がい者の</w:t>
            </w:r>
            <w:r w:rsidRPr="00A42841">
              <w:rPr>
                <w:rFonts w:ascii="HG丸ｺﾞｼｯｸM-PRO" w:eastAsia="HG丸ｺﾞｼｯｸM-PRO" w:hAnsi="HG丸ｺﾞｼｯｸM-PRO" w:cs="ＭＳ Ｐゴシック"/>
                <w:color w:val="000000"/>
                <w:kern w:val="0"/>
                <w:sz w:val="22"/>
              </w:rPr>
              <w:br/>
            </w:r>
            <w:r w:rsidRPr="00A42841">
              <w:rPr>
                <w:rFonts w:ascii="HG丸ｺﾞｼｯｸM-PRO" w:eastAsia="HG丸ｺﾞｼｯｸM-PRO" w:hAnsi="HG丸ｺﾞｼｯｸM-PRO" w:cs="ＭＳ Ｐゴシック" w:hint="eastAsia"/>
                <w:color w:val="000000"/>
                <w:kern w:val="0"/>
                <w:sz w:val="22"/>
              </w:rPr>
              <w:t>自立及び</w:t>
            </w:r>
          </w:p>
          <w:p w14:paraId="30869C9E" w14:textId="63235593" w:rsidR="003A3CCA" w:rsidRPr="00A42841" w:rsidRDefault="003A3CCA" w:rsidP="00DD5661">
            <w:pPr>
              <w:rPr>
                <w:rFonts w:ascii="HG丸ｺﾞｼｯｸM-PRO" w:eastAsia="HG丸ｺﾞｼｯｸM-PRO" w:hAnsi="HG丸ｺﾞｼｯｸM-PRO"/>
                <w:sz w:val="22"/>
              </w:rPr>
            </w:pPr>
            <w:r w:rsidRPr="00A42841">
              <w:rPr>
                <w:rFonts w:ascii="HG丸ｺﾞｼｯｸM-PRO" w:eastAsia="HG丸ｺﾞｼｯｸM-PRO" w:hAnsi="HG丸ｺﾞｼｯｸM-PRO" w:cs="ＭＳ Ｐゴシック" w:hint="eastAsia"/>
                <w:color w:val="000000"/>
                <w:kern w:val="0"/>
                <w:sz w:val="22"/>
              </w:rPr>
              <w:t>社会参加に</w:t>
            </w:r>
            <w:r w:rsidRPr="00A42841">
              <w:rPr>
                <w:rFonts w:ascii="HG丸ｺﾞｼｯｸM-PRO" w:eastAsia="HG丸ｺﾞｼｯｸM-PRO" w:hAnsi="HG丸ｺﾞｼｯｸM-PRO" w:cs="ＭＳ Ｐゴシック"/>
                <w:color w:val="000000"/>
                <w:kern w:val="0"/>
                <w:sz w:val="22"/>
              </w:rPr>
              <w:br/>
            </w:r>
            <w:r w:rsidRPr="00A42841">
              <w:rPr>
                <w:rFonts w:ascii="HG丸ｺﾞｼｯｸM-PRO" w:eastAsia="HG丸ｺﾞｼｯｸM-PRO" w:hAnsi="HG丸ｺﾞｼｯｸM-PRO" w:cs="ＭＳ Ｐゴシック" w:hint="eastAsia"/>
                <w:color w:val="000000"/>
                <w:kern w:val="0"/>
                <w:sz w:val="22"/>
              </w:rPr>
              <w:t>関する事業に</w:t>
            </w:r>
            <w:r w:rsidRPr="00A42841">
              <w:rPr>
                <w:rFonts w:ascii="HG丸ｺﾞｼｯｸM-PRO" w:eastAsia="HG丸ｺﾞｼｯｸM-PRO" w:hAnsi="HG丸ｺﾞｼｯｸM-PRO" w:cs="ＭＳ Ｐゴシック"/>
                <w:color w:val="000000"/>
                <w:kern w:val="0"/>
                <w:sz w:val="22"/>
              </w:rPr>
              <w:br/>
            </w:r>
            <w:r w:rsidRPr="00A42841">
              <w:rPr>
                <w:rFonts w:ascii="HG丸ｺﾞｼｯｸM-PRO" w:eastAsia="HG丸ｺﾞｼｯｸM-PRO" w:hAnsi="HG丸ｺﾞｼｯｸM-PRO" w:cs="ＭＳ Ｐゴシック" w:hint="eastAsia"/>
                <w:color w:val="000000"/>
                <w:kern w:val="0"/>
                <w:sz w:val="22"/>
              </w:rPr>
              <w:t>従事する者</w:t>
            </w:r>
          </w:p>
        </w:tc>
        <w:tc>
          <w:tcPr>
            <w:tcW w:w="1559" w:type="dxa"/>
            <w:shd w:val="clear" w:color="auto" w:fill="auto"/>
            <w:vAlign w:val="center"/>
          </w:tcPr>
          <w:p w14:paraId="3F343474" w14:textId="6FB2F8DF" w:rsidR="003A3CCA" w:rsidRPr="00A42841" w:rsidRDefault="003A3CCA" w:rsidP="00DD5661">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cs="ＭＳ Ｐゴシック" w:hint="eastAsia"/>
                <w:color w:val="000000"/>
                <w:kern w:val="0"/>
                <w:sz w:val="22"/>
              </w:rPr>
              <w:t>栗原　信</w:t>
            </w:r>
          </w:p>
        </w:tc>
        <w:tc>
          <w:tcPr>
            <w:tcW w:w="4253" w:type="dxa"/>
            <w:shd w:val="clear" w:color="auto" w:fill="auto"/>
          </w:tcPr>
          <w:p w14:paraId="50CD12DE" w14:textId="287B11D8" w:rsidR="003A3CCA" w:rsidRPr="00A42841" w:rsidRDefault="003A3CCA" w:rsidP="00DD5661">
            <w:pPr>
              <w:rPr>
                <w:rFonts w:ascii="HG丸ｺﾞｼｯｸM-PRO" w:eastAsia="HG丸ｺﾞｼｯｸM-PRO" w:hAnsi="HG丸ｺﾞｼｯｸM-PRO"/>
                <w:sz w:val="22"/>
              </w:rPr>
            </w:pPr>
            <w:r w:rsidRPr="00A42841">
              <w:rPr>
                <w:rFonts w:ascii="HG丸ｺﾞｼｯｸM-PRO" w:eastAsia="HG丸ｺﾞｼｯｸM-PRO" w:hAnsi="HG丸ｺﾞｼｯｸM-PRO" w:cs="ＭＳ Ｐゴシック" w:hint="eastAsia"/>
                <w:color w:val="000000"/>
                <w:kern w:val="0"/>
                <w:sz w:val="22"/>
              </w:rPr>
              <w:t>社会福祉法人信和会</w:t>
            </w:r>
            <w:r w:rsidRPr="00A42841">
              <w:rPr>
                <w:rFonts w:ascii="HG丸ｺﾞｼｯｸM-PRO" w:eastAsia="HG丸ｺﾞｼｯｸM-PRO" w:hAnsi="HG丸ｺﾞｼｯｸM-PRO" w:cs="ＭＳ Ｐゴシック" w:hint="eastAsia"/>
                <w:color w:val="000000"/>
                <w:kern w:val="0"/>
                <w:sz w:val="22"/>
              </w:rPr>
              <w:br/>
              <w:t>理事長</w:t>
            </w:r>
          </w:p>
        </w:tc>
        <w:tc>
          <w:tcPr>
            <w:tcW w:w="850" w:type="dxa"/>
            <w:vAlign w:val="center"/>
          </w:tcPr>
          <w:p w14:paraId="6659A87C" w14:textId="77777777" w:rsidR="003A3CCA" w:rsidRPr="00A42841" w:rsidRDefault="003A3CCA" w:rsidP="003A3CCA">
            <w:pPr>
              <w:ind w:left="220" w:hangingChars="100" w:hanging="220"/>
              <w:jc w:val="center"/>
              <w:rPr>
                <w:rFonts w:ascii="HG丸ｺﾞｼｯｸM-PRO" w:eastAsia="HG丸ｺﾞｼｯｸM-PRO" w:hAnsi="HG丸ｺﾞｼｯｸM-PRO"/>
                <w:sz w:val="22"/>
              </w:rPr>
            </w:pPr>
          </w:p>
        </w:tc>
      </w:tr>
      <w:tr w:rsidR="003A3CCA" w:rsidRPr="00A42841" w14:paraId="380EBCBA" w14:textId="77777777" w:rsidTr="003A3CCA">
        <w:tc>
          <w:tcPr>
            <w:tcW w:w="568" w:type="dxa"/>
            <w:shd w:val="clear" w:color="auto" w:fill="auto"/>
            <w:vAlign w:val="center"/>
          </w:tcPr>
          <w:p w14:paraId="0EAE1A70" w14:textId="5A258B59" w:rsidR="003A3CCA" w:rsidRPr="00A42841" w:rsidRDefault="003A3CCA" w:rsidP="003A3CCA">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cs="ＭＳ Ｐゴシック" w:hint="eastAsia"/>
                <w:color w:val="000000"/>
                <w:kern w:val="0"/>
                <w:sz w:val="22"/>
              </w:rPr>
              <w:t>6</w:t>
            </w:r>
          </w:p>
        </w:tc>
        <w:tc>
          <w:tcPr>
            <w:tcW w:w="1559" w:type="dxa"/>
            <w:vMerge/>
            <w:shd w:val="clear" w:color="auto" w:fill="auto"/>
          </w:tcPr>
          <w:p w14:paraId="483903AB" w14:textId="77777777" w:rsidR="003A3CCA" w:rsidRPr="00A42841" w:rsidRDefault="003A3CCA" w:rsidP="00DD5661">
            <w:pPr>
              <w:rPr>
                <w:rFonts w:ascii="HG丸ｺﾞｼｯｸM-PRO" w:eastAsia="HG丸ｺﾞｼｯｸM-PRO" w:hAnsi="HG丸ｺﾞｼｯｸM-PRO"/>
                <w:sz w:val="22"/>
              </w:rPr>
            </w:pPr>
          </w:p>
        </w:tc>
        <w:tc>
          <w:tcPr>
            <w:tcW w:w="1559" w:type="dxa"/>
            <w:shd w:val="clear" w:color="auto" w:fill="auto"/>
            <w:vAlign w:val="center"/>
          </w:tcPr>
          <w:p w14:paraId="09E12006" w14:textId="400277D3" w:rsidR="003A3CCA" w:rsidRPr="00A42841" w:rsidRDefault="003A3CCA" w:rsidP="00DD5661">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cs="ＭＳ Ｐゴシック" w:hint="eastAsia"/>
                <w:color w:val="000000"/>
                <w:kern w:val="0"/>
                <w:sz w:val="22"/>
              </w:rPr>
              <w:t>小泉　三重子</w:t>
            </w:r>
          </w:p>
        </w:tc>
        <w:tc>
          <w:tcPr>
            <w:tcW w:w="4253" w:type="dxa"/>
            <w:shd w:val="clear" w:color="auto" w:fill="auto"/>
          </w:tcPr>
          <w:p w14:paraId="1C962E0B" w14:textId="14684266" w:rsidR="003A3CCA" w:rsidRPr="00A42841" w:rsidRDefault="003A3CCA" w:rsidP="00DD5661">
            <w:pPr>
              <w:rPr>
                <w:rFonts w:ascii="HG丸ｺﾞｼｯｸM-PRO" w:eastAsia="HG丸ｺﾞｼｯｸM-PRO" w:hAnsi="HG丸ｺﾞｼｯｸM-PRO"/>
                <w:sz w:val="22"/>
              </w:rPr>
            </w:pPr>
            <w:r w:rsidRPr="00A42841">
              <w:rPr>
                <w:rFonts w:ascii="HG丸ｺﾞｼｯｸM-PRO" w:eastAsia="HG丸ｺﾞｼｯｸM-PRO" w:hAnsi="HG丸ｺﾞｼｯｸM-PRO" w:cs="ＭＳ Ｐゴシック" w:hint="eastAsia"/>
                <w:color w:val="000000"/>
                <w:kern w:val="0"/>
                <w:sz w:val="22"/>
              </w:rPr>
              <w:t>社会福祉法人山梨県障害者援護協会</w:t>
            </w:r>
            <w:r w:rsidRPr="00A42841">
              <w:rPr>
                <w:rFonts w:ascii="HG丸ｺﾞｼｯｸM-PRO" w:eastAsia="HG丸ｺﾞｼｯｸM-PRO" w:hAnsi="HG丸ｺﾞｼｯｸM-PRO" w:cs="ＭＳ Ｐゴシック" w:hint="eastAsia"/>
                <w:color w:val="000000"/>
                <w:kern w:val="0"/>
                <w:sz w:val="22"/>
              </w:rPr>
              <w:br/>
              <w:t>相談支援センターあさひテラス</w:t>
            </w:r>
            <w:r w:rsidRPr="00A42841">
              <w:rPr>
                <w:rFonts w:ascii="HG丸ｺﾞｼｯｸM-PRO" w:eastAsia="HG丸ｺﾞｼｯｸM-PRO" w:hAnsi="HG丸ｺﾞｼｯｸM-PRO" w:cs="ＭＳ Ｐゴシック" w:hint="eastAsia"/>
                <w:color w:val="000000"/>
                <w:kern w:val="0"/>
                <w:sz w:val="22"/>
              </w:rPr>
              <w:br/>
              <w:t>相談支援専門員</w:t>
            </w:r>
          </w:p>
        </w:tc>
        <w:tc>
          <w:tcPr>
            <w:tcW w:w="850" w:type="dxa"/>
            <w:vAlign w:val="center"/>
          </w:tcPr>
          <w:p w14:paraId="487127C0" w14:textId="7B092D72" w:rsidR="003A3CCA" w:rsidRPr="00A42841" w:rsidRDefault="003A3CCA" w:rsidP="003A3CCA">
            <w:pPr>
              <w:ind w:left="220" w:hangingChars="100" w:hanging="220"/>
              <w:jc w:val="center"/>
              <w:rPr>
                <w:rFonts w:ascii="HG丸ｺﾞｼｯｸM-PRO" w:eastAsia="HG丸ｺﾞｼｯｸM-PRO" w:hAnsi="HG丸ｺﾞｼｯｸM-PRO"/>
                <w:sz w:val="22"/>
              </w:rPr>
            </w:pPr>
          </w:p>
        </w:tc>
      </w:tr>
      <w:tr w:rsidR="003A3CCA" w:rsidRPr="00A42841" w14:paraId="6E330A50" w14:textId="77777777" w:rsidTr="003A3CCA">
        <w:tc>
          <w:tcPr>
            <w:tcW w:w="568" w:type="dxa"/>
            <w:shd w:val="clear" w:color="auto" w:fill="auto"/>
            <w:vAlign w:val="center"/>
          </w:tcPr>
          <w:p w14:paraId="772C0A3F" w14:textId="6D5FC62C" w:rsidR="003A3CCA" w:rsidRPr="00A42841" w:rsidRDefault="003A3CCA" w:rsidP="003A3CCA">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cs="ＭＳ Ｐゴシック" w:hint="eastAsia"/>
                <w:color w:val="000000"/>
                <w:kern w:val="0"/>
                <w:sz w:val="22"/>
              </w:rPr>
              <w:t>7</w:t>
            </w:r>
          </w:p>
        </w:tc>
        <w:tc>
          <w:tcPr>
            <w:tcW w:w="1559" w:type="dxa"/>
            <w:vMerge/>
            <w:shd w:val="clear" w:color="auto" w:fill="auto"/>
          </w:tcPr>
          <w:p w14:paraId="6F9209CC" w14:textId="77777777" w:rsidR="003A3CCA" w:rsidRPr="00A42841" w:rsidRDefault="003A3CCA" w:rsidP="00DD5661">
            <w:pPr>
              <w:rPr>
                <w:rFonts w:ascii="HG丸ｺﾞｼｯｸM-PRO" w:eastAsia="HG丸ｺﾞｼｯｸM-PRO" w:hAnsi="HG丸ｺﾞｼｯｸM-PRO"/>
                <w:sz w:val="22"/>
              </w:rPr>
            </w:pPr>
          </w:p>
        </w:tc>
        <w:tc>
          <w:tcPr>
            <w:tcW w:w="1559" w:type="dxa"/>
            <w:shd w:val="clear" w:color="auto" w:fill="auto"/>
            <w:vAlign w:val="center"/>
          </w:tcPr>
          <w:p w14:paraId="72217606" w14:textId="39BBBA63" w:rsidR="003A3CCA" w:rsidRPr="00A42841" w:rsidRDefault="003A3CCA" w:rsidP="00DD5661">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cs="ＭＳ Ｐゴシック" w:hint="eastAsia"/>
                <w:color w:val="000000"/>
                <w:kern w:val="0"/>
                <w:sz w:val="22"/>
              </w:rPr>
              <w:t>坂本　誠</w:t>
            </w:r>
          </w:p>
        </w:tc>
        <w:tc>
          <w:tcPr>
            <w:tcW w:w="4253" w:type="dxa"/>
            <w:shd w:val="clear" w:color="auto" w:fill="auto"/>
          </w:tcPr>
          <w:p w14:paraId="08B9C296" w14:textId="7EC7ECA3" w:rsidR="003A3CCA" w:rsidRPr="00A42841" w:rsidRDefault="003A3CCA" w:rsidP="00DD5661">
            <w:pPr>
              <w:rPr>
                <w:rFonts w:ascii="HG丸ｺﾞｼｯｸM-PRO" w:eastAsia="HG丸ｺﾞｼｯｸM-PRO" w:hAnsi="HG丸ｺﾞｼｯｸM-PRO"/>
                <w:sz w:val="22"/>
              </w:rPr>
            </w:pPr>
            <w:r w:rsidRPr="00A42841">
              <w:rPr>
                <w:rFonts w:ascii="HG丸ｺﾞｼｯｸM-PRO" w:eastAsia="HG丸ｺﾞｼｯｸM-PRO" w:hAnsi="HG丸ｺﾞｼｯｸM-PRO" w:cs="ＭＳ Ｐゴシック" w:hint="eastAsia"/>
                <w:color w:val="000000"/>
                <w:kern w:val="0"/>
                <w:sz w:val="22"/>
              </w:rPr>
              <w:t>社会福祉法人八ヶ岳名水会</w:t>
            </w:r>
            <w:r w:rsidRPr="00A42841">
              <w:rPr>
                <w:rFonts w:ascii="HG丸ｺﾞｼｯｸM-PRO" w:eastAsia="HG丸ｺﾞｼｯｸM-PRO" w:hAnsi="HG丸ｺﾞｼｯｸM-PRO" w:cs="ＭＳ Ｐゴシック" w:hint="eastAsia"/>
                <w:color w:val="000000"/>
                <w:kern w:val="0"/>
                <w:sz w:val="22"/>
              </w:rPr>
              <w:br/>
            </w:r>
            <w:r w:rsidRPr="00A42841">
              <w:rPr>
                <w:rFonts w:ascii="HG丸ｺﾞｼｯｸM-PRO" w:eastAsia="HG丸ｺﾞｼｯｸM-PRO" w:hAnsi="HG丸ｺﾞｼｯｸM-PRO" w:cs="ＭＳ Ｐゴシック" w:hint="eastAsia"/>
                <w:color w:val="000000"/>
                <w:spacing w:val="-2"/>
                <w:kern w:val="0"/>
                <w:sz w:val="22"/>
              </w:rPr>
              <w:t>障がい者就業・生活支援センター陽だまり</w:t>
            </w:r>
            <w:r w:rsidRPr="00A42841">
              <w:rPr>
                <w:rFonts w:ascii="HG丸ｺﾞｼｯｸM-PRO" w:eastAsia="HG丸ｺﾞｼｯｸM-PRO" w:hAnsi="HG丸ｺﾞｼｯｸM-PRO" w:cs="ＭＳ Ｐゴシック" w:hint="eastAsia"/>
                <w:color w:val="000000"/>
                <w:kern w:val="0"/>
                <w:sz w:val="22"/>
              </w:rPr>
              <w:br/>
              <w:t>センター長</w:t>
            </w:r>
          </w:p>
        </w:tc>
        <w:tc>
          <w:tcPr>
            <w:tcW w:w="850" w:type="dxa"/>
            <w:vAlign w:val="center"/>
          </w:tcPr>
          <w:p w14:paraId="596AB873" w14:textId="77777777" w:rsidR="003A3CCA" w:rsidRPr="00A42841" w:rsidRDefault="003A3CCA" w:rsidP="003A3CCA">
            <w:pPr>
              <w:ind w:left="220" w:hangingChars="100" w:hanging="220"/>
              <w:jc w:val="center"/>
              <w:rPr>
                <w:rFonts w:ascii="HG丸ｺﾞｼｯｸM-PRO" w:eastAsia="HG丸ｺﾞｼｯｸM-PRO" w:hAnsi="HG丸ｺﾞｼｯｸM-PRO"/>
                <w:sz w:val="22"/>
              </w:rPr>
            </w:pPr>
          </w:p>
        </w:tc>
      </w:tr>
      <w:tr w:rsidR="003A3CCA" w:rsidRPr="00A42841" w14:paraId="412B7EE8" w14:textId="77777777" w:rsidTr="003A3CCA">
        <w:tc>
          <w:tcPr>
            <w:tcW w:w="568" w:type="dxa"/>
            <w:shd w:val="clear" w:color="auto" w:fill="auto"/>
            <w:vAlign w:val="center"/>
          </w:tcPr>
          <w:p w14:paraId="7AC6DA98" w14:textId="0E42806C" w:rsidR="003A3CCA" w:rsidRPr="00A42841" w:rsidRDefault="003A3CCA" w:rsidP="003A3CCA">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cs="ＭＳ Ｐゴシック" w:hint="eastAsia"/>
                <w:color w:val="000000"/>
                <w:kern w:val="0"/>
                <w:sz w:val="22"/>
              </w:rPr>
              <w:t>8</w:t>
            </w:r>
          </w:p>
        </w:tc>
        <w:tc>
          <w:tcPr>
            <w:tcW w:w="1559" w:type="dxa"/>
            <w:vMerge w:val="restart"/>
            <w:shd w:val="clear" w:color="auto" w:fill="auto"/>
          </w:tcPr>
          <w:p w14:paraId="39BCE3B1" w14:textId="38F6B16A" w:rsidR="003A3CCA" w:rsidRPr="00A42841" w:rsidRDefault="003A3CCA" w:rsidP="00DD5661">
            <w:pPr>
              <w:rPr>
                <w:rFonts w:ascii="HG丸ｺﾞｼｯｸM-PRO" w:eastAsia="HG丸ｺﾞｼｯｸM-PRO" w:hAnsi="HG丸ｺﾞｼｯｸM-PRO"/>
                <w:sz w:val="22"/>
              </w:rPr>
            </w:pPr>
            <w:r w:rsidRPr="00A42841">
              <w:rPr>
                <w:rFonts w:ascii="HG丸ｺﾞｼｯｸM-PRO" w:eastAsia="HG丸ｺﾞｼｯｸM-PRO" w:hAnsi="HG丸ｺﾞｼｯｸM-PRO" w:cs="ＭＳ Ｐゴシック" w:hint="eastAsia"/>
                <w:color w:val="000000"/>
                <w:kern w:val="0"/>
                <w:sz w:val="22"/>
              </w:rPr>
              <w:t>学識経験の</w:t>
            </w:r>
            <w:r w:rsidRPr="00A42841">
              <w:rPr>
                <w:rFonts w:ascii="HG丸ｺﾞｼｯｸM-PRO" w:eastAsia="HG丸ｺﾞｼｯｸM-PRO" w:hAnsi="HG丸ｺﾞｼｯｸM-PRO" w:cs="ＭＳ Ｐゴシック"/>
                <w:color w:val="000000"/>
                <w:kern w:val="0"/>
                <w:sz w:val="22"/>
              </w:rPr>
              <w:br/>
            </w:r>
            <w:r w:rsidRPr="00A42841">
              <w:rPr>
                <w:rFonts w:ascii="HG丸ｺﾞｼｯｸM-PRO" w:eastAsia="HG丸ｺﾞｼｯｸM-PRO" w:hAnsi="HG丸ｺﾞｼｯｸM-PRO" w:cs="ＭＳ Ｐゴシック" w:hint="eastAsia"/>
                <w:color w:val="000000"/>
                <w:kern w:val="0"/>
                <w:sz w:val="22"/>
              </w:rPr>
              <w:t>ある者</w:t>
            </w:r>
          </w:p>
        </w:tc>
        <w:tc>
          <w:tcPr>
            <w:tcW w:w="1559" w:type="dxa"/>
            <w:shd w:val="clear" w:color="auto" w:fill="auto"/>
            <w:vAlign w:val="center"/>
          </w:tcPr>
          <w:p w14:paraId="371F868A" w14:textId="71EA2E8B" w:rsidR="003A3CCA" w:rsidRPr="00A42841" w:rsidRDefault="003A3CCA" w:rsidP="00DD5661">
            <w:pPr>
              <w:jc w:val="center"/>
              <w:rPr>
                <w:rFonts w:ascii="HG丸ｺﾞｼｯｸM-PRO" w:eastAsia="HG丸ｺﾞｼｯｸM-PRO" w:hAnsi="HG丸ｺﾞｼｯｸM-PRO" w:cs="ＭＳ Ｐゴシック"/>
                <w:color w:val="000000"/>
                <w:kern w:val="0"/>
                <w:sz w:val="22"/>
              </w:rPr>
            </w:pPr>
            <w:r w:rsidRPr="00A42841">
              <w:rPr>
                <w:rFonts w:ascii="HG丸ｺﾞｼｯｸM-PRO" w:eastAsia="HG丸ｺﾞｼｯｸM-PRO" w:hAnsi="HG丸ｺﾞｼｯｸM-PRO" w:cs="ＭＳ Ｐゴシック" w:hint="eastAsia"/>
                <w:color w:val="000000"/>
                <w:kern w:val="0"/>
                <w:sz w:val="22"/>
              </w:rPr>
              <w:t>飯室　正明</w:t>
            </w:r>
          </w:p>
        </w:tc>
        <w:tc>
          <w:tcPr>
            <w:tcW w:w="4253" w:type="dxa"/>
            <w:shd w:val="clear" w:color="auto" w:fill="auto"/>
          </w:tcPr>
          <w:p w14:paraId="4F793020" w14:textId="56CE2226" w:rsidR="003A3CCA" w:rsidRPr="00A42841" w:rsidRDefault="003A3CCA" w:rsidP="00DD5661">
            <w:pPr>
              <w:rPr>
                <w:rFonts w:ascii="HG丸ｺﾞｼｯｸM-PRO" w:eastAsia="HG丸ｺﾞｼｯｸM-PRO" w:hAnsi="HG丸ｺﾞｼｯｸM-PRO"/>
                <w:sz w:val="22"/>
              </w:rPr>
            </w:pPr>
            <w:r w:rsidRPr="00A42841">
              <w:rPr>
                <w:rFonts w:ascii="HG丸ｺﾞｼｯｸM-PRO" w:eastAsia="HG丸ｺﾞｼｯｸM-PRO" w:hAnsi="HG丸ｺﾞｼｯｸM-PRO" w:cs="ＭＳ Ｐゴシック" w:hint="eastAsia"/>
                <w:color w:val="000000"/>
                <w:kern w:val="0"/>
                <w:sz w:val="22"/>
              </w:rPr>
              <w:t>社会福祉法人三井福祉会</w:t>
            </w:r>
            <w:r w:rsidRPr="00A42841">
              <w:rPr>
                <w:rFonts w:ascii="HG丸ｺﾞｼｯｸM-PRO" w:eastAsia="HG丸ｺﾞｼｯｸM-PRO" w:hAnsi="HG丸ｺﾞｼｯｸM-PRO" w:cs="ＭＳ Ｐゴシック" w:hint="eastAsia"/>
                <w:color w:val="000000"/>
                <w:kern w:val="0"/>
                <w:sz w:val="22"/>
              </w:rPr>
              <w:br/>
              <w:t>アンダンテ</w:t>
            </w:r>
            <w:r w:rsidRPr="00A42841">
              <w:rPr>
                <w:rFonts w:ascii="HG丸ｺﾞｼｯｸM-PRO" w:eastAsia="HG丸ｺﾞｼｯｸM-PRO" w:hAnsi="HG丸ｺﾞｼｯｸM-PRO" w:cs="ＭＳ Ｐゴシック" w:hint="eastAsia"/>
                <w:color w:val="000000"/>
                <w:kern w:val="0"/>
                <w:sz w:val="22"/>
              </w:rPr>
              <w:br/>
              <w:t>中北圏域マネージャー</w:t>
            </w:r>
          </w:p>
        </w:tc>
        <w:tc>
          <w:tcPr>
            <w:tcW w:w="850" w:type="dxa"/>
            <w:vAlign w:val="center"/>
          </w:tcPr>
          <w:p w14:paraId="77382D37" w14:textId="1A37E7BE" w:rsidR="003A3CCA" w:rsidRPr="00A42841" w:rsidRDefault="008A058A" w:rsidP="003A3CCA">
            <w:pPr>
              <w:ind w:left="220" w:hangingChars="100" w:hanging="22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会長</w:t>
            </w:r>
          </w:p>
        </w:tc>
      </w:tr>
      <w:tr w:rsidR="003A3CCA" w:rsidRPr="00A42841" w14:paraId="63DA61B7" w14:textId="77777777" w:rsidTr="003A3CCA">
        <w:tc>
          <w:tcPr>
            <w:tcW w:w="568" w:type="dxa"/>
            <w:shd w:val="clear" w:color="auto" w:fill="auto"/>
            <w:vAlign w:val="center"/>
          </w:tcPr>
          <w:p w14:paraId="429D73FE" w14:textId="28455B38" w:rsidR="003A3CCA" w:rsidRPr="00A42841" w:rsidRDefault="003A3CCA" w:rsidP="003A3CCA">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cs="ＭＳ Ｐゴシック" w:hint="eastAsia"/>
                <w:color w:val="000000"/>
                <w:kern w:val="0"/>
                <w:sz w:val="22"/>
              </w:rPr>
              <w:t>9</w:t>
            </w:r>
          </w:p>
        </w:tc>
        <w:tc>
          <w:tcPr>
            <w:tcW w:w="1559" w:type="dxa"/>
            <w:vMerge/>
            <w:shd w:val="clear" w:color="auto" w:fill="auto"/>
          </w:tcPr>
          <w:p w14:paraId="2D77AF17" w14:textId="77777777" w:rsidR="003A3CCA" w:rsidRPr="00A42841" w:rsidRDefault="003A3CCA" w:rsidP="00DD5661">
            <w:pPr>
              <w:rPr>
                <w:rFonts w:ascii="HG丸ｺﾞｼｯｸM-PRO" w:eastAsia="HG丸ｺﾞｼｯｸM-PRO" w:hAnsi="HG丸ｺﾞｼｯｸM-PRO"/>
                <w:sz w:val="22"/>
              </w:rPr>
            </w:pPr>
          </w:p>
        </w:tc>
        <w:tc>
          <w:tcPr>
            <w:tcW w:w="1559" w:type="dxa"/>
            <w:shd w:val="clear" w:color="auto" w:fill="auto"/>
            <w:vAlign w:val="center"/>
          </w:tcPr>
          <w:p w14:paraId="3CB061B9" w14:textId="40088EBF" w:rsidR="003A3CCA" w:rsidRPr="00A42841" w:rsidRDefault="003A3CCA" w:rsidP="00DD5661">
            <w:pPr>
              <w:jc w:val="center"/>
              <w:rPr>
                <w:rFonts w:ascii="HG丸ｺﾞｼｯｸM-PRO" w:eastAsia="HG丸ｺﾞｼｯｸM-PRO" w:hAnsi="HG丸ｺﾞｼｯｸM-PRO" w:cs="ＭＳ Ｐゴシック"/>
                <w:color w:val="000000"/>
                <w:kern w:val="0"/>
                <w:sz w:val="22"/>
              </w:rPr>
            </w:pPr>
            <w:r w:rsidRPr="00A42841">
              <w:rPr>
                <w:rFonts w:ascii="HG丸ｺﾞｼｯｸM-PRO" w:eastAsia="HG丸ｺﾞｼｯｸM-PRO" w:hAnsi="HG丸ｺﾞｼｯｸM-PRO" w:cs="ＭＳ Ｐゴシック" w:hint="eastAsia"/>
                <w:color w:val="000000"/>
                <w:kern w:val="0"/>
                <w:sz w:val="22"/>
              </w:rPr>
              <w:t>梶山　礼子</w:t>
            </w:r>
          </w:p>
        </w:tc>
        <w:tc>
          <w:tcPr>
            <w:tcW w:w="4253" w:type="dxa"/>
            <w:shd w:val="clear" w:color="auto" w:fill="auto"/>
          </w:tcPr>
          <w:p w14:paraId="3D00EC3D" w14:textId="77777777" w:rsidR="003A3CCA" w:rsidRPr="00A42841" w:rsidRDefault="003A3CCA" w:rsidP="00DD5661">
            <w:pPr>
              <w:widowControl/>
              <w:spacing w:line="0" w:lineRule="atLeast"/>
              <w:jc w:val="left"/>
              <w:rPr>
                <w:rFonts w:ascii="HG丸ｺﾞｼｯｸM-PRO" w:eastAsia="HG丸ｺﾞｼｯｸM-PRO" w:hAnsi="HG丸ｺﾞｼｯｸM-PRO" w:cs="ＭＳ Ｐゴシック"/>
                <w:color w:val="000000"/>
                <w:kern w:val="0"/>
                <w:sz w:val="22"/>
              </w:rPr>
            </w:pPr>
            <w:r w:rsidRPr="00A42841">
              <w:rPr>
                <w:rFonts w:ascii="HG丸ｺﾞｼｯｸM-PRO" w:eastAsia="HG丸ｺﾞｼｯｸM-PRO" w:hAnsi="HG丸ｺﾞｼｯｸM-PRO" w:cs="ＭＳ Ｐゴシック" w:hint="eastAsia"/>
                <w:color w:val="000000"/>
                <w:kern w:val="0"/>
                <w:sz w:val="22"/>
              </w:rPr>
              <w:t>医療法人韮崎東ケ丘病院</w:t>
            </w:r>
          </w:p>
          <w:p w14:paraId="55A1CF12" w14:textId="6773B13B" w:rsidR="003A3CCA" w:rsidRPr="00A42841" w:rsidRDefault="003A3CCA" w:rsidP="00DD5661">
            <w:pPr>
              <w:rPr>
                <w:rFonts w:ascii="HG丸ｺﾞｼｯｸM-PRO" w:eastAsia="HG丸ｺﾞｼｯｸM-PRO" w:hAnsi="HG丸ｺﾞｼｯｸM-PRO"/>
                <w:sz w:val="22"/>
              </w:rPr>
            </w:pPr>
            <w:r w:rsidRPr="00A42841">
              <w:rPr>
                <w:rFonts w:ascii="HG丸ｺﾞｼｯｸM-PRO" w:eastAsia="HG丸ｺﾞｼｯｸM-PRO" w:hAnsi="HG丸ｺﾞｼｯｸM-PRO" w:cs="ＭＳ Ｐゴシック" w:hint="eastAsia"/>
                <w:color w:val="000000"/>
                <w:kern w:val="0"/>
                <w:sz w:val="22"/>
              </w:rPr>
              <w:t>医療相談室　精神保健福祉士</w:t>
            </w:r>
          </w:p>
        </w:tc>
        <w:tc>
          <w:tcPr>
            <w:tcW w:w="850" w:type="dxa"/>
            <w:vAlign w:val="center"/>
          </w:tcPr>
          <w:p w14:paraId="3B91CFB7" w14:textId="77777777" w:rsidR="003A3CCA" w:rsidRPr="00A42841" w:rsidRDefault="003A3CCA" w:rsidP="003A3CCA">
            <w:pPr>
              <w:ind w:left="220" w:hangingChars="100" w:hanging="220"/>
              <w:jc w:val="center"/>
              <w:rPr>
                <w:rFonts w:ascii="HG丸ｺﾞｼｯｸM-PRO" w:eastAsia="HG丸ｺﾞｼｯｸM-PRO" w:hAnsi="HG丸ｺﾞｼｯｸM-PRO"/>
                <w:sz w:val="22"/>
              </w:rPr>
            </w:pPr>
          </w:p>
        </w:tc>
      </w:tr>
      <w:tr w:rsidR="003A3CCA" w:rsidRPr="00A42841" w14:paraId="67D8577B" w14:textId="77777777" w:rsidTr="003A3CCA">
        <w:tc>
          <w:tcPr>
            <w:tcW w:w="568" w:type="dxa"/>
            <w:shd w:val="clear" w:color="auto" w:fill="auto"/>
            <w:vAlign w:val="center"/>
          </w:tcPr>
          <w:p w14:paraId="35306677" w14:textId="07C93EBA" w:rsidR="003A3CCA" w:rsidRPr="00A42841" w:rsidRDefault="003A3CCA" w:rsidP="003A3CCA">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cs="ＭＳ Ｐゴシック" w:hint="eastAsia"/>
                <w:color w:val="000000"/>
                <w:kern w:val="0"/>
                <w:sz w:val="22"/>
              </w:rPr>
              <w:t>10</w:t>
            </w:r>
          </w:p>
        </w:tc>
        <w:tc>
          <w:tcPr>
            <w:tcW w:w="1559" w:type="dxa"/>
            <w:vMerge w:val="restart"/>
            <w:shd w:val="clear" w:color="auto" w:fill="auto"/>
          </w:tcPr>
          <w:p w14:paraId="1CD7A04D" w14:textId="4F5BA6A2" w:rsidR="003A3CCA" w:rsidRPr="00A42841" w:rsidRDefault="003A3CCA" w:rsidP="00DD5661">
            <w:pPr>
              <w:rPr>
                <w:rFonts w:ascii="HG丸ｺﾞｼｯｸM-PRO" w:eastAsia="HG丸ｺﾞｼｯｸM-PRO" w:hAnsi="HG丸ｺﾞｼｯｸM-PRO"/>
                <w:sz w:val="22"/>
              </w:rPr>
            </w:pPr>
            <w:r w:rsidRPr="00A42841">
              <w:rPr>
                <w:rFonts w:ascii="HG丸ｺﾞｼｯｸM-PRO" w:eastAsia="HG丸ｺﾞｼｯｸM-PRO" w:hAnsi="HG丸ｺﾞｼｯｸM-PRO" w:cs="ＭＳ Ｐゴシック" w:hint="eastAsia"/>
                <w:color w:val="000000"/>
                <w:kern w:val="0"/>
                <w:sz w:val="22"/>
              </w:rPr>
              <w:t>関係行政機関</w:t>
            </w:r>
            <w:r w:rsidRPr="00A42841">
              <w:rPr>
                <w:rFonts w:ascii="HG丸ｺﾞｼｯｸM-PRO" w:eastAsia="HG丸ｺﾞｼｯｸM-PRO" w:hAnsi="HG丸ｺﾞｼｯｸM-PRO" w:cs="ＭＳ Ｐゴシック"/>
                <w:color w:val="000000"/>
                <w:kern w:val="0"/>
                <w:sz w:val="22"/>
              </w:rPr>
              <w:br/>
            </w:r>
            <w:r w:rsidRPr="00A42841">
              <w:rPr>
                <w:rFonts w:ascii="HG丸ｺﾞｼｯｸM-PRO" w:eastAsia="HG丸ｺﾞｼｯｸM-PRO" w:hAnsi="HG丸ｺﾞｼｯｸM-PRO" w:cs="ＭＳ Ｐゴシック" w:hint="eastAsia"/>
                <w:color w:val="000000"/>
                <w:kern w:val="0"/>
                <w:sz w:val="22"/>
              </w:rPr>
              <w:t>の職員</w:t>
            </w:r>
          </w:p>
        </w:tc>
        <w:tc>
          <w:tcPr>
            <w:tcW w:w="1559" w:type="dxa"/>
            <w:shd w:val="clear" w:color="auto" w:fill="auto"/>
            <w:vAlign w:val="center"/>
          </w:tcPr>
          <w:p w14:paraId="4BE39933" w14:textId="2358FFCB" w:rsidR="003A3CCA" w:rsidRPr="00A42841" w:rsidRDefault="003A3CCA" w:rsidP="00DD5661">
            <w:pPr>
              <w:jc w:val="center"/>
              <w:rPr>
                <w:rFonts w:ascii="HG丸ｺﾞｼｯｸM-PRO" w:eastAsia="HG丸ｺﾞｼｯｸM-PRO" w:hAnsi="HG丸ｺﾞｼｯｸM-PRO" w:cs="ＭＳ Ｐゴシック"/>
                <w:color w:val="000000"/>
                <w:kern w:val="0"/>
                <w:sz w:val="22"/>
              </w:rPr>
            </w:pPr>
            <w:r w:rsidRPr="00A42841">
              <w:rPr>
                <w:rFonts w:ascii="HG丸ｺﾞｼｯｸM-PRO" w:eastAsia="HG丸ｺﾞｼｯｸM-PRO" w:hAnsi="HG丸ｺﾞｼｯｸM-PRO" w:cs="ＭＳ Ｐゴシック" w:hint="eastAsia"/>
                <w:color w:val="000000"/>
                <w:kern w:val="0"/>
                <w:sz w:val="22"/>
              </w:rPr>
              <w:t>藤巻　真美</w:t>
            </w:r>
          </w:p>
        </w:tc>
        <w:tc>
          <w:tcPr>
            <w:tcW w:w="4253" w:type="dxa"/>
            <w:shd w:val="clear" w:color="auto" w:fill="auto"/>
          </w:tcPr>
          <w:p w14:paraId="75790CB2" w14:textId="5C6312CD" w:rsidR="003A3CCA" w:rsidRPr="00A42841" w:rsidRDefault="003A3CCA" w:rsidP="00DD5661">
            <w:pPr>
              <w:rPr>
                <w:rFonts w:ascii="HG丸ｺﾞｼｯｸM-PRO" w:eastAsia="HG丸ｺﾞｼｯｸM-PRO" w:hAnsi="HG丸ｺﾞｼｯｸM-PRO"/>
                <w:sz w:val="22"/>
              </w:rPr>
            </w:pPr>
            <w:r w:rsidRPr="00A42841">
              <w:rPr>
                <w:rFonts w:ascii="HG丸ｺﾞｼｯｸM-PRO" w:eastAsia="HG丸ｺﾞｼｯｸM-PRO" w:hAnsi="HG丸ｺﾞｼｯｸM-PRO" w:cs="ＭＳ Ｐゴシック" w:hint="eastAsia"/>
                <w:color w:val="000000"/>
                <w:kern w:val="0"/>
                <w:sz w:val="22"/>
              </w:rPr>
              <w:t>山梨県立あけぼの医療福祉センター</w:t>
            </w:r>
            <w:r w:rsidRPr="00A42841">
              <w:rPr>
                <w:rFonts w:ascii="HG丸ｺﾞｼｯｸM-PRO" w:eastAsia="HG丸ｺﾞｼｯｸM-PRO" w:hAnsi="HG丸ｺﾞｼｯｸM-PRO" w:cs="ＭＳ Ｐゴシック" w:hint="eastAsia"/>
                <w:color w:val="000000"/>
                <w:kern w:val="0"/>
                <w:sz w:val="22"/>
              </w:rPr>
              <w:br/>
              <w:t>峡北地域療育コーディネーター</w:t>
            </w:r>
          </w:p>
        </w:tc>
        <w:tc>
          <w:tcPr>
            <w:tcW w:w="850" w:type="dxa"/>
            <w:vAlign w:val="center"/>
          </w:tcPr>
          <w:p w14:paraId="3FE8FA55" w14:textId="4BA87CE1" w:rsidR="003A3CCA" w:rsidRPr="00A42841" w:rsidRDefault="003A3CCA" w:rsidP="003A3CCA">
            <w:pPr>
              <w:ind w:left="220" w:hangingChars="100" w:hanging="220"/>
              <w:jc w:val="center"/>
              <w:rPr>
                <w:rFonts w:ascii="HG丸ｺﾞｼｯｸM-PRO" w:eastAsia="HG丸ｺﾞｼｯｸM-PRO" w:hAnsi="HG丸ｺﾞｼｯｸM-PRO"/>
                <w:sz w:val="22"/>
              </w:rPr>
            </w:pPr>
          </w:p>
        </w:tc>
      </w:tr>
      <w:tr w:rsidR="003A3CCA" w:rsidRPr="00A42841" w14:paraId="38A535EB" w14:textId="77777777" w:rsidTr="003A3CCA">
        <w:tc>
          <w:tcPr>
            <w:tcW w:w="568" w:type="dxa"/>
            <w:shd w:val="clear" w:color="auto" w:fill="auto"/>
            <w:vAlign w:val="center"/>
          </w:tcPr>
          <w:p w14:paraId="662659A2" w14:textId="4E780EB5" w:rsidR="003A3CCA" w:rsidRPr="00A42841" w:rsidRDefault="003A3CCA" w:rsidP="003A3CCA">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cs="ＭＳ Ｐゴシック" w:hint="eastAsia"/>
                <w:color w:val="000000"/>
                <w:kern w:val="0"/>
                <w:sz w:val="22"/>
              </w:rPr>
              <w:t>11</w:t>
            </w:r>
          </w:p>
        </w:tc>
        <w:tc>
          <w:tcPr>
            <w:tcW w:w="1559" w:type="dxa"/>
            <w:vMerge/>
            <w:shd w:val="clear" w:color="auto" w:fill="auto"/>
          </w:tcPr>
          <w:p w14:paraId="6849819A" w14:textId="77777777" w:rsidR="003A3CCA" w:rsidRPr="00A42841" w:rsidRDefault="003A3CCA" w:rsidP="00DD5661">
            <w:pPr>
              <w:rPr>
                <w:rFonts w:ascii="HG丸ｺﾞｼｯｸM-PRO" w:eastAsia="HG丸ｺﾞｼｯｸM-PRO" w:hAnsi="HG丸ｺﾞｼｯｸM-PRO"/>
                <w:sz w:val="22"/>
              </w:rPr>
            </w:pPr>
          </w:p>
        </w:tc>
        <w:tc>
          <w:tcPr>
            <w:tcW w:w="1559" w:type="dxa"/>
            <w:shd w:val="clear" w:color="auto" w:fill="auto"/>
            <w:vAlign w:val="center"/>
          </w:tcPr>
          <w:p w14:paraId="71A10A42" w14:textId="2859D063" w:rsidR="003A3CCA" w:rsidRPr="00A42841" w:rsidRDefault="003A3CCA" w:rsidP="00DD5661">
            <w:pPr>
              <w:jc w:val="center"/>
              <w:rPr>
                <w:rFonts w:ascii="HG丸ｺﾞｼｯｸM-PRO" w:eastAsia="HG丸ｺﾞｼｯｸM-PRO" w:hAnsi="HG丸ｺﾞｼｯｸM-PRO" w:cs="ＭＳ Ｐゴシック"/>
                <w:color w:val="000000"/>
                <w:kern w:val="0"/>
                <w:sz w:val="22"/>
              </w:rPr>
            </w:pPr>
            <w:r w:rsidRPr="00A42841">
              <w:rPr>
                <w:rFonts w:ascii="HG丸ｺﾞｼｯｸM-PRO" w:eastAsia="HG丸ｺﾞｼｯｸM-PRO" w:hAnsi="HG丸ｺﾞｼｯｸM-PRO" w:cs="ＭＳ Ｐゴシック" w:hint="eastAsia"/>
                <w:color w:val="000000"/>
                <w:kern w:val="0"/>
                <w:sz w:val="22"/>
              </w:rPr>
              <w:t>功刀　重文</w:t>
            </w:r>
          </w:p>
        </w:tc>
        <w:tc>
          <w:tcPr>
            <w:tcW w:w="4253" w:type="dxa"/>
            <w:shd w:val="clear" w:color="auto" w:fill="auto"/>
          </w:tcPr>
          <w:p w14:paraId="4A137A7D" w14:textId="5FD531AA" w:rsidR="003A3CCA" w:rsidRPr="00A42841" w:rsidRDefault="003A3CCA" w:rsidP="00DD5661">
            <w:pPr>
              <w:rPr>
                <w:rFonts w:ascii="HG丸ｺﾞｼｯｸM-PRO" w:eastAsia="HG丸ｺﾞｼｯｸM-PRO" w:hAnsi="HG丸ｺﾞｼｯｸM-PRO"/>
                <w:sz w:val="22"/>
              </w:rPr>
            </w:pPr>
            <w:r w:rsidRPr="00A42841">
              <w:rPr>
                <w:rFonts w:ascii="HG丸ｺﾞｼｯｸM-PRO" w:eastAsia="HG丸ｺﾞｼｯｸM-PRO" w:hAnsi="HG丸ｺﾞｼｯｸM-PRO" w:cs="ＭＳ Ｐゴシック" w:hint="eastAsia"/>
                <w:color w:val="000000"/>
                <w:kern w:val="0"/>
                <w:sz w:val="22"/>
              </w:rPr>
              <w:t>社会福祉法人韮崎市社会福祉協議会</w:t>
            </w:r>
            <w:r w:rsidRPr="00A42841">
              <w:rPr>
                <w:rFonts w:ascii="HG丸ｺﾞｼｯｸM-PRO" w:eastAsia="HG丸ｺﾞｼｯｸM-PRO" w:hAnsi="HG丸ｺﾞｼｯｸM-PRO" w:cs="ＭＳ Ｐゴシック" w:hint="eastAsia"/>
                <w:color w:val="000000"/>
                <w:kern w:val="0"/>
                <w:sz w:val="22"/>
              </w:rPr>
              <w:br/>
              <w:t>事務局長</w:t>
            </w:r>
          </w:p>
        </w:tc>
        <w:tc>
          <w:tcPr>
            <w:tcW w:w="850" w:type="dxa"/>
            <w:vAlign w:val="center"/>
          </w:tcPr>
          <w:p w14:paraId="684EF8A1" w14:textId="36E3A2D6" w:rsidR="003A3CCA" w:rsidRPr="00A42841" w:rsidRDefault="003A3CCA" w:rsidP="003A3CCA">
            <w:pPr>
              <w:ind w:left="220" w:hangingChars="100" w:hanging="220"/>
              <w:jc w:val="center"/>
              <w:rPr>
                <w:rFonts w:ascii="HG丸ｺﾞｼｯｸM-PRO" w:eastAsia="HG丸ｺﾞｼｯｸM-PRO" w:hAnsi="HG丸ｺﾞｼｯｸM-PRO"/>
                <w:sz w:val="22"/>
              </w:rPr>
            </w:pPr>
          </w:p>
        </w:tc>
      </w:tr>
      <w:tr w:rsidR="003A3CCA" w:rsidRPr="00A42841" w14:paraId="71E20827" w14:textId="77777777" w:rsidTr="003A3CCA">
        <w:tc>
          <w:tcPr>
            <w:tcW w:w="568" w:type="dxa"/>
            <w:shd w:val="clear" w:color="auto" w:fill="auto"/>
            <w:vAlign w:val="center"/>
          </w:tcPr>
          <w:p w14:paraId="3749BF49" w14:textId="6ED904E0" w:rsidR="003A3CCA" w:rsidRPr="00A42841" w:rsidRDefault="003A3CCA" w:rsidP="003A3CCA">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cs="ＭＳ Ｐゴシック" w:hint="eastAsia"/>
                <w:color w:val="000000"/>
                <w:kern w:val="0"/>
                <w:sz w:val="22"/>
              </w:rPr>
              <w:t>12</w:t>
            </w:r>
          </w:p>
        </w:tc>
        <w:tc>
          <w:tcPr>
            <w:tcW w:w="1559" w:type="dxa"/>
            <w:vMerge w:val="restart"/>
            <w:shd w:val="clear" w:color="auto" w:fill="auto"/>
          </w:tcPr>
          <w:p w14:paraId="233C22B9" w14:textId="00E39896" w:rsidR="003A3CCA" w:rsidRPr="00A42841" w:rsidRDefault="003A3CCA" w:rsidP="00DD5661">
            <w:pPr>
              <w:widowControl/>
              <w:rPr>
                <w:rFonts w:ascii="HG丸ｺﾞｼｯｸM-PRO" w:eastAsia="HG丸ｺﾞｼｯｸM-PRO" w:hAnsi="HG丸ｺﾞｼｯｸM-PRO" w:cs="ＭＳ Ｐゴシック"/>
                <w:color w:val="000000"/>
                <w:kern w:val="0"/>
                <w:sz w:val="22"/>
              </w:rPr>
            </w:pPr>
            <w:r w:rsidRPr="00A42841">
              <w:rPr>
                <w:rFonts w:ascii="HG丸ｺﾞｼｯｸM-PRO" w:eastAsia="HG丸ｺﾞｼｯｸM-PRO" w:hAnsi="HG丸ｺﾞｼｯｸM-PRO" w:cs="ＭＳ Ｐゴシック" w:hint="eastAsia"/>
                <w:color w:val="000000"/>
                <w:kern w:val="0"/>
                <w:sz w:val="22"/>
              </w:rPr>
              <w:t>庁内関係課</w:t>
            </w:r>
            <w:r w:rsidRPr="00A42841">
              <w:rPr>
                <w:rFonts w:ascii="HG丸ｺﾞｼｯｸM-PRO" w:eastAsia="HG丸ｺﾞｼｯｸM-PRO" w:hAnsi="HG丸ｺﾞｼｯｸM-PRO" w:cs="ＭＳ Ｐゴシック"/>
                <w:color w:val="000000"/>
                <w:kern w:val="0"/>
                <w:sz w:val="22"/>
              </w:rPr>
              <w:br/>
            </w:r>
            <w:r w:rsidRPr="00A42841">
              <w:rPr>
                <w:rFonts w:ascii="HG丸ｺﾞｼｯｸM-PRO" w:eastAsia="HG丸ｺﾞｼｯｸM-PRO" w:hAnsi="HG丸ｺﾞｼｯｸM-PRO" w:cs="ＭＳ Ｐゴシック" w:hint="eastAsia"/>
                <w:color w:val="000000"/>
                <w:kern w:val="0"/>
                <w:sz w:val="22"/>
              </w:rPr>
              <w:t>担当者</w:t>
            </w:r>
            <w:r w:rsidRPr="00A42841">
              <w:rPr>
                <w:rFonts w:ascii="HG丸ｺﾞｼｯｸM-PRO" w:eastAsia="HG丸ｺﾞｼｯｸM-PRO" w:hAnsi="HG丸ｺﾞｼｯｸM-PRO" w:cs="ＭＳ Ｐゴシック"/>
                <w:color w:val="000000"/>
                <w:kern w:val="0"/>
                <w:sz w:val="22"/>
              </w:rPr>
              <w:br/>
            </w:r>
            <w:r w:rsidRPr="00A42841">
              <w:rPr>
                <w:rFonts w:ascii="HG丸ｺﾞｼｯｸM-PRO" w:eastAsia="HG丸ｺﾞｼｯｸM-PRO" w:hAnsi="HG丸ｺﾞｼｯｸM-PRO" w:cs="ＭＳ Ｐゴシック" w:hint="eastAsia"/>
                <w:color w:val="000000"/>
                <w:w w:val="90"/>
                <w:kern w:val="0"/>
                <w:sz w:val="22"/>
              </w:rPr>
              <w:t>（事務局扱い）</w:t>
            </w:r>
          </w:p>
        </w:tc>
        <w:tc>
          <w:tcPr>
            <w:tcW w:w="1559" w:type="dxa"/>
            <w:shd w:val="clear" w:color="auto" w:fill="auto"/>
            <w:vAlign w:val="center"/>
          </w:tcPr>
          <w:p w14:paraId="04DFA84C" w14:textId="189C1DF0" w:rsidR="003A3CCA" w:rsidRPr="00A42841" w:rsidRDefault="003A3CCA" w:rsidP="00DD5661">
            <w:pPr>
              <w:jc w:val="center"/>
              <w:rPr>
                <w:rFonts w:ascii="HG丸ｺﾞｼｯｸM-PRO" w:eastAsia="HG丸ｺﾞｼｯｸM-PRO" w:hAnsi="HG丸ｺﾞｼｯｸM-PRO" w:cs="ＭＳ Ｐゴシック"/>
                <w:color w:val="000000"/>
                <w:kern w:val="0"/>
                <w:sz w:val="22"/>
              </w:rPr>
            </w:pPr>
            <w:r w:rsidRPr="00A42841">
              <w:rPr>
                <w:rFonts w:ascii="HG丸ｺﾞｼｯｸM-PRO" w:eastAsia="HG丸ｺﾞｼｯｸM-PRO" w:hAnsi="HG丸ｺﾞｼｯｸM-PRO" w:cs="ＭＳ Ｐゴシック" w:hint="eastAsia"/>
                <w:color w:val="000000"/>
                <w:kern w:val="0"/>
                <w:sz w:val="22"/>
              </w:rPr>
              <w:t>高瀨　有治</w:t>
            </w:r>
          </w:p>
        </w:tc>
        <w:tc>
          <w:tcPr>
            <w:tcW w:w="4253" w:type="dxa"/>
            <w:shd w:val="clear" w:color="auto" w:fill="auto"/>
          </w:tcPr>
          <w:p w14:paraId="13480C95" w14:textId="10DF35E1" w:rsidR="003A3CCA" w:rsidRPr="00A42841" w:rsidRDefault="003A3CCA" w:rsidP="00DD5661">
            <w:pPr>
              <w:rPr>
                <w:rFonts w:ascii="HG丸ｺﾞｼｯｸM-PRO" w:eastAsia="HG丸ｺﾞｼｯｸM-PRO" w:hAnsi="HG丸ｺﾞｼｯｸM-PRO"/>
                <w:sz w:val="22"/>
              </w:rPr>
            </w:pPr>
            <w:r w:rsidRPr="00A42841">
              <w:rPr>
                <w:rFonts w:ascii="HG丸ｺﾞｼｯｸM-PRO" w:eastAsia="HG丸ｺﾞｼｯｸM-PRO" w:hAnsi="HG丸ｺﾞｼｯｸM-PRO" w:cs="ＭＳ Ｐゴシック" w:hint="eastAsia"/>
                <w:color w:val="000000"/>
                <w:kern w:val="0"/>
                <w:sz w:val="22"/>
              </w:rPr>
              <w:t>教育課指導主事</w:t>
            </w:r>
          </w:p>
        </w:tc>
        <w:tc>
          <w:tcPr>
            <w:tcW w:w="850" w:type="dxa"/>
            <w:vAlign w:val="center"/>
          </w:tcPr>
          <w:p w14:paraId="4E17609B" w14:textId="77777777" w:rsidR="003A3CCA" w:rsidRPr="00A42841" w:rsidRDefault="003A3CCA" w:rsidP="003A3CCA">
            <w:pPr>
              <w:ind w:left="220" w:hangingChars="100" w:hanging="220"/>
              <w:jc w:val="center"/>
              <w:rPr>
                <w:rFonts w:ascii="HG丸ｺﾞｼｯｸM-PRO" w:eastAsia="HG丸ｺﾞｼｯｸM-PRO" w:hAnsi="HG丸ｺﾞｼｯｸM-PRO"/>
                <w:sz w:val="22"/>
              </w:rPr>
            </w:pPr>
          </w:p>
        </w:tc>
      </w:tr>
      <w:tr w:rsidR="003A3CCA" w:rsidRPr="00A42841" w14:paraId="02CEF523" w14:textId="77777777" w:rsidTr="003A3CCA">
        <w:tc>
          <w:tcPr>
            <w:tcW w:w="568" w:type="dxa"/>
            <w:shd w:val="clear" w:color="auto" w:fill="auto"/>
            <w:vAlign w:val="center"/>
          </w:tcPr>
          <w:p w14:paraId="0CE057D2" w14:textId="169CFE63" w:rsidR="003A3CCA" w:rsidRPr="00A42841" w:rsidRDefault="003A3CCA" w:rsidP="003A3CCA">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cs="ＭＳ Ｐゴシック" w:hint="eastAsia"/>
                <w:color w:val="000000"/>
                <w:kern w:val="0"/>
                <w:sz w:val="22"/>
              </w:rPr>
              <w:t>13</w:t>
            </w:r>
          </w:p>
        </w:tc>
        <w:tc>
          <w:tcPr>
            <w:tcW w:w="1559" w:type="dxa"/>
            <w:vMerge/>
            <w:shd w:val="clear" w:color="auto" w:fill="auto"/>
          </w:tcPr>
          <w:p w14:paraId="1595CEA3" w14:textId="77777777" w:rsidR="003A3CCA" w:rsidRPr="00A42841" w:rsidRDefault="003A3CCA" w:rsidP="00DD5661">
            <w:pPr>
              <w:rPr>
                <w:rFonts w:ascii="HG丸ｺﾞｼｯｸM-PRO" w:eastAsia="HG丸ｺﾞｼｯｸM-PRO" w:hAnsi="HG丸ｺﾞｼｯｸM-PRO"/>
                <w:sz w:val="22"/>
              </w:rPr>
            </w:pPr>
          </w:p>
        </w:tc>
        <w:tc>
          <w:tcPr>
            <w:tcW w:w="1559" w:type="dxa"/>
            <w:shd w:val="clear" w:color="auto" w:fill="auto"/>
            <w:vAlign w:val="center"/>
          </w:tcPr>
          <w:p w14:paraId="075FA4F3" w14:textId="3D3503EC" w:rsidR="003A3CCA" w:rsidRPr="00A42841" w:rsidRDefault="003A3CCA" w:rsidP="00DD5661">
            <w:pPr>
              <w:jc w:val="center"/>
              <w:rPr>
                <w:rFonts w:ascii="HG丸ｺﾞｼｯｸM-PRO" w:eastAsia="HG丸ｺﾞｼｯｸM-PRO" w:hAnsi="HG丸ｺﾞｼｯｸM-PRO" w:cs="ＭＳ Ｐゴシック"/>
                <w:color w:val="000000"/>
                <w:kern w:val="0"/>
                <w:sz w:val="22"/>
              </w:rPr>
            </w:pPr>
            <w:r w:rsidRPr="00A42841">
              <w:rPr>
                <w:rFonts w:ascii="HG丸ｺﾞｼｯｸM-PRO" w:eastAsia="HG丸ｺﾞｼｯｸM-PRO" w:hAnsi="HG丸ｺﾞｼｯｸM-PRO" w:cs="ＭＳ Ｐゴシック" w:hint="eastAsia"/>
                <w:color w:val="000000"/>
                <w:kern w:val="0"/>
                <w:sz w:val="22"/>
              </w:rPr>
              <w:t>保坂　由美</w:t>
            </w:r>
          </w:p>
        </w:tc>
        <w:tc>
          <w:tcPr>
            <w:tcW w:w="4253" w:type="dxa"/>
            <w:shd w:val="clear" w:color="auto" w:fill="auto"/>
          </w:tcPr>
          <w:p w14:paraId="7B47BD97" w14:textId="5E22BA86" w:rsidR="003A3CCA" w:rsidRPr="00A42841" w:rsidRDefault="003A3CCA" w:rsidP="00DD5661">
            <w:pPr>
              <w:rPr>
                <w:rFonts w:ascii="HG丸ｺﾞｼｯｸM-PRO" w:eastAsia="HG丸ｺﾞｼｯｸM-PRO" w:hAnsi="HG丸ｺﾞｼｯｸM-PRO"/>
                <w:sz w:val="22"/>
              </w:rPr>
            </w:pPr>
            <w:r w:rsidRPr="00542930">
              <w:rPr>
                <w:rFonts w:ascii="HG丸ｺﾞｼｯｸM-PRO" w:eastAsia="HG丸ｺﾞｼｯｸM-PRO" w:hAnsi="HG丸ｺﾞｼｯｸM-PRO" w:cs="ＭＳ Ｐゴシック" w:hint="eastAsia"/>
                <w:color w:val="000000"/>
                <w:spacing w:val="1"/>
                <w:w w:val="90"/>
                <w:kern w:val="0"/>
                <w:sz w:val="22"/>
                <w:fitText w:val="3960" w:id="-1044691200"/>
              </w:rPr>
              <w:t>長寿介護課課長補佐兼介護支援担当リーダ</w:t>
            </w:r>
            <w:r w:rsidRPr="00542930">
              <w:rPr>
                <w:rFonts w:ascii="HG丸ｺﾞｼｯｸM-PRO" w:eastAsia="HG丸ｺﾞｼｯｸM-PRO" w:hAnsi="HG丸ｺﾞｼｯｸM-PRO" w:cs="ＭＳ Ｐゴシック" w:hint="eastAsia"/>
                <w:color w:val="000000"/>
                <w:spacing w:val="-6"/>
                <w:w w:val="90"/>
                <w:kern w:val="0"/>
                <w:sz w:val="22"/>
                <w:fitText w:val="3960" w:id="-1044691200"/>
              </w:rPr>
              <w:t>ー</w:t>
            </w:r>
          </w:p>
        </w:tc>
        <w:tc>
          <w:tcPr>
            <w:tcW w:w="850" w:type="dxa"/>
            <w:vAlign w:val="center"/>
          </w:tcPr>
          <w:p w14:paraId="0A41365B" w14:textId="77777777" w:rsidR="003A3CCA" w:rsidRPr="00A42841" w:rsidRDefault="003A3CCA" w:rsidP="003A3CCA">
            <w:pPr>
              <w:ind w:left="220" w:hangingChars="100" w:hanging="220"/>
              <w:jc w:val="center"/>
              <w:rPr>
                <w:rFonts w:ascii="HG丸ｺﾞｼｯｸM-PRO" w:eastAsia="HG丸ｺﾞｼｯｸM-PRO" w:hAnsi="HG丸ｺﾞｼｯｸM-PRO"/>
                <w:sz w:val="22"/>
              </w:rPr>
            </w:pPr>
          </w:p>
        </w:tc>
      </w:tr>
      <w:tr w:rsidR="003A3CCA" w:rsidRPr="00A42841" w14:paraId="15C644CC" w14:textId="77777777" w:rsidTr="003A3CCA">
        <w:tc>
          <w:tcPr>
            <w:tcW w:w="568" w:type="dxa"/>
            <w:shd w:val="clear" w:color="auto" w:fill="auto"/>
            <w:vAlign w:val="center"/>
          </w:tcPr>
          <w:p w14:paraId="6626C9B3" w14:textId="1FD7DCEE" w:rsidR="003A3CCA" w:rsidRPr="00A42841" w:rsidRDefault="003A3CCA" w:rsidP="003A3CCA">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cs="ＭＳ Ｐゴシック" w:hint="eastAsia"/>
                <w:color w:val="000000"/>
                <w:kern w:val="0"/>
                <w:sz w:val="22"/>
              </w:rPr>
              <w:t>14</w:t>
            </w:r>
          </w:p>
        </w:tc>
        <w:tc>
          <w:tcPr>
            <w:tcW w:w="1559" w:type="dxa"/>
            <w:vMerge/>
            <w:shd w:val="clear" w:color="auto" w:fill="auto"/>
          </w:tcPr>
          <w:p w14:paraId="7914D30E" w14:textId="77777777" w:rsidR="003A3CCA" w:rsidRPr="00A42841" w:rsidRDefault="003A3CCA" w:rsidP="00DD5661">
            <w:pPr>
              <w:rPr>
                <w:rFonts w:ascii="HG丸ｺﾞｼｯｸM-PRO" w:eastAsia="HG丸ｺﾞｼｯｸM-PRO" w:hAnsi="HG丸ｺﾞｼｯｸM-PRO"/>
                <w:sz w:val="22"/>
              </w:rPr>
            </w:pPr>
          </w:p>
        </w:tc>
        <w:tc>
          <w:tcPr>
            <w:tcW w:w="1559" w:type="dxa"/>
            <w:shd w:val="clear" w:color="auto" w:fill="auto"/>
            <w:vAlign w:val="center"/>
          </w:tcPr>
          <w:p w14:paraId="589EFC68" w14:textId="6FFCC509" w:rsidR="003A3CCA" w:rsidRPr="00A42841" w:rsidRDefault="003A3CCA" w:rsidP="00DD5661">
            <w:pPr>
              <w:jc w:val="center"/>
              <w:rPr>
                <w:rFonts w:ascii="HG丸ｺﾞｼｯｸM-PRO" w:eastAsia="HG丸ｺﾞｼｯｸM-PRO" w:hAnsi="HG丸ｺﾞｼｯｸM-PRO" w:cs="ＭＳ Ｐゴシック"/>
                <w:color w:val="000000"/>
                <w:kern w:val="0"/>
                <w:sz w:val="22"/>
              </w:rPr>
            </w:pPr>
            <w:r w:rsidRPr="00A42841">
              <w:rPr>
                <w:rFonts w:ascii="HG丸ｺﾞｼｯｸM-PRO" w:eastAsia="HG丸ｺﾞｼｯｸM-PRO" w:hAnsi="HG丸ｺﾞｼｯｸM-PRO" w:cs="ＭＳ Ｐゴシック" w:hint="eastAsia"/>
                <w:color w:val="000000"/>
                <w:kern w:val="0"/>
                <w:sz w:val="22"/>
              </w:rPr>
              <w:t>福田　望</w:t>
            </w:r>
          </w:p>
        </w:tc>
        <w:tc>
          <w:tcPr>
            <w:tcW w:w="4253" w:type="dxa"/>
            <w:shd w:val="clear" w:color="auto" w:fill="auto"/>
          </w:tcPr>
          <w:p w14:paraId="66460091" w14:textId="755A92F3" w:rsidR="003A3CCA" w:rsidRPr="00A42841" w:rsidRDefault="003A3CCA" w:rsidP="00DD5661">
            <w:pPr>
              <w:rPr>
                <w:rFonts w:ascii="HG丸ｺﾞｼｯｸM-PRO" w:eastAsia="HG丸ｺﾞｼｯｸM-PRO" w:hAnsi="HG丸ｺﾞｼｯｸM-PRO"/>
                <w:sz w:val="22"/>
              </w:rPr>
            </w:pPr>
            <w:r w:rsidRPr="00A42841">
              <w:rPr>
                <w:rFonts w:ascii="HG丸ｺﾞｼｯｸM-PRO" w:eastAsia="HG丸ｺﾞｼｯｸM-PRO" w:hAnsi="HG丸ｺﾞｼｯｸM-PRO" w:cs="ＭＳ Ｐゴシック" w:hint="eastAsia"/>
                <w:color w:val="000000"/>
                <w:kern w:val="0"/>
                <w:sz w:val="22"/>
              </w:rPr>
              <w:t>健康づくり課保健指導担当リーダー</w:t>
            </w:r>
          </w:p>
        </w:tc>
        <w:tc>
          <w:tcPr>
            <w:tcW w:w="850" w:type="dxa"/>
            <w:vAlign w:val="center"/>
          </w:tcPr>
          <w:p w14:paraId="2690A2E7" w14:textId="77777777" w:rsidR="003A3CCA" w:rsidRPr="00A42841" w:rsidRDefault="003A3CCA" w:rsidP="003A3CCA">
            <w:pPr>
              <w:ind w:left="220" w:hangingChars="100" w:hanging="220"/>
              <w:jc w:val="center"/>
              <w:rPr>
                <w:rFonts w:ascii="HG丸ｺﾞｼｯｸM-PRO" w:eastAsia="HG丸ｺﾞｼｯｸM-PRO" w:hAnsi="HG丸ｺﾞｼｯｸM-PRO"/>
                <w:sz w:val="22"/>
              </w:rPr>
            </w:pPr>
          </w:p>
        </w:tc>
      </w:tr>
      <w:tr w:rsidR="003A3CCA" w:rsidRPr="00A42841" w14:paraId="00B09140" w14:textId="77777777" w:rsidTr="003A3CCA">
        <w:tc>
          <w:tcPr>
            <w:tcW w:w="568" w:type="dxa"/>
            <w:shd w:val="clear" w:color="auto" w:fill="auto"/>
            <w:vAlign w:val="center"/>
          </w:tcPr>
          <w:p w14:paraId="51EDFC0F" w14:textId="37435C72" w:rsidR="003A3CCA" w:rsidRPr="00A42841" w:rsidRDefault="003A3CCA" w:rsidP="003A3CCA">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cs="ＭＳ Ｐゴシック" w:hint="eastAsia"/>
                <w:color w:val="000000"/>
                <w:kern w:val="0"/>
                <w:sz w:val="22"/>
              </w:rPr>
              <w:t>15</w:t>
            </w:r>
          </w:p>
        </w:tc>
        <w:tc>
          <w:tcPr>
            <w:tcW w:w="1559" w:type="dxa"/>
            <w:vMerge/>
            <w:shd w:val="clear" w:color="auto" w:fill="auto"/>
          </w:tcPr>
          <w:p w14:paraId="31EBB5EC" w14:textId="77777777" w:rsidR="003A3CCA" w:rsidRPr="00A42841" w:rsidRDefault="003A3CCA" w:rsidP="00DD5661">
            <w:pPr>
              <w:rPr>
                <w:rFonts w:ascii="HG丸ｺﾞｼｯｸM-PRO" w:eastAsia="HG丸ｺﾞｼｯｸM-PRO" w:hAnsi="HG丸ｺﾞｼｯｸM-PRO"/>
                <w:sz w:val="22"/>
              </w:rPr>
            </w:pPr>
          </w:p>
        </w:tc>
        <w:tc>
          <w:tcPr>
            <w:tcW w:w="1559" w:type="dxa"/>
            <w:shd w:val="clear" w:color="auto" w:fill="auto"/>
            <w:vAlign w:val="center"/>
          </w:tcPr>
          <w:p w14:paraId="724A0785" w14:textId="4F1FCEF9" w:rsidR="003A3CCA" w:rsidRPr="00A42841" w:rsidRDefault="003A3CCA" w:rsidP="00DD5661">
            <w:pPr>
              <w:jc w:val="center"/>
              <w:rPr>
                <w:rFonts w:ascii="HG丸ｺﾞｼｯｸM-PRO" w:eastAsia="HG丸ｺﾞｼｯｸM-PRO" w:hAnsi="HG丸ｺﾞｼｯｸM-PRO" w:cs="ＭＳ Ｐゴシック"/>
                <w:color w:val="000000"/>
                <w:kern w:val="0"/>
                <w:sz w:val="22"/>
              </w:rPr>
            </w:pPr>
            <w:r w:rsidRPr="00A42841">
              <w:rPr>
                <w:rFonts w:ascii="HG丸ｺﾞｼｯｸM-PRO" w:eastAsia="HG丸ｺﾞｼｯｸM-PRO" w:hAnsi="HG丸ｺﾞｼｯｸM-PRO" w:cs="ＭＳ Ｐゴシック" w:hint="eastAsia"/>
                <w:color w:val="000000"/>
                <w:kern w:val="0"/>
                <w:sz w:val="22"/>
              </w:rPr>
              <w:t>小屋　理恵</w:t>
            </w:r>
          </w:p>
        </w:tc>
        <w:tc>
          <w:tcPr>
            <w:tcW w:w="4253" w:type="dxa"/>
            <w:shd w:val="clear" w:color="auto" w:fill="auto"/>
          </w:tcPr>
          <w:p w14:paraId="1D0F691D" w14:textId="2EC4602D" w:rsidR="003A3CCA" w:rsidRPr="00A42841" w:rsidRDefault="003A3CCA" w:rsidP="00DD5661">
            <w:pPr>
              <w:rPr>
                <w:rFonts w:ascii="HG丸ｺﾞｼｯｸM-PRO" w:eastAsia="HG丸ｺﾞｼｯｸM-PRO" w:hAnsi="HG丸ｺﾞｼｯｸM-PRO"/>
                <w:sz w:val="22"/>
              </w:rPr>
            </w:pPr>
            <w:r w:rsidRPr="00A42841">
              <w:rPr>
                <w:rFonts w:ascii="HG丸ｺﾞｼｯｸM-PRO" w:eastAsia="HG丸ｺﾞｼｯｸM-PRO" w:hAnsi="HG丸ｺﾞｼｯｸM-PRO" w:cs="ＭＳ Ｐゴシック" w:hint="eastAsia"/>
                <w:color w:val="000000"/>
                <w:kern w:val="0"/>
                <w:sz w:val="22"/>
              </w:rPr>
              <w:t>こども子育て課こども相談担当リーダー</w:t>
            </w:r>
          </w:p>
        </w:tc>
        <w:tc>
          <w:tcPr>
            <w:tcW w:w="850" w:type="dxa"/>
            <w:vAlign w:val="center"/>
          </w:tcPr>
          <w:p w14:paraId="7340314F" w14:textId="77777777" w:rsidR="003A3CCA" w:rsidRPr="00A42841" w:rsidRDefault="003A3CCA" w:rsidP="003A3CCA">
            <w:pPr>
              <w:ind w:left="220" w:hangingChars="100" w:hanging="220"/>
              <w:jc w:val="center"/>
              <w:rPr>
                <w:rFonts w:ascii="HG丸ｺﾞｼｯｸM-PRO" w:eastAsia="HG丸ｺﾞｼｯｸM-PRO" w:hAnsi="HG丸ｺﾞｼｯｸM-PRO"/>
                <w:sz w:val="22"/>
              </w:rPr>
            </w:pPr>
          </w:p>
        </w:tc>
      </w:tr>
      <w:tr w:rsidR="003A3CCA" w:rsidRPr="00A42841" w14:paraId="70BC70FF" w14:textId="77777777" w:rsidTr="003A3CCA">
        <w:tc>
          <w:tcPr>
            <w:tcW w:w="568" w:type="dxa"/>
            <w:shd w:val="clear" w:color="auto" w:fill="auto"/>
            <w:vAlign w:val="center"/>
          </w:tcPr>
          <w:p w14:paraId="47DB3B67" w14:textId="2E3E4DEB" w:rsidR="003A3CCA" w:rsidRPr="00A42841" w:rsidRDefault="003A3CCA" w:rsidP="003A3CCA">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cs="ＭＳ Ｐゴシック" w:hint="eastAsia"/>
                <w:color w:val="000000"/>
                <w:kern w:val="0"/>
                <w:sz w:val="22"/>
              </w:rPr>
              <w:t>16</w:t>
            </w:r>
          </w:p>
        </w:tc>
        <w:tc>
          <w:tcPr>
            <w:tcW w:w="1559" w:type="dxa"/>
            <w:vMerge w:val="restart"/>
            <w:shd w:val="clear" w:color="auto" w:fill="auto"/>
          </w:tcPr>
          <w:p w14:paraId="4082A6E0" w14:textId="3F32C61D" w:rsidR="003A3CCA" w:rsidRPr="00A42841" w:rsidRDefault="003A3CCA" w:rsidP="00DD5661">
            <w:pPr>
              <w:rPr>
                <w:rFonts w:ascii="HG丸ｺﾞｼｯｸM-PRO" w:eastAsia="HG丸ｺﾞｼｯｸM-PRO" w:hAnsi="HG丸ｺﾞｼｯｸM-PRO"/>
                <w:sz w:val="22"/>
              </w:rPr>
            </w:pPr>
            <w:r w:rsidRPr="00A42841">
              <w:rPr>
                <w:rFonts w:ascii="HG丸ｺﾞｼｯｸM-PRO" w:eastAsia="HG丸ｺﾞｼｯｸM-PRO" w:hAnsi="HG丸ｺﾞｼｯｸM-PRO" w:cs="ＭＳ Ｐゴシック" w:hint="eastAsia"/>
                <w:color w:val="000000"/>
                <w:kern w:val="0"/>
                <w:sz w:val="22"/>
              </w:rPr>
              <w:t>事務局</w:t>
            </w:r>
          </w:p>
        </w:tc>
        <w:tc>
          <w:tcPr>
            <w:tcW w:w="1559" w:type="dxa"/>
            <w:shd w:val="clear" w:color="auto" w:fill="auto"/>
            <w:vAlign w:val="center"/>
          </w:tcPr>
          <w:p w14:paraId="10C0E6F2" w14:textId="12540518" w:rsidR="003A3CCA" w:rsidRPr="00A42841" w:rsidRDefault="003A3CCA" w:rsidP="00DD5661">
            <w:pPr>
              <w:jc w:val="center"/>
              <w:rPr>
                <w:rFonts w:ascii="HG丸ｺﾞｼｯｸM-PRO" w:eastAsia="HG丸ｺﾞｼｯｸM-PRO" w:hAnsi="HG丸ｺﾞｼｯｸM-PRO" w:cs="ＭＳ Ｐゴシック"/>
                <w:color w:val="000000"/>
                <w:kern w:val="0"/>
                <w:sz w:val="22"/>
              </w:rPr>
            </w:pPr>
            <w:r w:rsidRPr="00A42841">
              <w:rPr>
                <w:rFonts w:ascii="HG丸ｺﾞｼｯｸM-PRO" w:eastAsia="HG丸ｺﾞｼｯｸM-PRO" w:hAnsi="HG丸ｺﾞｼｯｸM-PRO" w:cs="ＭＳ Ｐゴシック" w:hint="eastAsia"/>
                <w:color w:val="000000"/>
                <w:kern w:val="0"/>
                <w:sz w:val="22"/>
              </w:rPr>
              <w:t>野口　文香</w:t>
            </w:r>
          </w:p>
        </w:tc>
        <w:tc>
          <w:tcPr>
            <w:tcW w:w="4253" w:type="dxa"/>
            <w:shd w:val="clear" w:color="auto" w:fill="auto"/>
          </w:tcPr>
          <w:p w14:paraId="53688936" w14:textId="3EAA6767" w:rsidR="003A3CCA" w:rsidRPr="00A42841" w:rsidRDefault="003A3CCA" w:rsidP="00DD5661">
            <w:pPr>
              <w:rPr>
                <w:rFonts w:ascii="HG丸ｺﾞｼｯｸM-PRO" w:eastAsia="HG丸ｺﾞｼｯｸM-PRO" w:hAnsi="HG丸ｺﾞｼｯｸM-PRO"/>
                <w:sz w:val="22"/>
              </w:rPr>
            </w:pPr>
            <w:r w:rsidRPr="00A42841">
              <w:rPr>
                <w:rFonts w:ascii="HG丸ｺﾞｼｯｸM-PRO" w:eastAsia="HG丸ｺﾞｼｯｸM-PRO" w:hAnsi="HG丸ｺﾞｼｯｸM-PRO" w:cs="ＭＳ Ｐゴシック" w:hint="eastAsia"/>
                <w:color w:val="000000"/>
                <w:kern w:val="0"/>
                <w:sz w:val="22"/>
              </w:rPr>
              <w:t>福祉課長</w:t>
            </w:r>
          </w:p>
        </w:tc>
        <w:tc>
          <w:tcPr>
            <w:tcW w:w="850" w:type="dxa"/>
            <w:vAlign w:val="center"/>
          </w:tcPr>
          <w:p w14:paraId="6C64C3E7" w14:textId="77777777" w:rsidR="003A3CCA" w:rsidRPr="00A42841" w:rsidRDefault="003A3CCA" w:rsidP="003A3CCA">
            <w:pPr>
              <w:ind w:left="220" w:hangingChars="100" w:hanging="220"/>
              <w:jc w:val="center"/>
              <w:rPr>
                <w:rFonts w:ascii="HG丸ｺﾞｼｯｸM-PRO" w:eastAsia="HG丸ｺﾞｼｯｸM-PRO" w:hAnsi="HG丸ｺﾞｼｯｸM-PRO"/>
                <w:sz w:val="22"/>
              </w:rPr>
            </w:pPr>
          </w:p>
        </w:tc>
      </w:tr>
      <w:tr w:rsidR="003A3CCA" w:rsidRPr="00A42841" w14:paraId="60721F7E" w14:textId="77777777" w:rsidTr="003A3CCA">
        <w:tc>
          <w:tcPr>
            <w:tcW w:w="568" w:type="dxa"/>
            <w:shd w:val="clear" w:color="auto" w:fill="auto"/>
            <w:vAlign w:val="center"/>
          </w:tcPr>
          <w:p w14:paraId="3C60035D" w14:textId="273FF54F" w:rsidR="003A3CCA" w:rsidRPr="00A42841" w:rsidRDefault="003A3CCA" w:rsidP="003A3CCA">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cs="ＭＳ Ｐゴシック" w:hint="eastAsia"/>
                <w:color w:val="000000"/>
                <w:kern w:val="0"/>
                <w:sz w:val="22"/>
              </w:rPr>
              <w:t>17</w:t>
            </w:r>
          </w:p>
        </w:tc>
        <w:tc>
          <w:tcPr>
            <w:tcW w:w="1559" w:type="dxa"/>
            <w:vMerge/>
            <w:shd w:val="clear" w:color="auto" w:fill="auto"/>
            <w:vAlign w:val="center"/>
          </w:tcPr>
          <w:p w14:paraId="4A6DD7C8" w14:textId="77777777" w:rsidR="003A3CCA" w:rsidRPr="00A42841" w:rsidRDefault="003A3CCA" w:rsidP="009B0F1F">
            <w:pPr>
              <w:jc w:val="center"/>
              <w:rPr>
                <w:rFonts w:ascii="HG丸ｺﾞｼｯｸM-PRO" w:eastAsia="HG丸ｺﾞｼｯｸM-PRO" w:hAnsi="HG丸ｺﾞｼｯｸM-PRO"/>
                <w:sz w:val="22"/>
              </w:rPr>
            </w:pPr>
          </w:p>
        </w:tc>
        <w:tc>
          <w:tcPr>
            <w:tcW w:w="1559" w:type="dxa"/>
            <w:shd w:val="clear" w:color="auto" w:fill="auto"/>
            <w:vAlign w:val="center"/>
          </w:tcPr>
          <w:p w14:paraId="53C7E1D4" w14:textId="3C542D01" w:rsidR="003A3CCA" w:rsidRPr="00A42841" w:rsidRDefault="003A3CCA" w:rsidP="00DD5661">
            <w:pPr>
              <w:jc w:val="center"/>
              <w:rPr>
                <w:rFonts w:ascii="HG丸ｺﾞｼｯｸM-PRO" w:eastAsia="HG丸ｺﾞｼｯｸM-PRO" w:hAnsi="HG丸ｺﾞｼｯｸM-PRO" w:cs="ＭＳ Ｐゴシック"/>
                <w:color w:val="000000"/>
                <w:kern w:val="0"/>
                <w:sz w:val="22"/>
              </w:rPr>
            </w:pPr>
            <w:r w:rsidRPr="00A42841">
              <w:rPr>
                <w:rFonts w:ascii="HG丸ｺﾞｼｯｸM-PRO" w:eastAsia="HG丸ｺﾞｼｯｸM-PRO" w:hAnsi="HG丸ｺﾞｼｯｸM-PRO" w:cs="ＭＳ Ｐゴシック" w:hint="eastAsia"/>
                <w:color w:val="000000"/>
                <w:kern w:val="0"/>
                <w:sz w:val="22"/>
              </w:rPr>
              <w:t>小倉　利仁</w:t>
            </w:r>
          </w:p>
        </w:tc>
        <w:tc>
          <w:tcPr>
            <w:tcW w:w="4253" w:type="dxa"/>
            <w:shd w:val="clear" w:color="auto" w:fill="auto"/>
          </w:tcPr>
          <w:p w14:paraId="362F5749" w14:textId="2A4DB814" w:rsidR="003A3CCA" w:rsidRPr="00A42841" w:rsidRDefault="003A3CCA" w:rsidP="00DD5661">
            <w:pPr>
              <w:rPr>
                <w:rFonts w:ascii="HG丸ｺﾞｼｯｸM-PRO" w:eastAsia="HG丸ｺﾞｼｯｸM-PRO" w:hAnsi="HG丸ｺﾞｼｯｸM-PRO"/>
                <w:sz w:val="22"/>
              </w:rPr>
            </w:pPr>
            <w:r w:rsidRPr="00A42841">
              <w:rPr>
                <w:rFonts w:ascii="HG丸ｺﾞｼｯｸM-PRO" w:eastAsia="HG丸ｺﾞｼｯｸM-PRO" w:hAnsi="HG丸ｺﾞｼｯｸM-PRO" w:cs="ＭＳ Ｐゴシック" w:hint="eastAsia"/>
                <w:color w:val="000000"/>
                <w:kern w:val="0"/>
                <w:sz w:val="22"/>
              </w:rPr>
              <w:t>福祉課障がい福祉担当リーダー</w:t>
            </w:r>
          </w:p>
        </w:tc>
        <w:tc>
          <w:tcPr>
            <w:tcW w:w="850" w:type="dxa"/>
            <w:vAlign w:val="center"/>
          </w:tcPr>
          <w:p w14:paraId="51345A1E" w14:textId="0CE51EB2" w:rsidR="003A3CCA" w:rsidRPr="00A42841" w:rsidRDefault="003A3CCA" w:rsidP="003A3CCA">
            <w:pPr>
              <w:ind w:left="220" w:hangingChars="100" w:hanging="220"/>
              <w:jc w:val="center"/>
              <w:rPr>
                <w:rFonts w:ascii="HG丸ｺﾞｼｯｸM-PRO" w:eastAsia="HG丸ｺﾞｼｯｸM-PRO" w:hAnsi="HG丸ｺﾞｼｯｸM-PRO"/>
                <w:sz w:val="22"/>
              </w:rPr>
            </w:pPr>
          </w:p>
        </w:tc>
      </w:tr>
      <w:tr w:rsidR="003A3CCA" w:rsidRPr="00A42841" w14:paraId="06EF1711" w14:textId="77777777" w:rsidTr="003A3CCA">
        <w:tc>
          <w:tcPr>
            <w:tcW w:w="568" w:type="dxa"/>
            <w:shd w:val="clear" w:color="auto" w:fill="auto"/>
            <w:vAlign w:val="center"/>
          </w:tcPr>
          <w:p w14:paraId="733B410E" w14:textId="5BB28F5F" w:rsidR="003A3CCA" w:rsidRPr="00A42841" w:rsidRDefault="003A3CCA" w:rsidP="003A3CCA">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cs="ＭＳ Ｐゴシック" w:hint="eastAsia"/>
                <w:color w:val="000000"/>
                <w:kern w:val="0"/>
                <w:sz w:val="22"/>
              </w:rPr>
              <w:t>1</w:t>
            </w:r>
            <w:r w:rsidRPr="00A42841">
              <w:rPr>
                <w:rFonts w:ascii="HG丸ｺﾞｼｯｸM-PRO" w:eastAsia="HG丸ｺﾞｼｯｸM-PRO" w:hAnsi="HG丸ｺﾞｼｯｸM-PRO" w:cs="ＭＳ Ｐゴシック"/>
                <w:color w:val="000000"/>
                <w:kern w:val="0"/>
                <w:sz w:val="22"/>
              </w:rPr>
              <w:t>8</w:t>
            </w:r>
          </w:p>
        </w:tc>
        <w:tc>
          <w:tcPr>
            <w:tcW w:w="1559" w:type="dxa"/>
            <w:vMerge/>
            <w:shd w:val="clear" w:color="auto" w:fill="auto"/>
            <w:vAlign w:val="center"/>
          </w:tcPr>
          <w:p w14:paraId="433BAF2C" w14:textId="77777777" w:rsidR="003A3CCA" w:rsidRPr="00A42841" w:rsidRDefault="003A3CCA" w:rsidP="009B0F1F">
            <w:pPr>
              <w:jc w:val="center"/>
              <w:rPr>
                <w:rFonts w:ascii="HG丸ｺﾞｼｯｸM-PRO" w:eastAsia="HG丸ｺﾞｼｯｸM-PRO" w:hAnsi="HG丸ｺﾞｼｯｸM-PRO"/>
                <w:sz w:val="22"/>
              </w:rPr>
            </w:pPr>
          </w:p>
        </w:tc>
        <w:tc>
          <w:tcPr>
            <w:tcW w:w="1559" w:type="dxa"/>
            <w:shd w:val="clear" w:color="auto" w:fill="auto"/>
            <w:vAlign w:val="center"/>
          </w:tcPr>
          <w:p w14:paraId="152F0283" w14:textId="044F5D8D" w:rsidR="003A3CCA" w:rsidRPr="00A42841" w:rsidRDefault="003A3CCA" w:rsidP="00DD5661">
            <w:pPr>
              <w:jc w:val="center"/>
              <w:rPr>
                <w:rFonts w:ascii="HG丸ｺﾞｼｯｸM-PRO" w:eastAsia="HG丸ｺﾞｼｯｸM-PRO" w:hAnsi="HG丸ｺﾞｼｯｸM-PRO" w:cs="ＭＳ Ｐゴシック"/>
                <w:color w:val="000000"/>
                <w:kern w:val="0"/>
                <w:sz w:val="22"/>
              </w:rPr>
            </w:pPr>
            <w:r w:rsidRPr="00A42841">
              <w:rPr>
                <w:rFonts w:ascii="HG丸ｺﾞｼｯｸM-PRO" w:eastAsia="HG丸ｺﾞｼｯｸM-PRO" w:hAnsi="HG丸ｺﾞｼｯｸM-PRO" w:cs="ＭＳ Ｐゴシック" w:hint="eastAsia"/>
                <w:color w:val="000000"/>
                <w:kern w:val="0"/>
                <w:sz w:val="22"/>
              </w:rPr>
              <w:t>出口　幸英</w:t>
            </w:r>
          </w:p>
        </w:tc>
        <w:tc>
          <w:tcPr>
            <w:tcW w:w="4253" w:type="dxa"/>
            <w:shd w:val="clear" w:color="auto" w:fill="auto"/>
          </w:tcPr>
          <w:p w14:paraId="478017FB" w14:textId="029BB30F" w:rsidR="003A3CCA" w:rsidRPr="00A42841" w:rsidRDefault="003A3CCA" w:rsidP="00DD5661">
            <w:pPr>
              <w:rPr>
                <w:rFonts w:ascii="HG丸ｺﾞｼｯｸM-PRO" w:eastAsia="HG丸ｺﾞｼｯｸM-PRO" w:hAnsi="HG丸ｺﾞｼｯｸM-PRO"/>
                <w:sz w:val="22"/>
              </w:rPr>
            </w:pPr>
            <w:r w:rsidRPr="00A42841">
              <w:rPr>
                <w:rFonts w:ascii="HG丸ｺﾞｼｯｸM-PRO" w:eastAsia="HG丸ｺﾞｼｯｸM-PRO" w:hAnsi="HG丸ｺﾞｼｯｸM-PRO" w:cs="ＭＳ Ｐゴシック" w:hint="eastAsia"/>
                <w:color w:val="000000"/>
                <w:kern w:val="0"/>
                <w:sz w:val="22"/>
              </w:rPr>
              <w:t>福祉課障がい福祉担当主幹・社会福祉士</w:t>
            </w:r>
          </w:p>
        </w:tc>
        <w:tc>
          <w:tcPr>
            <w:tcW w:w="850" w:type="dxa"/>
            <w:vAlign w:val="center"/>
          </w:tcPr>
          <w:p w14:paraId="59EA2736" w14:textId="14360DD7" w:rsidR="003A3CCA" w:rsidRPr="00A42841" w:rsidRDefault="003A3CCA" w:rsidP="003A3CCA">
            <w:pPr>
              <w:ind w:left="220" w:hangingChars="100" w:hanging="220"/>
              <w:jc w:val="center"/>
              <w:rPr>
                <w:rFonts w:ascii="HG丸ｺﾞｼｯｸM-PRO" w:eastAsia="HG丸ｺﾞｼｯｸM-PRO" w:hAnsi="HG丸ｺﾞｼｯｸM-PRO"/>
                <w:sz w:val="22"/>
              </w:rPr>
            </w:pPr>
          </w:p>
        </w:tc>
      </w:tr>
      <w:tr w:rsidR="003A3CCA" w:rsidRPr="00A42841" w14:paraId="61E10AA6" w14:textId="77777777" w:rsidTr="003A3CCA">
        <w:tc>
          <w:tcPr>
            <w:tcW w:w="568" w:type="dxa"/>
            <w:shd w:val="clear" w:color="auto" w:fill="auto"/>
            <w:vAlign w:val="center"/>
          </w:tcPr>
          <w:p w14:paraId="7311668A" w14:textId="6C3307C6" w:rsidR="003A3CCA" w:rsidRPr="00A42841" w:rsidRDefault="003A3CCA" w:rsidP="003A3CCA">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cs="ＭＳ Ｐゴシック" w:hint="eastAsia"/>
                <w:color w:val="000000"/>
                <w:kern w:val="0"/>
                <w:sz w:val="22"/>
              </w:rPr>
              <w:t>1</w:t>
            </w:r>
            <w:r w:rsidRPr="00A42841">
              <w:rPr>
                <w:rFonts w:ascii="HG丸ｺﾞｼｯｸM-PRO" w:eastAsia="HG丸ｺﾞｼｯｸM-PRO" w:hAnsi="HG丸ｺﾞｼｯｸM-PRO" w:cs="ＭＳ Ｐゴシック"/>
                <w:color w:val="000000"/>
                <w:kern w:val="0"/>
                <w:sz w:val="22"/>
              </w:rPr>
              <w:t>9</w:t>
            </w:r>
          </w:p>
        </w:tc>
        <w:tc>
          <w:tcPr>
            <w:tcW w:w="1559" w:type="dxa"/>
            <w:vMerge/>
            <w:shd w:val="clear" w:color="auto" w:fill="auto"/>
            <w:vAlign w:val="center"/>
          </w:tcPr>
          <w:p w14:paraId="7D97B4FD" w14:textId="77777777" w:rsidR="003A3CCA" w:rsidRPr="00A42841" w:rsidRDefault="003A3CCA" w:rsidP="009B0F1F">
            <w:pPr>
              <w:jc w:val="center"/>
              <w:rPr>
                <w:rFonts w:ascii="HG丸ｺﾞｼｯｸM-PRO" w:eastAsia="HG丸ｺﾞｼｯｸM-PRO" w:hAnsi="HG丸ｺﾞｼｯｸM-PRO"/>
                <w:sz w:val="22"/>
              </w:rPr>
            </w:pPr>
          </w:p>
        </w:tc>
        <w:tc>
          <w:tcPr>
            <w:tcW w:w="1559" w:type="dxa"/>
            <w:shd w:val="clear" w:color="auto" w:fill="auto"/>
            <w:vAlign w:val="center"/>
          </w:tcPr>
          <w:p w14:paraId="1D548F7D" w14:textId="73C4AA0F" w:rsidR="003A3CCA" w:rsidRPr="00A42841" w:rsidRDefault="003A3CCA" w:rsidP="00DD5661">
            <w:pPr>
              <w:jc w:val="center"/>
              <w:rPr>
                <w:rFonts w:ascii="HG丸ｺﾞｼｯｸM-PRO" w:eastAsia="HG丸ｺﾞｼｯｸM-PRO" w:hAnsi="HG丸ｺﾞｼｯｸM-PRO" w:cs="ＭＳ Ｐゴシック"/>
                <w:color w:val="000000"/>
                <w:kern w:val="0"/>
                <w:sz w:val="22"/>
              </w:rPr>
            </w:pPr>
            <w:r w:rsidRPr="00A42841">
              <w:rPr>
                <w:rFonts w:ascii="HG丸ｺﾞｼｯｸM-PRO" w:eastAsia="HG丸ｺﾞｼｯｸM-PRO" w:hAnsi="HG丸ｺﾞｼｯｸM-PRO" w:cs="ＭＳ Ｐゴシック" w:hint="eastAsia"/>
                <w:color w:val="000000"/>
                <w:kern w:val="0"/>
                <w:sz w:val="22"/>
              </w:rPr>
              <w:t>山本　佳菜美</w:t>
            </w:r>
          </w:p>
        </w:tc>
        <w:tc>
          <w:tcPr>
            <w:tcW w:w="4253" w:type="dxa"/>
            <w:shd w:val="clear" w:color="auto" w:fill="auto"/>
          </w:tcPr>
          <w:p w14:paraId="50117D9C" w14:textId="2A30E71F" w:rsidR="003A3CCA" w:rsidRPr="00A42841" w:rsidRDefault="003A3CCA" w:rsidP="00DD5661">
            <w:pPr>
              <w:rPr>
                <w:rFonts w:ascii="HG丸ｺﾞｼｯｸM-PRO" w:eastAsia="HG丸ｺﾞｼｯｸM-PRO" w:hAnsi="HG丸ｺﾞｼｯｸM-PRO"/>
                <w:sz w:val="22"/>
              </w:rPr>
            </w:pPr>
            <w:r w:rsidRPr="00A42841">
              <w:rPr>
                <w:rFonts w:ascii="HG丸ｺﾞｼｯｸM-PRO" w:eastAsia="HG丸ｺﾞｼｯｸM-PRO" w:hAnsi="HG丸ｺﾞｼｯｸM-PRO" w:cs="ＭＳ Ｐゴシック" w:hint="eastAsia"/>
                <w:color w:val="000000"/>
                <w:kern w:val="0"/>
                <w:sz w:val="22"/>
              </w:rPr>
              <w:t>福祉課障がい福祉担当主事・社会福祉士</w:t>
            </w:r>
          </w:p>
        </w:tc>
        <w:tc>
          <w:tcPr>
            <w:tcW w:w="850" w:type="dxa"/>
            <w:vAlign w:val="center"/>
          </w:tcPr>
          <w:p w14:paraId="4A0CA349" w14:textId="21F6C927" w:rsidR="003A3CCA" w:rsidRPr="00A42841" w:rsidRDefault="003A3CCA" w:rsidP="003A3CCA">
            <w:pPr>
              <w:ind w:left="220" w:hangingChars="100" w:hanging="220"/>
              <w:jc w:val="center"/>
              <w:rPr>
                <w:rFonts w:ascii="HG丸ｺﾞｼｯｸM-PRO" w:eastAsia="HG丸ｺﾞｼｯｸM-PRO" w:hAnsi="HG丸ｺﾞｼｯｸM-PRO"/>
                <w:sz w:val="22"/>
              </w:rPr>
            </w:pPr>
          </w:p>
        </w:tc>
      </w:tr>
      <w:tr w:rsidR="003A3CCA" w:rsidRPr="00A42841" w14:paraId="3FFAC090" w14:textId="77777777" w:rsidTr="003A3CCA">
        <w:tc>
          <w:tcPr>
            <w:tcW w:w="568" w:type="dxa"/>
            <w:shd w:val="clear" w:color="auto" w:fill="auto"/>
            <w:vAlign w:val="center"/>
          </w:tcPr>
          <w:p w14:paraId="795585A5" w14:textId="7CBE3614" w:rsidR="003A3CCA" w:rsidRPr="00A42841" w:rsidRDefault="003A3CCA" w:rsidP="003A3CCA">
            <w:pPr>
              <w:jc w:val="center"/>
              <w:rPr>
                <w:rFonts w:ascii="HG丸ｺﾞｼｯｸM-PRO" w:eastAsia="HG丸ｺﾞｼｯｸM-PRO" w:hAnsi="HG丸ｺﾞｼｯｸM-PRO"/>
                <w:sz w:val="22"/>
              </w:rPr>
            </w:pPr>
            <w:r w:rsidRPr="00A42841">
              <w:rPr>
                <w:rFonts w:ascii="HG丸ｺﾞｼｯｸM-PRO" w:eastAsia="HG丸ｺﾞｼｯｸM-PRO" w:hAnsi="HG丸ｺﾞｼｯｸM-PRO" w:cs="ＭＳ Ｐゴシック" w:hint="eastAsia"/>
                <w:color w:val="000000"/>
                <w:kern w:val="0"/>
                <w:sz w:val="22"/>
              </w:rPr>
              <w:t>20</w:t>
            </w:r>
          </w:p>
        </w:tc>
        <w:tc>
          <w:tcPr>
            <w:tcW w:w="1559" w:type="dxa"/>
            <w:vMerge/>
            <w:shd w:val="clear" w:color="auto" w:fill="auto"/>
            <w:vAlign w:val="center"/>
          </w:tcPr>
          <w:p w14:paraId="60F50526" w14:textId="77777777" w:rsidR="003A3CCA" w:rsidRPr="00A42841" w:rsidRDefault="003A3CCA" w:rsidP="009B0F1F">
            <w:pPr>
              <w:jc w:val="center"/>
              <w:rPr>
                <w:rFonts w:ascii="HG丸ｺﾞｼｯｸM-PRO" w:eastAsia="HG丸ｺﾞｼｯｸM-PRO" w:hAnsi="HG丸ｺﾞｼｯｸM-PRO"/>
                <w:sz w:val="22"/>
              </w:rPr>
            </w:pPr>
          </w:p>
        </w:tc>
        <w:tc>
          <w:tcPr>
            <w:tcW w:w="1559" w:type="dxa"/>
            <w:shd w:val="clear" w:color="auto" w:fill="auto"/>
            <w:vAlign w:val="center"/>
          </w:tcPr>
          <w:p w14:paraId="1162680F" w14:textId="5ABCF85C" w:rsidR="003A3CCA" w:rsidRPr="00A42841" w:rsidRDefault="003A3CCA" w:rsidP="00DD5661">
            <w:pPr>
              <w:jc w:val="center"/>
              <w:rPr>
                <w:rFonts w:ascii="HG丸ｺﾞｼｯｸM-PRO" w:eastAsia="HG丸ｺﾞｼｯｸM-PRO" w:hAnsi="HG丸ｺﾞｼｯｸM-PRO" w:cs="ＭＳ Ｐゴシック"/>
                <w:color w:val="000000"/>
                <w:kern w:val="0"/>
                <w:sz w:val="22"/>
              </w:rPr>
            </w:pPr>
            <w:r w:rsidRPr="00A42841">
              <w:rPr>
                <w:rFonts w:ascii="HG丸ｺﾞｼｯｸM-PRO" w:eastAsia="HG丸ｺﾞｼｯｸM-PRO" w:hAnsi="HG丸ｺﾞｼｯｸM-PRO" w:cs="ＭＳ Ｐゴシック" w:hint="eastAsia"/>
                <w:color w:val="000000"/>
                <w:kern w:val="0"/>
                <w:sz w:val="22"/>
              </w:rPr>
              <w:t>森澤　真名</w:t>
            </w:r>
          </w:p>
        </w:tc>
        <w:tc>
          <w:tcPr>
            <w:tcW w:w="4253" w:type="dxa"/>
            <w:shd w:val="clear" w:color="auto" w:fill="auto"/>
          </w:tcPr>
          <w:p w14:paraId="073ED48E" w14:textId="311F4B3C" w:rsidR="003A3CCA" w:rsidRPr="00A42841" w:rsidRDefault="003A3CCA" w:rsidP="00DD5661">
            <w:pPr>
              <w:rPr>
                <w:rFonts w:ascii="HG丸ｺﾞｼｯｸM-PRO" w:eastAsia="HG丸ｺﾞｼｯｸM-PRO" w:hAnsi="HG丸ｺﾞｼｯｸM-PRO"/>
                <w:sz w:val="22"/>
              </w:rPr>
            </w:pPr>
            <w:r w:rsidRPr="00A42841">
              <w:rPr>
                <w:rFonts w:ascii="HG丸ｺﾞｼｯｸM-PRO" w:eastAsia="HG丸ｺﾞｼｯｸM-PRO" w:hAnsi="HG丸ｺﾞｼｯｸM-PRO" w:cs="ＭＳ Ｐゴシック" w:hint="eastAsia"/>
                <w:color w:val="000000"/>
                <w:kern w:val="0"/>
                <w:sz w:val="22"/>
              </w:rPr>
              <w:t>福祉課障がい福祉担当主事・社会福祉士</w:t>
            </w:r>
          </w:p>
        </w:tc>
        <w:tc>
          <w:tcPr>
            <w:tcW w:w="850" w:type="dxa"/>
            <w:vAlign w:val="center"/>
          </w:tcPr>
          <w:p w14:paraId="106CFB8B" w14:textId="6CC715C9" w:rsidR="003A3CCA" w:rsidRPr="00A42841" w:rsidRDefault="003A3CCA" w:rsidP="003A3CCA">
            <w:pPr>
              <w:ind w:left="220" w:hangingChars="100" w:hanging="220"/>
              <w:jc w:val="center"/>
              <w:rPr>
                <w:rFonts w:ascii="HG丸ｺﾞｼｯｸM-PRO" w:eastAsia="HG丸ｺﾞｼｯｸM-PRO" w:hAnsi="HG丸ｺﾞｼｯｸM-PRO"/>
                <w:sz w:val="22"/>
              </w:rPr>
            </w:pPr>
          </w:p>
        </w:tc>
      </w:tr>
    </w:tbl>
    <w:p w14:paraId="7A73BBC5" w14:textId="42D9DEF5" w:rsidR="003A3CCA" w:rsidRPr="00A42841" w:rsidRDefault="003A3CCA" w:rsidP="003A3CCA">
      <w:pPr>
        <w:widowControl/>
        <w:spacing w:beforeLines="30" w:before="108"/>
        <w:ind w:rightChars="100" w:right="210"/>
        <w:jc w:val="right"/>
        <w:rPr>
          <w:rFonts w:ascii="HG丸ｺﾞｼｯｸM-PRO" w:eastAsia="HG丸ｺﾞｼｯｸM-PRO" w:hAnsi="HG丸ｺﾞｼｯｸM-PRO"/>
          <w:sz w:val="22"/>
        </w:rPr>
      </w:pPr>
      <w:r w:rsidRPr="00A42841">
        <w:rPr>
          <w:rFonts w:ascii="HG丸ｺﾞｼｯｸM-PRO" w:eastAsia="HG丸ｺﾞｼｯｸM-PRO" w:hAnsi="HG丸ｺﾞｼｯｸM-PRO" w:hint="eastAsia"/>
          <w:sz w:val="22"/>
        </w:rPr>
        <w:t>（敬称略）</w:t>
      </w:r>
    </w:p>
    <w:p w14:paraId="3B4B2E4D" w14:textId="77777777" w:rsidR="003A3CCA" w:rsidRPr="00A42841" w:rsidRDefault="003A3CCA" w:rsidP="00010911">
      <w:pPr>
        <w:widowControl/>
        <w:spacing w:beforeLines="30" w:before="108"/>
        <w:jc w:val="left"/>
        <w:rPr>
          <w:rFonts w:ascii="HG丸ｺﾞｼｯｸM-PRO" w:eastAsia="HG丸ｺﾞｼｯｸM-PRO" w:hAnsi="HG丸ｺﾞｼｯｸM-PRO"/>
          <w:sz w:val="22"/>
        </w:rPr>
        <w:sectPr w:rsidR="003A3CCA" w:rsidRPr="00A42841" w:rsidSect="00F02DCF">
          <w:pgSz w:w="11906" w:h="16838" w:code="9"/>
          <w:pgMar w:top="1247" w:right="1247" w:bottom="1247" w:left="1247" w:header="851" w:footer="567" w:gutter="0"/>
          <w:cols w:space="720"/>
          <w:docGrid w:type="lines" w:linePitch="360"/>
        </w:sectPr>
      </w:pPr>
    </w:p>
    <w:p w14:paraId="083AF970" w14:textId="1D4D61E0" w:rsidR="003F1DCC" w:rsidRPr="00A42841" w:rsidRDefault="003F1DCC" w:rsidP="0084453C">
      <w:pPr>
        <w:pageBreakBefore/>
        <w:rPr>
          <w:rFonts w:asciiTheme="majorEastAsia" w:eastAsiaTheme="majorEastAsia" w:hAnsiTheme="majorEastAsia"/>
          <w:color w:val="000000" w:themeColor="text1"/>
        </w:rPr>
      </w:pPr>
    </w:p>
    <w:p w14:paraId="597FE433" w14:textId="6DEC9F5B" w:rsidR="003F1DCC" w:rsidRPr="00A42841" w:rsidRDefault="003F1DCC" w:rsidP="003F1DCC">
      <w:pPr>
        <w:rPr>
          <w:rFonts w:asciiTheme="majorEastAsia" w:eastAsiaTheme="majorEastAsia" w:hAnsiTheme="majorEastAsia"/>
          <w:color w:val="000000" w:themeColor="text1"/>
        </w:rPr>
      </w:pPr>
    </w:p>
    <w:p w14:paraId="1A62604E" w14:textId="77777777" w:rsidR="003F1DCC" w:rsidRPr="00A42841" w:rsidRDefault="003F1DCC" w:rsidP="003F1DCC">
      <w:pPr>
        <w:rPr>
          <w:rFonts w:ascii="ＭＳ 明朝" w:eastAsia="ＭＳ 明朝" w:hAnsi="ＭＳ 明朝"/>
        </w:rPr>
      </w:pPr>
    </w:p>
    <w:p w14:paraId="4B1559C4" w14:textId="77777777" w:rsidR="003F1DCC" w:rsidRPr="00A42841" w:rsidRDefault="003F1DCC" w:rsidP="003F1DCC">
      <w:pPr>
        <w:rPr>
          <w:rFonts w:ascii="ＭＳ 明朝" w:eastAsia="ＭＳ 明朝" w:hAnsi="ＭＳ 明朝"/>
        </w:rPr>
      </w:pPr>
    </w:p>
    <w:p w14:paraId="0D218E58" w14:textId="77777777" w:rsidR="003F1DCC" w:rsidRPr="00A42841" w:rsidRDefault="003F1DCC" w:rsidP="003F1DCC">
      <w:pPr>
        <w:rPr>
          <w:rFonts w:ascii="ＭＳ 明朝" w:eastAsia="ＭＳ 明朝" w:hAnsi="ＭＳ 明朝"/>
        </w:rPr>
      </w:pPr>
    </w:p>
    <w:p w14:paraId="5B5E8D26" w14:textId="77777777" w:rsidR="003F1DCC" w:rsidRPr="00A42841" w:rsidRDefault="003F1DCC" w:rsidP="003F1DCC">
      <w:pPr>
        <w:rPr>
          <w:rFonts w:ascii="ＭＳ 明朝" w:eastAsia="ＭＳ 明朝" w:hAnsi="ＭＳ 明朝"/>
        </w:rPr>
      </w:pPr>
    </w:p>
    <w:p w14:paraId="5559DA12" w14:textId="77777777" w:rsidR="003F1DCC" w:rsidRPr="00A42841" w:rsidRDefault="003F1DCC" w:rsidP="003F1DCC">
      <w:pPr>
        <w:rPr>
          <w:rFonts w:ascii="ＭＳ 明朝" w:eastAsia="ＭＳ 明朝" w:hAnsi="ＭＳ 明朝"/>
        </w:rPr>
      </w:pPr>
    </w:p>
    <w:p w14:paraId="730FDAA0" w14:textId="77777777" w:rsidR="003F1DCC" w:rsidRPr="00A42841" w:rsidRDefault="003F1DCC" w:rsidP="003F1DCC">
      <w:pPr>
        <w:rPr>
          <w:rFonts w:ascii="ＭＳ 明朝" w:eastAsia="ＭＳ 明朝" w:hAnsi="ＭＳ 明朝"/>
        </w:rPr>
      </w:pPr>
    </w:p>
    <w:p w14:paraId="42431028" w14:textId="77777777" w:rsidR="003F1DCC" w:rsidRPr="00A42841" w:rsidRDefault="003F1DCC" w:rsidP="003F1DCC">
      <w:pPr>
        <w:rPr>
          <w:rFonts w:ascii="ＭＳ 明朝" w:eastAsia="ＭＳ 明朝" w:hAnsi="ＭＳ 明朝"/>
        </w:rPr>
      </w:pPr>
    </w:p>
    <w:p w14:paraId="21CF94E4" w14:textId="77777777" w:rsidR="003F1DCC" w:rsidRPr="00A42841" w:rsidRDefault="003F1DCC" w:rsidP="003F1DCC">
      <w:pPr>
        <w:rPr>
          <w:rFonts w:ascii="ＭＳ 明朝" w:eastAsia="ＭＳ 明朝" w:hAnsi="ＭＳ 明朝"/>
        </w:rPr>
      </w:pPr>
    </w:p>
    <w:p w14:paraId="338FB7CF" w14:textId="77777777" w:rsidR="003F1DCC" w:rsidRPr="00A42841" w:rsidRDefault="003F1DCC" w:rsidP="003F1DCC">
      <w:pPr>
        <w:rPr>
          <w:rFonts w:ascii="ＭＳ 明朝" w:eastAsia="ＭＳ 明朝" w:hAnsi="ＭＳ 明朝"/>
        </w:rPr>
      </w:pPr>
    </w:p>
    <w:p w14:paraId="2B8B56E5" w14:textId="77777777" w:rsidR="003F1DCC" w:rsidRPr="00A42841" w:rsidRDefault="003F1DCC" w:rsidP="003F1DCC">
      <w:pPr>
        <w:rPr>
          <w:rFonts w:ascii="ＭＳ 明朝" w:eastAsia="ＭＳ 明朝" w:hAnsi="ＭＳ 明朝"/>
        </w:rPr>
      </w:pPr>
    </w:p>
    <w:p w14:paraId="1B9148BD" w14:textId="77777777" w:rsidR="003F1DCC" w:rsidRPr="00A42841" w:rsidRDefault="003F1DCC" w:rsidP="003F1DCC">
      <w:pPr>
        <w:rPr>
          <w:rFonts w:ascii="ＭＳ 明朝" w:eastAsia="ＭＳ 明朝" w:hAnsi="ＭＳ 明朝"/>
        </w:rPr>
      </w:pPr>
    </w:p>
    <w:p w14:paraId="2FA04152" w14:textId="77777777" w:rsidR="003F1DCC" w:rsidRPr="00A42841" w:rsidRDefault="003F1DCC" w:rsidP="003F1DCC">
      <w:pPr>
        <w:rPr>
          <w:rFonts w:ascii="ＭＳ 明朝" w:eastAsia="ＭＳ 明朝" w:hAnsi="ＭＳ 明朝"/>
        </w:rPr>
      </w:pPr>
    </w:p>
    <w:p w14:paraId="31F6A548" w14:textId="77777777" w:rsidR="003F1DCC" w:rsidRPr="00A42841" w:rsidRDefault="003F1DCC" w:rsidP="003F1DCC">
      <w:pPr>
        <w:rPr>
          <w:rFonts w:ascii="ＭＳ 明朝" w:eastAsia="ＭＳ 明朝" w:hAnsi="ＭＳ 明朝"/>
        </w:rPr>
      </w:pPr>
    </w:p>
    <w:p w14:paraId="5E2F815D" w14:textId="77777777" w:rsidR="003F1DCC" w:rsidRPr="00A42841" w:rsidRDefault="003F1DCC" w:rsidP="003F1DCC">
      <w:pPr>
        <w:rPr>
          <w:rFonts w:ascii="ＭＳ 明朝" w:eastAsia="ＭＳ 明朝" w:hAnsi="ＭＳ 明朝"/>
        </w:rPr>
      </w:pPr>
    </w:p>
    <w:p w14:paraId="5F82AE31" w14:textId="77777777" w:rsidR="003F1DCC" w:rsidRPr="00A42841" w:rsidRDefault="003F1DCC" w:rsidP="003F1DCC">
      <w:pPr>
        <w:rPr>
          <w:rFonts w:ascii="ＭＳ 明朝" w:eastAsia="ＭＳ 明朝" w:hAnsi="ＭＳ 明朝"/>
        </w:rPr>
      </w:pPr>
    </w:p>
    <w:p w14:paraId="33616CBC" w14:textId="77777777" w:rsidR="003F1DCC" w:rsidRPr="00A42841" w:rsidRDefault="003F1DCC" w:rsidP="003F1DCC">
      <w:pPr>
        <w:rPr>
          <w:rFonts w:ascii="ＭＳ 明朝" w:eastAsia="ＭＳ 明朝" w:hAnsi="ＭＳ 明朝"/>
        </w:rPr>
      </w:pPr>
    </w:p>
    <w:p w14:paraId="3B954775" w14:textId="77777777" w:rsidR="003F1DCC" w:rsidRPr="00A42841" w:rsidRDefault="003F1DCC" w:rsidP="003F1DCC">
      <w:pPr>
        <w:rPr>
          <w:rFonts w:ascii="ＭＳ 明朝" w:eastAsia="ＭＳ 明朝" w:hAnsi="ＭＳ 明朝"/>
        </w:rPr>
      </w:pPr>
    </w:p>
    <w:p w14:paraId="68E32134" w14:textId="77777777" w:rsidR="003F1DCC" w:rsidRPr="00A42841" w:rsidRDefault="003F1DCC" w:rsidP="003F1DCC">
      <w:pPr>
        <w:rPr>
          <w:rFonts w:ascii="ＭＳ 明朝" w:eastAsia="ＭＳ 明朝" w:hAnsi="ＭＳ 明朝"/>
        </w:rPr>
      </w:pPr>
    </w:p>
    <w:p w14:paraId="6C7DAF97" w14:textId="77777777" w:rsidR="003F1DCC" w:rsidRPr="00A42841" w:rsidRDefault="003F1DCC" w:rsidP="003F1DCC">
      <w:pPr>
        <w:rPr>
          <w:rFonts w:ascii="ＭＳ 明朝" w:eastAsia="ＭＳ 明朝" w:hAnsi="ＭＳ 明朝"/>
        </w:rPr>
      </w:pPr>
    </w:p>
    <w:p w14:paraId="2CC61CAF" w14:textId="3C00AD8C" w:rsidR="003F1DCC" w:rsidRPr="00A42841" w:rsidRDefault="003F1DCC" w:rsidP="003F1DCC">
      <w:pPr>
        <w:rPr>
          <w:rFonts w:ascii="ＭＳ 明朝" w:eastAsia="ＭＳ 明朝" w:hAnsi="ＭＳ 明朝"/>
        </w:rPr>
      </w:pPr>
    </w:p>
    <w:p w14:paraId="010EB173" w14:textId="77777777" w:rsidR="000C623F" w:rsidRPr="00A42841" w:rsidRDefault="000C623F" w:rsidP="003F1DCC">
      <w:pPr>
        <w:rPr>
          <w:rFonts w:ascii="ＭＳ 明朝" w:eastAsia="ＭＳ 明朝" w:hAnsi="ＭＳ 明朝"/>
        </w:rPr>
      </w:pPr>
    </w:p>
    <w:p w14:paraId="47471D8C" w14:textId="77777777" w:rsidR="003F1DCC" w:rsidRPr="00A42841" w:rsidRDefault="003F1DCC" w:rsidP="003F1DCC">
      <w:pPr>
        <w:rPr>
          <w:rFonts w:ascii="ＭＳ 明朝" w:eastAsia="ＭＳ 明朝" w:hAnsi="ＭＳ 明朝"/>
        </w:rPr>
      </w:pPr>
    </w:p>
    <w:p w14:paraId="0E4551A3" w14:textId="77777777" w:rsidR="003F1DCC" w:rsidRPr="00A42841" w:rsidRDefault="003F1DCC" w:rsidP="003F1DCC">
      <w:pPr>
        <w:rPr>
          <w:rFonts w:ascii="ＭＳ 明朝" w:eastAsia="ＭＳ 明朝" w:hAnsi="ＭＳ 明朝"/>
        </w:rPr>
      </w:pPr>
    </w:p>
    <w:p w14:paraId="1459A286" w14:textId="77777777" w:rsidR="003F1DCC" w:rsidRPr="00A42841" w:rsidRDefault="003F1DCC" w:rsidP="003F1DCC">
      <w:pPr>
        <w:rPr>
          <w:rFonts w:ascii="ＭＳ 明朝" w:eastAsia="ＭＳ 明朝" w:hAnsi="ＭＳ 明朝"/>
        </w:rPr>
      </w:pPr>
    </w:p>
    <w:p w14:paraId="1EBD13C9" w14:textId="77777777" w:rsidR="003F1DCC" w:rsidRPr="00A42841" w:rsidRDefault="003F1DCC" w:rsidP="000C623F">
      <w:pPr>
        <w:pBdr>
          <w:bottom w:val="thinThickLargeGap" w:sz="24" w:space="1" w:color="auto"/>
        </w:pBdr>
        <w:ind w:leftChars="700" w:left="1470" w:rightChars="700" w:right="1470"/>
        <w:jc w:val="center"/>
        <w:rPr>
          <w:rFonts w:ascii="HG丸ｺﾞｼｯｸM-PRO" w:eastAsia="HG丸ｺﾞｼｯｸM-PRO" w:hAnsi="HG丸ｺﾞｼｯｸM-PRO"/>
        </w:rPr>
      </w:pPr>
    </w:p>
    <w:p w14:paraId="56ACC5DB" w14:textId="48CB630B" w:rsidR="003F1DCC" w:rsidRPr="00A42841" w:rsidRDefault="003F1DCC" w:rsidP="003F1DCC">
      <w:pPr>
        <w:snapToGrid w:val="0"/>
        <w:spacing w:beforeLines="100" w:before="360"/>
        <w:jc w:val="center"/>
        <w:rPr>
          <w:rFonts w:ascii="HG丸ｺﾞｼｯｸM-PRO" w:eastAsia="HG丸ｺﾞｼｯｸM-PRO" w:hAnsi="HG丸ｺﾞｼｯｸM-PRO"/>
          <w:b/>
          <w:sz w:val="28"/>
        </w:rPr>
      </w:pPr>
      <w:r w:rsidRPr="00A42841">
        <w:rPr>
          <w:rFonts w:ascii="HG丸ｺﾞｼｯｸM-PRO" w:eastAsia="HG丸ｺﾞｼｯｸM-PRO" w:hAnsi="HG丸ｺﾞｼｯｸM-PRO" w:hint="eastAsia"/>
          <w:b/>
          <w:sz w:val="28"/>
        </w:rPr>
        <w:t>韮崎市　第</w:t>
      </w:r>
      <w:r w:rsidR="00823E75" w:rsidRPr="00A42841">
        <w:rPr>
          <w:rFonts w:ascii="HG丸ｺﾞｼｯｸM-PRO" w:eastAsia="HG丸ｺﾞｼｯｸM-PRO" w:hAnsi="HG丸ｺﾞｼｯｸM-PRO" w:hint="eastAsia"/>
          <w:b/>
          <w:color w:val="000000" w:themeColor="text1"/>
          <w:sz w:val="28"/>
        </w:rPr>
        <w:t>6</w:t>
      </w:r>
      <w:r w:rsidR="003D108F" w:rsidRPr="00A42841">
        <w:rPr>
          <w:rFonts w:ascii="HG丸ｺﾞｼｯｸM-PRO" w:eastAsia="HG丸ｺﾞｼｯｸM-PRO" w:hAnsi="HG丸ｺﾞｼｯｸM-PRO" w:hint="eastAsia"/>
          <w:b/>
          <w:sz w:val="28"/>
        </w:rPr>
        <w:t>次</w:t>
      </w:r>
      <w:r w:rsidRPr="00A42841">
        <w:rPr>
          <w:rFonts w:ascii="HG丸ｺﾞｼｯｸM-PRO" w:eastAsia="HG丸ｺﾞｼｯｸM-PRO" w:hAnsi="HG丸ｺﾞｼｯｸM-PRO" w:hint="eastAsia"/>
          <w:b/>
          <w:sz w:val="28"/>
        </w:rPr>
        <w:t>障がい者ふれあい計画</w:t>
      </w:r>
    </w:p>
    <w:p w14:paraId="3DA37D5B" w14:textId="44DD3ECB" w:rsidR="0081308B" w:rsidRPr="00A42841" w:rsidRDefault="0081308B" w:rsidP="0081308B">
      <w:pPr>
        <w:snapToGrid w:val="0"/>
        <w:spacing w:beforeLines="20" w:before="72"/>
        <w:jc w:val="center"/>
        <w:rPr>
          <w:rFonts w:ascii="HG丸ｺﾞｼｯｸM-PRO" w:eastAsia="HG丸ｺﾞｼｯｸM-PRO" w:hAnsi="HG丸ｺﾞｼｯｸM-PRO"/>
          <w:b/>
          <w:sz w:val="28"/>
        </w:rPr>
      </w:pPr>
      <w:r w:rsidRPr="00A42841">
        <w:rPr>
          <w:rFonts w:ascii="HG丸ｺﾞｼｯｸM-PRO" w:eastAsia="HG丸ｺﾞｼｯｸM-PRO" w:hAnsi="HG丸ｺﾞｼｯｸM-PRO" w:hint="eastAsia"/>
          <w:b/>
          <w:sz w:val="28"/>
        </w:rPr>
        <w:t>韮崎市　第7期障がい福祉計画</w:t>
      </w:r>
    </w:p>
    <w:p w14:paraId="76BEC630" w14:textId="7A93478F" w:rsidR="0081308B" w:rsidRPr="00A42841" w:rsidRDefault="0081308B" w:rsidP="0081308B">
      <w:pPr>
        <w:snapToGrid w:val="0"/>
        <w:spacing w:beforeLines="20" w:before="72"/>
        <w:jc w:val="center"/>
        <w:rPr>
          <w:rFonts w:ascii="HG丸ｺﾞｼｯｸM-PRO" w:eastAsia="HG丸ｺﾞｼｯｸM-PRO" w:hAnsi="HG丸ｺﾞｼｯｸM-PRO"/>
          <w:b/>
          <w:color w:val="000000" w:themeColor="text1"/>
          <w:sz w:val="28"/>
        </w:rPr>
      </w:pPr>
      <w:r w:rsidRPr="00A42841">
        <w:rPr>
          <w:rFonts w:ascii="HG丸ｺﾞｼｯｸM-PRO" w:eastAsia="HG丸ｺﾞｼｯｸM-PRO" w:hAnsi="HG丸ｺﾞｼｯｸM-PRO" w:hint="eastAsia"/>
          <w:b/>
          <w:sz w:val="28"/>
        </w:rPr>
        <w:t>韮崎市　第3期障がい児福祉計画</w:t>
      </w:r>
    </w:p>
    <w:p w14:paraId="3D2F5978" w14:textId="77777777" w:rsidR="003F1DCC" w:rsidRPr="00A42841" w:rsidRDefault="003F1DCC" w:rsidP="003F1DCC">
      <w:pPr>
        <w:snapToGrid w:val="0"/>
        <w:jc w:val="center"/>
        <w:rPr>
          <w:rFonts w:ascii="HG丸ｺﾞｼｯｸM-PRO" w:eastAsia="HG丸ｺﾞｼｯｸM-PRO" w:hAnsi="HG丸ｺﾞｼｯｸM-PRO"/>
          <w:color w:val="000000" w:themeColor="text1"/>
          <w:sz w:val="24"/>
        </w:rPr>
      </w:pPr>
    </w:p>
    <w:p w14:paraId="5C88348C" w14:textId="01ABBFC3" w:rsidR="003F1DCC" w:rsidRPr="00A42841" w:rsidRDefault="003F1DCC" w:rsidP="003F1DCC">
      <w:pPr>
        <w:snapToGrid w:val="0"/>
        <w:jc w:val="center"/>
        <w:rPr>
          <w:rFonts w:ascii="HG丸ｺﾞｼｯｸM-PRO" w:eastAsia="HG丸ｺﾞｼｯｸM-PRO" w:hAnsi="HG丸ｺﾞｼｯｸM-PRO"/>
          <w:color w:val="000000" w:themeColor="text1"/>
          <w:sz w:val="24"/>
        </w:rPr>
      </w:pPr>
      <w:r w:rsidRPr="00A42841">
        <w:rPr>
          <w:rFonts w:ascii="HG丸ｺﾞｼｯｸM-PRO" w:eastAsia="HG丸ｺﾞｼｯｸM-PRO" w:hAnsi="HG丸ｺﾞｼｯｸM-PRO" w:hint="eastAsia"/>
          <w:color w:val="000000" w:themeColor="text1"/>
          <w:sz w:val="24"/>
        </w:rPr>
        <w:t>令和</w:t>
      </w:r>
      <w:r w:rsidR="0007321B" w:rsidRPr="00A42841">
        <w:rPr>
          <w:rFonts w:ascii="HG丸ｺﾞｼｯｸM-PRO" w:eastAsia="HG丸ｺﾞｼｯｸM-PRO" w:hAnsi="HG丸ｺﾞｼｯｸM-PRO" w:hint="eastAsia"/>
          <w:color w:val="000000" w:themeColor="text1"/>
          <w:sz w:val="24"/>
        </w:rPr>
        <w:t>6</w:t>
      </w:r>
      <w:r w:rsidR="003D108F" w:rsidRPr="00A42841">
        <w:rPr>
          <w:rFonts w:ascii="HG丸ｺﾞｼｯｸM-PRO" w:eastAsia="HG丸ｺﾞｼｯｸM-PRO" w:hAnsi="HG丸ｺﾞｼｯｸM-PRO" w:hint="eastAsia"/>
          <w:color w:val="000000" w:themeColor="text1"/>
          <w:sz w:val="24"/>
        </w:rPr>
        <w:t>年</w:t>
      </w:r>
      <w:r w:rsidR="0007321B" w:rsidRPr="00A42841">
        <w:rPr>
          <w:rFonts w:ascii="HG丸ｺﾞｼｯｸM-PRO" w:eastAsia="HG丸ｺﾞｼｯｸM-PRO" w:hAnsi="HG丸ｺﾞｼｯｸM-PRO" w:hint="eastAsia"/>
          <w:color w:val="000000" w:themeColor="text1"/>
          <w:sz w:val="24"/>
        </w:rPr>
        <w:t>3</w:t>
      </w:r>
      <w:r w:rsidRPr="00A42841">
        <w:rPr>
          <w:rFonts w:ascii="HG丸ｺﾞｼｯｸM-PRO" w:eastAsia="HG丸ｺﾞｼｯｸM-PRO" w:hAnsi="HG丸ｺﾞｼｯｸM-PRO" w:hint="eastAsia"/>
          <w:color w:val="000000" w:themeColor="text1"/>
          <w:sz w:val="24"/>
        </w:rPr>
        <w:t>月</w:t>
      </w:r>
    </w:p>
    <w:p w14:paraId="7054C489" w14:textId="77777777" w:rsidR="003F1DCC" w:rsidRPr="00A42841" w:rsidRDefault="003F1DCC" w:rsidP="003F1DCC">
      <w:pPr>
        <w:snapToGrid w:val="0"/>
        <w:jc w:val="center"/>
        <w:rPr>
          <w:rFonts w:ascii="HG丸ｺﾞｼｯｸM-PRO" w:eastAsia="HG丸ｺﾞｼｯｸM-PRO" w:hAnsi="HG丸ｺﾞｼｯｸM-PRO"/>
          <w:color w:val="000000" w:themeColor="text1"/>
          <w:sz w:val="24"/>
        </w:rPr>
      </w:pPr>
      <w:r w:rsidRPr="00A42841">
        <w:rPr>
          <w:rFonts w:ascii="HG丸ｺﾞｼｯｸM-PRO" w:eastAsia="HG丸ｺﾞｼｯｸM-PRO" w:hAnsi="HG丸ｺﾞｼｯｸM-PRO" w:hint="eastAsia"/>
          <w:color w:val="000000" w:themeColor="text1"/>
          <w:sz w:val="24"/>
        </w:rPr>
        <w:t>発行：韮崎市</w:t>
      </w:r>
    </w:p>
    <w:p w14:paraId="7F04A843" w14:textId="77777777" w:rsidR="003F1DCC" w:rsidRPr="00A42841" w:rsidRDefault="003F1DCC" w:rsidP="003F1DCC">
      <w:pPr>
        <w:spacing w:beforeLines="30" w:before="108"/>
        <w:jc w:val="center"/>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〒407-8501山梨県韮崎市水神</w:t>
      </w:r>
      <w:r w:rsidR="003D108F" w:rsidRPr="00A42841">
        <w:rPr>
          <w:rFonts w:ascii="HG丸ｺﾞｼｯｸM-PRO" w:eastAsia="HG丸ｺﾞｼｯｸM-PRO" w:hAnsi="HG丸ｺﾞｼｯｸM-PRO" w:hint="eastAsia"/>
          <w:color w:val="000000" w:themeColor="text1"/>
          <w:sz w:val="22"/>
        </w:rPr>
        <w:t>1丁目3番1号</w:t>
      </w:r>
    </w:p>
    <w:p w14:paraId="70B81324" w14:textId="6235CE07" w:rsidR="003F1DCC" w:rsidRPr="00A728E0" w:rsidRDefault="003F1DCC" w:rsidP="000C623F">
      <w:pPr>
        <w:spacing w:afterLines="100" w:after="360"/>
        <w:ind w:leftChars="150" w:left="315"/>
        <w:jc w:val="center"/>
        <w:rPr>
          <w:rFonts w:ascii="HG丸ｺﾞｼｯｸM-PRO" w:eastAsia="HG丸ｺﾞｼｯｸM-PRO" w:hAnsi="HG丸ｺﾞｼｯｸM-PRO"/>
          <w:color w:val="000000" w:themeColor="text1"/>
          <w:sz w:val="22"/>
        </w:rPr>
      </w:pPr>
      <w:r w:rsidRPr="00A42841">
        <w:rPr>
          <w:rFonts w:ascii="HG丸ｺﾞｼｯｸM-PRO" w:eastAsia="HG丸ｺﾞｼｯｸM-PRO" w:hAnsi="HG丸ｺﾞｼｯｸM-PRO" w:hint="eastAsia"/>
          <w:color w:val="000000" w:themeColor="text1"/>
          <w:sz w:val="22"/>
        </w:rPr>
        <w:t>TEL：0551-22-1111/</w:t>
      </w:r>
      <w:r w:rsidRPr="00A42841">
        <w:rPr>
          <w:rFonts w:ascii="HG丸ｺﾞｼｯｸM-PRO" w:eastAsia="HG丸ｺﾞｼｯｸM-PRO" w:hAnsi="HG丸ｺﾞｼｯｸM-PRO"/>
          <w:color w:val="000000" w:themeColor="text1"/>
          <w:sz w:val="22"/>
        </w:rPr>
        <w:t>FAX</w:t>
      </w:r>
      <w:r w:rsidRPr="00A42841">
        <w:rPr>
          <w:rFonts w:ascii="HG丸ｺﾞｼｯｸM-PRO" w:eastAsia="HG丸ｺﾞｼｯｸM-PRO" w:hAnsi="HG丸ｺﾞｼｯｸM-PRO" w:hint="eastAsia"/>
          <w:color w:val="000000" w:themeColor="text1"/>
          <w:sz w:val="22"/>
        </w:rPr>
        <w:t>：</w:t>
      </w:r>
      <w:r w:rsidRPr="00A42841">
        <w:rPr>
          <w:rFonts w:ascii="HG丸ｺﾞｼｯｸM-PRO" w:eastAsia="HG丸ｺﾞｼｯｸM-PRO" w:hAnsi="HG丸ｺﾞｼｯｸM-PRO"/>
          <w:color w:val="000000" w:themeColor="text1"/>
          <w:sz w:val="22"/>
        </w:rPr>
        <w:t>0551-2</w:t>
      </w:r>
      <w:r w:rsidR="00E81A8A" w:rsidRPr="00A42841">
        <w:rPr>
          <w:rFonts w:ascii="HG丸ｺﾞｼｯｸM-PRO" w:eastAsia="HG丸ｺﾞｼｯｸM-PRO" w:hAnsi="HG丸ｺﾞｼｯｸM-PRO" w:hint="eastAsia"/>
          <w:color w:val="000000" w:themeColor="text1"/>
          <w:sz w:val="22"/>
        </w:rPr>
        <w:t>2</w:t>
      </w:r>
      <w:r w:rsidRPr="00A42841">
        <w:rPr>
          <w:rFonts w:ascii="HG丸ｺﾞｼｯｸM-PRO" w:eastAsia="HG丸ｺﾞｼｯｸM-PRO" w:hAnsi="HG丸ｺﾞｼｯｸM-PRO"/>
          <w:color w:val="000000" w:themeColor="text1"/>
          <w:sz w:val="22"/>
        </w:rPr>
        <w:t>-</w:t>
      </w:r>
      <w:r w:rsidR="00E81A8A" w:rsidRPr="00A42841">
        <w:rPr>
          <w:rFonts w:ascii="HG丸ｺﾞｼｯｸM-PRO" w:eastAsia="HG丸ｺﾞｼｯｸM-PRO" w:hAnsi="HG丸ｺﾞｼｯｸM-PRO" w:hint="eastAsia"/>
          <w:color w:val="000000" w:themeColor="text1"/>
          <w:sz w:val="22"/>
        </w:rPr>
        <w:t>847</w:t>
      </w:r>
      <w:r w:rsidRPr="00A42841">
        <w:rPr>
          <w:rFonts w:ascii="HG丸ｺﾞｼｯｸM-PRO" w:eastAsia="HG丸ｺﾞｼｯｸM-PRO" w:hAnsi="HG丸ｺﾞｼｯｸM-PRO"/>
          <w:color w:val="000000" w:themeColor="text1"/>
          <w:sz w:val="22"/>
        </w:rPr>
        <w:t>9</w:t>
      </w:r>
    </w:p>
    <w:p w14:paraId="60C32F35" w14:textId="2CB35796" w:rsidR="003F1DCC" w:rsidRPr="003C1407" w:rsidRDefault="003F1DCC" w:rsidP="000C623F">
      <w:pPr>
        <w:pBdr>
          <w:top w:val="thickThinLargeGap" w:sz="24" w:space="1" w:color="auto"/>
        </w:pBdr>
        <w:ind w:leftChars="700" w:left="1470" w:rightChars="700" w:right="1470"/>
        <w:jc w:val="center"/>
        <w:rPr>
          <w:rFonts w:ascii="HG丸ｺﾞｼｯｸM-PRO" w:eastAsia="HG丸ｺﾞｼｯｸM-PRO" w:hAnsi="HG丸ｺﾞｼｯｸM-PRO"/>
        </w:rPr>
      </w:pPr>
    </w:p>
    <w:sectPr w:rsidR="003F1DCC" w:rsidRPr="003C1407" w:rsidSect="003F1DCC">
      <w:footerReference w:type="even" r:id="rId53"/>
      <w:footerReference w:type="default" r:id="rId54"/>
      <w:type w:val="oddPage"/>
      <w:pgSz w:w="11906" w:h="16838" w:code="9"/>
      <w:pgMar w:top="1247" w:right="1247" w:bottom="1077" w:left="1247"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A9787" w14:textId="77777777" w:rsidR="00122CDB" w:rsidRDefault="00122CDB" w:rsidP="00BE17EC">
      <w:r>
        <w:separator/>
      </w:r>
    </w:p>
  </w:endnote>
  <w:endnote w:type="continuationSeparator" w:id="0">
    <w:p w14:paraId="3966DE0C" w14:textId="77777777" w:rsidR="00122CDB" w:rsidRDefault="00122CDB" w:rsidP="00BE1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G丸ｺﾞｼｯｸM-PRO" w:eastAsia="HG丸ｺﾞｼｯｸM-PRO" w:hAnsi="HG丸ｺﾞｼｯｸM-PRO"/>
      </w:rPr>
      <w:id w:val="-481002561"/>
      <w:docPartObj>
        <w:docPartGallery w:val="Page Numbers (Bottom of Page)"/>
        <w:docPartUnique/>
      </w:docPartObj>
    </w:sdtPr>
    <w:sdtContent>
      <w:p w14:paraId="425E671F" w14:textId="640E6516" w:rsidR="00122CDB" w:rsidRPr="007671C8" w:rsidRDefault="00122CDB">
        <w:pPr>
          <w:pStyle w:val="a7"/>
          <w:jc w:val="center"/>
          <w:rPr>
            <w:rFonts w:ascii="HG丸ｺﾞｼｯｸM-PRO" w:eastAsia="HG丸ｺﾞｼｯｸM-PRO" w:hAnsi="HG丸ｺﾞｼｯｸM-PRO"/>
          </w:rPr>
        </w:pPr>
        <w:r w:rsidRPr="007671C8">
          <w:rPr>
            <w:rFonts w:ascii="HG丸ｺﾞｼｯｸM-PRO" w:eastAsia="HG丸ｺﾞｼｯｸM-PRO" w:hAnsi="HG丸ｺﾞｼｯｸM-PRO"/>
          </w:rPr>
          <w:fldChar w:fldCharType="begin"/>
        </w:r>
        <w:r w:rsidRPr="007671C8">
          <w:rPr>
            <w:rFonts w:ascii="HG丸ｺﾞｼｯｸM-PRO" w:eastAsia="HG丸ｺﾞｼｯｸM-PRO" w:hAnsi="HG丸ｺﾞｼｯｸM-PRO"/>
          </w:rPr>
          <w:instrText>PAGE   \* MERGEFORMAT</w:instrText>
        </w:r>
        <w:r w:rsidRPr="007671C8">
          <w:rPr>
            <w:rFonts w:ascii="HG丸ｺﾞｼｯｸM-PRO" w:eastAsia="HG丸ｺﾞｼｯｸM-PRO" w:hAnsi="HG丸ｺﾞｼｯｸM-PRO"/>
          </w:rPr>
          <w:fldChar w:fldCharType="separate"/>
        </w:r>
        <w:r>
          <w:rPr>
            <w:rFonts w:ascii="HG丸ｺﾞｼｯｸM-PRO" w:eastAsia="HG丸ｺﾞｼｯｸM-PRO" w:hAnsi="HG丸ｺﾞｼｯｸM-PRO"/>
            <w:noProof/>
          </w:rPr>
          <w:t>16</w:t>
        </w:r>
        <w:r w:rsidRPr="007671C8">
          <w:rPr>
            <w:rFonts w:ascii="HG丸ｺﾞｼｯｸM-PRO" w:eastAsia="HG丸ｺﾞｼｯｸM-PRO" w:hAnsi="HG丸ｺﾞｼｯｸM-PRO"/>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A4046" w14:textId="6A17FE9B" w:rsidR="00122CDB" w:rsidRPr="00975406" w:rsidRDefault="00122CDB" w:rsidP="00975406">
    <w:pPr>
      <w:pStyle w:val="a7"/>
      <w:jc w:val="center"/>
      <w:rPr>
        <w:rFonts w:ascii="HG丸ｺﾞｼｯｸM-PRO" w:eastAsia="HG丸ｺﾞｼｯｸM-PRO" w:hAnsi="HG丸ｺﾞｼｯｸM-PR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G丸ｺﾞｼｯｸM-PRO" w:eastAsia="HG丸ｺﾞｼｯｸM-PRO" w:hAnsi="HG丸ｺﾞｼｯｸM-PRO"/>
      </w:rPr>
      <w:id w:val="233045125"/>
      <w:docPartObj>
        <w:docPartGallery w:val="Page Numbers (Bottom of Page)"/>
        <w:docPartUnique/>
      </w:docPartObj>
    </w:sdtPr>
    <w:sdtContent>
      <w:p w14:paraId="72021628" w14:textId="6D3AD708" w:rsidR="00122CDB" w:rsidRPr="00975406" w:rsidRDefault="00122CDB" w:rsidP="00975406">
        <w:pPr>
          <w:pStyle w:val="a7"/>
          <w:jc w:val="center"/>
          <w:rPr>
            <w:rFonts w:ascii="HG丸ｺﾞｼｯｸM-PRO" w:eastAsia="HG丸ｺﾞｼｯｸM-PRO" w:hAnsi="HG丸ｺﾞｼｯｸM-PRO"/>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G丸ｺﾞｼｯｸM-PRO" w:eastAsia="HG丸ｺﾞｼｯｸM-PRO" w:hAnsi="HG丸ｺﾞｼｯｸM-PRO"/>
      </w:rPr>
      <w:id w:val="1555121510"/>
      <w:docPartObj>
        <w:docPartGallery w:val="Page Numbers (Bottom of Page)"/>
        <w:docPartUnique/>
      </w:docPartObj>
    </w:sdtPr>
    <w:sdtContent>
      <w:p w14:paraId="570FE83B" w14:textId="63015D0C" w:rsidR="00122CDB" w:rsidRPr="00975406" w:rsidRDefault="00122CDB" w:rsidP="00975406">
        <w:pPr>
          <w:pStyle w:val="a7"/>
          <w:jc w:val="center"/>
          <w:rPr>
            <w:rFonts w:ascii="HG丸ｺﾞｼｯｸM-PRO" w:eastAsia="HG丸ｺﾞｼｯｸM-PRO" w:hAnsi="HG丸ｺﾞｼｯｸM-PRO"/>
          </w:rPr>
        </w:pPr>
        <w:r w:rsidRPr="00975406">
          <w:rPr>
            <w:rFonts w:ascii="HG丸ｺﾞｼｯｸM-PRO" w:eastAsia="HG丸ｺﾞｼｯｸM-PRO" w:hAnsi="HG丸ｺﾞｼｯｸM-PRO"/>
          </w:rPr>
          <w:fldChar w:fldCharType="begin"/>
        </w:r>
        <w:r w:rsidRPr="00975406">
          <w:rPr>
            <w:rFonts w:ascii="HG丸ｺﾞｼｯｸM-PRO" w:eastAsia="HG丸ｺﾞｼｯｸM-PRO" w:hAnsi="HG丸ｺﾞｼｯｸM-PRO"/>
          </w:rPr>
          <w:instrText>PAGE   \* MERGEFORMAT</w:instrText>
        </w:r>
        <w:r w:rsidRPr="00975406">
          <w:rPr>
            <w:rFonts w:ascii="HG丸ｺﾞｼｯｸM-PRO" w:eastAsia="HG丸ｺﾞｼｯｸM-PRO" w:hAnsi="HG丸ｺﾞｼｯｸM-PRO"/>
          </w:rPr>
          <w:fldChar w:fldCharType="separate"/>
        </w:r>
        <w:r w:rsidRPr="00404266">
          <w:rPr>
            <w:rFonts w:ascii="HG丸ｺﾞｼｯｸM-PRO" w:eastAsia="HG丸ｺﾞｼｯｸM-PRO" w:hAnsi="HG丸ｺﾞｼｯｸM-PRO"/>
            <w:noProof/>
            <w:lang w:val="ja-JP"/>
          </w:rPr>
          <w:t>17</w:t>
        </w:r>
        <w:r w:rsidRPr="00975406">
          <w:rPr>
            <w:rFonts w:ascii="HG丸ｺﾞｼｯｸM-PRO" w:eastAsia="HG丸ｺﾞｼｯｸM-PRO" w:hAnsi="HG丸ｺﾞｼｯｸM-PRO"/>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G丸ｺﾞｼｯｸM-PRO" w:eastAsia="HG丸ｺﾞｼｯｸM-PRO" w:hAnsi="HG丸ｺﾞｼｯｸM-PRO"/>
        <w:color w:val="000000" w:themeColor="text1"/>
        <w:sz w:val="20"/>
      </w:rPr>
      <w:id w:val="393466702"/>
      <w:docPartObj>
        <w:docPartGallery w:val="Page Numbers (Bottom of Page)"/>
        <w:docPartUnique/>
      </w:docPartObj>
    </w:sdtPr>
    <w:sdtContent>
      <w:p w14:paraId="37FF23D0" w14:textId="2A61CCEB" w:rsidR="00122CDB" w:rsidRPr="003D1369" w:rsidRDefault="00122CDB" w:rsidP="00BA409F">
        <w:pPr>
          <w:pStyle w:val="a7"/>
          <w:jc w:val="center"/>
          <w:rPr>
            <w:rFonts w:ascii="HG丸ｺﾞｼｯｸM-PRO" w:eastAsia="HG丸ｺﾞｼｯｸM-PRO" w:hAnsi="HG丸ｺﾞｼｯｸM-PRO"/>
            <w:color w:val="000000" w:themeColor="text1"/>
            <w:sz w:val="20"/>
          </w:rPr>
        </w:pPr>
        <w:r w:rsidRPr="003D1369">
          <w:rPr>
            <w:rFonts w:ascii="HG丸ｺﾞｼｯｸM-PRO" w:eastAsia="HG丸ｺﾞｼｯｸM-PRO" w:hAnsi="HG丸ｺﾞｼｯｸM-PRO"/>
            <w:color w:val="000000" w:themeColor="text1"/>
            <w:sz w:val="20"/>
          </w:rPr>
          <w:fldChar w:fldCharType="begin"/>
        </w:r>
        <w:r w:rsidRPr="003D1369">
          <w:rPr>
            <w:rFonts w:ascii="HG丸ｺﾞｼｯｸM-PRO" w:eastAsia="HG丸ｺﾞｼｯｸM-PRO" w:hAnsi="HG丸ｺﾞｼｯｸM-PRO"/>
            <w:color w:val="000000" w:themeColor="text1"/>
            <w:sz w:val="20"/>
          </w:rPr>
          <w:instrText>PAGE   \* MERGEFORMAT</w:instrText>
        </w:r>
        <w:r w:rsidRPr="003D1369">
          <w:rPr>
            <w:rFonts w:ascii="HG丸ｺﾞｼｯｸM-PRO" w:eastAsia="HG丸ｺﾞｼｯｸM-PRO" w:hAnsi="HG丸ｺﾞｼｯｸM-PRO"/>
            <w:color w:val="000000" w:themeColor="text1"/>
            <w:sz w:val="20"/>
          </w:rPr>
          <w:fldChar w:fldCharType="separate"/>
        </w:r>
        <w:r>
          <w:rPr>
            <w:rFonts w:ascii="HG丸ｺﾞｼｯｸM-PRO" w:eastAsia="HG丸ｺﾞｼｯｸM-PRO" w:hAnsi="HG丸ｺﾞｼｯｸM-PRO"/>
            <w:noProof/>
            <w:color w:val="000000" w:themeColor="text1"/>
            <w:sz w:val="20"/>
          </w:rPr>
          <w:t>4</w:t>
        </w:r>
        <w:r w:rsidRPr="003D1369">
          <w:rPr>
            <w:rFonts w:ascii="HG丸ｺﾞｼｯｸM-PRO" w:eastAsia="HG丸ｺﾞｼｯｸM-PRO" w:hAnsi="HG丸ｺﾞｼｯｸM-PRO"/>
            <w:color w:val="000000" w:themeColor="text1"/>
            <w:sz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52566" w14:textId="77777777" w:rsidR="00122CDB" w:rsidRPr="003D1369" w:rsidRDefault="00122CDB" w:rsidP="00BA409F">
    <w:pPr>
      <w:pStyle w:val="a7"/>
      <w:jc w:val="center"/>
      <w:rPr>
        <w:rFonts w:ascii="HG丸ｺﾞｼｯｸM-PRO" w:eastAsia="HG丸ｺﾞｼｯｸM-PRO" w:hAnsi="HG丸ｺﾞｼｯｸM-PRO"/>
        <w:color w:val="000000" w:themeColor="text1"/>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500FD" w14:textId="77777777" w:rsidR="00122CDB" w:rsidRDefault="00122CDB" w:rsidP="00BE17EC">
      <w:r>
        <w:separator/>
      </w:r>
    </w:p>
  </w:footnote>
  <w:footnote w:type="continuationSeparator" w:id="0">
    <w:p w14:paraId="5E4A92B0" w14:textId="77777777" w:rsidR="00122CDB" w:rsidRDefault="00122CDB" w:rsidP="00BE17EC">
      <w:r>
        <w:continuationSeparator/>
      </w:r>
    </w:p>
  </w:footnote>
  <w:footnote w:id="1">
    <w:p w14:paraId="35EC86FA" w14:textId="4EF47467" w:rsidR="00122CDB" w:rsidRPr="00EF5FE0" w:rsidRDefault="00122CDB" w:rsidP="009D63A5">
      <w:pPr>
        <w:pStyle w:val="af3"/>
        <w:ind w:left="170" w:hanging="170"/>
        <w:jc w:val="both"/>
        <w:rPr>
          <w:rFonts w:ascii="HG丸ｺﾞｼｯｸM-PRO" w:eastAsia="HG丸ｺﾞｼｯｸM-PRO" w:hAnsi="HG丸ｺﾞｼｯｸM-PRO"/>
          <w:sz w:val="18"/>
          <w:szCs w:val="18"/>
        </w:rPr>
      </w:pPr>
      <w:r w:rsidRPr="00EF5FE0">
        <w:rPr>
          <w:rStyle w:val="af5"/>
          <w:rFonts w:ascii="HG丸ｺﾞｼｯｸM-PRO" w:eastAsia="HG丸ｺﾞｼｯｸM-PRO" w:hAnsi="HG丸ｺﾞｼｯｸM-PRO"/>
          <w:sz w:val="18"/>
        </w:rPr>
        <w:footnoteRef/>
      </w:r>
      <w:r w:rsidRPr="00EF5FE0">
        <w:rPr>
          <w:rFonts w:ascii="HG丸ｺﾞｼｯｸM-PRO" w:eastAsia="HG丸ｺﾞｼｯｸM-PRO" w:hAnsi="HG丸ｺﾞｼｯｸM-PRO"/>
          <w:sz w:val="18"/>
        </w:rPr>
        <w:t xml:space="preserve"> </w:t>
      </w:r>
      <w:r w:rsidRPr="00EF5FE0">
        <w:rPr>
          <w:rFonts w:ascii="HG丸ｺﾞｼｯｸM-PRO" w:eastAsia="HG丸ｺﾞｼｯｸM-PRO" w:hAnsi="HG丸ｺﾞｼｯｸM-PRO" w:hint="eastAsia"/>
          <w:sz w:val="18"/>
        </w:rPr>
        <w:t>障害者基本法：障害者権利条約の考え方を踏まえながら、障がいのある人のための施策や理念を定めた法律。障害者基本計画の策定を義務づけ、障がいのある人に対するあらゆる社会的障壁の撤廃や社会参加等の促進を目的</w:t>
      </w:r>
      <w:r w:rsidRPr="00EF5FE0">
        <w:rPr>
          <w:rFonts w:ascii="HG丸ｺﾞｼｯｸM-PRO" w:eastAsia="HG丸ｺﾞｼｯｸM-PRO" w:hAnsi="HG丸ｺﾞｼｯｸM-PRO" w:hint="eastAsia"/>
          <w:sz w:val="18"/>
          <w:szCs w:val="18"/>
        </w:rPr>
        <w:t>としている</w:t>
      </w:r>
    </w:p>
  </w:footnote>
  <w:footnote w:id="2">
    <w:p w14:paraId="621666D2" w14:textId="0E2C52A2" w:rsidR="00122CDB" w:rsidRPr="00EF5FE0" w:rsidRDefault="00122CDB" w:rsidP="009D63A5">
      <w:pPr>
        <w:pStyle w:val="af3"/>
        <w:ind w:left="170" w:hanging="170"/>
        <w:jc w:val="both"/>
        <w:rPr>
          <w:rFonts w:ascii="HG丸ｺﾞｼｯｸM-PRO" w:eastAsia="HG丸ｺﾞｼｯｸM-PRO" w:hAnsi="HG丸ｺﾞｼｯｸM-PRO"/>
          <w:sz w:val="18"/>
          <w:szCs w:val="18"/>
        </w:rPr>
      </w:pPr>
      <w:r w:rsidRPr="00EF5FE0">
        <w:rPr>
          <w:rStyle w:val="af5"/>
          <w:rFonts w:ascii="HG丸ｺﾞｼｯｸM-PRO" w:eastAsia="HG丸ｺﾞｼｯｸM-PRO" w:hAnsi="HG丸ｺﾞｼｯｸM-PRO"/>
          <w:sz w:val="18"/>
          <w:szCs w:val="18"/>
        </w:rPr>
        <w:footnoteRef/>
      </w:r>
      <w:r w:rsidRPr="00EF5FE0">
        <w:rPr>
          <w:rFonts w:ascii="HG丸ｺﾞｼｯｸM-PRO" w:eastAsia="HG丸ｺﾞｼｯｸM-PRO" w:hAnsi="HG丸ｺﾞｼｯｸM-PRO"/>
          <w:sz w:val="18"/>
          <w:szCs w:val="18"/>
        </w:rPr>
        <w:t xml:space="preserve"> </w:t>
      </w:r>
      <w:r w:rsidRPr="00EF5FE0">
        <w:rPr>
          <w:rFonts w:ascii="HG丸ｺﾞｼｯｸM-PRO" w:eastAsia="HG丸ｺﾞｼｯｸM-PRO" w:hAnsi="HG丸ｺﾞｼｯｸM-PRO" w:hint="eastAsia"/>
          <w:sz w:val="18"/>
          <w:szCs w:val="18"/>
        </w:rPr>
        <w:t>障害者虐待防止法：正式名称は「障害者虐待の防止、障害者の養護者に対する支援等に関する法律」。養護者や障害者福祉施設従事者、雇用者等による障がいのある人への虐待の防止、及びその養護者に対する支援等について定めている</w:t>
      </w:r>
    </w:p>
  </w:footnote>
  <w:footnote w:id="3">
    <w:p w14:paraId="55F4E63C" w14:textId="35173B2F" w:rsidR="00122CDB" w:rsidRPr="00EF5FE0" w:rsidRDefault="00122CDB" w:rsidP="00871DF7">
      <w:pPr>
        <w:pStyle w:val="af3"/>
        <w:ind w:left="170" w:hanging="170"/>
        <w:jc w:val="both"/>
        <w:rPr>
          <w:rFonts w:ascii="HG丸ｺﾞｼｯｸM-PRO" w:eastAsia="HG丸ｺﾞｼｯｸM-PRO" w:hAnsi="HG丸ｺﾞｼｯｸM-PRO"/>
          <w:sz w:val="18"/>
        </w:rPr>
      </w:pPr>
      <w:r w:rsidRPr="00EF5FE0">
        <w:rPr>
          <w:rStyle w:val="af5"/>
          <w:rFonts w:ascii="HG丸ｺﾞｼｯｸM-PRO" w:eastAsia="HG丸ｺﾞｼｯｸM-PRO" w:hAnsi="HG丸ｺﾞｼｯｸM-PRO"/>
          <w:sz w:val="18"/>
        </w:rPr>
        <w:footnoteRef/>
      </w:r>
      <w:r w:rsidRPr="00EF5FE0">
        <w:rPr>
          <w:rFonts w:ascii="HG丸ｺﾞｼｯｸM-PRO" w:eastAsia="HG丸ｺﾞｼｯｸM-PRO" w:hAnsi="HG丸ｺﾞｼｯｸM-PRO"/>
          <w:sz w:val="18"/>
        </w:rPr>
        <w:t xml:space="preserve"> </w:t>
      </w:r>
      <w:r w:rsidRPr="00EF5FE0">
        <w:rPr>
          <w:rFonts w:ascii="HG丸ｺﾞｼｯｸM-PRO" w:eastAsia="HG丸ｺﾞｼｯｸM-PRO" w:hAnsi="HG丸ｺﾞｼｯｸM-PRO" w:hint="eastAsia"/>
          <w:sz w:val="18"/>
        </w:rPr>
        <w:t>障害者総合支援法：平成18年に成</w:t>
      </w:r>
      <w:r w:rsidRPr="00A42841">
        <w:rPr>
          <w:rFonts w:ascii="HG丸ｺﾞｼｯｸM-PRO" w:eastAsia="HG丸ｺﾞｼｯｸM-PRO" w:hAnsi="HG丸ｺﾞｼｯｸM-PRO" w:hint="eastAsia"/>
          <w:sz w:val="18"/>
        </w:rPr>
        <w:t>立した「障害者自立支援法」を前進に、平成24年に「障害者の日常生活及び社会生活を総合的に支援するための法律」として改正されたもの。谷間のない支援の提供や個々のニーズに基づいた地域生活支援体系の整備の推進について定めている</w:t>
      </w:r>
    </w:p>
  </w:footnote>
  <w:footnote w:id="4">
    <w:p w14:paraId="36F4521E" w14:textId="49105A01" w:rsidR="00122CDB" w:rsidRPr="00EF5FE0" w:rsidRDefault="00122CDB" w:rsidP="006F4ACE">
      <w:pPr>
        <w:pStyle w:val="af3"/>
        <w:ind w:left="170" w:hanging="170"/>
        <w:jc w:val="both"/>
        <w:rPr>
          <w:rFonts w:ascii="HG丸ｺﾞｼｯｸM-PRO" w:eastAsia="HG丸ｺﾞｼｯｸM-PRO" w:hAnsi="HG丸ｺﾞｼｯｸM-PRO"/>
          <w:sz w:val="18"/>
        </w:rPr>
      </w:pPr>
      <w:r w:rsidRPr="00EF5FE0">
        <w:rPr>
          <w:rStyle w:val="af5"/>
          <w:rFonts w:ascii="HG丸ｺﾞｼｯｸM-PRO" w:eastAsia="HG丸ｺﾞｼｯｸM-PRO" w:hAnsi="HG丸ｺﾞｼｯｸM-PRO"/>
          <w:sz w:val="18"/>
        </w:rPr>
        <w:footnoteRef/>
      </w:r>
      <w:r w:rsidRPr="00EF5FE0">
        <w:rPr>
          <w:rFonts w:ascii="HG丸ｺﾞｼｯｸM-PRO" w:eastAsia="HG丸ｺﾞｼｯｸM-PRO" w:hAnsi="HG丸ｺﾞｼｯｸM-PRO"/>
          <w:sz w:val="18"/>
        </w:rPr>
        <w:t xml:space="preserve"> </w:t>
      </w:r>
      <w:r w:rsidRPr="00EF5FE0">
        <w:rPr>
          <w:rFonts w:ascii="HG丸ｺﾞｼｯｸM-PRO" w:eastAsia="HG丸ｺﾞｼｯｸM-PRO" w:hAnsi="HG丸ｺﾞｼｯｸM-PRO" w:hint="eastAsia"/>
          <w:sz w:val="18"/>
        </w:rPr>
        <w:t>障害者差別解消法：正式名称は「障害を理由とする差別の解消の推進に関する法律」。障がいを理由とする差別を解消するために、日常生活や社会参加等における障がいのある人の活動を制限する社会的障壁の除去の推進について定めている</w:t>
      </w:r>
    </w:p>
  </w:footnote>
  <w:footnote w:id="5">
    <w:p w14:paraId="19EDB582" w14:textId="701FA4ED" w:rsidR="00122CDB" w:rsidRPr="00EF5FE0" w:rsidRDefault="00122CDB" w:rsidP="0094736B">
      <w:pPr>
        <w:pStyle w:val="af3"/>
        <w:ind w:left="170" w:hanging="170"/>
        <w:jc w:val="both"/>
        <w:rPr>
          <w:rFonts w:ascii="HG丸ｺﾞｼｯｸM-PRO" w:eastAsia="HG丸ｺﾞｼｯｸM-PRO" w:hAnsi="HG丸ｺﾞｼｯｸM-PRO"/>
          <w:sz w:val="18"/>
          <w:szCs w:val="18"/>
        </w:rPr>
      </w:pPr>
      <w:r w:rsidRPr="00EF5FE0">
        <w:rPr>
          <w:rStyle w:val="af5"/>
          <w:rFonts w:ascii="HG丸ｺﾞｼｯｸM-PRO" w:eastAsia="HG丸ｺﾞｼｯｸM-PRO" w:hAnsi="HG丸ｺﾞｼｯｸM-PRO"/>
          <w:sz w:val="18"/>
        </w:rPr>
        <w:footnoteRef/>
      </w:r>
      <w:r w:rsidRPr="00EF5FE0">
        <w:rPr>
          <w:rFonts w:ascii="HG丸ｺﾞｼｯｸM-PRO" w:eastAsia="HG丸ｺﾞｼｯｸM-PRO" w:hAnsi="HG丸ｺﾞｼｯｸM-PRO"/>
          <w:sz w:val="18"/>
        </w:rPr>
        <w:t xml:space="preserve"> </w:t>
      </w:r>
      <w:r w:rsidRPr="00EF5FE0">
        <w:rPr>
          <w:rFonts w:ascii="HG丸ｺﾞｼｯｸM-PRO" w:eastAsia="HG丸ｺﾞｼｯｸM-PRO" w:hAnsi="HG丸ｺﾞｼｯｸM-PRO" w:hint="eastAsia"/>
          <w:sz w:val="18"/>
        </w:rPr>
        <w:t>難病：原因不明、治療方法未確立、後遺症を残すおそれのある疾病等。経過が慢性に渡り、単に経済的な問題のみならず介護などに著しく人手を要するため、家庭の負担が重く、また精神的にも負担の大きい疾病とされている。令和</w:t>
      </w:r>
      <w:r>
        <w:rPr>
          <w:rFonts w:ascii="HG丸ｺﾞｼｯｸM-PRO" w:eastAsia="HG丸ｺﾞｼｯｸM-PRO" w:hAnsi="HG丸ｺﾞｼｯｸM-PRO" w:hint="eastAsia"/>
          <w:sz w:val="18"/>
        </w:rPr>
        <w:t>４</w:t>
      </w:r>
      <w:r w:rsidRPr="00EF5FE0">
        <w:rPr>
          <w:rFonts w:ascii="HG丸ｺﾞｼｯｸM-PRO" w:eastAsia="HG丸ｺﾞｼｯｸM-PRO" w:hAnsi="HG丸ｺﾞｼｯｸM-PRO" w:hint="eastAsia"/>
          <w:sz w:val="18"/>
        </w:rPr>
        <w:t>年</w:t>
      </w:r>
      <w:r>
        <w:rPr>
          <w:rFonts w:ascii="HG丸ｺﾞｼｯｸM-PRO" w:eastAsia="HG丸ｺﾞｼｯｸM-PRO" w:hAnsi="HG丸ｺﾞｼｯｸM-PRO" w:hint="eastAsia"/>
          <w:sz w:val="18"/>
        </w:rPr>
        <w:t>１</w:t>
      </w:r>
      <w:r w:rsidRPr="00EF5FE0">
        <w:rPr>
          <w:rFonts w:ascii="HG丸ｺﾞｼｯｸM-PRO" w:eastAsia="HG丸ｺﾞｼｯｸM-PRO" w:hAnsi="HG丸ｺﾞｼｯｸM-PRO" w:hint="eastAsia"/>
          <w:sz w:val="18"/>
        </w:rPr>
        <w:t>月現在、国では33</w:t>
      </w:r>
      <w:r w:rsidRPr="00EF5FE0">
        <w:rPr>
          <w:rFonts w:ascii="HG丸ｺﾞｼｯｸM-PRO" w:eastAsia="HG丸ｺﾞｼｯｸM-PRO" w:hAnsi="HG丸ｺﾞｼｯｸM-PRO"/>
          <w:sz w:val="18"/>
        </w:rPr>
        <w:t>8</w:t>
      </w:r>
      <w:r w:rsidRPr="00EF5FE0">
        <w:rPr>
          <w:rFonts w:ascii="HG丸ｺﾞｼｯｸM-PRO" w:eastAsia="HG丸ｺﾞｼｯｸM-PRO" w:hAnsi="HG丸ｺﾞｼｯｸM-PRO" w:hint="eastAsia"/>
          <w:sz w:val="18"/>
        </w:rPr>
        <w:t>の疾病を指定難病</w:t>
      </w:r>
      <w:r w:rsidRPr="00EF5FE0">
        <w:rPr>
          <w:rFonts w:ascii="HG丸ｺﾞｼｯｸM-PRO" w:eastAsia="HG丸ｺﾞｼｯｸM-PRO" w:hAnsi="HG丸ｺﾞｼｯｸM-PRO" w:hint="eastAsia"/>
          <w:sz w:val="18"/>
          <w:szCs w:val="18"/>
        </w:rPr>
        <w:t>としている</w:t>
      </w:r>
    </w:p>
  </w:footnote>
  <w:footnote w:id="6">
    <w:p w14:paraId="47BBDFCA" w14:textId="74CABF1B" w:rsidR="00122CDB" w:rsidRPr="001A3CA9" w:rsidRDefault="00122CDB" w:rsidP="001A3CA9">
      <w:pPr>
        <w:pStyle w:val="af3"/>
        <w:ind w:left="170" w:hanging="170"/>
        <w:jc w:val="both"/>
        <w:rPr>
          <w:rFonts w:ascii="HG丸ｺﾞｼｯｸM-PRO" w:eastAsia="HG丸ｺﾞｼｯｸM-PRO" w:hAnsi="HG丸ｺﾞｼｯｸM-PRO"/>
          <w:sz w:val="18"/>
        </w:rPr>
      </w:pPr>
      <w:r w:rsidRPr="001A3CA9">
        <w:rPr>
          <w:rStyle w:val="af5"/>
          <w:rFonts w:ascii="HG丸ｺﾞｼｯｸM-PRO" w:eastAsia="HG丸ｺﾞｼｯｸM-PRO" w:hAnsi="HG丸ｺﾞｼｯｸM-PRO"/>
          <w:sz w:val="18"/>
        </w:rPr>
        <w:footnoteRef/>
      </w:r>
      <w:r w:rsidRPr="001A3CA9">
        <w:rPr>
          <w:rFonts w:ascii="HG丸ｺﾞｼｯｸM-PRO" w:eastAsia="HG丸ｺﾞｼｯｸM-PRO" w:hAnsi="HG丸ｺﾞｼｯｸM-PRO"/>
          <w:sz w:val="18"/>
        </w:rPr>
        <w:t xml:space="preserve"> </w:t>
      </w:r>
      <w:r w:rsidRPr="001A3CA9">
        <w:rPr>
          <w:rFonts w:ascii="HG丸ｺﾞｼｯｸM-PRO" w:eastAsia="HG丸ｺﾞｼｯｸM-PRO" w:hAnsi="HG丸ｺﾞｼｯｸM-PRO" w:hint="eastAsia"/>
          <w:sz w:val="18"/>
        </w:rPr>
        <w:t>身体障害者手帳：身体障害者福祉法に基づき、法に規定する更生援護を受けることができる者であることを確認する証票として都道府県知事等が交付するもの。障がいの程度により</w:t>
      </w:r>
      <w:r>
        <w:rPr>
          <w:rFonts w:ascii="HG丸ｺﾞｼｯｸM-PRO" w:eastAsia="HG丸ｺﾞｼｯｸM-PRO" w:hAnsi="HG丸ｺﾞｼｯｸM-PRO" w:hint="eastAsia"/>
          <w:sz w:val="18"/>
        </w:rPr>
        <w:t>１</w:t>
      </w:r>
      <w:r w:rsidRPr="001A3CA9">
        <w:rPr>
          <w:rFonts w:ascii="HG丸ｺﾞｼｯｸM-PRO" w:eastAsia="HG丸ｺﾞｼｯｸM-PRO" w:hAnsi="HG丸ｺﾞｼｯｸM-PRO" w:hint="eastAsia"/>
          <w:sz w:val="18"/>
        </w:rPr>
        <w:t>級から</w:t>
      </w:r>
      <w:r>
        <w:rPr>
          <w:rFonts w:ascii="HG丸ｺﾞｼｯｸM-PRO" w:eastAsia="HG丸ｺﾞｼｯｸM-PRO" w:hAnsi="HG丸ｺﾞｼｯｸM-PRO" w:hint="eastAsia"/>
          <w:sz w:val="18"/>
        </w:rPr>
        <w:t>７</w:t>
      </w:r>
      <w:r w:rsidRPr="001A3CA9">
        <w:rPr>
          <w:rFonts w:ascii="HG丸ｺﾞｼｯｸM-PRO" w:eastAsia="HG丸ｺﾞｼｯｸM-PRO" w:hAnsi="HG丸ｺﾞｼｯｸM-PRO" w:hint="eastAsia"/>
          <w:sz w:val="18"/>
        </w:rPr>
        <w:t>級までの等級区分があり、</w:t>
      </w:r>
      <w:r>
        <w:rPr>
          <w:rFonts w:ascii="HG丸ｺﾞｼｯｸM-PRO" w:eastAsia="HG丸ｺﾞｼｯｸM-PRO" w:hAnsi="HG丸ｺﾞｼｯｸM-PRO" w:hint="eastAsia"/>
          <w:sz w:val="18"/>
        </w:rPr>
        <w:t>１</w:t>
      </w:r>
      <w:r w:rsidRPr="001A3CA9">
        <w:rPr>
          <w:rFonts w:ascii="HG丸ｺﾞｼｯｸM-PRO" w:eastAsia="HG丸ｺﾞｼｯｸM-PRO" w:hAnsi="HG丸ｺﾞｼｯｸM-PRO" w:hint="eastAsia"/>
          <w:sz w:val="18"/>
        </w:rPr>
        <w:t>級から</w:t>
      </w:r>
      <w:r>
        <w:rPr>
          <w:rFonts w:ascii="HG丸ｺﾞｼｯｸM-PRO" w:eastAsia="HG丸ｺﾞｼｯｸM-PRO" w:hAnsi="HG丸ｺﾞｼｯｸM-PRO" w:hint="eastAsia"/>
          <w:sz w:val="18"/>
        </w:rPr>
        <w:t>６</w:t>
      </w:r>
      <w:r w:rsidRPr="001A3CA9">
        <w:rPr>
          <w:rFonts w:ascii="HG丸ｺﾞｼｯｸM-PRO" w:eastAsia="HG丸ｺﾞｼｯｸM-PRO" w:hAnsi="HG丸ｺﾞｼｯｸM-PRO" w:hint="eastAsia"/>
          <w:sz w:val="18"/>
        </w:rPr>
        <w:t>級まで手帳の交付が受けられる</w:t>
      </w:r>
    </w:p>
  </w:footnote>
  <w:footnote w:id="7">
    <w:p w14:paraId="00F2F043" w14:textId="055A44E8" w:rsidR="00122CDB" w:rsidRPr="00E235C1" w:rsidRDefault="00122CDB" w:rsidP="00E235C1">
      <w:pPr>
        <w:pStyle w:val="af3"/>
        <w:ind w:left="170" w:hanging="170"/>
        <w:jc w:val="both"/>
        <w:rPr>
          <w:rFonts w:ascii="HG丸ｺﾞｼｯｸM-PRO" w:eastAsia="HG丸ｺﾞｼｯｸM-PRO" w:hAnsi="HG丸ｺﾞｼｯｸM-PRO"/>
          <w:sz w:val="18"/>
        </w:rPr>
      </w:pPr>
      <w:r w:rsidRPr="00E235C1">
        <w:rPr>
          <w:rStyle w:val="af5"/>
          <w:rFonts w:ascii="HG丸ｺﾞｼｯｸM-PRO" w:eastAsia="HG丸ｺﾞｼｯｸM-PRO" w:hAnsi="HG丸ｺﾞｼｯｸM-PRO"/>
          <w:sz w:val="18"/>
        </w:rPr>
        <w:footnoteRef/>
      </w:r>
      <w:r w:rsidRPr="00E235C1">
        <w:rPr>
          <w:rFonts w:ascii="HG丸ｺﾞｼｯｸM-PRO" w:eastAsia="HG丸ｺﾞｼｯｸM-PRO" w:hAnsi="HG丸ｺﾞｼｯｸM-PRO"/>
          <w:sz w:val="18"/>
        </w:rPr>
        <w:t xml:space="preserve"> </w:t>
      </w:r>
      <w:r w:rsidRPr="00E235C1">
        <w:rPr>
          <w:rFonts w:ascii="HG丸ｺﾞｼｯｸM-PRO" w:eastAsia="HG丸ｺﾞｼｯｸM-PRO" w:hAnsi="HG丸ｺﾞｼｯｸM-PRO" w:hint="eastAsia"/>
          <w:sz w:val="18"/>
        </w:rPr>
        <w:t>療育手帳：知的障がいのある人に対して、一貫した指導・相談を行うとともに、各種の援助措置を受けやすくするために、一定程度</w:t>
      </w:r>
      <w:r>
        <w:rPr>
          <w:rFonts w:ascii="HG丸ｺﾞｼｯｸM-PRO" w:eastAsia="HG丸ｺﾞｼｯｸM-PRO" w:hAnsi="HG丸ｺﾞｼｯｸM-PRO" w:hint="eastAsia"/>
          <w:sz w:val="18"/>
        </w:rPr>
        <w:t>以上の障がいのある人に対して交付される手帳。障がいの程度は、Ａ―１、Ａ―２ａ</w:t>
      </w:r>
      <w:r w:rsidRPr="00E235C1">
        <w:rPr>
          <w:rFonts w:ascii="HG丸ｺﾞｼｯｸM-PRO" w:eastAsia="HG丸ｺﾞｼｯｸM-PRO" w:hAnsi="HG丸ｺﾞｼｯｸM-PRO" w:hint="eastAsia"/>
          <w:sz w:val="18"/>
        </w:rPr>
        <w:t>判定が最重度、Ａ</w:t>
      </w:r>
      <w:r>
        <w:rPr>
          <w:rFonts w:ascii="HG丸ｺﾞｼｯｸM-PRO" w:eastAsia="HG丸ｺﾞｼｯｸM-PRO" w:hAnsi="HG丸ｺﾞｼｯｸM-PRO" w:hint="eastAsia"/>
          <w:sz w:val="18"/>
        </w:rPr>
        <w:t>―２</w:t>
      </w:r>
      <w:r w:rsidRPr="00E235C1">
        <w:rPr>
          <w:rFonts w:ascii="HG丸ｺﾞｼｯｸM-PRO" w:eastAsia="HG丸ｺﾞｼｯｸM-PRO" w:hAnsi="HG丸ｺﾞｼｯｸM-PRO" w:hint="eastAsia"/>
          <w:sz w:val="18"/>
        </w:rPr>
        <w:t>ｂ、Ａ</w:t>
      </w:r>
      <w:r>
        <w:rPr>
          <w:rFonts w:ascii="HG丸ｺﾞｼｯｸM-PRO" w:eastAsia="HG丸ｺﾞｼｯｸM-PRO" w:hAnsi="HG丸ｺﾞｼｯｸM-PRO" w:hint="eastAsia"/>
          <w:sz w:val="18"/>
        </w:rPr>
        <w:t>―３判定が重度、Ｂ―１</w:t>
      </w:r>
      <w:r w:rsidRPr="00E235C1">
        <w:rPr>
          <w:rFonts w:ascii="HG丸ｺﾞｼｯｸM-PRO" w:eastAsia="HG丸ｺﾞｼｯｸM-PRO" w:hAnsi="HG丸ｺﾞｼｯｸM-PRO" w:hint="eastAsia"/>
          <w:sz w:val="18"/>
        </w:rPr>
        <w:t>判定が中度、</w:t>
      </w:r>
      <w:r>
        <w:rPr>
          <w:rFonts w:ascii="HG丸ｺﾞｼｯｸM-PRO" w:eastAsia="HG丸ｺﾞｼｯｸM-PRO" w:hAnsi="HG丸ｺﾞｼｯｸM-PRO" w:hint="eastAsia"/>
          <w:sz w:val="18"/>
        </w:rPr>
        <w:t>Ｂ―２</w:t>
      </w:r>
      <w:r w:rsidRPr="00E235C1">
        <w:rPr>
          <w:rFonts w:ascii="HG丸ｺﾞｼｯｸM-PRO" w:eastAsia="HG丸ｺﾞｼｯｸM-PRO" w:hAnsi="HG丸ｺﾞｼｯｸM-PRO" w:hint="eastAsia"/>
          <w:sz w:val="18"/>
        </w:rPr>
        <w:t>判定が軽度となってい</w:t>
      </w:r>
      <w:r>
        <w:rPr>
          <w:rFonts w:ascii="HG丸ｺﾞｼｯｸM-PRO" w:eastAsia="HG丸ｺﾞｼｯｸM-PRO" w:hAnsi="HG丸ｺﾞｼｯｸM-PRO" w:hint="eastAsia"/>
          <w:sz w:val="18"/>
        </w:rPr>
        <w:t>る</w:t>
      </w:r>
    </w:p>
  </w:footnote>
  <w:footnote w:id="8">
    <w:p w14:paraId="5E72CBA2" w14:textId="2257E6BE" w:rsidR="00122CDB" w:rsidRPr="00800E12" w:rsidRDefault="00122CDB" w:rsidP="00800E12">
      <w:pPr>
        <w:pStyle w:val="af3"/>
        <w:ind w:left="170" w:hanging="170"/>
        <w:jc w:val="both"/>
        <w:rPr>
          <w:rFonts w:ascii="HG丸ｺﾞｼｯｸM-PRO" w:eastAsia="HG丸ｺﾞｼｯｸM-PRO" w:hAnsi="HG丸ｺﾞｼｯｸM-PRO"/>
          <w:sz w:val="18"/>
        </w:rPr>
      </w:pPr>
      <w:r w:rsidRPr="00800E12">
        <w:rPr>
          <w:rStyle w:val="af5"/>
          <w:rFonts w:ascii="HG丸ｺﾞｼｯｸM-PRO" w:eastAsia="HG丸ｺﾞｼｯｸM-PRO" w:hAnsi="HG丸ｺﾞｼｯｸM-PRO"/>
          <w:sz w:val="18"/>
        </w:rPr>
        <w:footnoteRef/>
      </w:r>
      <w:r w:rsidRPr="00800E12">
        <w:rPr>
          <w:rFonts w:ascii="HG丸ｺﾞｼｯｸM-PRO" w:eastAsia="HG丸ｺﾞｼｯｸM-PRO" w:hAnsi="HG丸ｺﾞｼｯｸM-PRO"/>
          <w:sz w:val="18"/>
        </w:rPr>
        <w:t xml:space="preserve"> </w:t>
      </w:r>
      <w:r w:rsidRPr="00800E12">
        <w:rPr>
          <w:rFonts w:ascii="HG丸ｺﾞｼｯｸM-PRO" w:eastAsia="HG丸ｺﾞｼｯｸM-PRO" w:hAnsi="HG丸ｺﾞｼｯｸM-PRO" w:hint="eastAsia"/>
          <w:sz w:val="18"/>
        </w:rPr>
        <w:t>精神障害者保健福祉手帳：精神保健福祉法に基づき、一定の精神障がいの状態にあることを認定し証票として都道府県知事等が交付するもの。交付を受けた者に対し、各種の支援策が講じられることにより、精神障がいのある人の社会復帰、自立並びに社会参加の促進を図ることを目的としてい</w:t>
      </w:r>
      <w:r>
        <w:rPr>
          <w:rFonts w:ascii="HG丸ｺﾞｼｯｸM-PRO" w:eastAsia="HG丸ｺﾞｼｯｸM-PRO" w:hAnsi="HG丸ｺﾞｼｯｸM-PRO" w:hint="eastAsia"/>
          <w:sz w:val="18"/>
        </w:rPr>
        <w:t>る</w:t>
      </w:r>
      <w:r w:rsidRPr="00800E12">
        <w:rPr>
          <w:rFonts w:ascii="HG丸ｺﾞｼｯｸM-PRO" w:eastAsia="HG丸ｺﾞｼｯｸM-PRO" w:hAnsi="HG丸ｺﾞｼｯｸM-PRO" w:hint="eastAsia"/>
          <w:sz w:val="18"/>
        </w:rPr>
        <w:t>。障がいの程度により</w:t>
      </w:r>
      <w:r>
        <w:rPr>
          <w:rFonts w:ascii="HG丸ｺﾞｼｯｸM-PRO" w:eastAsia="HG丸ｺﾞｼｯｸM-PRO" w:hAnsi="HG丸ｺﾞｼｯｸM-PRO" w:hint="eastAsia"/>
          <w:sz w:val="18"/>
        </w:rPr>
        <w:t>１</w:t>
      </w:r>
      <w:r w:rsidRPr="00800E12">
        <w:rPr>
          <w:rFonts w:ascii="HG丸ｺﾞｼｯｸM-PRO" w:eastAsia="HG丸ｺﾞｼｯｸM-PRO" w:hAnsi="HG丸ｺﾞｼｯｸM-PRO" w:hint="eastAsia"/>
          <w:sz w:val="18"/>
        </w:rPr>
        <w:t>級から</w:t>
      </w:r>
      <w:r>
        <w:rPr>
          <w:rFonts w:ascii="HG丸ｺﾞｼｯｸM-PRO" w:eastAsia="HG丸ｺﾞｼｯｸM-PRO" w:hAnsi="HG丸ｺﾞｼｯｸM-PRO" w:hint="eastAsia"/>
          <w:sz w:val="18"/>
        </w:rPr>
        <w:t>３級までの等級区分がある</w:t>
      </w:r>
    </w:p>
  </w:footnote>
  <w:footnote w:id="9">
    <w:p w14:paraId="1BB0A0D9" w14:textId="268472A6" w:rsidR="00122CDB" w:rsidRPr="00E77BCD" w:rsidRDefault="00122CDB" w:rsidP="00E77BCD">
      <w:pPr>
        <w:pStyle w:val="af3"/>
        <w:ind w:left="170" w:hanging="170"/>
        <w:jc w:val="both"/>
        <w:rPr>
          <w:rFonts w:ascii="HG丸ｺﾞｼｯｸM-PRO" w:eastAsia="HG丸ｺﾞｼｯｸM-PRO" w:hAnsi="HG丸ｺﾞｼｯｸM-PRO"/>
          <w:sz w:val="18"/>
        </w:rPr>
      </w:pPr>
      <w:r w:rsidRPr="00E77BCD">
        <w:rPr>
          <w:rStyle w:val="af5"/>
          <w:rFonts w:ascii="HG丸ｺﾞｼｯｸM-PRO" w:eastAsia="HG丸ｺﾞｼｯｸM-PRO" w:hAnsi="HG丸ｺﾞｼｯｸM-PRO"/>
          <w:sz w:val="18"/>
        </w:rPr>
        <w:footnoteRef/>
      </w:r>
      <w:r w:rsidRPr="00E77BCD">
        <w:rPr>
          <w:rFonts w:ascii="HG丸ｺﾞｼｯｸM-PRO" w:eastAsia="HG丸ｺﾞｼｯｸM-PRO" w:hAnsi="HG丸ｺﾞｼｯｸM-PRO"/>
          <w:sz w:val="18"/>
        </w:rPr>
        <w:t xml:space="preserve"> </w:t>
      </w:r>
      <w:r w:rsidRPr="00E77BCD">
        <w:rPr>
          <w:rFonts w:ascii="HG丸ｺﾞｼｯｸM-PRO" w:eastAsia="HG丸ｺﾞｼｯｸM-PRO" w:hAnsi="HG丸ｺﾞｼｯｸM-PRO" w:hint="eastAsia"/>
          <w:sz w:val="18"/>
        </w:rPr>
        <w:t>特別支援学</w:t>
      </w:r>
      <w:r w:rsidRPr="00A42841">
        <w:rPr>
          <w:rFonts w:ascii="HG丸ｺﾞｼｯｸM-PRO" w:eastAsia="HG丸ｺﾞｼｯｸM-PRO" w:hAnsi="HG丸ｺﾞｼｯｸM-PRO" w:hint="eastAsia"/>
          <w:sz w:val="18"/>
        </w:rPr>
        <w:t>級：学校教育法施行規則により、知的障がいや肢体不自由、病弱・身体虚弱、弱視、難聴、自閉症・情緒障がいなどの障がいのある子どものために、各小中学校に設置されているもの</w:t>
      </w:r>
    </w:p>
  </w:footnote>
  <w:footnote w:id="10">
    <w:p w14:paraId="37F0BD5E" w14:textId="5226AB0C" w:rsidR="00122CDB" w:rsidRPr="00162F00" w:rsidRDefault="00122CDB" w:rsidP="00950F80">
      <w:pPr>
        <w:pStyle w:val="af3"/>
        <w:ind w:left="261" w:hanging="261"/>
        <w:jc w:val="both"/>
        <w:rPr>
          <w:rFonts w:ascii="HG丸ｺﾞｼｯｸM-PRO" w:eastAsia="HG丸ｺﾞｼｯｸM-PRO" w:hAnsi="HG丸ｺﾞｼｯｸM-PRO"/>
          <w:sz w:val="18"/>
        </w:rPr>
      </w:pPr>
      <w:r w:rsidRPr="00162F00">
        <w:rPr>
          <w:rStyle w:val="af5"/>
          <w:rFonts w:ascii="HG丸ｺﾞｼｯｸM-PRO" w:eastAsia="HG丸ｺﾞｼｯｸM-PRO" w:hAnsi="HG丸ｺﾞｼｯｸM-PRO"/>
          <w:sz w:val="18"/>
        </w:rPr>
        <w:footnoteRef/>
      </w:r>
      <w:r w:rsidRPr="00162F00">
        <w:rPr>
          <w:rFonts w:ascii="HG丸ｺﾞｼｯｸM-PRO" w:eastAsia="HG丸ｺﾞｼｯｸM-PRO" w:hAnsi="HG丸ｺﾞｼｯｸM-PRO"/>
          <w:sz w:val="18"/>
        </w:rPr>
        <w:t xml:space="preserve"> </w:t>
      </w:r>
      <w:r w:rsidRPr="00162F00">
        <w:rPr>
          <w:rFonts w:ascii="HG丸ｺﾞｼｯｸM-PRO" w:eastAsia="HG丸ｺﾞｼｯｸM-PRO" w:hAnsi="HG丸ｺﾞｼｯｸM-PRO" w:hint="eastAsia"/>
          <w:sz w:val="18"/>
        </w:rPr>
        <w:t>特別支</w:t>
      </w:r>
      <w:r w:rsidRPr="00A42841">
        <w:rPr>
          <w:rFonts w:ascii="HG丸ｺﾞｼｯｸM-PRO" w:eastAsia="HG丸ｺﾞｼｯｸM-PRO" w:hAnsi="HG丸ｺﾞｼｯｸM-PRO" w:hint="eastAsia"/>
          <w:sz w:val="18"/>
        </w:rPr>
        <w:t>援学校：平成19年より始まった従来の盲・聾・養護学校などの障がいの種類を超えた学校制度。障がいの程度が比較的重い視覚障がい、聴覚障がい、知的障がい、肢体不自由、病弱・身体虚弱の子どもを対象としている</w:t>
      </w:r>
    </w:p>
  </w:footnote>
  <w:footnote w:id="11">
    <w:p w14:paraId="6F1BBD4F" w14:textId="3747BC35" w:rsidR="00122CDB" w:rsidRPr="007D73D1" w:rsidRDefault="00122CDB" w:rsidP="00714A2E">
      <w:pPr>
        <w:pStyle w:val="af3"/>
        <w:ind w:left="261" w:hanging="261"/>
        <w:jc w:val="both"/>
        <w:rPr>
          <w:rFonts w:ascii="HG丸ｺﾞｼｯｸM-PRO" w:eastAsia="HG丸ｺﾞｼｯｸM-PRO" w:hAnsi="HG丸ｺﾞｼｯｸM-PRO"/>
          <w:sz w:val="18"/>
        </w:rPr>
      </w:pPr>
      <w:r w:rsidRPr="007D73D1">
        <w:rPr>
          <w:rStyle w:val="af5"/>
          <w:rFonts w:ascii="HG丸ｺﾞｼｯｸM-PRO" w:eastAsia="HG丸ｺﾞｼｯｸM-PRO" w:hAnsi="HG丸ｺﾞｼｯｸM-PRO"/>
          <w:sz w:val="18"/>
        </w:rPr>
        <w:footnoteRef/>
      </w:r>
      <w:r w:rsidRPr="007D73D1">
        <w:rPr>
          <w:rFonts w:ascii="HG丸ｺﾞｼｯｸM-PRO" w:eastAsia="HG丸ｺﾞｼｯｸM-PRO" w:hAnsi="HG丸ｺﾞｼｯｸM-PRO"/>
          <w:sz w:val="18"/>
        </w:rPr>
        <w:t xml:space="preserve"> </w:t>
      </w:r>
      <w:r w:rsidRPr="007D73D1">
        <w:rPr>
          <w:rFonts w:ascii="HG丸ｺﾞｼｯｸM-PRO" w:eastAsia="HG丸ｺﾞｼｯｸM-PRO" w:hAnsi="HG丸ｺﾞｼｯｸM-PRO" w:hint="eastAsia"/>
          <w:sz w:val="18"/>
        </w:rPr>
        <w:t>権利擁護：知的障がいや精神障がいのある人、認知症高齢者などの、自己の権利や援助のニーズを表明することが困難な人に代わり、援助者を代理とした支援などにより、その人の権利を守る取り組み</w:t>
      </w:r>
    </w:p>
  </w:footnote>
  <w:footnote w:id="12">
    <w:p w14:paraId="68AC3003" w14:textId="497F1332" w:rsidR="00122CDB" w:rsidRPr="00E235C1" w:rsidRDefault="00122CDB" w:rsidP="00E235C1">
      <w:pPr>
        <w:pStyle w:val="af3"/>
        <w:ind w:left="261" w:hanging="261"/>
        <w:jc w:val="both"/>
        <w:rPr>
          <w:rFonts w:ascii="HG丸ｺﾞｼｯｸM-PRO" w:eastAsia="HG丸ｺﾞｼｯｸM-PRO" w:hAnsi="HG丸ｺﾞｼｯｸM-PRO"/>
          <w:sz w:val="18"/>
        </w:rPr>
      </w:pPr>
      <w:r w:rsidRPr="00E235C1">
        <w:rPr>
          <w:rStyle w:val="af5"/>
          <w:rFonts w:ascii="HG丸ｺﾞｼｯｸM-PRO" w:eastAsia="HG丸ｺﾞｼｯｸM-PRO" w:hAnsi="HG丸ｺﾞｼｯｸM-PRO"/>
          <w:sz w:val="18"/>
        </w:rPr>
        <w:footnoteRef/>
      </w:r>
      <w:r w:rsidRPr="00E235C1">
        <w:rPr>
          <w:rFonts w:ascii="HG丸ｺﾞｼｯｸM-PRO" w:eastAsia="HG丸ｺﾞｼｯｸM-PRO" w:hAnsi="HG丸ｺﾞｼｯｸM-PRO"/>
          <w:sz w:val="18"/>
        </w:rPr>
        <w:t xml:space="preserve"> </w:t>
      </w:r>
      <w:r w:rsidRPr="00E235C1">
        <w:rPr>
          <w:rFonts w:ascii="HG丸ｺﾞｼｯｸM-PRO" w:eastAsia="HG丸ｺﾞｼｯｸM-PRO" w:hAnsi="HG丸ｺﾞｼｯｸM-PRO" w:hint="eastAsia"/>
          <w:sz w:val="18"/>
        </w:rPr>
        <w:t>療育：障がいのある子どもが社会的に自立することを目的として、早期に行われる適切な医療と保育</w:t>
      </w:r>
    </w:p>
  </w:footnote>
  <w:footnote w:id="13">
    <w:p w14:paraId="19CB180E" w14:textId="00613F30" w:rsidR="00122CDB" w:rsidRPr="003E234F" w:rsidRDefault="00122CDB" w:rsidP="003E234F">
      <w:pPr>
        <w:pStyle w:val="af3"/>
        <w:ind w:left="261" w:hanging="261"/>
        <w:jc w:val="both"/>
        <w:rPr>
          <w:rFonts w:ascii="HG丸ｺﾞｼｯｸM-PRO" w:eastAsia="HG丸ｺﾞｼｯｸM-PRO" w:hAnsi="HG丸ｺﾞｼｯｸM-PRO"/>
          <w:sz w:val="18"/>
        </w:rPr>
      </w:pPr>
      <w:r w:rsidRPr="003E234F">
        <w:rPr>
          <w:rStyle w:val="af5"/>
          <w:rFonts w:ascii="HG丸ｺﾞｼｯｸM-PRO" w:eastAsia="HG丸ｺﾞｼｯｸM-PRO" w:hAnsi="HG丸ｺﾞｼｯｸM-PRO"/>
          <w:sz w:val="18"/>
        </w:rPr>
        <w:footnoteRef/>
      </w:r>
      <w:r w:rsidRPr="003E234F">
        <w:rPr>
          <w:rFonts w:ascii="HG丸ｺﾞｼｯｸM-PRO" w:eastAsia="HG丸ｺﾞｼｯｸM-PRO" w:hAnsi="HG丸ｺﾞｼｯｸM-PRO"/>
          <w:sz w:val="18"/>
        </w:rPr>
        <w:t xml:space="preserve"> </w:t>
      </w:r>
      <w:r w:rsidRPr="003E234F">
        <w:rPr>
          <w:rFonts w:ascii="HG丸ｺﾞｼｯｸM-PRO" w:eastAsia="HG丸ｺﾞｼｯｸM-PRO" w:hAnsi="HG丸ｺﾞｼｯｸM-PRO" w:hint="eastAsia"/>
          <w:sz w:val="18"/>
        </w:rPr>
        <w:t>ユニバーサルデザイン：</w:t>
      </w:r>
      <w:r>
        <w:rPr>
          <w:rFonts w:ascii="HG丸ｺﾞｼｯｸM-PRO" w:eastAsia="HG丸ｺﾞｼｯｸM-PRO" w:hAnsi="HG丸ｺﾞｼｯｸM-PRO" w:hint="eastAsia"/>
          <w:sz w:val="18"/>
        </w:rPr>
        <w:t>年齢や性別、障がいの有無にかかわらず、施設や遊具、</w:t>
      </w:r>
      <w:r w:rsidRPr="00A42841">
        <w:rPr>
          <w:rFonts w:ascii="HG丸ｺﾞｼｯｸM-PRO" w:eastAsia="HG丸ｺﾞｼｯｸM-PRO" w:hAnsi="HG丸ｺﾞｼｯｸM-PRO" w:hint="eastAsia"/>
          <w:sz w:val="18"/>
        </w:rPr>
        <w:t>仕組みなどがすべての</w:t>
      </w:r>
      <w:r w:rsidRPr="003E234F">
        <w:rPr>
          <w:rFonts w:ascii="HG丸ｺﾞｼｯｸM-PRO" w:eastAsia="HG丸ｺﾞｼｯｸM-PRO" w:hAnsi="HG丸ｺﾞｼｯｸM-PRO" w:hint="eastAsia"/>
          <w:sz w:val="18"/>
        </w:rPr>
        <w:t>人にとって、利用・享受できる仕様・デザインに工夫する考え方</w:t>
      </w:r>
    </w:p>
  </w:footnote>
  <w:footnote w:id="14">
    <w:p w14:paraId="57A5D8E8" w14:textId="089DDC64" w:rsidR="00122CDB" w:rsidRPr="00892565" w:rsidRDefault="00122CDB" w:rsidP="00892565">
      <w:pPr>
        <w:pStyle w:val="af3"/>
        <w:ind w:left="261" w:hanging="261"/>
        <w:jc w:val="both"/>
        <w:rPr>
          <w:rFonts w:ascii="HG丸ｺﾞｼｯｸM-PRO" w:eastAsia="HG丸ｺﾞｼｯｸM-PRO" w:hAnsi="HG丸ｺﾞｼｯｸM-PRO"/>
          <w:sz w:val="18"/>
        </w:rPr>
      </w:pPr>
      <w:r w:rsidRPr="00892565">
        <w:rPr>
          <w:rStyle w:val="af5"/>
          <w:rFonts w:ascii="HG丸ｺﾞｼｯｸM-PRO" w:eastAsia="HG丸ｺﾞｼｯｸM-PRO" w:hAnsi="HG丸ｺﾞｼｯｸM-PRO"/>
          <w:sz w:val="18"/>
        </w:rPr>
        <w:footnoteRef/>
      </w:r>
      <w:r w:rsidRPr="00892565">
        <w:rPr>
          <w:rFonts w:ascii="HG丸ｺﾞｼｯｸM-PRO" w:eastAsia="HG丸ｺﾞｼｯｸM-PRO" w:hAnsi="HG丸ｺﾞｼｯｸM-PRO"/>
          <w:sz w:val="18"/>
        </w:rPr>
        <w:t xml:space="preserve"> </w:t>
      </w:r>
      <w:r w:rsidRPr="00E26180">
        <w:rPr>
          <w:rFonts w:ascii="HG丸ｺﾞｼｯｸM-PRO" w:eastAsia="HG丸ｺﾞｼｯｸM-PRO" w:hAnsi="HG丸ｺﾞｼｯｸM-PRO" w:hint="eastAsia"/>
          <w:spacing w:val="-1"/>
          <w:sz w:val="18"/>
        </w:rPr>
        <w:t>日常生活自立支援事業：知的障がいや精神障がい、発達障がい、認知症などの理由により判断能力が不十分で自分自身の権利を守ることが難しい人について、地域での生活を営むのに不可欠な福祉サービスの利用等を援助する事業</w:t>
      </w:r>
    </w:p>
  </w:footnote>
  <w:footnote w:id="15">
    <w:p w14:paraId="238CA75B" w14:textId="2B5775B5" w:rsidR="00122CDB" w:rsidRPr="008C7916" w:rsidRDefault="00122CDB" w:rsidP="00892565">
      <w:pPr>
        <w:pStyle w:val="af3"/>
        <w:ind w:left="261" w:hanging="261"/>
        <w:jc w:val="both"/>
        <w:rPr>
          <w:rFonts w:ascii="HG丸ｺﾞｼｯｸM-PRO" w:eastAsia="HG丸ｺﾞｼｯｸM-PRO" w:hAnsi="HG丸ｺﾞｼｯｸM-PRO"/>
          <w:sz w:val="18"/>
        </w:rPr>
      </w:pPr>
      <w:r w:rsidRPr="008C7916">
        <w:rPr>
          <w:rStyle w:val="af5"/>
          <w:rFonts w:ascii="HG丸ｺﾞｼｯｸM-PRO" w:eastAsia="HG丸ｺﾞｼｯｸM-PRO" w:hAnsi="HG丸ｺﾞｼｯｸM-PRO"/>
          <w:sz w:val="18"/>
        </w:rPr>
        <w:footnoteRef/>
      </w:r>
      <w:r w:rsidRPr="008C7916">
        <w:rPr>
          <w:rFonts w:ascii="HG丸ｺﾞｼｯｸM-PRO" w:eastAsia="HG丸ｺﾞｼｯｸM-PRO" w:hAnsi="HG丸ｺﾞｼｯｸM-PRO"/>
          <w:sz w:val="18"/>
        </w:rPr>
        <w:t xml:space="preserve"> </w:t>
      </w:r>
      <w:r w:rsidRPr="008C7916">
        <w:rPr>
          <w:rFonts w:ascii="HG丸ｺﾞｼｯｸM-PRO" w:eastAsia="HG丸ｺﾞｼｯｸM-PRO" w:hAnsi="HG丸ｺﾞｼｯｸM-PRO" w:hint="eastAsia"/>
          <w:sz w:val="18"/>
        </w:rPr>
        <w:t>成年後見制度：知的障がいや精神障がい、発達障がい、認知症などにより判断能力が十分でない人が不利益を被ることのないよう、家庭裁判所に申し立てをし、その人を援助してくれる人（成年後見人、保佐人、補助人）により保護、支援する制度</w:t>
      </w:r>
    </w:p>
  </w:footnote>
  <w:footnote w:id="16">
    <w:p w14:paraId="5E285FF0" w14:textId="12C3B8C3" w:rsidR="00122CDB" w:rsidRPr="0063099D" w:rsidRDefault="00122CDB" w:rsidP="00606D93">
      <w:pPr>
        <w:pStyle w:val="af3"/>
        <w:ind w:left="261" w:hanging="261"/>
        <w:jc w:val="both"/>
        <w:rPr>
          <w:rFonts w:ascii="HG丸ｺﾞｼｯｸM-PRO" w:eastAsia="HG丸ｺﾞｼｯｸM-PRO" w:hAnsi="HG丸ｺﾞｼｯｸM-PRO"/>
          <w:sz w:val="18"/>
        </w:rPr>
      </w:pPr>
      <w:r w:rsidRPr="0063099D">
        <w:rPr>
          <w:rStyle w:val="af5"/>
          <w:rFonts w:ascii="HG丸ｺﾞｼｯｸM-PRO" w:eastAsia="HG丸ｺﾞｼｯｸM-PRO" w:hAnsi="HG丸ｺﾞｼｯｸM-PRO"/>
          <w:sz w:val="18"/>
        </w:rPr>
        <w:footnoteRef/>
      </w:r>
      <w:r w:rsidRPr="0063099D">
        <w:rPr>
          <w:rFonts w:ascii="HG丸ｺﾞｼｯｸM-PRO" w:eastAsia="HG丸ｺﾞｼｯｸM-PRO" w:hAnsi="HG丸ｺﾞｼｯｸM-PRO"/>
          <w:sz w:val="18"/>
        </w:rPr>
        <w:t xml:space="preserve"> </w:t>
      </w:r>
      <w:r w:rsidRPr="0063099D">
        <w:rPr>
          <w:rFonts w:ascii="HG丸ｺﾞｼｯｸM-PRO" w:eastAsia="HG丸ｺﾞｼｯｸM-PRO" w:hAnsi="HG丸ｺﾞｼｯｸM-PRO" w:hint="eastAsia"/>
          <w:sz w:val="18"/>
        </w:rPr>
        <w:t>基幹相談支援センター：障がいのある人やそれに準じる人を対象とする地域の相談支援の拠点。一般的な相談の他、さまざまなケースへの対応、虐待防止等を行っている</w:t>
      </w:r>
    </w:p>
  </w:footnote>
  <w:footnote w:id="17">
    <w:p w14:paraId="6549D5D1" w14:textId="4E9F258A" w:rsidR="00122CDB" w:rsidRPr="0076237F" w:rsidRDefault="00122CDB" w:rsidP="0076237F">
      <w:pPr>
        <w:pStyle w:val="af3"/>
        <w:ind w:left="261" w:hanging="261"/>
        <w:jc w:val="both"/>
        <w:rPr>
          <w:rFonts w:ascii="HG丸ｺﾞｼｯｸM-PRO" w:eastAsia="HG丸ｺﾞｼｯｸM-PRO" w:hAnsi="HG丸ｺﾞｼｯｸM-PRO"/>
          <w:sz w:val="18"/>
        </w:rPr>
      </w:pPr>
      <w:r w:rsidRPr="0076237F">
        <w:rPr>
          <w:rStyle w:val="af5"/>
          <w:rFonts w:ascii="HG丸ｺﾞｼｯｸM-PRO" w:eastAsia="HG丸ｺﾞｼｯｸM-PRO" w:hAnsi="HG丸ｺﾞｼｯｸM-PRO"/>
          <w:sz w:val="18"/>
        </w:rPr>
        <w:footnoteRef/>
      </w:r>
      <w:r w:rsidRPr="0076237F">
        <w:rPr>
          <w:rFonts w:ascii="HG丸ｺﾞｼｯｸM-PRO" w:eastAsia="HG丸ｺﾞｼｯｸM-PRO" w:hAnsi="HG丸ｺﾞｼｯｸM-PRO"/>
          <w:sz w:val="18"/>
        </w:rPr>
        <w:t xml:space="preserve"> </w:t>
      </w:r>
      <w:r w:rsidRPr="0076237F">
        <w:rPr>
          <w:rFonts w:ascii="HG丸ｺﾞｼｯｸM-PRO" w:eastAsia="HG丸ｺﾞｼｯｸM-PRO" w:hAnsi="HG丸ｺﾞｼｯｸM-PRO" w:hint="eastAsia"/>
          <w:sz w:val="18"/>
        </w:rPr>
        <w:t>福祉避難所：災害時などにおいて、障がいのある人や高齢者といった日常生活に問題を抱えやすい人の支援などのサポート体制が整備されている地域の避難所</w:t>
      </w:r>
    </w:p>
  </w:footnote>
  <w:footnote w:id="18">
    <w:p w14:paraId="2D58011F" w14:textId="3571D296" w:rsidR="00122CDB" w:rsidRPr="00172868" w:rsidRDefault="00122CDB" w:rsidP="00172868">
      <w:pPr>
        <w:pStyle w:val="af3"/>
        <w:ind w:left="261" w:hanging="261"/>
        <w:jc w:val="both"/>
        <w:rPr>
          <w:rFonts w:ascii="HG丸ｺﾞｼｯｸM-PRO" w:eastAsia="HG丸ｺﾞｼｯｸM-PRO" w:hAnsi="HG丸ｺﾞｼｯｸM-PRO"/>
          <w:sz w:val="18"/>
        </w:rPr>
      </w:pPr>
      <w:r w:rsidRPr="00172868">
        <w:rPr>
          <w:rStyle w:val="af5"/>
          <w:rFonts w:ascii="HG丸ｺﾞｼｯｸM-PRO" w:eastAsia="HG丸ｺﾞｼｯｸM-PRO" w:hAnsi="HG丸ｺﾞｼｯｸM-PRO"/>
          <w:sz w:val="18"/>
        </w:rPr>
        <w:footnoteRef/>
      </w:r>
      <w:r w:rsidRPr="00172868">
        <w:rPr>
          <w:rFonts w:ascii="HG丸ｺﾞｼｯｸM-PRO" w:eastAsia="HG丸ｺﾞｼｯｸM-PRO" w:hAnsi="HG丸ｺﾞｼｯｸM-PRO"/>
          <w:sz w:val="18"/>
        </w:rPr>
        <w:t xml:space="preserve"> </w:t>
      </w:r>
      <w:r w:rsidRPr="00172868">
        <w:rPr>
          <w:rFonts w:ascii="HG丸ｺﾞｼｯｸM-PRO" w:eastAsia="HG丸ｺﾞｼｯｸM-PRO" w:hAnsi="HG丸ｺﾞｼｯｸM-PRO" w:hint="eastAsia"/>
          <w:sz w:val="18"/>
        </w:rPr>
        <w:t>バリアフリー：社会生活を送る上で妨げとなる障壁（＝バリア）となるものを除去（フリー）するという意味で、建物や道路の段差解消等、生活環境上の物理的障壁を除去する考え方。より広く、社会参加を困難にしている社会的、制度的、心理</w:t>
      </w:r>
      <w:r w:rsidRPr="00A42841">
        <w:rPr>
          <w:rFonts w:ascii="HG丸ｺﾞｼｯｸM-PRO" w:eastAsia="HG丸ｺﾞｼｯｸM-PRO" w:hAnsi="HG丸ｺﾞｼｯｸM-PRO" w:hint="eastAsia"/>
          <w:sz w:val="18"/>
        </w:rPr>
        <w:t>的なすべての障壁の除去</w:t>
      </w:r>
      <w:r w:rsidRPr="00172868">
        <w:rPr>
          <w:rFonts w:ascii="HG丸ｺﾞｼｯｸM-PRO" w:eastAsia="HG丸ｺﾞｼｯｸM-PRO" w:hAnsi="HG丸ｺﾞｼｯｸM-PRO" w:hint="eastAsia"/>
          <w:sz w:val="18"/>
        </w:rPr>
        <w:t>という意味でも用いられ</w:t>
      </w:r>
      <w:r>
        <w:rPr>
          <w:rFonts w:ascii="HG丸ｺﾞｼｯｸM-PRO" w:eastAsia="HG丸ｺﾞｼｯｸM-PRO" w:hAnsi="HG丸ｺﾞｼｯｸM-PRO" w:hint="eastAsia"/>
          <w:sz w:val="18"/>
        </w:rPr>
        <w:t>る</w:t>
      </w:r>
    </w:p>
  </w:footnote>
  <w:footnote w:id="19">
    <w:p w14:paraId="3C5361AF" w14:textId="37207BDA" w:rsidR="00122CDB" w:rsidRPr="00D6280F" w:rsidRDefault="00122CDB" w:rsidP="00D6280F">
      <w:pPr>
        <w:pStyle w:val="af3"/>
        <w:ind w:left="261" w:hanging="261"/>
        <w:jc w:val="both"/>
        <w:rPr>
          <w:rFonts w:ascii="HG丸ｺﾞｼｯｸM-PRO" w:eastAsia="HG丸ｺﾞｼｯｸM-PRO" w:hAnsi="HG丸ｺﾞｼｯｸM-PRO"/>
          <w:sz w:val="18"/>
        </w:rPr>
      </w:pPr>
      <w:r w:rsidRPr="00D6280F">
        <w:rPr>
          <w:rStyle w:val="af5"/>
          <w:rFonts w:ascii="HG丸ｺﾞｼｯｸM-PRO" w:eastAsia="HG丸ｺﾞｼｯｸM-PRO" w:hAnsi="HG丸ｺﾞｼｯｸM-PRO"/>
          <w:sz w:val="18"/>
        </w:rPr>
        <w:footnoteRef/>
      </w:r>
      <w:r w:rsidRPr="00D6280F">
        <w:rPr>
          <w:rFonts w:ascii="HG丸ｺﾞｼｯｸM-PRO" w:eastAsia="HG丸ｺﾞｼｯｸM-PRO" w:hAnsi="HG丸ｺﾞｼｯｸM-PRO"/>
          <w:sz w:val="18"/>
        </w:rPr>
        <w:t xml:space="preserve"> </w:t>
      </w:r>
      <w:r w:rsidRPr="00D6280F">
        <w:rPr>
          <w:rFonts w:ascii="HG丸ｺﾞｼｯｸM-PRO" w:eastAsia="HG丸ｺﾞｼｯｸM-PRO" w:hAnsi="HG丸ｺﾞｼｯｸM-PRO" w:hint="eastAsia"/>
          <w:sz w:val="18"/>
        </w:rPr>
        <w:t>避難行動要支援者登録台帳：災害時に、障がいなどにより避難行動等に支援を必要とする方について、あらかじめ市、民生委員、警察、地区などで情報を把握し、避難の際の手助けに役立てるもの</w:t>
      </w:r>
    </w:p>
  </w:footnote>
  <w:footnote w:id="20">
    <w:p w14:paraId="53A4CCFC" w14:textId="6FC2B9D3" w:rsidR="00122CDB" w:rsidRPr="00A42841" w:rsidRDefault="00122CDB" w:rsidP="0063099D">
      <w:pPr>
        <w:pStyle w:val="af3"/>
        <w:ind w:left="261" w:hanging="261"/>
        <w:jc w:val="both"/>
        <w:rPr>
          <w:rFonts w:ascii="HG丸ｺﾞｼｯｸM-PRO" w:eastAsia="HG丸ｺﾞｼｯｸM-PRO" w:hAnsi="HG丸ｺﾞｼｯｸM-PRO"/>
          <w:sz w:val="18"/>
          <w:szCs w:val="18"/>
        </w:rPr>
      </w:pPr>
      <w:r w:rsidRPr="0063099D">
        <w:rPr>
          <w:rStyle w:val="af5"/>
          <w:rFonts w:ascii="HG丸ｺﾞｼｯｸM-PRO" w:eastAsia="HG丸ｺﾞｼｯｸM-PRO" w:hAnsi="HG丸ｺﾞｼｯｸM-PRO"/>
          <w:sz w:val="18"/>
          <w:szCs w:val="18"/>
        </w:rPr>
        <w:footnoteRef/>
      </w:r>
      <w:r w:rsidRPr="0063099D">
        <w:rPr>
          <w:rFonts w:ascii="HG丸ｺﾞｼｯｸM-PRO" w:eastAsia="HG丸ｺﾞｼｯｸM-PRO" w:hAnsi="HG丸ｺﾞｼｯｸM-PRO"/>
          <w:sz w:val="18"/>
          <w:szCs w:val="18"/>
        </w:rPr>
        <w:t xml:space="preserve"> </w:t>
      </w:r>
      <w:r w:rsidRPr="0063099D">
        <w:rPr>
          <w:rFonts w:ascii="HG丸ｺﾞｼｯｸM-PRO" w:eastAsia="HG丸ｺﾞｼｯｸM-PRO" w:hAnsi="HG丸ｺﾞｼｯｸM-PRO" w:hint="eastAsia"/>
          <w:sz w:val="18"/>
          <w:szCs w:val="18"/>
        </w:rPr>
        <w:t>インクルージョン：障がいの有無にかかわら</w:t>
      </w:r>
      <w:r w:rsidRPr="00A42841">
        <w:rPr>
          <w:rFonts w:ascii="HG丸ｺﾞｼｯｸM-PRO" w:eastAsia="HG丸ｺﾞｼｯｸM-PRO" w:hAnsi="HG丸ｺﾞｼｯｸM-PRO" w:hint="eastAsia"/>
          <w:sz w:val="18"/>
          <w:szCs w:val="18"/>
        </w:rPr>
        <w:t>ず、すべての人々が孤独や孤立、排除や摩擦を受けることなく、健康で文化的な生活を送ることができるよう、社会の構成員として包み支え合う、という理念</w:t>
      </w:r>
    </w:p>
  </w:footnote>
  <w:footnote w:id="21">
    <w:p w14:paraId="14B6E3B0" w14:textId="27A37268" w:rsidR="00122CDB" w:rsidRPr="0063099D" w:rsidRDefault="00122CDB" w:rsidP="0063099D">
      <w:pPr>
        <w:pStyle w:val="af3"/>
        <w:ind w:left="261" w:hanging="261"/>
        <w:jc w:val="both"/>
        <w:rPr>
          <w:rFonts w:ascii="HG丸ｺﾞｼｯｸM-PRO" w:eastAsia="HG丸ｺﾞｼｯｸM-PRO" w:hAnsi="HG丸ｺﾞｼｯｸM-PRO"/>
          <w:sz w:val="18"/>
          <w:szCs w:val="18"/>
        </w:rPr>
      </w:pPr>
      <w:r w:rsidRPr="00A42841">
        <w:rPr>
          <w:rStyle w:val="af5"/>
          <w:rFonts w:ascii="HG丸ｺﾞｼｯｸM-PRO" w:eastAsia="HG丸ｺﾞｼｯｸM-PRO" w:hAnsi="HG丸ｺﾞｼｯｸM-PRO"/>
          <w:sz w:val="18"/>
          <w:szCs w:val="18"/>
        </w:rPr>
        <w:footnoteRef/>
      </w:r>
      <w:r w:rsidRPr="00A42841">
        <w:rPr>
          <w:rFonts w:ascii="HG丸ｺﾞｼｯｸM-PRO" w:eastAsia="HG丸ｺﾞｼｯｸM-PRO" w:hAnsi="HG丸ｺﾞｼｯｸM-PRO"/>
          <w:sz w:val="18"/>
          <w:szCs w:val="18"/>
        </w:rPr>
        <w:t xml:space="preserve"> </w:t>
      </w:r>
      <w:r w:rsidRPr="00A42841">
        <w:rPr>
          <w:rFonts w:ascii="HG丸ｺﾞｼｯｸM-PRO" w:eastAsia="HG丸ｺﾞｼｯｸM-PRO" w:hAnsi="HG丸ｺﾞｼｯｸM-PRO" w:hint="eastAsia"/>
          <w:sz w:val="18"/>
          <w:szCs w:val="18"/>
        </w:rPr>
        <w:t>エンパワメント：個人や集団がより自己決定能力や社会的・</w:t>
      </w:r>
      <w:r w:rsidRPr="0063099D">
        <w:rPr>
          <w:rFonts w:ascii="HG丸ｺﾞｼｯｸM-PRO" w:eastAsia="HG丸ｺﾞｼｯｸM-PRO" w:hAnsi="HG丸ｺﾞｼｯｸM-PRO" w:hint="eastAsia"/>
          <w:sz w:val="18"/>
          <w:szCs w:val="18"/>
        </w:rPr>
        <w:t>政治的・法的な力を獲得し、自分たちに影響を及ぼす事柄を、自分自身でコントロールできるようになること</w:t>
      </w:r>
    </w:p>
  </w:footnote>
  <w:footnote w:id="22">
    <w:p w14:paraId="78A2DA0B" w14:textId="36617CB6" w:rsidR="00122CDB" w:rsidRPr="00162706" w:rsidRDefault="00122CDB" w:rsidP="0069548E">
      <w:pPr>
        <w:pStyle w:val="af3"/>
        <w:ind w:left="261" w:hanging="261"/>
        <w:jc w:val="both"/>
        <w:rPr>
          <w:rFonts w:ascii="HG丸ｺﾞｼｯｸM-PRO" w:eastAsia="HG丸ｺﾞｼｯｸM-PRO" w:hAnsi="HG丸ｺﾞｼｯｸM-PRO"/>
          <w:sz w:val="18"/>
        </w:rPr>
      </w:pPr>
      <w:r w:rsidRPr="00066FD0">
        <w:rPr>
          <w:rStyle w:val="af5"/>
          <w:rFonts w:ascii="HG丸ｺﾞｼｯｸM-PRO" w:eastAsia="HG丸ｺﾞｼｯｸM-PRO" w:hAnsi="HG丸ｺﾞｼｯｸM-PRO"/>
          <w:sz w:val="18"/>
        </w:rPr>
        <w:footnoteRef/>
      </w:r>
      <w:r w:rsidRPr="00066FD0">
        <w:rPr>
          <w:rFonts w:ascii="HG丸ｺﾞｼｯｸM-PRO" w:eastAsia="HG丸ｺﾞｼｯｸM-PRO" w:hAnsi="HG丸ｺﾞｼｯｸM-PRO"/>
          <w:sz w:val="18"/>
        </w:rPr>
        <w:t xml:space="preserve"> </w:t>
      </w:r>
      <w:r w:rsidRPr="00066FD0">
        <w:rPr>
          <w:rFonts w:ascii="HG丸ｺﾞｼｯｸM-PRO" w:eastAsia="HG丸ｺﾞｼｯｸM-PRO" w:hAnsi="HG丸ｺﾞｼｯｸM-PRO" w:hint="eastAsia"/>
          <w:sz w:val="18"/>
        </w:rPr>
        <w:t>社会福祉協議会：地域福祉の推進を図るた</w:t>
      </w:r>
      <w:r w:rsidRPr="00A42841">
        <w:rPr>
          <w:rFonts w:ascii="HG丸ｺﾞｼｯｸM-PRO" w:eastAsia="HG丸ｺﾞｼｯｸM-PRO" w:hAnsi="HG丸ｺﾞｼｯｸM-PRO" w:hint="eastAsia"/>
          <w:sz w:val="18"/>
        </w:rPr>
        <w:t>めに、すべての市区町村に設置されている民間の福祉団体。また、地域住民ボランティアや保健・福祉等の関係者、行政機関等の参加・協</w:t>
      </w:r>
      <w:r>
        <w:rPr>
          <w:rFonts w:ascii="HG丸ｺﾞｼｯｸM-PRO" w:eastAsia="HG丸ｺﾞｼｯｸM-PRO" w:hAnsi="HG丸ｺﾞｼｯｸM-PRO" w:hint="eastAsia"/>
          <w:sz w:val="18"/>
        </w:rPr>
        <w:t>力を得ながら活動している</w:t>
      </w:r>
    </w:p>
  </w:footnote>
  <w:footnote w:id="23">
    <w:p w14:paraId="40C3B83B" w14:textId="2345CA49" w:rsidR="00122CDB" w:rsidRPr="008124A0" w:rsidRDefault="00122CDB" w:rsidP="00871DF7">
      <w:pPr>
        <w:pStyle w:val="af3"/>
        <w:ind w:left="261" w:hanging="261"/>
        <w:jc w:val="both"/>
        <w:rPr>
          <w:rFonts w:ascii="HG丸ｺﾞｼｯｸM-PRO" w:eastAsia="HG丸ｺﾞｼｯｸM-PRO" w:hAnsi="HG丸ｺﾞｼｯｸM-PRO"/>
          <w:sz w:val="18"/>
        </w:rPr>
      </w:pPr>
      <w:r w:rsidRPr="008124A0">
        <w:rPr>
          <w:rStyle w:val="af5"/>
          <w:rFonts w:ascii="HG丸ｺﾞｼｯｸM-PRO" w:eastAsia="HG丸ｺﾞｼｯｸM-PRO" w:hAnsi="HG丸ｺﾞｼｯｸM-PRO"/>
          <w:sz w:val="18"/>
        </w:rPr>
        <w:footnoteRef/>
      </w:r>
      <w:r w:rsidRPr="008124A0">
        <w:rPr>
          <w:rFonts w:ascii="HG丸ｺﾞｼｯｸM-PRO" w:eastAsia="HG丸ｺﾞｼｯｸM-PRO" w:hAnsi="HG丸ｺﾞｼｯｸM-PRO"/>
          <w:sz w:val="18"/>
        </w:rPr>
        <w:t xml:space="preserve"> </w:t>
      </w:r>
      <w:r w:rsidRPr="008124A0">
        <w:rPr>
          <w:rFonts w:ascii="HG丸ｺﾞｼｯｸM-PRO" w:eastAsia="HG丸ｺﾞｼｯｸM-PRO" w:hAnsi="HG丸ｺﾞｼｯｸM-PRO" w:hint="eastAsia"/>
          <w:spacing w:val="-1"/>
          <w:sz w:val="18"/>
        </w:rPr>
        <w:t>障害者週間：「障害者の権利宣言」が国連総会で採択された日（1975年12月</w:t>
      </w:r>
      <w:r>
        <w:rPr>
          <w:rFonts w:ascii="HG丸ｺﾞｼｯｸM-PRO" w:eastAsia="HG丸ｺﾞｼｯｸM-PRO" w:hAnsi="HG丸ｺﾞｼｯｸM-PRO" w:hint="eastAsia"/>
          <w:spacing w:val="-1"/>
          <w:sz w:val="18"/>
        </w:rPr>
        <w:t>9</w:t>
      </w:r>
      <w:r w:rsidRPr="008124A0">
        <w:rPr>
          <w:rFonts w:ascii="HG丸ｺﾞｼｯｸM-PRO" w:eastAsia="HG丸ｺﾞｼｯｸM-PRO" w:hAnsi="HG丸ｺﾞｼｯｸM-PRO" w:hint="eastAsia"/>
          <w:spacing w:val="-1"/>
          <w:sz w:val="18"/>
        </w:rPr>
        <w:t>日）である「障害者の日」に代わり、平成16年の障害者基本法の改正により、</w:t>
      </w:r>
      <w:r>
        <w:rPr>
          <w:rFonts w:ascii="HG丸ｺﾞｼｯｸM-PRO" w:eastAsia="HG丸ｺﾞｼｯｸM-PRO" w:hAnsi="HG丸ｺﾞｼｯｸM-PRO" w:hint="eastAsia"/>
          <w:spacing w:val="-1"/>
          <w:sz w:val="18"/>
        </w:rPr>
        <w:t>1</w:t>
      </w:r>
      <w:r>
        <w:rPr>
          <w:rFonts w:ascii="HG丸ｺﾞｼｯｸM-PRO" w:eastAsia="HG丸ｺﾞｼｯｸM-PRO" w:hAnsi="HG丸ｺﾞｼｯｸM-PRO"/>
          <w:spacing w:val="-1"/>
          <w:sz w:val="18"/>
        </w:rPr>
        <w:t>2</w:t>
      </w:r>
      <w:r w:rsidRPr="008124A0">
        <w:rPr>
          <w:rFonts w:ascii="HG丸ｺﾞｼｯｸM-PRO" w:eastAsia="HG丸ｺﾞｼｯｸM-PRO" w:hAnsi="HG丸ｺﾞｼｯｸM-PRO" w:hint="eastAsia"/>
          <w:spacing w:val="-1"/>
          <w:sz w:val="18"/>
        </w:rPr>
        <w:t>月</w:t>
      </w:r>
      <w:r>
        <w:rPr>
          <w:rFonts w:ascii="HG丸ｺﾞｼｯｸM-PRO" w:eastAsia="HG丸ｺﾞｼｯｸM-PRO" w:hAnsi="HG丸ｺﾞｼｯｸM-PRO" w:hint="eastAsia"/>
          <w:spacing w:val="-1"/>
          <w:sz w:val="18"/>
        </w:rPr>
        <w:t>3</w:t>
      </w:r>
      <w:r w:rsidRPr="008124A0">
        <w:rPr>
          <w:rFonts w:ascii="HG丸ｺﾞｼｯｸM-PRO" w:eastAsia="HG丸ｺﾞｼｯｸM-PRO" w:hAnsi="HG丸ｺﾞｼｯｸM-PRO" w:hint="eastAsia"/>
          <w:spacing w:val="-1"/>
          <w:sz w:val="18"/>
        </w:rPr>
        <w:t>日から</w:t>
      </w:r>
      <w:r>
        <w:rPr>
          <w:rFonts w:ascii="HG丸ｺﾞｼｯｸM-PRO" w:eastAsia="HG丸ｺﾞｼｯｸM-PRO" w:hAnsi="HG丸ｺﾞｼｯｸM-PRO" w:hint="eastAsia"/>
          <w:spacing w:val="-1"/>
          <w:sz w:val="18"/>
        </w:rPr>
        <w:t>9</w:t>
      </w:r>
      <w:r w:rsidRPr="008124A0">
        <w:rPr>
          <w:rFonts w:ascii="HG丸ｺﾞｼｯｸM-PRO" w:eastAsia="HG丸ｺﾞｼｯｸM-PRO" w:hAnsi="HG丸ｺﾞｼｯｸM-PRO" w:hint="eastAsia"/>
          <w:spacing w:val="-1"/>
          <w:sz w:val="18"/>
        </w:rPr>
        <w:t>日までの</w:t>
      </w:r>
      <w:r>
        <w:rPr>
          <w:rFonts w:ascii="HG丸ｺﾞｼｯｸM-PRO" w:eastAsia="HG丸ｺﾞｼｯｸM-PRO" w:hAnsi="HG丸ｺﾞｼｯｸM-PRO" w:hint="eastAsia"/>
          <w:spacing w:val="-1"/>
          <w:sz w:val="18"/>
        </w:rPr>
        <w:t>１</w:t>
      </w:r>
      <w:r w:rsidRPr="008124A0">
        <w:rPr>
          <w:rFonts w:ascii="HG丸ｺﾞｼｯｸM-PRO" w:eastAsia="HG丸ｺﾞｼｯｸM-PRO" w:hAnsi="HG丸ｺﾞｼｯｸM-PRO" w:hint="eastAsia"/>
          <w:spacing w:val="-1"/>
          <w:sz w:val="18"/>
        </w:rPr>
        <w:t>週間が「障害者週間」とされている</w:t>
      </w:r>
    </w:p>
  </w:footnote>
  <w:footnote w:id="24">
    <w:p w14:paraId="32B4B2E2" w14:textId="4215B4F1" w:rsidR="00122CDB" w:rsidRPr="008124A0" w:rsidRDefault="00122CDB" w:rsidP="00125A90">
      <w:pPr>
        <w:pStyle w:val="af3"/>
        <w:ind w:left="261" w:hanging="261"/>
        <w:jc w:val="both"/>
        <w:rPr>
          <w:rFonts w:ascii="HG丸ｺﾞｼｯｸM-PRO" w:eastAsia="HG丸ｺﾞｼｯｸM-PRO" w:hAnsi="HG丸ｺﾞｼｯｸM-PRO"/>
          <w:sz w:val="18"/>
        </w:rPr>
      </w:pPr>
      <w:r w:rsidRPr="008124A0">
        <w:rPr>
          <w:rStyle w:val="af5"/>
          <w:rFonts w:ascii="HG丸ｺﾞｼｯｸM-PRO" w:eastAsia="HG丸ｺﾞｼｯｸM-PRO" w:hAnsi="HG丸ｺﾞｼｯｸM-PRO"/>
          <w:sz w:val="18"/>
        </w:rPr>
        <w:footnoteRef/>
      </w:r>
      <w:r w:rsidRPr="008124A0">
        <w:rPr>
          <w:rFonts w:ascii="HG丸ｺﾞｼｯｸM-PRO" w:eastAsia="HG丸ｺﾞｼｯｸM-PRO" w:hAnsi="HG丸ｺﾞｼｯｸM-PRO"/>
          <w:sz w:val="18"/>
        </w:rPr>
        <w:t xml:space="preserve"> </w:t>
      </w:r>
      <w:r w:rsidRPr="008124A0">
        <w:rPr>
          <w:rFonts w:ascii="HG丸ｺﾞｼｯｸM-PRO" w:eastAsia="HG丸ｺﾞｼｯｸM-PRO" w:hAnsi="HG丸ｺﾞｼｯｸM-PRO" w:hint="eastAsia"/>
          <w:sz w:val="18"/>
        </w:rPr>
        <w:t>自閉症：集団不適合などの傾向を示す発達障がいの一種。一般的に知的障がいなどを伴う場合が多いが、アスペルガー症候群などのように、知的障がいを伴わないケースもある</w:t>
      </w:r>
    </w:p>
  </w:footnote>
  <w:footnote w:id="25">
    <w:p w14:paraId="20B6E429" w14:textId="11C091AE" w:rsidR="00122CDB" w:rsidRPr="00460693" w:rsidRDefault="00122CDB" w:rsidP="00460693">
      <w:pPr>
        <w:pStyle w:val="af3"/>
        <w:ind w:left="261" w:hanging="261"/>
        <w:jc w:val="both"/>
        <w:rPr>
          <w:rFonts w:ascii="HG丸ｺﾞｼｯｸM-PRO" w:eastAsia="HG丸ｺﾞｼｯｸM-PRO" w:hAnsi="HG丸ｺﾞｼｯｸM-PRO"/>
          <w:sz w:val="18"/>
        </w:rPr>
      </w:pPr>
      <w:r w:rsidRPr="00460693">
        <w:rPr>
          <w:rStyle w:val="af5"/>
          <w:rFonts w:ascii="HG丸ｺﾞｼｯｸM-PRO" w:eastAsia="HG丸ｺﾞｼｯｸM-PRO" w:hAnsi="HG丸ｺﾞｼｯｸM-PRO"/>
          <w:sz w:val="18"/>
        </w:rPr>
        <w:footnoteRef/>
      </w:r>
      <w:r w:rsidRPr="00460693">
        <w:rPr>
          <w:rFonts w:ascii="HG丸ｺﾞｼｯｸM-PRO" w:eastAsia="HG丸ｺﾞｼｯｸM-PRO" w:hAnsi="HG丸ｺﾞｼｯｸM-PRO"/>
          <w:sz w:val="18"/>
        </w:rPr>
        <w:t xml:space="preserve"> </w:t>
      </w:r>
      <w:r w:rsidRPr="00460693">
        <w:rPr>
          <w:rFonts w:ascii="HG丸ｺﾞｼｯｸM-PRO" w:eastAsia="HG丸ｺﾞｼｯｸM-PRO" w:hAnsi="HG丸ｺﾞｼｯｸM-PRO" w:hint="eastAsia"/>
          <w:sz w:val="18"/>
        </w:rPr>
        <w:t>生活習慣病：従来では成人病と呼ばれていた、食生活や喫煙、飲食、運動不足等の自らの生活習慣を原因とする、個人の意識で予防することができる慢性疾患の総称</w:t>
      </w:r>
    </w:p>
  </w:footnote>
  <w:footnote w:id="26">
    <w:p w14:paraId="607367AC" w14:textId="75B21098" w:rsidR="00122CDB" w:rsidRPr="00533422" w:rsidRDefault="00122CDB" w:rsidP="00533422">
      <w:pPr>
        <w:pStyle w:val="af3"/>
        <w:ind w:left="261" w:hanging="261"/>
        <w:jc w:val="both"/>
        <w:rPr>
          <w:rFonts w:ascii="HG丸ｺﾞｼｯｸM-PRO" w:eastAsia="HG丸ｺﾞｼｯｸM-PRO" w:hAnsi="HG丸ｺﾞｼｯｸM-PRO"/>
          <w:sz w:val="18"/>
        </w:rPr>
      </w:pPr>
      <w:r w:rsidRPr="00533422">
        <w:rPr>
          <w:rStyle w:val="af5"/>
          <w:rFonts w:ascii="HG丸ｺﾞｼｯｸM-PRO" w:eastAsia="HG丸ｺﾞｼｯｸM-PRO" w:hAnsi="HG丸ｺﾞｼｯｸM-PRO"/>
          <w:sz w:val="18"/>
        </w:rPr>
        <w:footnoteRef/>
      </w:r>
      <w:r w:rsidRPr="00533422">
        <w:rPr>
          <w:rFonts w:ascii="HG丸ｺﾞｼｯｸM-PRO" w:eastAsia="HG丸ｺﾞｼｯｸM-PRO" w:hAnsi="HG丸ｺﾞｼｯｸM-PRO"/>
          <w:sz w:val="18"/>
        </w:rPr>
        <w:t xml:space="preserve"> </w:t>
      </w:r>
      <w:r w:rsidRPr="00533422">
        <w:rPr>
          <w:rFonts w:ascii="HG丸ｺﾞｼｯｸM-PRO" w:eastAsia="HG丸ｺﾞｼｯｸM-PRO" w:hAnsi="HG丸ｺﾞｼｯｸM-PRO" w:hint="eastAsia"/>
          <w:sz w:val="18"/>
        </w:rPr>
        <w:t>特定健康診査：平成20年から医療保険者に実施を義務づけられた健康診査。特にメタボリックシンドローム（内臓脂肪症候群）に重点を置き、生活習慣病の予防を目的としている</w:t>
      </w:r>
    </w:p>
  </w:footnote>
  <w:footnote w:id="27">
    <w:p w14:paraId="76ABE99B" w14:textId="19AA8516" w:rsidR="00122CDB" w:rsidRPr="00726C03" w:rsidRDefault="00122CDB" w:rsidP="00726C03">
      <w:pPr>
        <w:pStyle w:val="af3"/>
        <w:ind w:left="261" w:hanging="261"/>
        <w:jc w:val="both"/>
        <w:rPr>
          <w:rFonts w:ascii="HG丸ｺﾞｼｯｸM-PRO" w:eastAsia="HG丸ｺﾞｼｯｸM-PRO" w:hAnsi="HG丸ｺﾞｼｯｸM-PRO"/>
          <w:sz w:val="18"/>
        </w:rPr>
      </w:pPr>
      <w:r w:rsidRPr="00726C03">
        <w:rPr>
          <w:rStyle w:val="af5"/>
          <w:rFonts w:ascii="HG丸ｺﾞｼｯｸM-PRO" w:eastAsia="HG丸ｺﾞｼｯｸM-PRO" w:hAnsi="HG丸ｺﾞｼｯｸM-PRO"/>
          <w:sz w:val="18"/>
        </w:rPr>
        <w:footnoteRef/>
      </w:r>
      <w:r w:rsidRPr="00726C03">
        <w:rPr>
          <w:rFonts w:ascii="HG丸ｺﾞｼｯｸM-PRO" w:eastAsia="HG丸ｺﾞｼｯｸM-PRO" w:hAnsi="HG丸ｺﾞｼｯｸM-PRO"/>
          <w:sz w:val="18"/>
        </w:rPr>
        <w:t xml:space="preserve"> </w:t>
      </w:r>
      <w:r w:rsidRPr="00726C03">
        <w:rPr>
          <w:rFonts w:ascii="HG丸ｺﾞｼｯｸM-PRO" w:eastAsia="HG丸ｺﾞｼｯｸM-PRO" w:hAnsi="HG丸ｺﾞｼｯｸM-PRO" w:hint="eastAsia"/>
          <w:sz w:val="18"/>
        </w:rPr>
        <w:t>特定保健指導：特定健康診査の結果をもとに、生活習慣病の発症リスクが高いものの、生活習慣の改善により生活習慣病の予防が期待できる人に対して生活習慣を見直すサポートをするもの</w:t>
      </w:r>
    </w:p>
  </w:footnote>
  <w:footnote w:id="28">
    <w:p w14:paraId="5566C5BD" w14:textId="56F2E1AF" w:rsidR="00122CDB" w:rsidRPr="00096C36" w:rsidRDefault="00122CDB" w:rsidP="00096C36">
      <w:pPr>
        <w:pStyle w:val="af3"/>
        <w:ind w:left="261" w:hanging="261"/>
        <w:jc w:val="both"/>
        <w:rPr>
          <w:rFonts w:ascii="HG丸ｺﾞｼｯｸM-PRO" w:eastAsia="HG丸ｺﾞｼｯｸM-PRO" w:hAnsi="HG丸ｺﾞｼｯｸM-PRO"/>
          <w:sz w:val="18"/>
        </w:rPr>
      </w:pPr>
      <w:r w:rsidRPr="00096C36">
        <w:rPr>
          <w:rStyle w:val="af5"/>
          <w:rFonts w:ascii="HG丸ｺﾞｼｯｸM-PRO" w:eastAsia="HG丸ｺﾞｼｯｸM-PRO" w:hAnsi="HG丸ｺﾞｼｯｸM-PRO"/>
          <w:sz w:val="18"/>
        </w:rPr>
        <w:footnoteRef/>
      </w:r>
      <w:r w:rsidRPr="00096C36">
        <w:rPr>
          <w:rFonts w:ascii="HG丸ｺﾞｼｯｸM-PRO" w:eastAsia="HG丸ｺﾞｼｯｸM-PRO" w:hAnsi="HG丸ｺﾞｼｯｸM-PRO"/>
          <w:sz w:val="18"/>
        </w:rPr>
        <w:t xml:space="preserve"> </w:t>
      </w:r>
      <w:r w:rsidRPr="00096C36">
        <w:rPr>
          <w:rFonts w:ascii="HG丸ｺﾞｼｯｸM-PRO" w:eastAsia="HG丸ｺﾞｼｯｸM-PRO" w:hAnsi="HG丸ｺﾞｼｯｸM-PRO" w:hint="eastAsia"/>
          <w:sz w:val="18"/>
        </w:rPr>
        <w:t>メンタルヘルス：こころの健康・精神衛生のこと。身体の健康と同様に、状態が良好でない場合にはこころが病気になり、場合によっては身体に症状が出ることもある</w:t>
      </w:r>
    </w:p>
  </w:footnote>
  <w:footnote w:id="29">
    <w:p w14:paraId="00C1434D" w14:textId="5D3D3D0F" w:rsidR="00122CDB" w:rsidRPr="00230112" w:rsidRDefault="00122CDB" w:rsidP="00230112">
      <w:pPr>
        <w:pStyle w:val="af3"/>
        <w:ind w:left="261" w:hanging="261"/>
        <w:jc w:val="both"/>
        <w:rPr>
          <w:rFonts w:ascii="HG丸ｺﾞｼｯｸM-PRO" w:eastAsia="HG丸ｺﾞｼｯｸM-PRO" w:hAnsi="HG丸ｺﾞｼｯｸM-PRO"/>
          <w:sz w:val="18"/>
        </w:rPr>
      </w:pPr>
      <w:r w:rsidRPr="00230112">
        <w:rPr>
          <w:rStyle w:val="af5"/>
          <w:rFonts w:ascii="HG丸ｺﾞｼｯｸM-PRO" w:eastAsia="HG丸ｺﾞｼｯｸM-PRO" w:hAnsi="HG丸ｺﾞｼｯｸM-PRO"/>
          <w:sz w:val="18"/>
        </w:rPr>
        <w:footnoteRef/>
      </w:r>
      <w:r w:rsidRPr="00230112">
        <w:rPr>
          <w:rFonts w:ascii="HG丸ｺﾞｼｯｸM-PRO" w:eastAsia="HG丸ｺﾞｼｯｸM-PRO" w:hAnsi="HG丸ｺﾞｼｯｸM-PRO"/>
          <w:sz w:val="18"/>
        </w:rPr>
        <w:t xml:space="preserve"> </w:t>
      </w:r>
      <w:r w:rsidRPr="00230112">
        <w:rPr>
          <w:rFonts w:ascii="HG丸ｺﾞｼｯｸM-PRO" w:eastAsia="HG丸ｺﾞｼｯｸM-PRO" w:hAnsi="HG丸ｺﾞｼｯｸM-PRO" w:hint="eastAsia"/>
          <w:sz w:val="18"/>
        </w:rPr>
        <w:t>自立支援医療：公費負担医療で、心身の障がいを除去・軽減するための医療について、医療費の自己負担額を軽減するもの</w:t>
      </w:r>
    </w:p>
  </w:footnote>
  <w:footnote w:id="30">
    <w:p w14:paraId="62EB81DC" w14:textId="20D317E1" w:rsidR="00122CDB" w:rsidRPr="007A529C" w:rsidRDefault="00122CDB" w:rsidP="007A529C">
      <w:pPr>
        <w:pStyle w:val="af3"/>
        <w:ind w:left="261" w:hanging="261"/>
        <w:jc w:val="both"/>
        <w:rPr>
          <w:rFonts w:ascii="HG丸ｺﾞｼｯｸM-PRO" w:eastAsia="HG丸ｺﾞｼｯｸM-PRO" w:hAnsi="HG丸ｺﾞｼｯｸM-PRO"/>
          <w:sz w:val="18"/>
        </w:rPr>
      </w:pPr>
      <w:r w:rsidRPr="007A529C">
        <w:rPr>
          <w:rStyle w:val="af5"/>
          <w:rFonts w:ascii="HG丸ｺﾞｼｯｸM-PRO" w:eastAsia="HG丸ｺﾞｼｯｸM-PRO" w:hAnsi="HG丸ｺﾞｼｯｸM-PRO"/>
          <w:sz w:val="18"/>
        </w:rPr>
        <w:footnoteRef/>
      </w:r>
      <w:r w:rsidRPr="007A529C">
        <w:rPr>
          <w:rFonts w:ascii="HG丸ｺﾞｼｯｸM-PRO" w:eastAsia="HG丸ｺﾞｼｯｸM-PRO" w:hAnsi="HG丸ｺﾞｼｯｸM-PRO"/>
          <w:sz w:val="18"/>
        </w:rPr>
        <w:t xml:space="preserve"> </w:t>
      </w:r>
      <w:r w:rsidRPr="007A529C">
        <w:rPr>
          <w:rFonts w:ascii="HG丸ｺﾞｼｯｸM-PRO" w:eastAsia="HG丸ｺﾞｼｯｸM-PRO" w:hAnsi="HG丸ｺﾞｼｯｸM-PRO" w:hint="eastAsia"/>
          <w:sz w:val="18"/>
        </w:rPr>
        <w:t>要保護児童対策地域協議</w:t>
      </w:r>
      <w:r w:rsidRPr="00A42841">
        <w:rPr>
          <w:rFonts w:ascii="HG丸ｺﾞｼｯｸM-PRO" w:eastAsia="HG丸ｺﾞｼｯｸM-PRO" w:hAnsi="HG丸ｺﾞｼｯｸM-PRO" w:hint="eastAsia"/>
          <w:sz w:val="18"/>
        </w:rPr>
        <w:t>会：すべての子どもが</w:t>
      </w:r>
      <w:r w:rsidRPr="007A529C">
        <w:rPr>
          <w:rFonts w:ascii="HG丸ｺﾞｼｯｸM-PRO" w:eastAsia="HG丸ｺﾞｼｯｸM-PRO" w:hAnsi="HG丸ｺﾞｼｯｸM-PRO" w:hint="eastAsia"/>
          <w:sz w:val="18"/>
        </w:rPr>
        <w:t>心身ともに健やかに安心して育つことができるよう、児童福祉、教育、警察などの関係機関が連携し、児童虐待等を早期発見・対応できるよう活動している協議会</w:t>
      </w:r>
    </w:p>
  </w:footnote>
  <w:footnote w:id="31">
    <w:p w14:paraId="664BA5D5" w14:textId="66F366B2" w:rsidR="00122CDB" w:rsidRPr="008B7021" w:rsidRDefault="00122CDB" w:rsidP="008B7021">
      <w:pPr>
        <w:pStyle w:val="af3"/>
        <w:ind w:left="261" w:hanging="261"/>
        <w:jc w:val="both"/>
        <w:rPr>
          <w:rFonts w:ascii="HG丸ｺﾞｼｯｸM-PRO" w:eastAsia="HG丸ｺﾞｼｯｸM-PRO" w:hAnsi="HG丸ｺﾞｼｯｸM-PRO"/>
          <w:sz w:val="18"/>
        </w:rPr>
      </w:pPr>
      <w:r w:rsidRPr="008B7021">
        <w:rPr>
          <w:rStyle w:val="af5"/>
          <w:rFonts w:ascii="HG丸ｺﾞｼｯｸM-PRO" w:eastAsia="HG丸ｺﾞｼｯｸM-PRO" w:hAnsi="HG丸ｺﾞｼｯｸM-PRO"/>
          <w:sz w:val="18"/>
        </w:rPr>
        <w:footnoteRef/>
      </w:r>
      <w:r w:rsidRPr="008B7021">
        <w:rPr>
          <w:rFonts w:ascii="HG丸ｺﾞｼｯｸM-PRO" w:eastAsia="HG丸ｺﾞｼｯｸM-PRO" w:hAnsi="HG丸ｺﾞｼｯｸM-PRO"/>
          <w:sz w:val="18"/>
        </w:rPr>
        <w:t xml:space="preserve"> </w:t>
      </w:r>
      <w:r w:rsidRPr="008B7021">
        <w:rPr>
          <w:rFonts w:ascii="HG丸ｺﾞｼｯｸM-PRO" w:eastAsia="HG丸ｺﾞｼｯｸM-PRO" w:hAnsi="HG丸ｺﾞｼｯｸM-PRO" w:hint="eastAsia"/>
          <w:sz w:val="18"/>
        </w:rPr>
        <w:t>地域包括支援センター：</w:t>
      </w:r>
      <w:r>
        <w:rPr>
          <w:rFonts w:ascii="HG丸ｺﾞｼｯｸM-PRO" w:eastAsia="HG丸ｺﾞｼｯｸM-PRO" w:hAnsi="HG丸ｺﾞｼｯｸM-PRO" w:hint="eastAsia"/>
          <w:sz w:val="18"/>
        </w:rPr>
        <w:t>介護保険法の改正に伴い創設された機関</w:t>
      </w:r>
      <w:r w:rsidRPr="008B7021">
        <w:rPr>
          <w:rFonts w:ascii="HG丸ｺﾞｼｯｸM-PRO" w:eastAsia="HG丸ｺﾞｼｯｸM-PRO" w:hAnsi="HG丸ｺﾞｼｯｸM-PRO" w:hint="eastAsia"/>
          <w:sz w:val="18"/>
        </w:rPr>
        <w:t>。地域住民の心身の健康維持や生活の安定、保健・医療・福祉の向上、財産管理、虐待防止などのさまざまな課題に対して、地域における総合的なマネジメントを担い、課題解決に向けた取り組みを実践してい</w:t>
      </w:r>
      <w:r>
        <w:rPr>
          <w:rFonts w:ascii="HG丸ｺﾞｼｯｸM-PRO" w:eastAsia="HG丸ｺﾞｼｯｸM-PRO" w:hAnsi="HG丸ｺﾞｼｯｸM-PRO" w:hint="eastAsia"/>
          <w:sz w:val="18"/>
        </w:rPr>
        <w:t>る</w:t>
      </w:r>
    </w:p>
  </w:footnote>
  <w:footnote w:id="32">
    <w:p w14:paraId="1D438629" w14:textId="321EDC3C" w:rsidR="00122CDB" w:rsidRPr="00A42841" w:rsidRDefault="00122CDB" w:rsidP="008C2F9F">
      <w:pPr>
        <w:pStyle w:val="af3"/>
        <w:ind w:left="261" w:hanging="261"/>
        <w:jc w:val="both"/>
        <w:rPr>
          <w:rFonts w:ascii="HG丸ｺﾞｼｯｸM-PRO" w:eastAsia="HG丸ｺﾞｼｯｸM-PRO" w:hAnsi="HG丸ｺﾞｼｯｸM-PRO"/>
          <w:sz w:val="18"/>
        </w:rPr>
      </w:pPr>
      <w:r w:rsidRPr="00C1155D">
        <w:rPr>
          <w:rStyle w:val="af5"/>
          <w:rFonts w:ascii="HG丸ｺﾞｼｯｸM-PRO" w:eastAsia="HG丸ｺﾞｼｯｸM-PRO" w:hAnsi="HG丸ｺﾞｼｯｸM-PRO"/>
          <w:sz w:val="18"/>
        </w:rPr>
        <w:footnoteRef/>
      </w:r>
      <w:r w:rsidRPr="00C1155D">
        <w:rPr>
          <w:rFonts w:ascii="HG丸ｺﾞｼｯｸM-PRO" w:eastAsia="HG丸ｺﾞｼｯｸM-PRO" w:hAnsi="HG丸ｺﾞｼｯｸM-PRO"/>
          <w:sz w:val="18"/>
        </w:rPr>
        <w:t xml:space="preserve"> </w:t>
      </w:r>
      <w:r w:rsidRPr="00C1155D">
        <w:rPr>
          <w:rFonts w:ascii="HG丸ｺﾞｼｯｸM-PRO" w:eastAsia="HG丸ｺﾞｼｯｸM-PRO" w:hAnsi="HG丸ｺﾞｼｯｸM-PRO" w:hint="eastAsia"/>
          <w:sz w:val="18"/>
        </w:rPr>
        <w:t>家庭児童相談員：</w:t>
      </w:r>
      <w:r w:rsidRPr="00A42841">
        <w:rPr>
          <w:rFonts w:ascii="HG丸ｺﾞｼｯｸM-PRO" w:eastAsia="HG丸ｺﾞｼｯｸM-PRO" w:hAnsi="HG丸ｺﾞｼｯｸM-PRO" w:hint="eastAsia"/>
          <w:sz w:val="18"/>
        </w:rPr>
        <w:t>児童やその家庭に生じた問題、虐待、配偶者暴力等に関する相談・カウンセリングを行う人</w:t>
      </w:r>
    </w:p>
  </w:footnote>
  <w:footnote w:id="33">
    <w:p w14:paraId="740D9D61" w14:textId="4126ECF3" w:rsidR="00122CDB" w:rsidRPr="00A42841" w:rsidRDefault="00122CDB" w:rsidP="00D23D78">
      <w:pPr>
        <w:pStyle w:val="af3"/>
        <w:ind w:left="261" w:hanging="261"/>
        <w:jc w:val="both"/>
      </w:pPr>
      <w:r w:rsidRPr="00A42841">
        <w:rPr>
          <w:rStyle w:val="af5"/>
          <w:rFonts w:ascii="HG丸ｺﾞｼｯｸM-PRO" w:eastAsia="HG丸ｺﾞｼｯｸM-PRO" w:hAnsi="HG丸ｺﾞｼｯｸM-PRO"/>
          <w:sz w:val="18"/>
        </w:rPr>
        <w:footnoteRef/>
      </w:r>
      <w:r w:rsidRPr="00A42841">
        <w:rPr>
          <w:rFonts w:ascii="HG丸ｺﾞｼｯｸM-PRO" w:eastAsia="HG丸ｺﾞｼｯｸM-PRO" w:hAnsi="HG丸ｺﾞｼｯｸM-PRO" w:hint="eastAsia"/>
          <w:sz w:val="18"/>
        </w:rPr>
        <w:t xml:space="preserve"> ピアサポート：障がいのある人自身が、自らの体験に基づいて、他の障がいのある人の相談相手となったり、同じ仲間として社会参加や地域での交流、問題の解決等を支援したりする活動のこと。また、ピアサポートを行う人たちのことを「ピアサポーター」という</w:t>
      </w:r>
    </w:p>
  </w:footnote>
  <w:footnote w:id="34">
    <w:p w14:paraId="5C6D0FB3" w14:textId="5D57FBEF" w:rsidR="00122CDB" w:rsidRPr="00BB26D7" w:rsidRDefault="00122CDB" w:rsidP="00BB26D7">
      <w:pPr>
        <w:pStyle w:val="af3"/>
        <w:ind w:left="261" w:hanging="261"/>
        <w:jc w:val="both"/>
        <w:rPr>
          <w:rFonts w:ascii="HG丸ｺﾞｼｯｸM-PRO" w:eastAsia="HG丸ｺﾞｼｯｸM-PRO" w:hAnsi="HG丸ｺﾞｼｯｸM-PRO"/>
          <w:sz w:val="18"/>
        </w:rPr>
      </w:pPr>
      <w:r w:rsidRPr="00A42841">
        <w:rPr>
          <w:rStyle w:val="af5"/>
          <w:rFonts w:ascii="HG丸ｺﾞｼｯｸM-PRO" w:eastAsia="HG丸ｺﾞｼｯｸM-PRO" w:hAnsi="HG丸ｺﾞｼｯｸM-PRO"/>
          <w:sz w:val="18"/>
        </w:rPr>
        <w:footnoteRef/>
      </w:r>
      <w:r w:rsidRPr="00A42841">
        <w:rPr>
          <w:rFonts w:ascii="HG丸ｺﾞｼｯｸM-PRO" w:eastAsia="HG丸ｺﾞｼｯｸM-PRO" w:hAnsi="HG丸ｺﾞｼｯｸM-PRO"/>
          <w:sz w:val="18"/>
        </w:rPr>
        <w:t xml:space="preserve"> </w:t>
      </w:r>
      <w:r w:rsidRPr="00A42841">
        <w:rPr>
          <w:rFonts w:ascii="HG丸ｺﾞｼｯｸM-PRO" w:eastAsia="HG丸ｺﾞｼｯｸM-PRO" w:hAnsi="HG丸ｺﾞｼｯｸM-PRO" w:hint="eastAsia"/>
          <w:sz w:val="18"/>
        </w:rPr>
        <w:t>ヤングケアラー：本来であ</w:t>
      </w:r>
      <w:r w:rsidRPr="00BB26D7">
        <w:rPr>
          <w:rFonts w:ascii="HG丸ｺﾞｼｯｸM-PRO" w:eastAsia="HG丸ｺﾞｼｯｸM-PRO" w:hAnsi="HG丸ｺﾞｼｯｸM-PRO" w:hint="eastAsia"/>
          <w:sz w:val="18"/>
        </w:rPr>
        <w:t>れば大人が担うと想定されている家事や家族の世話などを、日常的に行っている18歳未満の子ども</w:t>
      </w:r>
    </w:p>
  </w:footnote>
  <w:footnote w:id="35">
    <w:p w14:paraId="272863A3" w14:textId="5906FAE5" w:rsidR="00122CDB" w:rsidRPr="005820A2" w:rsidRDefault="00122CDB" w:rsidP="0048205E">
      <w:pPr>
        <w:pStyle w:val="af3"/>
        <w:ind w:left="261" w:hanging="261"/>
        <w:jc w:val="both"/>
        <w:rPr>
          <w:rFonts w:ascii="HG丸ｺﾞｼｯｸM-PRO" w:eastAsia="HG丸ｺﾞｼｯｸM-PRO" w:hAnsi="HG丸ｺﾞｼｯｸM-PRO"/>
          <w:sz w:val="18"/>
        </w:rPr>
      </w:pPr>
      <w:r w:rsidRPr="0048205E">
        <w:rPr>
          <w:rStyle w:val="af5"/>
          <w:rFonts w:ascii="HG丸ｺﾞｼｯｸM-PRO" w:eastAsia="HG丸ｺﾞｼｯｸM-PRO" w:hAnsi="HG丸ｺﾞｼｯｸM-PRO"/>
          <w:sz w:val="18"/>
        </w:rPr>
        <w:footnoteRef/>
      </w:r>
      <w:r w:rsidRPr="0048205E">
        <w:rPr>
          <w:rFonts w:ascii="HG丸ｺﾞｼｯｸM-PRO" w:eastAsia="HG丸ｺﾞｼｯｸM-PRO" w:hAnsi="HG丸ｺﾞｼｯｸM-PRO"/>
          <w:sz w:val="18"/>
        </w:rPr>
        <w:t xml:space="preserve"> </w:t>
      </w:r>
      <w:r w:rsidRPr="0048205E">
        <w:rPr>
          <w:rFonts w:ascii="HG丸ｺﾞｼｯｸM-PRO" w:eastAsia="HG丸ｺﾞｼｯｸM-PRO" w:hAnsi="HG丸ｺﾞｼｯｸM-PRO" w:hint="eastAsia"/>
          <w:sz w:val="18"/>
        </w:rPr>
        <w:t>自立支援協議会：地域の障がいのある人の生活を支えるため、相談支援事業をはじめとするシステムづくり等に関</w:t>
      </w:r>
      <w:r w:rsidRPr="005820A2">
        <w:rPr>
          <w:rFonts w:ascii="HG丸ｺﾞｼｯｸM-PRO" w:eastAsia="HG丸ｺﾞｼｯｸM-PRO" w:hAnsi="HG丸ｺﾞｼｯｸM-PRO" w:hint="eastAsia"/>
          <w:sz w:val="18"/>
        </w:rPr>
        <w:t>して中核的な役割を果たすよう、相談支援事業者、サービス事業者及び関係団体等の参加により市町村が設置・運営しているもの</w:t>
      </w:r>
    </w:p>
  </w:footnote>
  <w:footnote w:id="36">
    <w:p w14:paraId="7F386B0A" w14:textId="2293E2E8" w:rsidR="00122CDB" w:rsidRPr="005820A2" w:rsidRDefault="00122CDB" w:rsidP="000330D3">
      <w:pPr>
        <w:pStyle w:val="af3"/>
        <w:ind w:left="261" w:hanging="261"/>
        <w:jc w:val="both"/>
        <w:rPr>
          <w:rFonts w:ascii="HG丸ｺﾞｼｯｸM-PRO" w:eastAsia="HG丸ｺﾞｼｯｸM-PRO" w:hAnsi="HG丸ｺﾞｼｯｸM-PRO"/>
          <w:sz w:val="18"/>
        </w:rPr>
      </w:pPr>
      <w:r w:rsidRPr="005820A2">
        <w:rPr>
          <w:rStyle w:val="af5"/>
          <w:rFonts w:ascii="HG丸ｺﾞｼｯｸM-PRO" w:eastAsia="HG丸ｺﾞｼｯｸM-PRO" w:hAnsi="HG丸ｺﾞｼｯｸM-PRO"/>
          <w:sz w:val="18"/>
        </w:rPr>
        <w:footnoteRef/>
      </w:r>
      <w:r w:rsidRPr="005820A2">
        <w:rPr>
          <w:rFonts w:ascii="HG丸ｺﾞｼｯｸM-PRO" w:eastAsia="HG丸ｺﾞｼｯｸM-PRO" w:hAnsi="HG丸ｺﾞｼｯｸM-PRO"/>
          <w:sz w:val="18"/>
        </w:rPr>
        <w:t xml:space="preserve"> </w:t>
      </w:r>
      <w:r w:rsidRPr="005820A2">
        <w:rPr>
          <w:rFonts w:ascii="HG丸ｺﾞｼｯｸM-PRO" w:eastAsia="HG丸ｺﾞｼｯｸM-PRO" w:hAnsi="HG丸ｺﾞｼｯｸM-PRO" w:hint="eastAsia"/>
          <w:sz w:val="18"/>
        </w:rPr>
        <w:t>地域包括ケアシステム：要介護状態となっても住み慣れた地域で自分らしい暮らしを人生の最後まで続けることができるよう、住まい・医療・介護・予防・生活支援などが一体的に提供されるシステム</w:t>
      </w:r>
    </w:p>
  </w:footnote>
  <w:footnote w:id="37">
    <w:p w14:paraId="4C18A33B" w14:textId="4386B595" w:rsidR="00122CDB" w:rsidRPr="00A42841" w:rsidRDefault="00122CDB" w:rsidP="00D76ABD">
      <w:pPr>
        <w:pStyle w:val="af3"/>
        <w:ind w:left="261" w:hanging="261"/>
        <w:jc w:val="both"/>
        <w:rPr>
          <w:rFonts w:ascii="HG丸ｺﾞｼｯｸM-PRO" w:eastAsia="HG丸ｺﾞｼｯｸM-PRO" w:hAnsi="HG丸ｺﾞｼｯｸM-PRO"/>
          <w:sz w:val="18"/>
        </w:rPr>
      </w:pPr>
      <w:r w:rsidRPr="00D76ABD">
        <w:rPr>
          <w:rStyle w:val="af5"/>
          <w:rFonts w:ascii="HG丸ｺﾞｼｯｸM-PRO" w:eastAsia="HG丸ｺﾞｼｯｸM-PRO" w:hAnsi="HG丸ｺﾞｼｯｸM-PRO"/>
          <w:sz w:val="18"/>
        </w:rPr>
        <w:footnoteRef/>
      </w:r>
      <w:r w:rsidRPr="00D76ABD">
        <w:rPr>
          <w:rFonts w:ascii="HG丸ｺﾞｼｯｸM-PRO" w:eastAsia="HG丸ｺﾞｼｯｸM-PRO" w:hAnsi="HG丸ｺﾞｼｯｸM-PRO"/>
          <w:sz w:val="18"/>
        </w:rPr>
        <w:t xml:space="preserve"> </w:t>
      </w:r>
      <w:r w:rsidRPr="00D76ABD">
        <w:rPr>
          <w:rFonts w:ascii="HG丸ｺﾞｼｯｸM-PRO" w:eastAsia="HG丸ｺﾞｼｯｸM-PRO" w:hAnsi="HG丸ｺﾞｼｯｸM-PRO" w:hint="eastAsia"/>
          <w:sz w:val="18"/>
        </w:rPr>
        <w:t>リハビリテーション：障がいのある人の身体的、精神的、社会的な適応能力回復の技術的訓練プログラムにとどまらず、障がいのある人のライフステージにお</w:t>
      </w:r>
      <w:r w:rsidRPr="00A42841">
        <w:rPr>
          <w:rFonts w:ascii="HG丸ｺﾞｼｯｸM-PRO" w:eastAsia="HG丸ｺﾞｼｯｸM-PRO" w:hAnsi="HG丸ｺﾞｼｯｸM-PRO" w:hint="eastAsia"/>
          <w:sz w:val="18"/>
        </w:rPr>
        <w:t>けるすべての段階において全人間的復権に寄与し、障がいのある人の自立と社会参加を目指す障がい者施策の理念。リハビリテーションには、医学、工学、職業、社会等の各専門分野があるが、障がいのある人の人間的復権を図るためには、それらの諸技術の総合的な推進が必要である</w:t>
      </w:r>
    </w:p>
  </w:footnote>
  <w:footnote w:id="38">
    <w:p w14:paraId="152B2009" w14:textId="163FEB4D" w:rsidR="00122CDB" w:rsidRPr="00FF31A3" w:rsidRDefault="00122CDB" w:rsidP="00FF31A3">
      <w:pPr>
        <w:pStyle w:val="af3"/>
        <w:ind w:left="261" w:hanging="261"/>
        <w:jc w:val="both"/>
        <w:rPr>
          <w:rFonts w:ascii="HG丸ｺﾞｼｯｸM-PRO" w:eastAsia="HG丸ｺﾞｼｯｸM-PRO" w:hAnsi="HG丸ｺﾞｼｯｸM-PRO"/>
          <w:sz w:val="18"/>
        </w:rPr>
      </w:pPr>
      <w:r w:rsidRPr="00A42841">
        <w:rPr>
          <w:rStyle w:val="af5"/>
          <w:rFonts w:ascii="HG丸ｺﾞｼｯｸM-PRO" w:eastAsia="HG丸ｺﾞｼｯｸM-PRO" w:hAnsi="HG丸ｺﾞｼｯｸM-PRO"/>
          <w:sz w:val="18"/>
        </w:rPr>
        <w:footnoteRef/>
      </w:r>
      <w:r w:rsidRPr="00A42841">
        <w:rPr>
          <w:rFonts w:ascii="HG丸ｺﾞｼｯｸM-PRO" w:eastAsia="HG丸ｺﾞｼｯｸM-PRO" w:hAnsi="HG丸ｺﾞｼｯｸM-PRO"/>
          <w:sz w:val="18"/>
        </w:rPr>
        <w:t xml:space="preserve"> </w:t>
      </w:r>
      <w:r w:rsidRPr="00A42841">
        <w:rPr>
          <w:rFonts w:ascii="HG丸ｺﾞｼｯｸM-PRO" w:eastAsia="HG丸ｺﾞｼｯｸM-PRO" w:hAnsi="HG丸ｺﾞｼｯｸM-PRO" w:hint="eastAsia"/>
          <w:sz w:val="18"/>
        </w:rPr>
        <w:t>地域生活支援事業：指定障害福祉サービスなどとは別に、障害者総</w:t>
      </w:r>
      <w:r w:rsidRPr="00FF31A3">
        <w:rPr>
          <w:rFonts w:ascii="HG丸ｺﾞｼｯｸM-PRO" w:eastAsia="HG丸ｺﾞｼｯｸM-PRO" w:hAnsi="HG丸ｺﾞｼｯｸM-PRO" w:hint="eastAsia"/>
          <w:sz w:val="18"/>
        </w:rPr>
        <w:t>合支援法第77、78条の規定に基づいて市町村・都道府県が行う事業。「必須事業」と「任意事業」を含んでいる</w:t>
      </w:r>
    </w:p>
  </w:footnote>
  <w:footnote w:id="39">
    <w:p w14:paraId="0BAD4652" w14:textId="3A51CC4C" w:rsidR="00122CDB" w:rsidRPr="00172868" w:rsidRDefault="00122CDB" w:rsidP="00172868">
      <w:pPr>
        <w:pStyle w:val="af3"/>
        <w:ind w:left="261" w:hanging="261"/>
        <w:jc w:val="both"/>
        <w:rPr>
          <w:rFonts w:ascii="HG丸ｺﾞｼｯｸM-PRO" w:eastAsia="HG丸ｺﾞｼｯｸM-PRO" w:hAnsi="HG丸ｺﾞｼｯｸM-PRO"/>
          <w:sz w:val="18"/>
        </w:rPr>
      </w:pPr>
      <w:r w:rsidRPr="00172868">
        <w:rPr>
          <w:rStyle w:val="af5"/>
          <w:rFonts w:ascii="HG丸ｺﾞｼｯｸM-PRO" w:eastAsia="HG丸ｺﾞｼｯｸM-PRO" w:hAnsi="HG丸ｺﾞｼｯｸM-PRO"/>
          <w:sz w:val="18"/>
        </w:rPr>
        <w:footnoteRef/>
      </w:r>
      <w:r w:rsidRPr="00172868">
        <w:rPr>
          <w:rFonts w:ascii="HG丸ｺﾞｼｯｸM-PRO" w:eastAsia="HG丸ｺﾞｼｯｸM-PRO" w:hAnsi="HG丸ｺﾞｼｯｸM-PRO"/>
          <w:sz w:val="18"/>
        </w:rPr>
        <w:t xml:space="preserve"> </w:t>
      </w:r>
      <w:r w:rsidRPr="00172868">
        <w:rPr>
          <w:rFonts w:ascii="HG丸ｺﾞｼｯｸM-PRO" w:eastAsia="HG丸ｺﾞｼｯｸM-PRO" w:hAnsi="HG丸ｺﾞｼｯｸM-PRO" w:hint="eastAsia"/>
          <w:sz w:val="18"/>
        </w:rPr>
        <w:t>発達障がい：発達障がいの定義は、発達障害者支援法第</w:t>
      </w:r>
      <w:r>
        <w:rPr>
          <w:rFonts w:ascii="HG丸ｺﾞｼｯｸM-PRO" w:eastAsia="HG丸ｺﾞｼｯｸM-PRO" w:hAnsi="HG丸ｺﾞｼｯｸM-PRO" w:hint="eastAsia"/>
          <w:sz w:val="18"/>
        </w:rPr>
        <w:t>２</w:t>
      </w:r>
      <w:r w:rsidRPr="00172868">
        <w:rPr>
          <w:rFonts w:ascii="HG丸ｺﾞｼｯｸM-PRO" w:eastAsia="HG丸ｺﾞｼｯｸM-PRO" w:hAnsi="HG丸ｺﾞｼｯｸM-PRO" w:hint="eastAsia"/>
          <w:sz w:val="18"/>
        </w:rPr>
        <w:t>条において「自閉症、アスペルガー症候群その他の広汎性発達障害、学習障害、注意欠陥多動性障害その他これに類する脳機能の障害であってその症状が通常低年齢において発言するものとして政令で定めるもの」とされている</w:t>
      </w:r>
    </w:p>
  </w:footnote>
  <w:footnote w:id="40">
    <w:p w14:paraId="31CC81BF" w14:textId="7493C94D" w:rsidR="00122CDB" w:rsidRPr="00F97697" w:rsidRDefault="00122CDB" w:rsidP="0081600D">
      <w:pPr>
        <w:pStyle w:val="af3"/>
        <w:ind w:left="261" w:hanging="261"/>
        <w:jc w:val="both"/>
        <w:rPr>
          <w:rFonts w:ascii="HG丸ｺﾞｼｯｸM-PRO" w:eastAsia="HG丸ｺﾞｼｯｸM-PRO" w:hAnsi="HG丸ｺﾞｼｯｸM-PRO"/>
          <w:sz w:val="18"/>
        </w:rPr>
      </w:pPr>
      <w:r w:rsidRPr="00F97697">
        <w:rPr>
          <w:rStyle w:val="af5"/>
          <w:rFonts w:ascii="HG丸ｺﾞｼｯｸM-PRO" w:eastAsia="HG丸ｺﾞｼｯｸM-PRO" w:hAnsi="HG丸ｺﾞｼｯｸM-PRO"/>
          <w:sz w:val="18"/>
        </w:rPr>
        <w:footnoteRef/>
      </w:r>
      <w:r w:rsidRPr="00F97697">
        <w:rPr>
          <w:rFonts w:ascii="HG丸ｺﾞｼｯｸM-PRO" w:eastAsia="HG丸ｺﾞｼｯｸM-PRO" w:hAnsi="HG丸ｺﾞｼｯｸM-PRO"/>
          <w:sz w:val="18"/>
        </w:rPr>
        <w:t xml:space="preserve"> </w:t>
      </w:r>
      <w:r w:rsidRPr="00F97697">
        <w:rPr>
          <w:rFonts w:ascii="HG丸ｺﾞｼｯｸM-PRO" w:eastAsia="HG丸ｺﾞｼｯｸM-PRO" w:hAnsi="HG丸ｺﾞｼｯｸM-PRO" w:hint="eastAsia"/>
          <w:sz w:val="18"/>
        </w:rPr>
        <w:t>就労移行支援事業所：障がいのある人が一般就労等に移行することを目的に、事業所や企業における作業や実習、適性</w:t>
      </w:r>
      <w:r>
        <w:rPr>
          <w:rFonts w:ascii="HG丸ｺﾞｼｯｸM-PRO" w:eastAsia="HG丸ｺﾞｼｯｸM-PRO" w:hAnsi="HG丸ｺﾞｼｯｸM-PRO" w:hint="eastAsia"/>
          <w:sz w:val="18"/>
        </w:rPr>
        <w:t>に合った職場探し、就労後の職場定着のための支援を行う事業所</w:t>
      </w:r>
    </w:p>
  </w:footnote>
  <w:footnote w:id="41">
    <w:p w14:paraId="72B2F1FE" w14:textId="01B48099" w:rsidR="00122CDB" w:rsidRPr="0081600D" w:rsidRDefault="00122CDB" w:rsidP="0081600D">
      <w:pPr>
        <w:pStyle w:val="af3"/>
        <w:ind w:left="261" w:hanging="261"/>
        <w:jc w:val="both"/>
        <w:rPr>
          <w:rFonts w:ascii="HG丸ｺﾞｼｯｸM-PRO" w:eastAsia="HG丸ｺﾞｼｯｸM-PRO" w:hAnsi="HG丸ｺﾞｼｯｸM-PRO"/>
          <w:sz w:val="18"/>
        </w:rPr>
      </w:pPr>
      <w:r w:rsidRPr="0081600D">
        <w:rPr>
          <w:rStyle w:val="af5"/>
          <w:rFonts w:ascii="HG丸ｺﾞｼｯｸM-PRO" w:eastAsia="HG丸ｺﾞｼｯｸM-PRO" w:hAnsi="HG丸ｺﾞｼｯｸM-PRO"/>
          <w:sz w:val="18"/>
        </w:rPr>
        <w:footnoteRef/>
      </w:r>
      <w:r w:rsidRPr="0081600D">
        <w:rPr>
          <w:rFonts w:ascii="HG丸ｺﾞｼｯｸM-PRO" w:eastAsia="HG丸ｺﾞｼｯｸM-PRO" w:hAnsi="HG丸ｺﾞｼｯｸM-PRO"/>
          <w:sz w:val="18"/>
        </w:rPr>
        <w:t xml:space="preserve"> </w:t>
      </w:r>
      <w:r w:rsidRPr="0081600D">
        <w:rPr>
          <w:rFonts w:ascii="HG丸ｺﾞｼｯｸM-PRO" w:eastAsia="HG丸ｺﾞｼｯｸM-PRO" w:hAnsi="HG丸ｺﾞｼｯｸM-PRO" w:hint="eastAsia"/>
          <w:sz w:val="18"/>
        </w:rPr>
        <w:t>障害者就業・生活支援センター：障がいのある人の職業の安定と日常生活上の支援を目的に雇用・福祉・教育等の関係機関と連携をとり</w:t>
      </w:r>
      <w:r>
        <w:rPr>
          <w:rFonts w:ascii="HG丸ｺﾞｼｯｸM-PRO" w:eastAsia="HG丸ｺﾞｼｯｸM-PRO" w:hAnsi="HG丸ｺﾞｼｯｸM-PRO" w:hint="eastAsia"/>
          <w:sz w:val="18"/>
        </w:rPr>
        <w:t>つつ、地域社会において必要な指導や助言などの支援を行う機関</w:t>
      </w:r>
    </w:p>
  </w:footnote>
  <w:footnote w:id="42">
    <w:p w14:paraId="1C545A48" w14:textId="2BC3D6B5" w:rsidR="00122CDB" w:rsidRPr="00F13C12" w:rsidRDefault="00122CDB" w:rsidP="00871DF7">
      <w:pPr>
        <w:pStyle w:val="af3"/>
        <w:ind w:left="261" w:hanging="261"/>
        <w:jc w:val="both"/>
        <w:rPr>
          <w:rFonts w:ascii="HG丸ｺﾞｼｯｸM-PRO" w:eastAsia="HG丸ｺﾞｼｯｸM-PRO" w:hAnsi="HG丸ｺﾞｼｯｸM-PRO"/>
          <w:sz w:val="18"/>
        </w:rPr>
      </w:pPr>
      <w:r w:rsidRPr="00F13C12">
        <w:rPr>
          <w:rStyle w:val="af5"/>
          <w:rFonts w:ascii="HG丸ｺﾞｼｯｸM-PRO" w:eastAsia="HG丸ｺﾞｼｯｸM-PRO" w:hAnsi="HG丸ｺﾞｼｯｸM-PRO"/>
          <w:sz w:val="18"/>
        </w:rPr>
        <w:footnoteRef/>
      </w:r>
      <w:r w:rsidRPr="00F13C12">
        <w:rPr>
          <w:rFonts w:ascii="HG丸ｺﾞｼｯｸM-PRO" w:eastAsia="HG丸ｺﾞｼｯｸM-PRO" w:hAnsi="HG丸ｺﾞｼｯｸM-PRO"/>
          <w:sz w:val="18"/>
        </w:rPr>
        <w:t xml:space="preserve"> </w:t>
      </w:r>
      <w:r w:rsidRPr="00F13C12">
        <w:rPr>
          <w:rFonts w:ascii="HG丸ｺﾞｼｯｸM-PRO" w:eastAsia="HG丸ｺﾞｼｯｸM-PRO" w:hAnsi="HG丸ｺﾞｼｯｸM-PRO" w:hint="eastAsia"/>
          <w:sz w:val="18"/>
        </w:rPr>
        <w:t>子育て支援センター：乳幼児とその保護者が相互に交流を行う場を提供し、子育てについての相談、情報の</w:t>
      </w:r>
      <w:r>
        <w:rPr>
          <w:rFonts w:ascii="HG丸ｺﾞｼｯｸM-PRO" w:eastAsia="HG丸ｺﾞｼｯｸM-PRO" w:hAnsi="HG丸ｺﾞｼｯｸM-PRO" w:hint="eastAsia"/>
          <w:sz w:val="18"/>
        </w:rPr>
        <w:t>提供、助言その他の援助を行い、地域全体で子育て支援を行う施設</w:t>
      </w:r>
    </w:p>
  </w:footnote>
  <w:footnote w:id="43">
    <w:p w14:paraId="35FF0648" w14:textId="058F821F" w:rsidR="00122CDB" w:rsidRPr="003B7E35" w:rsidRDefault="00122CDB" w:rsidP="00871DF7">
      <w:pPr>
        <w:pStyle w:val="af3"/>
        <w:ind w:left="261" w:hanging="261"/>
        <w:jc w:val="both"/>
        <w:rPr>
          <w:rFonts w:ascii="HG丸ｺﾞｼｯｸM-PRO" w:eastAsia="HG丸ｺﾞｼｯｸM-PRO" w:hAnsi="HG丸ｺﾞｼｯｸM-PRO"/>
        </w:rPr>
      </w:pPr>
      <w:r w:rsidRPr="003B7E35">
        <w:rPr>
          <w:rStyle w:val="af5"/>
          <w:rFonts w:ascii="HG丸ｺﾞｼｯｸM-PRO" w:eastAsia="HG丸ｺﾞｼｯｸM-PRO" w:hAnsi="HG丸ｺﾞｼｯｸM-PRO"/>
          <w:sz w:val="18"/>
        </w:rPr>
        <w:footnoteRef/>
      </w:r>
      <w:r w:rsidRPr="003B7E35">
        <w:rPr>
          <w:rFonts w:ascii="HG丸ｺﾞｼｯｸM-PRO" w:eastAsia="HG丸ｺﾞｼｯｸM-PRO" w:hAnsi="HG丸ｺﾞｼｯｸM-PRO"/>
          <w:sz w:val="18"/>
        </w:rPr>
        <w:t xml:space="preserve"> </w:t>
      </w:r>
      <w:r w:rsidRPr="003B7E35">
        <w:rPr>
          <w:rFonts w:ascii="HG丸ｺﾞｼｯｸM-PRO" w:eastAsia="HG丸ｺﾞｼｯｸM-PRO" w:hAnsi="HG丸ｺﾞｼｯｸM-PRO" w:hint="eastAsia"/>
          <w:sz w:val="18"/>
        </w:rPr>
        <w:t>児童センター：児童館の一つで、地域の子どもの心身の健全な育成を目的に、主に運動などの遊びを通じた子どもの運</w:t>
      </w:r>
      <w:r>
        <w:rPr>
          <w:rFonts w:ascii="HG丸ｺﾞｼｯｸM-PRO" w:eastAsia="HG丸ｺﾞｼｯｸM-PRO" w:hAnsi="HG丸ｺﾞｼｯｸM-PRO" w:hint="eastAsia"/>
          <w:sz w:val="18"/>
        </w:rPr>
        <w:t>動能力や体力の向上が図られる事業や設備が整備されている施設</w:t>
      </w:r>
    </w:p>
  </w:footnote>
  <w:footnote w:id="44">
    <w:p w14:paraId="5380B773" w14:textId="29E25F7A" w:rsidR="00122CDB" w:rsidRPr="00FA5DFC" w:rsidRDefault="00122CDB" w:rsidP="00FA5DFC">
      <w:pPr>
        <w:pStyle w:val="af3"/>
        <w:ind w:left="261" w:hanging="261"/>
        <w:jc w:val="both"/>
        <w:rPr>
          <w:rFonts w:ascii="HG丸ｺﾞｼｯｸM-PRO" w:eastAsia="HG丸ｺﾞｼｯｸM-PRO" w:hAnsi="HG丸ｺﾞｼｯｸM-PRO"/>
          <w:sz w:val="18"/>
        </w:rPr>
      </w:pPr>
      <w:r w:rsidRPr="00FA5DFC">
        <w:rPr>
          <w:rStyle w:val="af5"/>
          <w:rFonts w:ascii="HG丸ｺﾞｼｯｸM-PRO" w:eastAsia="HG丸ｺﾞｼｯｸM-PRO" w:hAnsi="HG丸ｺﾞｼｯｸM-PRO"/>
          <w:sz w:val="18"/>
        </w:rPr>
        <w:footnoteRef/>
      </w:r>
      <w:r w:rsidRPr="00FA5DFC">
        <w:rPr>
          <w:rFonts w:ascii="HG丸ｺﾞｼｯｸM-PRO" w:eastAsia="HG丸ｺﾞｼｯｸM-PRO" w:hAnsi="HG丸ｺﾞｼｯｸM-PRO"/>
          <w:sz w:val="18"/>
        </w:rPr>
        <w:t xml:space="preserve"> </w:t>
      </w:r>
      <w:r w:rsidRPr="00FA5DFC">
        <w:rPr>
          <w:rFonts w:ascii="HG丸ｺﾞｼｯｸM-PRO" w:eastAsia="HG丸ｺﾞｼｯｸM-PRO" w:hAnsi="HG丸ｺﾞｼｯｸM-PRO" w:hint="eastAsia"/>
          <w:sz w:val="18"/>
        </w:rPr>
        <w:t>臨床心理士：臨床心理学に基づく心理学・医学に関する知識を用いて、人間のこころの問題の解決に向けた相談やアドバイスを提供する、臨床心理士資格を持つ人</w:t>
      </w:r>
    </w:p>
  </w:footnote>
  <w:footnote w:id="45">
    <w:p w14:paraId="1F13BF4B" w14:textId="483AF56C" w:rsidR="00122CDB" w:rsidRPr="00172868" w:rsidRDefault="00122CDB" w:rsidP="00172868">
      <w:pPr>
        <w:pStyle w:val="af3"/>
        <w:ind w:left="261" w:hanging="261"/>
        <w:jc w:val="both"/>
        <w:rPr>
          <w:rFonts w:ascii="HG丸ｺﾞｼｯｸM-PRO" w:eastAsia="HG丸ｺﾞｼｯｸM-PRO" w:hAnsi="HG丸ｺﾞｼｯｸM-PRO"/>
          <w:sz w:val="18"/>
        </w:rPr>
      </w:pPr>
      <w:r w:rsidRPr="00172868">
        <w:rPr>
          <w:rStyle w:val="af5"/>
          <w:rFonts w:ascii="HG丸ｺﾞｼｯｸM-PRO" w:eastAsia="HG丸ｺﾞｼｯｸM-PRO" w:hAnsi="HG丸ｺﾞｼｯｸM-PRO"/>
          <w:sz w:val="18"/>
        </w:rPr>
        <w:footnoteRef/>
      </w:r>
      <w:r w:rsidRPr="00172868">
        <w:rPr>
          <w:rFonts w:ascii="HG丸ｺﾞｼｯｸM-PRO" w:eastAsia="HG丸ｺﾞｼｯｸM-PRO" w:hAnsi="HG丸ｺﾞｼｯｸM-PRO"/>
          <w:sz w:val="18"/>
        </w:rPr>
        <w:t xml:space="preserve"> </w:t>
      </w:r>
      <w:r w:rsidRPr="00172868">
        <w:rPr>
          <w:rFonts w:ascii="HG丸ｺﾞｼｯｸM-PRO" w:eastAsia="HG丸ｺﾞｼｯｸM-PRO" w:hAnsi="HG丸ｺﾞｼｯｸM-PRO" w:hint="eastAsia"/>
          <w:sz w:val="18"/>
        </w:rPr>
        <w:t>認定こども園：幼稚園と保育施設の双方の機能を併せ持つ施設であり、保護者の働いている状況にかかわらず</w:t>
      </w:r>
      <w:r>
        <w:rPr>
          <w:rFonts w:ascii="HG丸ｺﾞｼｯｸM-PRO" w:eastAsia="HG丸ｺﾞｼｯｸM-PRO" w:hAnsi="HG丸ｺﾞｼｯｸM-PRO" w:hint="eastAsia"/>
          <w:sz w:val="18"/>
        </w:rPr>
        <w:t>０</w:t>
      </w:r>
      <w:r w:rsidRPr="00172868">
        <w:rPr>
          <w:rFonts w:ascii="HG丸ｺﾞｼｯｸM-PRO" w:eastAsia="HG丸ｺﾞｼｯｸM-PRO" w:hAnsi="HG丸ｺﾞｼｯｸM-PRO" w:hint="eastAsia"/>
          <w:sz w:val="18"/>
        </w:rPr>
        <w:t>～</w:t>
      </w:r>
      <w:r>
        <w:rPr>
          <w:rFonts w:ascii="HG丸ｺﾞｼｯｸM-PRO" w:eastAsia="HG丸ｺﾞｼｯｸM-PRO" w:hAnsi="HG丸ｺﾞｼｯｸM-PRO" w:hint="eastAsia"/>
          <w:sz w:val="18"/>
        </w:rPr>
        <w:t>５</w:t>
      </w:r>
      <w:r w:rsidRPr="00172868">
        <w:rPr>
          <w:rFonts w:ascii="HG丸ｺﾞｼｯｸM-PRO" w:eastAsia="HG丸ｺﾞｼｯｸM-PRO" w:hAnsi="HG丸ｺﾞｼｯｸM-PRO" w:hint="eastAsia"/>
          <w:sz w:val="18"/>
        </w:rPr>
        <w:t>歳の就学前の子どもを対象とした幼児教育及び保育を提供する施設</w:t>
      </w:r>
    </w:p>
  </w:footnote>
  <w:footnote w:id="46">
    <w:p w14:paraId="18506A0B" w14:textId="08DEC90B" w:rsidR="00122CDB" w:rsidRPr="0069548E" w:rsidRDefault="00122CDB" w:rsidP="0069548E">
      <w:pPr>
        <w:pStyle w:val="af3"/>
        <w:ind w:left="261" w:hanging="261"/>
        <w:jc w:val="both"/>
      </w:pPr>
      <w:r>
        <w:rPr>
          <w:rStyle w:val="af5"/>
        </w:rPr>
        <w:footnoteRef/>
      </w:r>
      <w:r>
        <w:t xml:space="preserve"> </w:t>
      </w:r>
      <w:r w:rsidRPr="0069548E">
        <w:rPr>
          <w:rFonts w:ascii="HG丸ｺﾞｼｯｸM-PRO" w:eastAsia="HG丸ｺﾞｼｯｸM-PRO" w:hAnsi="HG丸ｺﾞｼｯｸM-PRO" w:hint="eastAsia"/>
          <w:spacing w:val="-2"/>
          <w:sz w:val="18"/>
        </w:rPr>
        <w:t>精神障害者社会適応訓練事業：精神障がいのある人が実際の職場で作業について働くことにより、社会適応訓練を行うことで、障がいの再発防止と社会的な自立を目的とした事業</w:t>
      </w:r>
    </w:p>
  </w:footnote>
  <w:footnote w:id="47">
    <w:p w14:paraId="4C840B42" w14:textId="355C1EB0" w:rsidR="00122CDB" w:rsidRPr="00785B56" w:rsidRDefault="00122CDB" w:rsidP="00785B56">
      <w:pPr>
        <w:pStyle w:val="af3"/>
        <w:ind w:left="261" w:hanging="261"/>
        <w:jc w:val="both"/>
        <w:rPr>
          <w:rFonts w:ascii="HG丸ｺﾞｼｯｸM-PRO" w:eastAsia="HG丸ｺﾞｼｯｸM-PRO" w:hAnsi="HG丸ｺﾞｼｯｸM-PRO"/>
          <w:sz w:val="18"/>
        </w:rPr>
      </w:pPr>
      <w:r w:rsidRPr="00785B56">
        <w:rPr>
          <w:rStyle w:val="af5"/>
          <w:rFonts w:ascii="HG丸ｺﾞｼｯｸM-PRO" w:eastAsia="HG丸ｺﾞｼｯｸM-PRO" w:hAnsi="HG丸ｺﾞｼｯｸM-PRO"/>
          <w:sz w:val="18"/>
        </w:rPr>
        <w:footnoteRef/>
      </w:r>
      <w:r w:rsidRPr="00785B56">
        <w:rPr>
          <w:rFonts w:ascii="HG丸ｺﾞｼｯｸM-PRO" w:eastAsia="HG丸ｺﾞｼｯｸM-PRO" w:hAnsi="HG丸ｺﾞｼｯｸM-PRO"/>
          <w:sz w:val="18"/>
        </w:rPr>
        <w:t xml:space="preserve"> </w:t>
      </w:r>
      <w:r w:rsidRPr="008D474E">
        <w:rPr>
          <w:rFonts w:ascii="HG丸ｺﾞｼｯｸM-PRO" w:eastAsia="HG丸ｺﾞｼｯｸM-PRO" w:hAnsi="HG丸ｺﾞｼｯｸM-PRO" w:hint="eastAsia"/>
          <w:spacing w:val="-2"/>
          <w:sz w:val="18"/>
        </w:rPr>
        <w:t>障害者優先調達推進法：正式名称は「国等による障害者就労施設等からの物品等の調達の推進等に関する法律」。障がい者就労施設、在宅就業障がい者及び在宅就業支援団体の受注の機会を確保するために必要な事項等を定めてい</w:t>
      </w:r>
      <w:r>
        <w:rPr>
          <w:rFonts w:ascii="HG丸ｺﾞｼｯｸM-PRO" w:eastAsia="HG丸ｺﾞｼｯｸM-PRO" w:hAnsi="HG丸ｺﾞｼｯｸM-PRO" w:hint="eastAsia"/>
          <w:spacing w:val="-2"/>
          <w:sz w:val="18"/>
        </w:rPr>
        <w:t>る</w:t>
      </w:r>
    </w:p>
  </w:footnote>
  <w:footnote w:id="48">
    <w:p w14:paraId="18EC5E62" w14:textId="49C38D83" w:rsidR="00122CDB" w:rsidRPr="008C3ACF" w:rsidRDefault="00122CDB" w:rsidP="008C3ACF">
      <w:pPr>
        <w:pStyle w:val="af3"/>
        <w:ind w:left="261" w:hanging="261"/>
        <w:jc w:val="both"/>
        <w:rPr>
          <w:rFonts w:ascii="HG丸ｺﾞｼｯｸM-PRO" w:eastAsia="HG丸ｺﾞｼｯｸM-PRO" w:hAnsi="HG丸ｺﾞｼｯｸM-PRO"/>
          <w:sz w:val="18"/>
        </w:rPr>
      </w:pPr>
      <w:r w:rsidRPr="008C3ACF">
        <w:rPr>
          <w:rStyle w:val="af5"/>
          <w:rFonts w:ascii="HG丸ｺﾞｼｯｸM-PRO" w:eastAsia="HG丸ｺﾞｼｯｸM-PRO" w:hAnsi="HG丸ｺﾞｼｯｸM-PRO"/>
          <w:sz w:val="18"/>
        </w:rPr>
        <w:footnoteRef/>
      </w:r>
      <w:r w:rsidRPr="008C3ACF">
        <w:rPr>
          <w:rFonts w:ascii="HG丸ｺﾞｼｯｸM-PRO" w:eastAsia="HG丸ｺﾞｼｯｸM-PRO" w:hAnsi="HG丸ｺﾞｼｯｸM-PRO"/>
          <w:sz w:val="18"/>
        </w:rPr>
        <w:t xml:space="preserve"> </w:t>
      </w:r>
      <w:r w:rsidRPr="008C3ACF">
        <w:rPr>
          <w:rFonts w:ascii="HG丸ｺﾞｼｯｸM-PRO" w:eastAsia="HG丸ｺﾞｼｯｸM-PRO" w:hAnsi="HG丸ｺﾞｼｯｸM-PRO" w:hint="eastAsia"/>
          <w:sz w:val="18"/>
        </w:rPr>
        <w:t>点字図書：視覚障がいのある人のために、表面の凹凸に触れることで読むことができるよう点字に翻訳された本</w:t>
      </w:r>
    </w:p>
  </w:footnote>
  <w:footnote w:id="49">
    <w:p w14:paraId="0248506C" w14:textId="6AFD37AC" w:rsidR="00122CDB" w:rsidRPr="00866B98" w:rsidRDefault="00122CDB" w:rsidP="009F1C5C">
      <w:pPr>
        <w:pStyle w:val="af3"/>
        <w:ind w:left="261" w:hanging="261"/>
        <w:jc w:val="both"/>
        <w:rPr>
          <w:rFonts w:ascii="HG丸ｺﾞｼｯｸM-PRO" w:eastAsia="HG丸ｺﾞｼｯｸM-PRO" w:hAnsi="HG丸ｺﾞｼｯｸM-PRO"/>
          <w:sz w:val="18"/>
        </w:rPr>
      </w:pPr>
      <w:r w:rsidRPr="00866B98">
        <w:rPr>
          <w:rStyle w:val="af5"/>
          <w:rFonts w:ascii="HG丸ｺﾞｼｯｸM-PRO" w:eastAsia="HG丸ｺﾞｼｯｸM-PRO" w:hAnsi="HG丸ｺﾞｼｯｸM-PRO"/>
          <w:sz w:val="18"/>
        </w:rPr>
        <w:footnoteRef/>
      </w:r>
      <w:r w:rsidRPr="00866B98">
        <w:rPr>
          <w:rFonts w:ascii="HG丸ｺﾞｼｯｸM-PRO" w:eastAsia="HG丸ｺﾞｼｯｸM-PRO" w:hAnsi="HG丸ｺﾞｼｯｸM-PRO"/>
          <w:sz w:val="18"/>
        </w:rPr>
        <w:t xml:space="preserve"> </w:t>
      </w:r>
      <w:r w:rsidRPr="00866B98">
        <w:rPr>
          <w:rFonts w:ascii="HG丸ｺﾞｼｯｸM-PRO" w:eastAsia="HG丸ｺﾞｼｯｸM-PRO" w:hAnsi="HG丸ｺﾞｼｯｸM-PRO" w:hint="eastAsia"/>
          <w:sz w:val="18"/>
        </w:rPr>
        <w:t>大活字本：弱視や高齢者でも読みやすいように、通常の本の</w:t>
      </w:r>
      <w:r>
        <w:rPr>
          <w:rFonts w:ascii="HG丸ｺﾞｼｯｸM-PRO" w:eastAsia="HG丸ｺﾞｼｯｸM-PRO" w:hAnsi="HG丸ｺﾞｼｯｸM-PRO" w:hint="eastAsia"/>
          <w:sz w:val="18"/>
        </w:rPr>
        <w:t>２～３</w:t>
      </w:r>
      <w:r w:rsidRPr="00866B98">
        <w:rPr>
          <w:rFonts w:ascii="HG丸ｺﾞｼｯｸM-PRO" w:eastAsia="HG丸ｺﾞｼｯｸM-PRO" w:hAnsi="HG丸ｺﾞｼｯｸM-PRO" w:hint="eastAsia"/>
          <w:sz w:val="18"/>
        </w:rPr>
        <w:t>倍の大きい文字を使った本</w:t>
      </w:r>
    </w:p>
  </w:footnote>
  <w:footnote w:id="50">
    <w:p w14:paraId="08886596" w14:textId="317479A4" w:rsidR="00122CDB" w:rsidRPr="001A32CE" w:rsidRDefault="00122CDB" w:rsidP="001A32CE">
      <w:pPr>
        <w:pStyle w:val="af3"/>
        <w:ind w:left="261" w:hanging="261"/>
      </w:pPr>
      <w:r w:rsidRPr="00A42841">
        <w:rPr>
          <w:rStyle w:val="af5"/>
          <w:rFonts w:ascii="HG丸ｺﾞｼｯｸM-PRO" w:eastAsia="HG丸ｺﾞｼｯｸM-PRO" w:hAnsi="HG丸ｺﾞｼｯｸM-PRO"/>
          <w:sz w:val="18"/>
        </w:rPr>
        <w:footnoteRef/>
      </w:r>
      <w:r w:rsidRPr="00A42841">
        <w:t xml:space="preserve"> </w:t>
      </w:r>
      <w:r w:rsidRPr="00A42841">
        <w:rPr>
          <w:rFonts w:ascii="HG丸ｺﾞｼｯｸM-PRO" w:eastAsia="HG丸ｺﾞｼｯｸM-PRO" w:hAnsi="HG丸ｺﾞｼｯｸM-PRO" w:hint="eastAsia"/>
          <w:sz w:val="18"/>
        </w:rPr>
        <w:t>基本指針：「障害福祉サービス等及び障害児通所支援等の円滑な実施を確保するための基本的な指針（平成十八年厚生労働省告示第三百九十五号）」を指す</w:t>
      </w:r>
    </w:p>
  </w:footnote>
  <w:footnote w:id="51">
    <w:p w14:paraId="4307368B" w14:textId="322F6DB7" w:rsidR="00122CDB" w:rsidRPr="00750FC5" w:rsidRDefault="00122CDB" w:rsidP="00750FC5">
      <w:pPr>
        <w:pStyle w:val="af3"/>
        <w:ind w:left="261" w:hanging="261"/>
        <w:rPr>
          <w:rFonts w:ascii="HG丸ｺﾞｼｯｸM-PRO" w:eastAsia="HG丸ｺﾞｼｯｸM-PRO" w:hAnsi="HG丸ｺﾞｼｯｸM-PRO"/>
          <w:sz w:val="18"/>
        </w:rPr>
      </w:pPr>
      <w:r w:rsidRPr="00750FC5">
        <w:rPr>
          <w:rStyle w:val="af5"/>
          <w:rFonts w:ascii="HG丸ｺﾞｼｯｸM-PRO" w:eastAsia="HG丸ｺﾞｼｯｸM-PRO" w:hAnsi="HG丸ｺﾞｼｯｸM-PRO"/>
          <w:sz w:val="18"/>
        </w:rPr>
        <w:footnoteRef/>
      </w:r>
      <w:r w:rsidRPr="00750FC5">
        <w:rPr>
          <w:rFonts w:ascii="HG丸ｺﾞｼｯｸM-PRO" w:eastAsia="HG丸ｺﾞｼｯｸM-PRO" w:hAnsi="HG丸ｺﾞｼｯｸM-PRO"/>
          <w:sz w:val="18"/>
        </w:rPr>
        <w:t xml:space="preserve"> </w:t>
      </w:r>
      <w:r w:rsidRPr="00750FC5">
        <w:rPr>
          <w:rFonts w:ascii="HG丸ｺﾞｼｯｸM-PRO" w:eastAsia="HG丸ｺﾞｼｯｸM-PRO" w:hAnsi="HG丸ｺﾞｼｯｸM-PRO" w:hint="eastAsia"/>
          <w:sz w:val="18"/>
        </w:rPr>
        <w:t>強度行動障がい：自傷や他傷、物損、睡眠や食事の乱れ、多動など、本</w:t>
      </w:r>
      <w:r w:rsidRPr="00A42841">
        <w:rPr>
          <w:rFonts w:ascii="HG丸ｺﾞｼｯｸM-PRO" w:eastAsia="HG丸ｺﾞｼｯｸM-PRO" w:hAnsi="HG丸ｺﾞｼｯｸM-PRO" w:hint="eastAsia"/>
          <w:sz w:val="18"/>
        </w:rPr>
        <w:t>人や周囲の人の暮らしに影響を及ぼす行動が著しく高い頻度で起こり、特別に配慮された支援が必要となっている状態</w:t>
      </w:r>
    </w:p>
  </w:footnote>
  <w:footnote w:id="52">
    <w:p w14:paraId="69B4DEE2" w14:textId="6537E42F" w:rsidR="00122CDB" w:rsidRPr="00AB3943" w:rsidRDefault="00122CDB" w:rsidP="00AB3943">
      <w:pPr>
        <w:pStyle w:val="af3"/>
        <w:ind w:left="261" w:hanging="261"/>
        <w:jc w:val="both"/>
        <w:rPr>
          <w:rFonts w:ascii="HG丸ｺﾞｼｯｸM-PRO" w:eastAsia="HG丸ｺﾞｼｯｸM-PRO" w:hAnsi="HG丸ｺﾞｼｯｸM-PRO"/>
          <w:sz w:val="18"/>
        </w:rPr>
      </w:pPr>
      <w:r w:rsidRPr="00AB3943">
        <w:rPr>
          <w:rStyle w:val="af5"/>
          <w:rFonts w:ascii="HG丸ｺﾞｼｯｸM-PRO" w:eastAsia="HG丸ｺﾞｼｯｸM-PRO" w:hAnsi="HG丸ｺﾞｼｯｸM-PRO"/>
          <w:sz w:val="18"/>
        </w:rPr>
        <w:footnoteRef/>
      </w:r>
      <w:r w:rsidRPr="00AB3943">
        <w:rPr>
          <w:rFonts w:ascii="HG丸ｺﾞｼｯｸM-PRO" w:eastAsia="HG丸ｺﾞｼｯｸM-PRO" w:hAnsi="HG丸ｺﾞｼｯｸM-PRO"/>
          <w:sz w:val="18"/>
        </w:rPr>
        <w:t xml:space="preserve"> </w:t>
      </w:r>
      <w:r w:rsidRPr="00AB3943">
        <w:rPr>
          <w:rFonts w:ascii="HG丸ｺﾞｼｯｸM-PRO" w:eastAsia="HG丸ｺﾞｼｯｸM-PRO" w:hAnsi="HG丸ｺﾞｼｯｸM-PRO" w:hint="eastAsia"/>
          <w:sz w:val="18"/>
        </w:rPr>
        <w:t>ＰＤＣＡサイクル：点検・評価を一連のシステムとして進め</w:t>
      </w:r>
      <w:r w:rsidRPr="00A42841">
        <w:rPr>
          <w:rFonts w:ascii="HG丸ｺﾞｼｯｸM-PRO" w:eastAsia="HG丸ｺﾞｼｯｸM-PRO" w:hAnsi="HG丸ｺﾞｼｯｸM-PRO" w:hint="eastAsia"/>
          <w:sz w:val="18"/>
        </w:rPr>
        <w:t>る手法で、計画を立て（Ｐｌａｎ）、実行し（Ｄｏ）、実行した結果を評価し（Ｃｈｅｃｋ）、計画のさらなる見直し（Ａｃｔｉｏｎ）を行</w:t>
      </w:r>
      <w:r w:rsidRPr="00AB3943">
        <w:rPr>
          <w:rFonts w:ascii="HG丸ｺﾞｼｯｸM-PRO" w:eastAsia="HG丸ｺﾞｼｯｸM-PRO" w:hAnsi="HG丸ｺﾞｼｯｸM-PRO" w:hint="eastAsia"/>
          <w:sz w:val="18"/>
        </w:rPr>
        <w:t>うこと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8B46F" w14:textId="77777777" w:rsidR="00122CDB" w:rsidRDefault="00122CDB">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0118A" w14:textId="77777777" w:rsidR="00122CDB" w:rsidRDefault="00122CD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evenAndOddHeaders/>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001"/>
    <w:rsid w:val="00001EF4"/>
    <w:rsid w:val="0000760A"/>
    <w:rsid w:val="00010911"/>
    <w:rsid w:val="00010A4E"/>
    <w:rsid w:val="00012269"/>
    <w:rsid w:val="0001405A"/>
    <w:rsid w:val="00017756"/>
    <w:rsid w:val="00020840"/>
    <w:rsid w:val="00023CB5"/>
    <w:rsid w:val="000254C2"/>
    <w:rsid w:val="00026AD5"/>
    <w:rsid w:val="000330D3"/>
    <w:rsid w:val="000341EB"/>
    <w:rsid w:val="00034409"/>
    <w:rsid w:val="00035EC4"/>
    <w:rsid w:val="000369EA"/>
    <w:rsid w:val="000405E3"/>
    <w:rsid w:val="00041986"/>
    <w:rsid w:val="000419B9"/>
    <w:rsid w:val="00041A31"/>
    <w:rsid w:val="00042B60"/>
    <w:rsid w:val="000443F9"/>
    <w:rsid w:val="000456B2"/>
    <w:rsid w:val="000542A9"/>
    <w:rsid w:val="00054398"/>
    <w:rsid w:val="00054C18"/>
    <w:rsid w:val="0005743F"/>
    <w:rsid w:val="00057E5E"/>
    <w:rsid w:val="000634CE"/>
    <w:rsid w:val="00064F14"/>
    <w:rsid w:val="000661F6"/>
    <w:rsid w:val="00066FD0"/>
    <w:rsid w:val="0006769B"/>
    <w:rsid w:val="000677BA"/>
    <w:rsid w:val="000705B4"/>
    <w:rsid w:val="0007071A"/>
    <w:rsid w:val="0007321B"/>
    <w:rsid w:val="00073665"/>
    <w:rsid w:val="00076C4C"/>
    <w:rsid w:val="00080564"/>
    <w:rsid w:val="00081213"/>
    <w:rsid w:val="00081329"/>
    <w:rsid w:val="000818B7"/>
    <w:rsid w:val="00083766"/>
    <w:rsid w:val="000855AB"/>
    <w:rsid w:val="00085CEB"/>
    <w:rsid w:val="0008648F"/>
    <w:rsid w:val="00086D56"/>
    <w:rsid w:val="00092560"/>
    <w:rsid w:val="0009259B"/>
    <w:rsid w:val="00092E36"/>
    <w:rsid w:val="00094080"/>
    <w:rsid w:val="00094CD9"/>
    <w:rsid w:val="00096C36"/>
    <w:rsid w:val="000A0725"/>
    <w:rsid w:val="000A32DE"/>
    <w:rsid w:val="000A3334"/>
    <w:rsid w:val="000A38B5"/>
    <w:rsid w:val="000A40D5"/>
    <w:rsid w:val="000B1430"/>
    <w:rsid w:val="000B36A3"/>
    <w:rsid w:val="000B509B"/>
    <w:rsid w:val="000B5B5D"/>
    <w:rsid w:val="000C2CD4"/>
    <w:rsid w:val="000C3C2F"/>
    <w:rsid w:val="000C432A"/>
    <w:rsid w:val="000C44B8"/>
    <w:rsid w:val="000C482E"/>
    <w:rsid w:val="000C54D6"/>
    <w:rsid w:val="000C623F"/>
    <w:rsid w:val="000C691D"/>
    <w:rsid w:val="000C7053"/>
    <w:rsid w:val="000C7AAD"/>
    <w:rsid w:val="000D0D64"/>
    <w:rsid w:val="000D1194"/>
    <w:rsid w:val="000D3462"/>
    <w:rsid w:val="000D3640"/>
    <w:rsid w:val="000D3721"/>
    <w:rsid w:val="000D5707"/>
    <w:rsid w:val="000D5C23"/>
    <w:rsid w:val="000D6550"/>
    <w:rsid w:val="000D6F81"/>
    <w:rsid w:val="000D7347"/>
    <w:rsid w:val="000E1C85"/>
    <w:rsid w:val="000E5CA4"/>
    <w:rsid w:val="000E6332"/>
    <w:rsid w:val="000E7FC6"/>
    <w:rsid w:val="000F0159"/>
    <w:rsid w:val="000F1DD7"/>
    <w:rsid w:val="000F235F"/>
    <w:rsid w:val="000F331B"/>
    <w:rsid w:val="000F3F46"/>
    <w:rsid w:val="000F4080"/>
    <w:rsid w:val="000F6D62"/>
    <w:rsid w:val="000F6F16"/>
    <w:rsid w:val="000F7D6E"/>
    <w:rsid w:val="0010013B"/>
    <w:rsid w:val="00100C9F"/>
    <w:rsid w:val="00102F15"/>
    <w:rsid w:val="00103767"/>
    <w:rsid w:val="00105733"/>
    <w:rsid w:val="00105D7A"/>
    <w:rsid w:val="0010660E"/>
    <w:rsid w:val="001102A3"/>
    <w:rsid w:val="00111ACF"/>
    <w:rsid w:val="00112849"/>
    <w:rsid w:val="001145CA"/>
    <w:rsid w:val="00115621"/>
    <w:rsid w:val="00115766"/>
    <w:rsid w:val="00116898"/>
    <w:rsid w:val="00117AF6"/>
    <w:rsid w:val="00122CDB"/>
    <w:rsid w:val="0012439B"/>
    <w:rsid w:val="00125A90"/>
    <w:rsid w:val="00131A82"/>
    <w:rsid w:val="0013519B"/>
    <w:rsid w:val="00140B96"/>
    <w:rsid w:val="00141DA6"/>
    <w:rsid w:val="00142513"/>
    <w:rsid w:val="0014352A"/>
    <w:rsid w:val="001445D5"/>
    <w:rsid w:val="00145858"/>
    <w:rsid w:val="00153EEA"/>
    <w:rsid w:val="00160C76"/>
    <w:rsid w:val="0016266B"/>
    <w:rsid w:val="00162706"/>
    <w:rsid w:val="00162F00"/>
    <w:rsid w:val="00164DF7"/>
    <w:rsid w:val="001657F5"/>
    <w:rsid w:val="00170027"/>
    <w:rsid w:val="00171BCA"/>
    <w:rsid w:val="00171E7A"/>
    <w:rsid w:val="001723A2"/>
    <w:rsid w:val="00172597"/>
    <w:rsid w:val="001727C4"/>
    <w:rsid w:val="00172868"/>
    <w:rsid w:val="0017298B"/>
    <w:rsid w:val="00174053"/>
    <w:rsid w:val="00174763"/>
    <w:rsid w:val="00175CCF"/>
    <w:rsid w:val="00177078"/>
    <w:rsid w:val="001812DF"/>
    <w:rsid w:val="00181C8B"/>
    <w:rsid w:val="00181EC0"/>
    <w:rsid w:val="00182593"/>
    <w:rsid w:val="0018313B"/>
    <w:rsid w:val="001833F6"/>
    <w:rsid w:val="00184C3F"/>
    <w:rsid w:val="00185266"/>
    <w:rsid w:val="00190CEB"/>
    <w:rsid w:val="00193836"/>
    <w:rsid w:val="00196C8C"/>
    <w:rsid w:val="001A013F"/>
    <w:rsid w:val="001A0FF0"/>
    <w:rsid w:val="001A191C"/>
    <w:rsid w:val="001A2224"/>
    <w:rsid w:val="001A32CE"/>
    <w:rsid w:val="001A3CA9"/>
    <w:rsid w:val="001A4053"/>
    <w:rsid w:val="001A60F9"/>
    <w:rsid w:val="001A637B"/>
    <w:rsid w:val="001A7676"/>
    <w:rsid w:val="001A79F4"/>
    <w:rsid w:val="001B3C2C"/>
    <w:rsid w:val="001B3F38"/>
    <w:rsid w:val="001B47C1"/>
    <w:rsid w:val="001B4C3B"/>
    <w:rsid w:val="001B5A7F"/>
    <w:rsid w:val="001B6F27"/>
    <w:rsid w:val="001B6F65"/>
    <w:rsid w:val="001C0C47"/>
    <w:rsid w:val="001C2710"/>
    <w:rsid w:val="001C3A61"/>
    <w:rsid w:val="001C5AE4"/>
    <w:rsid w:val="001C7413"/>
    <w:rsid w:val="001C7974"/>
    <w:rsid w:val="001D0C53"/>
    <w:rsid w:val="001D667C"/>
    <w:rsid w:val="001E09AC"/>
    <w:rsid w:val="001E3A9C"/>
    <w:rsid w:val="001E6ABC"/>
    <w:rsid w:val="001E7656"/>
    <w:rsid w:val="001E76BD"/>
    <w:rsid w:val="001E7C36"/>
    <w:rsid w:val="001F0B30"/>
    <w:rsid w:val="001F2890"/>
    <w:rsid w:val="001F3A90"/>
    <w:rsid w:val="001F43F5"/>
    <w:rsid w:val="001F652C"/>
    <w:rsid w:val="002000D5"/>
    <w:rsid w:val="00200317"/>
    <w:rsid w:val="00201086"/>
    <w:rsid w:val="002038FE"/>
    <w:rsid w:val="0020541A"/>
    <w:rsid w:val="0020755B"/>
    <w:rsid w:val="00207D75"/>
    <w:rsid w:val="002127AB"/>
    <w:rsid w:val="00216214"/>
    <w:rsid w:val="00216DC2"/>
    <w:rsid w:val="00220BD9"/>
    <w:rsid w:val="00220E9A"/>
    <w:rsid w:val="002222EA"/>
    <w:rsid w:val="00222BF1"/>
    <w:rsid w:val="00223572"/>
    <w:rsid w:val="00230112"/>
    <w:rsid w:val="00230F56"/>
    <w:rsid w:val="002326E1"/>
    <w:rsid w:val="00233EB9"/>
    <w:rsid w:val="0023425B"/>
    <w:rsid w:val="00235ACB"/>
    <w:rsid w:val="00236464"/>
    <w:rsid w:val="00240E23"/>
    <w:rsid w:val="00241EA0"/>
    <w:rsid w:val="00245EDB"/>
    <w:rsid w:val="00250826"/>
    <w:rsid w:val="00252744"/>
    <w:rsid w:val="0025278C"/>
    <w:rsid w:val="0025613B"/>
    <w:rsid w:val="00260668"/>
    <w:rsid w:val="002606FC"/>
    <w:rsid w:val="002622A4"/>
    <w:rsid w:val="002625FB"/>
    <w:rsid w:val="00262D25"/>
    <w:rsid w:val="0026430B"/>
    <w:rsid w:val="002643DC"/>
    <w:rsid w:val="00265B7A"/>
    <w:rsid w:val="00265E1F"/>
    <w:rsid w:val="0027238C"/>
    <w:rsid w:val="002724FA"/>
    <w:rsid w:val="00272734"/>
    <w:rsid w:val="00273572"/>
    <w:rsid w:val="00274843"/>
    <w:rsid w:val="00275BE0"/>
    <w:rsid w:val="00281E9D"/>
    <w:rsid w:val="0028348C"/>
    <w:rsid w:val="002860C4"/>
    <w:rsid w:val="00286A95"/>
    <w:rsid w:val="00286F21"/>
    <w:rsid w:val="00286FFA"/>
    <w:rsid w:val="00295474"/>
    <w:rsid w:val="00296E36"/>
    <w:rsid w:val="002A2EB3"/>
    <w:rsid w:val="002A3637"/>
    <w:rsid w:val="002A60C3"/>
    <w:rsid w:val="002A7527"/>
    <w:rsid w:val="002A7D0A"/>
    <w:rsid w:val="002B4402"/>
    <w:rsid w:val="002B6C15"/>
    <w:rsid w:val="002B76BD"/>
    <w:rsid w:val="002C2C0B"/>
    <w:rsid w:val="002C3CF3"/>
    <w:rsid w:val="002C4ADA"/>
    <w:rsid w:val="002C641C"/>
    <w:rsid w:val="002D079C"/>
    <w:rsid w:val="002D6159"/>
    <w:rsid w:val="002D6848"/>
    <w:rsid w:val="002E187F"/>
    <w:rsid w:val="002E1A43"/>
    <w:rsid w:val="002E1AEA"/>
    <w:rsid w:val="002E64B0"/>
    <w:rsid w:val="002E7685"/>
    <w:rsid w:val="002F00C8"/>
    <w:rsid w:val="002F5467"/>
    <w:rsid w:val="002F5E0A"/>
    <w:rsid w:val="002F5F50"/>
    <w:rsid w:val="002F6427"/>
    <w:rsid w:val="002F7544"/>
    <w:rsid w:val="00301308"/>
    <w:rsid w:val="00303F4D"/>
    <w:rsid w:val="00310169"/>
    <w:rsid w:val="0031088F"/>
    <w:rsid w:val="003108BC"/>
    <w:rsid w:val="00312E0E"/>
    <w:rsid w:val="0031382D"/>
    <w:rsid w:val="0031404E"/>
    <w:rsid w:val="003156B9"/>
    <w:rsid w:val="00317410"/>
    <w:rsid w:val="0031790D"/>
    <w:rsid w:val="00317C4C"/>
    <w:rsid w:val="003233C8"/>
    <w:rsid w:val="0032343C"/>
    <w:rsid w:val="00324907"/>
    <w:rsid w:val="00325A6D"/>
    <w:rsid w:val="00327730"/>
    <w:rsid w:val="00327D3A"/>
    <w:rsid w:val="00331B5C"/>
    <w:rsid w:val="003324E3"/>
    <w:rsid w:val="003325C6"/>
    <w:rsid w:val="00332E29"/>
    <w:rsid w:val="00333606"/>
    <w:rsid w:val="00334DF5"/>
    <w:rsid w:val="0033529C"/>
    <w:rsid w:val="00335DB7"/>
    <w:rsid w:val="003424E9"/>
    <w:rsid w:val="00345222"/>
    <w:rsid w:val="00345287"/>
    <w:rsid w:val="00346058"/>
    <w:rsid w:val="0035011C"/>
    <w:rsid w:val="00351921"/>
    <w:rsid w:val="00353E22"/>
    <w:rsid w:val="00354434"/>
    <w:rsid w:val="0035702F"/>
    <w:rsid w:val="003570CF"/>
    <w:rsid w:val="00357B7B"/>
    <w:rsid w:val="00361EEF"/>
    <w:rsid w:val="0036394D"/>
    <w:rsid w:val="00364968"/>
    <w:rsid w:val="00365006"/>
    <w:rsid w:val="00366642"/>
    <w:rsid w:val="0036748C"/>
    <w:rsid w:val="003679DA"/>
    <w:rsid w:val="00367E24"/>
    <w:rsid w:val="0037135E"/>
    <w:rsid w:val="00375DF4"/>
    <w:rsid w:val="0038106F"/>
    <w:rsid w:val="00381368"/>
    <w:rsid w:val="003827E7"/>
    <w:rsid w:val="00383027"/>
    <w:rsid w:val="00385A80"/>
    <w:rsid w:val="00385E2C"/>
    <w:rsid w:val="00387F21"/>
    <w:rsid w:val="00391074"/>
    <w:rsid w:val="0039251E"/>
    <w:rsid w:val="003958EB"/>
    <w:rsid w:val="003962D7"/>
    <w:rsid w:val="00396DFF"/>
    <w:rsid w:val="00397650"/>
    <w:rsid w:val="00397B98"/>
    <w:rsid w:val="003A0C18"/>
    <w:rsid w:val="003A2D5F"/>
    <w:rsid w:val="003A3A62"/>
    <w:rsid w:val="003A3CCA"/>
    <w:rsid w:val="003A4AD8"/>
    <w:rsid w:val="003B19B0"/>
    <w:rsid w:val="003B20DD"/>
    <w:rsid w:val="003B2AC2"/>
    <w:rsid w:val="003B466F"/>
    <w:rsid w:val="003B55EE"/>
    <w:rsid w:val="003B7E35"/>
    <w:rsid w:val="003C195D"/>
    <w:rsid w:val="003C5D49"/>
    <w:rsid w:val="003D04E7"/>
    <w:rsid w:val="003D108F"/>
    <w:rsid w:val="003D11FA"/>
    <w:rsid w:val="003D1739"/>
    <w:rsid w:val="003D44E3"/>
    <w:rsid w:val="003D460F"/>
    <w:rsid w:val="003D69B6"/>
    <w:rsid w:val="003D7133"/>
    <w:rsid w:val="003D7E45"/>
    <w:rsid w:val="003E0C53"/>
    <w:rsid w:val="003E133A"/>
    <w:rsid w:val="003E234F"/>
    <w:rsid w:val="003E2A1F"/>
    <w:rsid w:val="003E2AF8"/>
    <w:rsid w:val="003E3D63"/>
    <w:rsid w:val="003E486F"/>
    <w:rsid w:val="003E6496"/>
    <w:rsid w:val="003E77AB"/>
    <w:rsid w:val="003F1DCC"/>
    <w:rsid w:val="003F5E5C"/>
    <w:rsid w:val="00400846"/>
    <w:rsid w:val="00400A39"/>
    <w:rsid w:val="00400D47"/>
    <w:rsid w:val="00404266"/>
    <w:rsid w:val="00405423"/>
    <w:rsid w:val="00405EC5"/>
    <w:rsid w:val="00414515"/>
    <w:rsid w:val="0041496F"/>
    <w:rsid w:val="00414A94"/>
    <w:rsid w:val="0042065E"/>
    <w:rsid w:val="00420A85"/>
    <w:rsid w:val="00423943"/>
    <w:rsid w:val="0042483F"/>
    <w:rsid w:val="004249DB"/>
    <w:rsid w:val="004253F8"/>
    <w:rsid w:val="0042791D"/>
    <w:rsid w:val="00427A50"/>
    <w:rsid w:val="00431CE7"/>
    <w:rsid w:val="0043243E"/>
    <w:rsid w:val="004328F3"/>
    <w:rsid w:val="00433F2F"/>
    <w:rsid w:val="00434CEF"/>
    <w:rsid w:val="0043589E"/>
    <w:rsid w:val="00435AA4"/>
    <w:rsid w:val="00435C49"/>
    <w:rsid w:val="0043706C"/>
    <w:rsid w:val="00440AAA"/>
    <w:rsid w:val="00440AE0"/>
    <w:rsid w:val="00440C1D"/>
    <w:rsid w:val="00441A11"/>
    <w:rsid w:val="00441EF9"/>
    <w:rsid w:val="00442806"/>
    <w:rsid w:val="004458B9"/>
    <w:rsid w:val="00446815"/>
    <w:rsid w:val="00447BBF"/>
    <w:rsid w:val="004515A5"/>
    <w:rsid w:val="00451C0D"/>
    <w:rsid w:val="00451D12"/>
    <w:rsid w:val="004539A8"/>
    <w:rsid w:val="00454E1D"/>
    <w:rsid w:val="0045569E"/>
    <w:rsid w:val="00455F94"/>
    <w:rsid w:val="00457CCB"/>
    <w:rsid w:val="00460693"/>
    <w:rsid w:val="00461E58"/>
    <w:rsid w:val="00465F4E"/>
    <w:rsid w:val="0046641A"/>
    <w:rsid w:val="004676EC"/>
    <w:rsid w:val="0047036C"/>
    <w:rsid w:val="00472439"/>
    <w:rsid w:val="00473FBA"/>
    <w:rsid w:val="0047555F"/>
    <w:rsid w:val="00476AF1"/>
    <w:rsid w:val="00477E9F"/>
    <w:rsid w:val="00480EA5"/>
    <w:rsid w:val="0048205E"/>
    <w:rsid w:val="00482B29"/>
    <w:rsid w:val="00483051"/>
    <w:rsid w:val="00483EAE"/>
    <w:rsid w:val="004843B9"/>
    <w:rsid w:val="00486FF4"/>
    <w:rsid w:val="00487C53"/>
    <w:rsid w:val="00491119"/>
    <w:rsid w:val="0049369A"/>
    <w:rsid w:val="004968B4"/>
    <w:rsid w:val="004978FE"/>
    <w:rsid w:val="004A1305"/>
    <w:rsid w:val="004B492A"/>
    <w:rsid w:val="004B5EC5"/>
    <w:rsid w:val="004C04FD"/>
    <w:rsid w:val="004C16EF"/>
    <w:rsid w:val="004C2615"/>
    <w:rsid w:val="004C348C"/>
    <w:rsid w:val="004C7D4B"/>
    <w:rsid w:val="004D029F"/>
    <w:rsid w:val="004D3771"/>
    <w:rsid w:val="004D3C71"/>
    <w:rsid w:val="004D4A30"/>
    <w:rsid w:val="004D53AA"/>
    <w:rsid w:val="004D572C"/>
    <w:rsid w:val="004D6EE1"/>
    <w:rsid w:val="004E1C73"/>
    <w:rsid w:val="004E4221"/>
    <w:rsid w:val="004E4827"/>
    <w:rsid w:val="004E647C"/>
    <w:rsid w:val="004F0A21"/>
    <w:rsid w:val="004F1B40"/>
    <w:rsid w:val="004F3343"/>
    <w:rsid w:val="004F37CA"/>
    <w:rsid w:val="004F3841"/>
    <w:rsid w:val="004F4198"/>
    <w:rsid w:val="004F4DCF"/>
    <w:rsid w:val="004F5154"/>
    <w:rsid w:val="004F53EA"/>
    <w:rsid w:val="004F7BF6"/>
    <w:rsid w:val="0050046A"/>
    <w:rsid w:val="00501349"/>
    <w:rsid w:val="00501465"/>
    <w:rsid w:val="00502929"/>
    <w:rsid w:val="00502B63"/>
    <w:rsid w:val="00502DB6"/>
    <w:rsid w:val="00503018"/>
    <w:rsid w:val="00505D60"/>
    <w:rsid w:val="005061F8"/>
    <w:rsid w:val="00506BE9"/>
    <w:rsid w:val="00507EC1"/>
    <w:rsid w:val="00510599"/>
    <w:rsid w:val="005120CD"/>
    <w:rsid w:val="00512541"/>
    <w:rsid w:val="0051316A"/>
    <w:rsid w:val="005134CD"/>
    <w:rsid w:val="005139DC"/>
    <w:rsid w:val="0052022A"/>
    <w:rsid w:val="0052073A"/>
    <w:rsid w:val="00520CB8"/>
    <w:rsid w:val="00522423"/>
    <w:rsid w:val="00530B42"/>
    <w:rsid w:val="00530C8A"/>
    <w:rsid w:val="00533422"/>
    <w:rsid w:val="0053552B"/>
    <w:rsid w:val="005362C0"/>
    <w:rsid w:val="00536CE7"/>
    <w:rsid w:val="005378EA"/>
    <w:rsid w:val="0054006D"/>
    <w:rsid w:val="00542930"/>
    <w:rsid w:val="0054426B"/>
    <w:rsid w:val="00546C29"/>
    <w:rsid w:val="005474B0"/>
    <w:rsid w:val="0054787D"/>
    <w:rsid w:val="005511CA"/>
    <w:rsid w:val="00553978"/>
    <w:rsid w:val="00553B0B"/>
    <w:rsid w:val="005557AC"/>
    <w:rsid w:val="00561490"/>
    <w:rsid w:val="00561FA4"/>
    <w:rsid w:val="00562C84"/>
    <w:rsid w:val="00567039"/>
    <w:rsid w:val="005671FF"/>
    <w:rsid w:val="0057541A"/>
    <w:rsid w:val="00575B30"/>
    <w:rsid w:val="00575B97"/>
    <w:rsid w:val="005810BA"/>
    <w:rsid w:val="005820A2"/>
    <w:rsid w:val="00583302"/>
    <w:rsid w:val="00583646"/>
    <w:rsid w:val="005874DE"/>
    <w:rsid w:val="00590C85"/>
    <w:rsid w:val="00591883"/>
    <w:rsid w:val="00592FA9"/>
    <w:rsid w:val="005939B5"/>
    <w:rsid w:val="005946E4"/>
    <w:rsid w:val="00594821"/>
    <w:rsid w:val="00594EE0"/>
    <w:rsid w:val="00596AF0"/>
    <w:rsid w:val="00597470"/>
    <w:rsid w:val="0059788C"/>
    <w:rsid w:val="00597ACD"/>
    <w:rsid w:val="005A12E9"/>
    <w:rsid w:val="005A5852"/>
    <w:rsid w:val="005A5B18"/>
    <w:rsid w:val="005B0D86"/>
    <w:rsid w:val="005B14A8"/>
    <w:rsid w:val="005B1BF3"/>
    <w:rsid w:val="005B2A30"/>
    <w:rsid w:val="005B4D05"/>
    <w:rsid w:val="005B5705"/>
    <w:rsid w:val="005B5CFE"/>
    <w:rsid w:val="005C2375"/>
    <w:rsid w:val="005C31FD"/>
    <w:rsid w:val="005C3636"/>
    <w:rsid w:val="005C388D"/>
    <w:rsid w:val="005C65E3"/>
    <w:rsid w:val="005D1E26"/>
    <w:rsid w:val="005D6055"/>
    <w:rsid w:val="005D6C68"/>
    <w:rsid w:val="005D7D40"/>
    <w:rsid w:val="005E121A"/>
    <w:rsid w:val="005E71AA"/>
    <w:rsid w:val="005E734C"/>
    <w:rsid w:val="005E7E53"/>
    <w:rsid w:val="005F0346"/>
    <w:rsid w:val="005F0B03"/>
    <w:rsid w:val="005F1BCB"/>
    <w:rsid w:val="005F1E65"/>
    <w:rsid w:val="005F2395"/>
    <w:rsid w:val="005F3CC0"/>
    <w:rsid w:val="005F51A0"/>
    <w:rsid w:val="005F58C7"/>
    <w:rsid w:val="005F5F16"/>
    <w:rsid w:val="006011CF"/>
    <w:rsid w:val="006042AB"/>
    <w:rsid w:val="00605BF6"/>
    <w:rsid w:val="00606D93"/>
    <w:rsid w:val="00606E6C"/>
    <w:rsid w:val="00607BA5"/>
    <w:rsid w:val="00607E18"/>
    <w:rsid w:val="006124CC"/>
    <w:rsid w:val="00612C50"/>
    <w:rsid w:val="00613ECD"/>
    <w:rsid w:val="0061452C"/>
    <w:rsid w:val="006152AC"/>
    <w:rsid w:val="00616DE9"/>
    <w:rsid w:val="006177EC"/>
    <w:rsid w:val="00620362"/>
    <w:rsid w:val="00623481"/>
    <w:rsid w:val="00623F1E"/>
    <w:rsid w:val="006304CA"/>
    <w:rsid w:val="006304E8"/>
    <w:rsid w:val="00630740"/>
    <w:rsid w:val="0063099D"/>
    <w:rsid w:val="006310A7"/>
    <w:rsid w:val="00631B5A"/>
    <w:rsid w:val="006328DD"/>
    <w:rsid w:val="00633283"/>
    <w:rsid w:val="0063396D"/>
    <w:rsid w:val="00633ECC"/>
    <w:rsid w:val="00633FE5"/>
    <w:rsid w:val="00635896"/>
    <w:rsid w:val="00637709"/>
    <w:rsid w:val="00642D64"/>
    <w:rsid w:val="0064392D"/>
    <w:rsid w:val="0064779B"/>
    <w:rsid w:val="00647EBA"/>
    <w:rsid w:val="00652BC7"/>
    <w:rsid w:val="0065343C"/>
    <w:rsid w:val="00653913"/>
    <w:rsid w:val="00656593"/>
    <w:rsid w:val="00657709"/>
    <w:rsid w:val="006619E9"/>
    <w:rsid w:val="00662B45"/>
    <w:rsid w:val="00663E91"/>
    <w:rsid w:val="006651C1"/>
    <w:rsid w:val="00667106"/>
    <w:rsid w:val="00670B37"/>
    <w:rsid w:val="006718AC"/>
    <w:rsid w:val="00672C02"/>
    <w:rsid w:val="00673B08"/>
    <w:rsid w:val="00680D7B"/>
    <w:rsid w:val="0068140E"/>
    <w:rsid w:val="006824B2"/>
    <w:rsid w:val="00683900"/>
    <w:rsid w:val="00683985"/>
    <w:rsid w:val="00684250"/>
    <w:rsid w:val="0068433A"/>
    <w:rsid w:val="00685853"/>
    <w:rsid w:val="00686CC1"/>
    <w:rsid w:val="006877D7"/>
    <w:rsid w:val="0069385C"/>
    <w:rsid w:val="0069548E"/>
    <w:rsid w:val="00695CC7"/>
    <w:rsid w:val="00696A1B"/>
    <w:rsid w:val="00697399"/>
    <w:rsid w:val="006A04B6"/>
    <w:rsid w:val="006A2666"/>
    <w:rsid w:val="006A27BF"/>
    <w:rsid w:val="006A49B2"/>
    <w:rsid w:val="006A5ACC"/>
    <w:rsid w:val="006A6973"/>
    <w:rsid w:val="006A72EA"/>
    <w:rsid w:val="006B0EA1"/>
    <w:rsid w:val="006B116D"/>
    <w:rsid w:val="006B6130"/>
    <w:rsid w:val="006B761E"/>
    <w:rsid w:val="006B7BE3"/>
    <w:rsid w:val="006C4AF5"/>
    <w:rsid w:val="006C5596"/>
    <w:rsid w:val="006D0ABC"/>
    <w:rsid w:val="006D327F"/>
    <w:rsid w:val="006E0018"/>
    <w:rsid w:val="006E0C20"/>
    <w:rsid w:val="006E1D4C"/>
    <w:rsid w:val="006E33E7"/>
    <w:rsid w:val="006E6C90"/>
    <w:rsid w:val="006F1DFE"/>
    <w:rsid w:val="006F2DA5"/>
    <w:rsid w:val="006F4ACE"/>
    <w:rsid w:val="00701C1E"/>
    <w:rsid w:val="00705CAC"/>
    <w:rsid w:val="007079E5"/>
    <w:rsid w:val="00707AC7"/>
    <w:rsid w:val="00712DED"/>
    <w:rsid w:val="00714A2E"/>
    <w:rsid w:val="0071501A"/>
    <w:rsid w:val="007164B6"/>
    <w:rsid w:val="00717798"/>
    <w:rsid w:val="00720DA7"/>
    <w:rsid w:val="00721958"/>
    <w:rsid w:val="00721FDE"/>
    <w:rsid w:val="007240BB"/>
    <w:rsid w:val="00726C03"/>
    <w:rsid w:val="00727ED3"/>
    <w:rsid w:val="00730CB0"/>
    <w:rsid w:val="007311E1"/>
    <w:rsid w:val="00732CF7"/>
    <w:rsid w:val="00732F42"/>
    <w:rsid w:val="00733805"/>
    <w:rsid w:val="007349CB"/>
    <w:rsid w:val="00735E75"/>
    <w:rsid w:val="00741EA6"/>
    <w:rsid w:val="0074394A"/>
    <w:rsid w:val="00750C98"/>
    <w:rsid w:val="00750FC5"/>
    <w:rsid w:val="007510A3"/>
    <w:rsid w:val="0075174B"/>
    <w:rsid w:val="0075192D"/>
    <w:rsid w:val="007523C0"/>
    <w:rsid w:val="00752F1D"/>
    <w:rsid w:val="00752F38"/>
    <w:rsid w:val="0075316E"/>
    <w:rsid w:val="00753981"/>
    <w:rsid w:val="0075488E"/>
    <w:rsid w:val="0075552C"/>
    <w:rsid w:val="0076237F"/>
    <w:rsid w:val="00762CF4"/>
    <w:rsid w:val="007635F3"/>
    <w:rsid w:val="0076412A"/>
    <w:rsid w:val="0076582F"/>
    <w:rsid w:val="007671C8"/>
    <w:rsid w:val="007714D7"/>
    <w:rsid w:val="007744A2"/>
    <w:rsid w:val="00782C4C"/>
    <w:rsid w:val="00784429"/>
    <w:rsid w:val="00785126"/>
    <w:rsid w:val="00785B56"/>
    <w:rsid w:val="00791BA3"/>
    <w:rsid w:val="0079247D"/>
    <w:rsid w:val="0079367F"/>
    <w:rsid w:val="0079484A"/>
    <w:rsid w:val="007A1966"/>
    <w:rsid w:val="007A529C"/>
    <w:rsid w:val="007A751E"/>
    <w:rsid w:val="007A766A"/>
    <w:rsid w:val="007B0CC0"/>
    <w:rsid w:val="007B3E5E"/>
    <w:rsid w:val="007B712F"/>
    <w:rsid w:val="007C11A7"/>
    <w:rsid w:val="007C261D"/>
    <w:rsid w:val="007C47FE"/>
    <w:rsid w:val="007C6947"/>
    <w:rsid w:val="007D01EA"/>
    <w:rsid w:val="007D06DA"/>
    <w:rsid w:val="007D0DBB"/>
    <w:rsid w:val="007D3BCD"/>
    <w:rsid w:val="007D535C"/>
    <w:rsid w:val="007D6088"/>
    <w:rsid w:val="007D73D1"/>
    <w:rsid w:val="007D74DA"/>
    <w:rsid w:val="007E08AF"/>
    <w:rsid w:val="007E301D"/>
    <w:rsid w:val="007E3038"/>
    <w:rsid w:val="007E40D3"/>
    <w:rsid w:val="007E57E6"/>
    <w:rsid w:val="007E7224"/>
    <w:rsid w:val="007F0268"/>
    <w:rsid w:val="007F0F69"/>
    <w:rsid w:val="007F663E"/>
    <w:rsid w:val="00800DEF"/>
    <w:rsid w:val="00800E12"/>
    <w:rsid w:val="00801880"/>
    <w:rsid w:val="00802F77"/>
    <w:rsid w:val="00803569"/>
    <w:rsid w:val="00803764"/>
    <w:rsid w:val="00803A57"/>
    <w:rsid w:val="0080420C"/>
    <w:rsid w:val="008048A3"/>
    <w:rsid w:val="008059AB"/>
    <w:rsid w:val="00807231"/>
    <w:rsid w:val="008079EB"/>
    <w:rsid w:val="00807D3F"/>
    <w:rsid w:val="00811875"/>
    <w:rsid w:val="00811D16"/>
    <w:rsid w:val="008124A0"/>
    <w:rsid w:val="0081308B"/>
    <w:rsid w:val="00815EFD"/>
    <w:rsid w:val="0081600D"/>
    <w:rsid w:val="008179BC"/>
    <w:rsid w:val="00820686"/>
    <w:rsid w:val="00821B66"/>
    <w:rsid w:val="00821C3F"/>
    <w:rsid w:val="00823E75"/>
    <w:rsid w:val="00827142"/>
    <w:rsid w:val="00827397"/>
    <w:rsid w:val="00827883"/>
    <w:rsid w:val="008306D8"/>
    <w:rsid w:val="00830B6E"/>
    <w:rsid w:val="00830DEA"/>
    <w:rsid w:val="00832B2F"/>
    <w:rsid w:val="008350AE"/>
    <w:rsid w:val="008358C6"/>
    <w:rsid w:val="00835BF2"/>
    <w:rsid w:val="00835FCC"/>
    <w:rsid w:val="00836641"/>
    <w:rsid w:val="00836F79"/>
    <w:rsid w:val="00843D70"/>
    <w:rsid w:val="00844092"/>
    <w:rsid w:val="0084453C"/>
    <w:rsid w:val="0084698B"/>
    <w:rsid w:val="00846E5B"/>
    <w:rsid w:val="00853004"/>
    <w:rsid w:val="00853024"/>
    <w:rsid w:val="00864ACC"/>
    <w:rsid w:val="00866A3A"/>
    <w:rsid w:val="00866B98"/>
    <w:rsid w:val="00867083"/>
    <w:rsid w:val="008676F8"/>
    <w:rsid w:val="00871DF7"/>
    <w:rsid w:val="008720A1"/>
    <w:rsid w:val="00872B01"/>
    <w:rsid w:val="0087595D"/>
    <w:rsid w:val="008764E2"/>
    <w:rsid w:val="008769EA"/>
    <w:rsid w:val="008773E6"/>
    <w:rsid w:val="00880E28"/>
    <w:rsid w:val="00881429"/>
    <w:rsid w:val="00884B49"/>
    <w:rsid w:val="00884F2C"/>
    <w:rsid w:val="00885E14"/>
    <w:rsid w:val="0088627D"/>
    <w:rsid w:val="00887C64"/>
    <w:rsid w:val="00887E0B"/>
    <w:rsid w:val="00892565"/>
    <w:rsid w:val="00893876"/>
    <w:rsid w:val="00893F75"/>
    <w:rsid w:val="0089451D"/>
    <w:rsid w:val="00894B57"/>
    <w:rsid w:val="00895302"/>
    <w:rsid w:val="00896025"/>
    <w:rsid w:val="008977C6"/>
    <w:rsid w:val="008A058A"/>
    <w:rsid w:val="008A0933"/>
    <w:rsid w:val="008A0FE7"/>
    <w:rsid w:val="008A23B7"/>
    <w:rsid w:val="008A2929"/>
    <w:rsid w:val="008A2A6A"/>
    <w:rsid w:val="008A38AB"/>
    <w:rsid w:val="008A48BD"/>
    <w:rsid w:val="008B28E1"/>
    <w:rsid w:val="008B41CD"/>
    <w:rsid w:val="008B595F"/>
    <w:rsid w:val="008B6881"/>
    <w:rsid w:val="008B7021"/>
    <w:rsid w:val="008B7F2F"/>
    <w:rsid w:val="008C2AA2"/>
    <w:rsid w:val="008C2F9F"/>
    <w:rsid w:val="008C3ACF"/>
    <w:rsid w:val="008C438C"/>
    <w:rsid w:val="008C573C"/>
    <w:rsid w:val="008C7916"/>
    <w:rsid w:val="008D2A02"/>
    <w:rsid w:val="008D2E0B"/>
    <w:rsid w:val="008D2FF0"/>
    <w:rsid w:val="008D40EE"/>
    <w:rsid w:val="008D474E"/>
    <w:rsid w:val="008D622F"/>
    <w:rsid w:val="008E1402"/>
    <w:rsid w:val="008E3CF1"/>
    <w:rsid w:val="008E4EAC"/>
    <w:rsid w:val="008E6BCF"/>
    <w:rsid w:val="008E773C"/>
    <w:rsid w:val="008F174D"/>
    <w:rsid w:val="008F1C32"/>
    <w:rsid w:val="008F201E"/>
    <w:rsid w:val="008F4A7D"/>
    <w:rsid w:val="008F58CB"/>
    <w:rsid w:val="008F6D4C"/>
    <w:rsid w:val="008F7E75"/>
    <w:rsid w:val="00900134"/>
    <w:rsid w:val="00900502"/>
    <w:rsid w:val="0090056A"/>
    <w:rsid w:val="00901688"/>
    <w:rsid w:val="00901DAB"/>
    <w:rsid w:val="00902675"/>
    <w:rsid w:val="0090306A"/>
    <w:rsid w:val="00907890"/>
    <w:rsid w:val="00910266"/>
    <w:rsid w:val="009117C7"/>
    <w:rsid w:val="00911B1E"/>
    <w:rsid w:val="0091355D"/>
    <w:rsid w:val="00917451"/>
    <w:rsid w:val="009204FD"/>
    <w:rsid w:val="00920DA0"/>
    <w:rsid w:val="009211D3"/>
    <w:rsid w:val="00922392"/>
    <w:rsid w:val="00926260"/>
    <w:rsid w:val="009268B6"/>
    <w:rsid w:val="0093378C"/>
    <w:rsid w:val="0093465D"/>
    <w:rsid w:val="009346FE"/>
    <w:rsid w:val="00934F93"/>
    <w:rsid w:val="0094736B"/>
    <w:rsid w:val="0094793E"/>
    <w:rsid w:val="00950768"/>
    <w:rsid w:val="00950F80"/>
    <w:rsid w:val="00951FC2"/>
    <w:rsid w:val="00952A6F"/>
    <w:rsid w:val="00953D52"/>
    <w:rsid w:val="00953F27"/>
    <w:rsid w:val="00955B5A"/>
    <w:rsid w:val="0095614E"/>
    <w:rsid w:val="0095682C"/>
    <w:rsid w:val="009568B2"/>
    <w:rsid w:val="00963CC7"/>
    <w:rsid w:val="00964D52"/>
    <w:rsid w:val="0096516B"/>
    <w:rsid w:val="00966B97"/>
    <w:rsid w:val="009675F9"/>
    <w:rsid w:val="00971263"/>
    <w:rsid w:val="00971B1B"/>
    <w:rsid w:val="009720C9"/>
    <w:rsid w:val="009727BC"/>
    <w:rsid w:val="00973B61"/>
    <w:rsid w:val="00975406"/>
    <w:rsid w:val="00977E01"/>
    <w:rsid w:val="00977E7C"/>
    <w:rsid w:val="00977F43"/>
    <w:rsid w:val="00980400"/>
    <w:rsid w:val="009805B7"/>
    <w:rsid w:val="00981590"/>
    <w:rsid w:val="0098523F"/>
    <w:rsid w:val="00987EDF"/>
    <w:rsid w:val="00993149"/>
    <w:rsid w:val="00996969"/>
    <w:rsid w:val="0099750F"/>
    <w:rsid w:val="009975F1"/>
    <w:rsid w:val="009A20BC"/>
    <w:rsid w:val="009A245D"/>
    <w:rsid w:val="009A58F6"/>
    <w:rsid w:val="009A7736"/>
    <w:rsid w:val="009B0E0C"/>
    <w:rsid w:val="009B0F1F"/>
    <w:rsid w:val="009B31E3"/>
    <w:rsid w:val="009B3791"/>
    <w:rsid w:val="009B6732"/>
    <w:rsid w:val="009C09CF"/>
    <w:rsid w:val="009C0EF3"/>
    <w:rsid w:val="009C4B73"/>
    <w:rsid w:val="009C6058"/>
    <w:rsid w:val="009C6AF0"/>
    <w:rsid w:val="009C7493"/>
    <w:rsid w:val="009D024D"/>
    <w:rsid w:val="009D1C9B"/>
    <w:rsid w:val="009D63A5"/>
    <w:rsid w:val="009D6FC2"/>
    <w:rsid w:val="009E2B3F"/>
    <w:rsid w:val="009E30FD"/>
    <w:rsid w:val="009E31CA"/>
    <w:rsid w:val="009E3338"/>
    <w:rsid w:val="009E422F"/>
    <w:rsid w:val="009E4C4B"/>
    <w:rsid w:val="009E642E"/>
    <w:rsid w:val="009E7EF0"/>
    <w:rsid w:val="009F1C5C"/>
    <w:rsid w:val="009F216D"/>
    <w:rsid w:val="009F2AB2"/>
    <w:rsid w:val="009F3E95"/>
    <w:rsid w:val="009F43F2"/>
    <w:rsid w:val="009F55CE"/>
    <w:rsid w:val="009F6DB3"/>
    <w:rsid w:val="009F73E9"/>
    <w:rsid w:val="00A00F3D"/>
    <w:rsid w:val="00A066C8"/>
    <w:rsid w:val="00A11FB5"/>
    <w:rsid w:val="00A13017"/>
    <w:rsid w:val="00A146B0"/>
    <w:rsid w:val="00A14748"/>
    <w:rsid w:val="00A14F32"/>
    <w:rsid w:val="00A21229"/>
    <w:rsid w:val="00A2404A"/>
    <w:rsid w:val="00A26BEE"/>
    <w:rsid w:val="00A26C97"/>
    <w:rsid w:val="00A279DD"/>
    <w:rsid w:val="00A31B4E"/>
    <w:rsid w:val="00A328B7"/>
    <w:rsid w:val="00A328DC"/>
    <w:rsid w:val="00A36861"/>
    <w:rsid w:val="00A374DB"/>
    <w:rsid w:val="00A40CF2"/>
    <w:rsid w:val="00A42841"/>
    <w:rsid w:val="00A44AA3"/>
    <w:rsid w:val="00A500FF"/>
    <w:rsid w:val="00A51C3C"/>
    <w:rsid w:val="00A52345"/>
    <w:rsid w:val="00A5570E"/>
    <w:rsid w:val="00A57CFA"/>
    <w:rsid w:val="00A65131"/>
    <w:rsid w:val="00A66107"/>
    <w:rsid w:val="00A669C5"/>
    <w:rsid w:val="00A67CE0"/>
    <w:rsid w:val="00A715FD"/>
    <w:rsid w:val="00A71ADA"/>
    <w:rsid w:val="00A73E4C"/>
    <w:rsid w:val="00A804A9"/>
    <w:rsid w:val="00A81A09"/>
    <w:rsid w:val="00A832B9"/>
    <w:rsid w:val="00A84D0F"/>
    <w:rsid w:val="00A84D1E"/>
    <w:rsid w:val="00A85935"/>
    <w:rsid w:val="00A926A3"/>
    <w:rsid w:val="00A95C68"/>
    <w:rsid w:val="00A964FD"/>
    <w:rsid w:val="00A96542"/>
    <w:rsid w:val="00A96A62"/>
    <w:rsid w:val="00A96A80"/>
    <w:rsid w:val="00A97193"/>
    <w:rsid w:val="00A97CF9"/>
    <w:rsid w:val="00AA1776"/>
    <w:rsid w:val="00AA26CA"/>
    <w:rsid w:val="00AA7A34"/>
    <w:rsid w:val="00AB0D65"/>
    <w:rsid w:val="00AB19B3"/>
    <w:rsid w:val="00AB3943"/>
    <w:rsid w:val="00AB3BA5"/>
    <w:rsid w:val="00AB49B0"/>
    <w:rsid w:val="00AB50FC"/>
    <w:rsid w:val="00AB6240"/>
    <w:rsid w:val="00AB7CE9"/>
    <w:rsid w:val="00AC02E1"/>
    <w:rsid w:val="00AC10AC"/>
    <w:rsid w:val="00AD23B9"/>
    <w:rsid w:val="00AD2B4F"/>
    <w:rsid w:val="00AD600C"/>
    <w:rsid w:val="00AE31FD"/>
    <w:rsid w:val="00AE35ED"/>
    <w:rsid w:val="00AE5DB5"/>
    <w:rsid w:val="00AF2657"/>
    <w:rsid w:val="00AF28CC"/>
    <w:rsid w:val="00AF2993"/>
    <w:rsid w:val="00AF37FD"/>
    <w:rsid w:val="00AF4942"/>
    <w:rsid w:val="00AF6D37"/>
    <w:rsid w:val="00AF749B"/>
    <w:rsid w:val="00AF766D"/>
    <w:rsid w:val="00B00148"/>
    <w:rsid w:val="00B00BD2"/>
    <w:rsid w:val="00B02896"/>
    <w:rsid w:val="00B05010"/>
    <w:rsid w:val="00B06D4D"/>
    <w:rsid w:val="00B07972"/>
    <w:rsid w:val="00B102E3"/>
    <w:rsid w:val="00B16946"/>
    <w:rsid w:val="00B216AD"/>
    <w:rsid w:val="00B23692"/>
    <w:rsid w:val="00B30433"/>
    <w:rsid w:val="00B35602"/>
    <w:rsid w:val="00B35D06"/>
    <w:rsid w:val="00B40B29"/>
    <w:rsid w:val="00B41D10"/>
    <w:rsid w:val="00B44462"/>
    <w:rsid w:val="00B46026"/>
    <w:rsid w:val="00B47BDE"/>
    <w:rsid w:val="00B50BC6"/>
    <w:rsid w:val="00B51111"/>
    <w:rsid w:val="00B5202F"/>
    <w:rsid w:val="00B52584"/>
    <w:rsid w:val="00B55218"/>
    <w:rsid w:val="00B56DEF"/>
    <w:rsid w:val="00B609A9"/>
    <w:rsid w:val="00B6508A"/>
    <w:rsid w:val="00B66B16"/>
    <w:rsid w:val="00B672FA"/>
    <w:rsid w:val="00B67E5F"/>
    <w:rsid w:val="00B70222"/>
    <w:rsid w:val="00B726EB"/>
    <w:rsid w:val="00B72CF2"/>
    <w:rsid w:val="00B73CE2"/>
    <w:rsid w:val="00B741D3"/>
    <w:rsid w:val="00B7433E"/>
    <w:rsid w:val="00B7445C"/>
    <w:rsid w:val="00B76723"/>
    <w:rsid w:val="00B8309D"/>
    <w:rsid w:val="00B833B0"/>
    <w:rsid w:val="00B84626"/>
    <w:rsid w:val="00B87302"/>
    <w:rsid w:val="00B91044"/>
    <w:rsid w:val="00B91575"/>
    <w:rsid w:val="00B94892"/>
    <w:rsid w:val="00B968D4"/>
    <w:rsid w:val="00B96AE0"/>
    <w:rsid w:val="00B9791E"/>
    <w:rsid w:val="00BA05B8"/>
    <w:rsid w:val="00BA26D3"/>
    <w:rsid w:val="00BA395C"/>
    <w:rsid w:val="00BA409F"/>
    <w:rsid w:val="00BA5289"/>
    <w:rsid w:val="00BA58C1"/>
    <w:rsid w:val="00BA654A"/>
    <w:rsid w:val="00BA7A5E"/>
    <w:rsid w:val="00BB26D7"/>
    <w:rsid w:val="00BB4EC5"/>
    <w:rsid w:val="00BB6EE7"/>
    <w:rsid w:val="00BB7185"/>
    <w:rsid w:val="00BC004B"/>
    <w:rsid w:val="00BC0148"/>
    <w:rsid w:val="00BC29E0"/>
    <w:rsid w:val="00BC2FB5"/>
    <w:rsid w:val="00BC3FD4"/>
    <w:rsid w:val="00BC455D"/>
    <w:rsid w:val="00BC470A"/>
    <w:rsid w:val="00BC4F8C"/>
    <w:rsid w:val="00BC4F9D"/>
    <w:rsid w:val="00BC58C4"/>
    <w:rsid w:val="00BD1C83"/>
    <w:rsid w:val="00BD2693"/>
    <w:rsid w:val="00BD57F3"/>
    <w:rsid w:val="00BD71ED"/>
    <w:rsid w:val="00BE0493"/>
    <w:rsid w:val="00BE17EC"/>
    <w:rsid w:val="00BE6F5C"/>
    <w:rsid w:val="00BE7382"/>
    <w:rsid w:val="00BF146A"/>
    <w:rsid w:val="00BF4EA8"/>
    <w:rsid w:val="00BF53F1"/>
    <w:rsid w:val="00BF6CFD"/>
    <w:rsid w:val="00BF763B"/>
    <w:rsid w:val="00C03F3A"/>
    <w:rsid w:val="00C0669F"/>
    <w:rsid w:val="00C06BCB"/>
    <w:rsid w:val="00C06DDA"/>
    <w:rsid w:val="00C07B6E"/>
    <w:rsid w:val="00C10269"/>
    <w:rsid w:val="00C1155D"/>
    <w:rsid w:val="00C128C0"/>
    <w:rsid w:val="00C1336A"/>
    <w:rsid w:val="00C1510A"/>
    <w:rsid w:val="00C15B16"/>
    <w:rsid w:val="00C16B49"/>
    <w:rsid w:val="00C21F32"/>
    <w:rsid w:val="00C2300A"/>
    <w:rsid w:val="00C23F8C"/>
    <w:rsid w:val="00C24475"/>
    <w:rsid w:val="00C26458"/>
    <w:rsid w:val="00C30001"/>
    <w:rsid w:val="00C33498"/>
    <w:rsid w:val="00C337FF"/>
    <w:rsid w:val="00C342A7"/>
    <w:rsid w:val="00C35474"/>
    <w:rsid w:val="00C35C2F"/>
    <w:rsid w:val="00C37C8A"/>
    <w:rsid w:val="00C42003"/>
    <w:rsid w:val="00C4382C"/>
    <w:rsid w:val="00C51C32"/>
    <w:rsid w:val="00C54619"/>
    <w:rsid w:val="00C57A7E"/>
    <w:rsid w:val="00C61974"/>
    <w:rsid w:val="00C61DAE"/>
    <w:rsid w:val="00C62588"/>
    <w:rsid w:val="00C6535E"/>
    <w:rsid w:val="00C67DFD"/>
    <w:rsid w:val="00C71473"/>
    <w:rsid w:val="00C721D6"/>
    <w:rsid w:val="00C7330B"/>
    <w:rsid w:val="00C73B67"/>
    <w:rsid w:val="00C81767"/>
    <w:rsid w:val="00C820AC"/>
    <w:rsid w:val="00C873EA"/>
    <w:rsid w:val="00C8792F"/>
    <w:rsid w:val="00C90325"/>
    <w:rsid w:val="00C90641"/>
    <w:rsid w:val="00C927EA"/>
    <w:rsid w:val="00C92BEB"/>
    <w:rsid w:val="00C94CE8"/>
    <w:rsid w:val="00C94F3E"/>
    <w:rsid w:val="00C9525B"/>
    <w:rsid w:val="00C96380"/>
    <w:rsid w:val="00C977CE"/>
    <w:rsid w:val="00CA1DC2"/>
    <w:rsid w:val="00CA2524"/>
    <w:rsid w:val="00CA2911"/>
    <w:rsid w:val="00CA383D"/>
    <w:rsid w:val="00CA42D1"/>
    <w:rsid w:val="00CA4A02"/>
    <w:rsid w:val="00CA4A87"/>
    <w:rsid w:val="00CA519B"/>
    <w:rsid w:val="00CA70F2"/>
    <w:rsid w:val="00CA7BB3"/>
    <w:rsid w:val="00CA7F88"/>
    <w:rsid w:val="00CB046F"/>
    <w:rsid w:val="00CB23A8"/>
    <w:rsid w:val="00CB2C42"/>
    <w:rsid w:val="00CB4789"/>
    <w:rsid w:val="00CB4A0F"/>
    <w:rsid w:val="00CB54CE"/>
    <w:rsid w:val="00CB63C5"/>
    <w:rsid w:val="00CB6E41"/>
    <w:rsid w:val="00CC006F"/>
    <w:rsid w:val="00CC2BBC"/>
    <w:rsid w:val="00CC5DE4"/>
    <w:rsid w:val="00CC5F7A"/>
    <w:rsid w:val="00CC739E"/>
    <w:rsid w:val="00CD0189"/>
    <w:rsid w:val="00CD0898"/>
    <w:rsid w:val="00CD1468"/>
    <w:rsid w:val="00CD3F93"/>
    <w:rsid w:val="00CD4E03"/>
    <w:rsid w:val="00CD5F39"/>
    <w:rsid w:val="00CE0549"/>
    <w:rsid w:val="00CE07D7"/>
    <w:rsid w:val="00CE1557"/>
    <w:rsid w:val="00CE2DF9"/>
    <w:rsid w:val="00CE71A6"/>
    <w:rsid w:val="00CF652D"/>
    <w:rsid w:val="00CF71E0"/>
    <w:rsid w:val="00CF7AFE"/>
    <w:rsid w:val="00D00675"/>
    <w:rsid w:val="00D007A2"/>
    <w:rsid w:val="00D00965"/>
    <w:rsid w:val="00D03A52"/>
    <w:rsid w:val="00D058D6"/>
    <w:rsid w:val="00D05D7B"/>
    <w:rsid w:val="00D1457D"/>
    <w:rsid w:val="00D16046"/>
    <w:rsid w:val="00D16EB2"/>
    <w:rsid w:val="00D174E5"/>
    <w:rsid w:val="00D17650"/>
    <w:rsid w:val="00D17EF4"/>
    <w:rsid w:val="00D2141A"/>
    <w:rsid w:val="00D222C3"/>
    <w:rsid w:val="00D23D78"/>
    <w:rsid w:val="00D2545C"/>
    <w:rsid w:val="00D2660E"/>
    <w:rsid w:val="00D27A5E"/>
    <w:rsid w:val="00D32F6F"/>
    <w:rsid w:val="00D368B9"/>
    <w:rsid w:val="00D373FB"/>
    <w:rsid w:val="00D40A5C"/>
    <w:rsid w:val="00D42024"/>
    <w:rsid w:val="00D462AA"/>
    <w:rsid w:val="00D462C0"/>
    <w:rsid w:val="00D51D55"/>
    <w:rsid w:val="00D5222D"/>
    <w:rsid w:val="00D52F27"/>
    <w:rsid w:val="00D53933"/>
    <w:rsid w:val="00D56D72"/>
    <w:rsid w:val="00D57DEF"/>
    <w:rsid w:val="00D60434"/>
    <w:rsid w:val="00D6280F"/>
    <w:rsid w:val="00D633AA"/>
    <w:rsid w:val="00D648A4"/>
    <w:rsid w:val="00D65F23"/>
    <w:rsid w:val="00D67EF4"/>
    <w:rsid w:val="00D722DE"/>
    <w:rsid w:val="00D76ABD"/>
    <w:rsid w:val="00D76C7A"/>
    <w:rsid w:val="00D77B28"/>
    <w:rsid w:val="00D8176F"/>
    <w:rsid w:val="00D82E07"/>
    <w:rsid w:val="00D84920"/>
    <w:rsid w:val="00D91349"/>
    <w:rsid w:val="00DA0A59"/>
    <w:rsid w:val="00DA1341"/>
    <w:rsid w:val="00DA1626"/>
    <w:rsid w:val="00DA59D2"/>
    <w:rsid w:val="00DA78F5"/>
    <w:rsid w:val="00DB1DF2"/>
    <w:rsid w:val="00DB2654"/>
    <w:rsid w:val="00DB3501"/>
    <w:rsid w:val="00DB3577"/>
    <w:rsid w:val="00DB59BA"/>
    <w:rsid w:val="00DC0FF5"/>
    <w:rsid w:val="00DC1171"/>
    <w:rsid w:val="00DC23ED"/>
    <w:rsid w:val="00DC2CBA"/>
    <w:rsid w:val="00DC4174"/>
    <w:rsid w:val="00DC4B64"/>
    <w:rsid w:val="00DC545C"/>
    <w:rsid w:val="00DC6FC6"/>
    <w:rsid w:val="00DC714E"/>
    <w:rsid w:val="00DD1A5E"/>
    <w:rsid w:val="00DD2C0D"/>
    <w:rsid w:val="00DD3B0B"/>
    <w:rsid w:val="00DD4C62"/>
    <w:rsid w:val="00DD5248"/>
    <w:rsid w:val="00DD5661"/>
    <w:rsid w:val="00DD5878"/>
    <w:rsid w:val="00DD6DD5"/>
    <w:rsid w:val="00DE1C2C"/>
    <w:rsid w:val="00DE3437"/>
    <w:rsid w:val="00DF01EE"/>
    <w:rsid w:val="00DF196A"/>
    <w:rsid w:val="00DF1DF2"/>
    <w:rsid w:val="00DF5303"/>
    <w:rsid w:val="00DF7FD8"/>
    <w:rsid w:val="00E00376"/>
    <w:rsid w:val="00E00F56"/>
    <w:rsid w:val="00E041FC"/>
    <w:rsid w:val="00E05438"/>
    <w:rsid w:val="00E06622"/>
    <w:rsid w:val="00E068AE"/>
    <w:rsid w:val="00E076DC"/>
    <w:rsid w:val="00E11C79"/>
    <w:rsid w:val="00E12B5C"/>
    <w:rsid w:val="00E137AC"/>
    <w:rsid w:val="00E140DE"/>
    <w:rsid w:val="00E15042"/>
    <w:rsid w:val="00E17486"/>
    <w:rsid w:val="00E17A57"/>
    <w:rsid w:val="00E20C9B"/>
    <w:rsid w:val="00E225E9"/>
    <w:rsid w:val="00E22621"/>
    <w:rsid w:val="00E2313A"/>
    <w:rsid w:val="00E235C1"/>
    <w:rsid w:val="00E23701"/>
    <w:rsid w:val="00E25916"/>
    <w:rsid w:val="00E26180"/>
    <w:rsid w:val="00E323C3"/>
    <w:rsid w:val="00E366DC"/>
    <w:rsid w:val="00E36737"/>
    <w:rsid w:val="00E41798"/>
    <w:rsid w:val="00E42587"/>
    <w:rsid w:val="00E43CEB"/>
    <w:rsid w:val="00E4436A"/>
    <w:rsid w:val="00E44E07"/>
    <w:rsid w:val="00E4634F"/>
    <w:rsid w:val="00E478B7"/>
    <w:rsid w:val="00E50C09"/>
    <w:rsid w:val="00E52F7C"/>
    <w:rsid w:val="00E54548"/>
    <w:rsid w:val="00E549FD"/>
    <w:rsid w:val="00E57666"/>
    <w:rsid w:val="00E62739"/>
    <w:rsid w:val="00E6287F"/>
    <w:rsid w:val="00E64FF1"/>
    <w:rsid w:val="00E65DBF"/>
    <w:rsid w:val="00E70142"/>
    <w:rsid w:val="00E7136B"/>
    <w:rsid w:val="00E71D69"/>
    <w:rsid w:val="00E75C3C"/>
    <w:rsid w:val="00E77981"/>
    <w:rsid w:val="00E77BCB"/>
    <w:rsid w:val="00E77BCD"/>
    <w:rsid w:val="00E81A8A"/>
    <w:rsid w:val="00E83780"/>
    <w:rsid w:val="00E8394E"/>
    <w:rsid w:val="00E86A64"/>
    <w:rsid w:val="00E86A9E"/>
    <w:rsid w:val="00E8758C"/>
    <w:rsid w:val="00E879A1"/>
    <w:rsid w:val="00E90314"/>
    <w:rsid w:val="00E9102D"/>
    <w:rsid w:val="00E92142"/>
    <w:rsid w:val="00E94A00"/>
    <w:rsid w:val="00E96BFE"/>
    <w:rsid w:val="00EA1568"/>
    <w:rsid w:val="00EA2DC9"/>
    <w:rsid w:val="00EA3433"/>
    <w:rsid w:val="00EA377F"/>
    <w:rsid w:val="00EA3D4B"/>
    <w:rsid w:val="00EA3FB4"/>
    <w:rsid w:val="00EA555F"/>
    <w:rsid w:val="00EA59C3"/>
    <w:rsid w:val="00EB0649"/>
    <w:rsid w:val="00EB509D"/>
    <w:rsid w:val="00EB5EF2"/>
    <w:rsid w:val="00EB64C2"/>
    <w:rsid w:val="00EC48D6"/>
    <w:rsid w:val="00EC4A08"/>
    <w:rsid w:val="00EC4D03"/>
    <w:rsid w:val="00EC4D0F"/>
    <w:rsid w:val="00ED2C87"/>
    <w:rsid w:val="00ED3BE0"/>
    <w:rsid w:val="00ED457D"/>
    <w:rsid w:val="00ED4CBF"/>
    <w:rsid w:val="00ED51A1"/>
    <w:rsid w:val="00ED5B94"/>
    <w:rsid w:val="00ED6FAB"/>
    <w:rsid w:val="00EE019C"/>
    <w:rsid w:val="00EE0272"/>
    <w:rsid w:val="00EE2BAC"/>
    <w:rsid w:val="00EE6D22"/>
    <w:rsid w:val="00EF24B9"/>
    <w:rsid w:val="00EF30AC"/>
    <w:rsid w:val="00EF4EC7"/>
    <w:rsid w:val="00EF591D"/>
    <w:rsid w:val="00EF5FE0"/>
    <w:rsid w:val="00EF77F9"/>
    <w:rsid w:val="00F008E7"/>
    <w:rsid w:val="00F02DCF"/>
    <w:rsid w:val="00F04307"/>
    <w:rsid w:val="00F06473"/>
    <w:rsid w:val="00F065A5"/>
    <w:rsid w:val="00F1046B"/>
    <w:rsid w:val="00F11C60"/>
    <w:rsid w:val="00F131D5"/>
    <w:rsid w:val="00F13C12"/>
    <w:rsid w:val="00F14B34"/>
    <w:rsid w:val="00F15BCF"/>
    <w:rsid w:val="00F16F15"/>
    <w:rsid w:val="00F21976"/>
    <w:rsid w:val="00F2294B"/>
    <w:rsid w:val="00F240E4"/>
    <w:rsid w:val="00F24F73"/>
    <w:rsid w:val="00F250B5"/>
    <w:rsid w:val="00F257D6"/>
    <w:rsid w:val="00F25BA6"/>
    <w:rsid w:val="00F26307"/>
    <w:rsid w:val="00F27920"/>
    <w:rsid w:val="00F31173"/>
    <w:rsid w:val="00F31256"/>
    <w:rsid w:val="00F31EC3"/>
    <w:rsid w:val="00F326B3"/>
    <w:rsid w:val="00F3296D"/>
    <w:rsid w:val="00F340C1"/>
    <w:rsid w:val="00F37010"/>
    <w:rsid w:val="00F4091A"/>
    <w:rsid w:val="00F41009"/>
    <w:rsid w:val="00F413AE"/>
    <w:rsid w:val="00F42EA6"/>
    <w:rsid w:val="00F44A86"/>
    <w:rsid w:val="00F450EE"/>
    <w:rsid w:val="00F45EB5"/>
    <w:rsid w:val="00F47DB3"/>
    <w:rsid w:val="00F51268"/>
    <w:rsid w:val="00F5170E"/>
    <w:rsid w:val="00F53D9E"/>
    <w:rsid w:val="00F57318"/>
    <w:rsid w:val="00F64A4A"/>
    <w:rsid w:val="00F65837"/>
    <w:rsid w:val="00F66A9D"/>
    <w:rsid w:val="00F67100"/>
    <w:rsid w:val="00F70214"/>
    <w:rsid w:val="00F73C29"/>
    <w:rsid w:val="00F7426C"/>
    <w:rsid w:val="00F75879"/>
    <w:rsid w:val="00F775AA"/>
    <w:rsid w:val="00F803F6"/>
    <w:rsid w:val="00F8071A"/>
    <w:rsid w:val="00F81685"/>
    <w:rsid w:val="00F81FF3"/>
    <w:rsid w:val="00F829B6"/>
    <w:rsid w:val="00F86AFF"/>
    <w:rsid w:val="00F87D23"/>
    <w:rsid w:val="00F91A22"/>
    <w:rsid w:val="00F925E8"/>
    <w:rsid w:val="00F92DB7"/>
    <w:rsid w:val="00F946C8"/>
    <w:rsid w:val="00F94DAA"/>
    <w:rsid w:val="00F97697"/>
    <w:rsid w:val="00F97E1B"/>
    <w:rsid w:val="00FA1FEF"/>
    <w:rsid w:val="00FA3128"/>
    <w:rsid w:val="00FA5DFC"/>
    <w:rsid w:val="00FA671A"/>
    <w:rsid w:val="00FA7087"/>
    <w:rsid w:val="00FA7560"/>
    <w:rsid w:val="00FA7699"/>
    <w:rsid w:val="00FB1B0B"/>
    <w:rsid w:val="00FB2D37"/>
    <w:rsid w:val="00FB5217"/>
    <w:rsid w:val="00FB69E4"/>
    <w:rsid w:val="00FC1A25"/>
    <w:rsid w:val="00FC3B30"/>
    <w:rsid w:val="00FC671C"/>
    <w:rsid w:val="00FC7FE4"/>
    <w:rsid w:val="00FD3968"/>
    <w:rsid w:val="00FD424F"/>
    <w:rsid w:val="00FD6AF9"/>
    <w:rsid w:val="00FD6EEE"/>
    <w:rsid w:val="00FD745A"/>
    <w:rsid w:val="00FE05C4"/>
    <w:rsid w:val="00FE0BA4"/>
    <w:rsid w:val="00FE25EA"/>
    <w:rsid w:val="00FE56FC"/>
    <w:rsid w:val="00FE5AA6"/>
    <w:rsid w:val="00FE5E53"/>
    <w:rsid w:val="00FE62BE"/>
    <w:rsid w:val="00FE67B4"/>
    <w:rsid w:val="00FF0403"/>
    <w:rsid w:val="00FF2A50"/>
    <w:rsid w:val="00FF31A3"/>
    <w:rsid w:val="00FF6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2A8FABC"/>
  <w15:chartTrackingRefBased/>
  <w15:docId w15:val="{B319B84B-30FF-452F-8955-104EE5D8B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5CC7"/>
    <w:pPr>
      <w:widowControl w:val="0"/>
      <w:jc w:val="both"/>
    </w:pPr>
  </w:style>
  <w:style w:type="paragraph" w:styleId="1">
    <w:name w:val="heading 1"/>
    <w:basedOn w:val="a"/>
    <w:next w:val="a"/>
    <w:link w:val="10"/>
    <w:uiPriority w:val="9"/>
    <w:qFormat/>
    <w:rsid w:val="005B1BF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7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648A4"/>
    <w:rPr>
      <w:color w:val="0563C1" w:themeColor="hyperlink"/>
      <w:u w:val="single"/>
    </w:rPr>
  </w:style>
  <w:style w:type="paragraph" w:styleId="a5">
    <w:name w:val="header"/>
    <w:basedOn w:val="a"/>
    <w:link w:val="a6"/>
    <w:uiPriority w:val="99"/>
    <w:unhideWhenUsed/>
    <w:rsid w:val="00BE17EC"/>
    <w:pPr>
      <w:tabs>
        <w:tab w:val="center" w:pos="4252"/>
        <w:tab w:val="right" w:pos="8504"/>
      </w:tabs>
      <w:snapToGrid w:val="0"/>
    </w:pPr>
  </w:style>
  <w:style w:type="character" w:customStyle="1" w:styleId="a6">
    <w:name w:val="ヘッダー (文字)"/>
    <w:basedOn w:val="a0"/>
    <w:link w:val="a5"/>
    <w:uiPriority w:val="99"/>
    <w:rsid w:val="00BE17EC"/>
  </w:style>
  <w:style w:type="paragraph" w:styleId="a7">
    <w:name w:val="footer"/>
    <w:basedOn w:val="a"/>
    <w:link w:val="a8"/>
    <w:uiPriority w:val="99"/>
    <w:unhideWhenUsed/>
    <w:rsid w:val="00BE17EC"/>
    <w:pPr>
      <w:tabs>
        <w:tab w:val="center" w:pos="4252"/>
        <w:tab w:val="right" w:pos="8504"/>
      </w:tabs>
      <w:snapToGrid w:val="0"/>
    </w:pPr>
  </w:style>
  <w:style w:type="character" w:customStyle="1" w:styleId="a8">
    <w:name w:val="フッター (文字)"/>
    <w:basedOn w:val="a0"/>
    <w:link w:val="a7"/>
    <w:uiPriority w:val="99"/>
    <w:rsid w:val="00BE17EC"/>
  </w:style>
  <w:style w:type="paragraph" w:styleId="a9">
    <w:name w:val="Balloon Text"/>
    <w:basedOn w:val="a"/>
    <w:link w:val="aa"/>
    <w:uiPriority w:val="99"/>
    <w:semiHidden/>
    <w:unhideWhenUsed/>
    <w:rsid w:val="00C73B6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73B67"/>
    <w:rPr>
      <w:rFonts w:asciiTheme="majorHAnsi" w:eastAsiaTheme="majorEastAsia" w:hAnsiTheme="majorHAnsi" w:cstheme="majorBidi"/>
      <w:sz w:val="18"/>
      <w:szCs w:val="18"/>
    </w:rPr>
  </w:style>
  <w:style w:type="character" w:customStyle="1" w:styleId="10">
    <w:name w:val="見出し 1 (文字)"/>
    <w:basedOn w:val="a0"/>
    <w:link w:val="1"/>
    <w:uiPriority w:val="9"/>
    <w:rsid w:val="005B1BF3"/>
    <w:rPr>
      <w:rFonts w:asciiTheme="majorHAnsi" w:eastAsiaTheme="majorEastAsia" w:hAnsiTheme="majorHAnsi" w:cstheme="majorBidi"/>
      <w:sz w:val="24"/>
      <w:szCs w:val="24"/>
    </w:rPr>
  </w:style>
  <w:style w:type="paragraph" w:styleId="ab">
    <w:name w:val="TOC Heading"/>
    <w:basedOn w:val="1"/>
    <w:next w:val="a"/>
    <w:uiPriority w:val="39"/>
    <w:unhideWhenUsed/>
    <w:qFormat/>
    <w:rsid w:val="005B1BF3"/>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4F4198"/>
    <w:pPr>
      <w:tabs>
        <w:tab w:val="right" w:leader="dot" w:pos="9402"/>
      </w:tabs>
      <w:spacing w:beforeLines="20" w:before="72" w:line="340" w:lineRule="exact"/>
    </w:pPr>
    <w:rPr>
      <w:rFonts w:ascii="HGｺﾞｼｯｸM" w:eastAsia="HGｺﾞｼｯｸM" w:hAnsi="HG丸ｺﾞｼｯｸM-PRO"/>
      <w:b/>
      <w:noProof/>
      <w:sz w:val="24"/>
    </w:rPr>
  </w:style>
  <w:style w:type="paragraph" w:styleId="2">
    <w:name w:val="toc 2"/>
    <w:basedOn w:val="a"/>
    <w:next w:val="a"/>
    <w:autoRedefine/>
    <w:uiPriority w:val="39"/>
    <w:unhideWhenUsed/>
    <w:rsid w:val="001E7656"/>
    <w:pPr>
      <w:tabs>
        <w:tab w:val="right" w:leader="dot" w:pos="9402"/>
      </w:tabs>
      <w:ind w:leftChars="100" w:left="210"/>
    </w:pPr>
    <w:rPr>
      <w:rFonts w:ascii="HG丸ｺﾞｼｯｸM-PRO" w:eastAsia="HG丸ｺﾞｼｯｸM-PRO" w:hAnsi="HG丸ｺﾞｼｯｸM-PRO"/>
      <w:noProof/>
      <w:sz w:val="22"/>
    </w:rPr>
  </w:style>
  <w:style w:type="paragraph" w:styleId="ac">
    <w:name w:val="Date"/>
    <w:basedOn w:val="a"/>
    <w:next w:val="a"/>
    <w:link w:val="ad"/>
    <w:uiPriority w:val="99"/>
    <w:semiHidden/>
    <w:unhideWhenUsed/>
    <w:rsid w:val="008C2AA2"/>
  </w:style>
  <w:style w:type="character" w:customStyle="1" w:styleId="ad">
    <w:name w:val="日付 (文字)"/>
    <w:basedOn w:val="a0"/>
    <w:link w:val="ac"/>
    <w:uiPriority w:val="99"/>
    <w:semiHidden/>
    <w:rsid w:val="008C2AA2"/>
  </w:style>
  <w:style w:type="paragraph" w:customStyle="1" w:styleId="ae">
    <w:name w:val="表タイトル"/>
    <w:basedOn w:val="a"/>
    <w:link w:val="af"/>
    <w:qFormat/>
    <w:rsid w:val="00EA1568"/>
    <w:pPr>
      <w:ind w:firstLineChars="100" w:firstLine="220"/>
      <w:jc w:val="left"/>
    </w:pPr>
    <w:rPr>
      <w:rFonts w:ascii="メイリオ" w:eastAsia="メイリオ" w:hAnsi="メイリオ" w:cs="Times New Roman"/>
      <w:sz w:val="22"/>
      <w:lang w:val="x-none" w:eastAsia="x-none"/>
    </w:rPr>
  </w:style>
  <w:style w:type="character" w:customStyle="1" w:styleId="af">
    <w:name w:val="表タイトル (文字)"/>
    <w:link w:val="ae"/>
    <w:rsid w:val="00EA1568"/>
    <w:rPr>
      <w:rFonts w:ascii="メイリオ" w:eastAsia="メイリオ" w:hAnsi="メイリオ" w:cs="Times New Roman"/>
      <w:sz w:val="22"/>
      <w:lang w:val="x-none" w:eastAsia="x-none"/>
    </w:rPr>
  </w:style>
  <w:style w:type="paragraph" w:styleId="af0">
    <w:name w:val="endnote text"/>
    <w:basedOn w:val="a"/>
    <w:link w:val="af1"/>
    <w:uiPriority w:val="99"/>
    <w:semiHidden/>
    <w:unhideWhenUsed/>
    <w:rsid w:val="00F257D6"/>
    <w:pPr>
      <w:snapToGrid w:val="0"/>
      <w:jc w:val="left"/>
    </w:pPr>
  </w:style>
  <w:style w:type="character" w:customStyle="1" w:styleId="af1">
    <w:name w:val="文末脚注文字列 (文字)"/>
    <w:basedOn w:val="a0"/>
    <w:link w:val="af0"/>
    <w:uiPriority w:val="99"/>
    <w:semiHidden/>
    <w:rsid w:val="00F257D6"/>
  </w:style>
  <w:style w:type="character" w:styleId="af2">
    <w:name w:val="endnote reference"/>
    <w:basedOn w:val="a0"/>
    <w:uiPriority w:val="99"/>
    <w:semiHidden/>
    <w:unhideWhenUsed/>
    <w:rsid w:val="00F257D6"/>
    <w:rPr>
      <w:vertAlign w:val="superscript"/>
    </w:rPr>
  </w:style>
  <w:style w:type="paragraph" w:styleId="af3">
    <w:name w:val="footnote text"/>
    <w:basedOn w:val="a"/>
    <w:link w:val="af4"/>
    <w:uiPriority w:val="99"/>
    <w:unhideWhenUsed/>
    <w:rsid w:val="00F257D6"/>
    <w:pPr>
      <w:snapToGrid w:val="0"/>
      <w:jc w:val="left"/>
    </w:pPr>
  </w:style>
  <w:style w:type="character" w:customStyle="1" w:styleId="af4">
    <w:name w:val="脚注文字列 (文字)"/>
    <w:basedOn w:val="a0"/>
    <w:link w:val="af3"/>
    <w:uiPriority w:val="99"/>
    <w:rsid w:val="00F257D6"/>
  </w:style>
  <w:style w:type="character" w:styleId="af5">
    <w:name w:val="footnote reference"/>
    <w:basedOn w:val="a0"/>
    <w:uiPriority w:val="99"/>
    <w:semiHidden/>
    <w:unhideWhenUsed/>
    <w:rsid w:val="00F257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87139">
      <w:bodyDiv w:val="1"/>
      <w:marLeft w:val="0"/>
      <w:marRight w:val="0"/>
      <w:marTop w:val="0"/>
      <w:marBottom w:val="0"/>
      <w:divBdr>
        <w:top w:val="none" w:sz="0" w:space="0" w:color="auto"/>
        <w:left w:val="none" w:sz="0" w:space="0" w:color="auto"/>
        <w:bottom w:val="none" w:sz="0" w:space="0" w:color="auto"/>
        <w:right w:val="none" w:sz="0" w:space="0" w:color="auto"/>
      </w:divBdr>
    </w:div>
    <w:div w:id="30082060">
      <w:bodyDiv w:val="1"/>
      <w:marLeft w:val="0"/>
      <w:marRight w:val="0"/>
      <w:marTop w:val="0"/>
      <w:marBottom w:val="0"/>
      <w:divBdr>
        <w:top w:val="none" w:sz="0" w:space="0" w:color="auto"/>
        <w:left w:val="none" w:sz="0" w:space="0" w:color="auto"/>
        <w:bottom w:val="none" w:sz="0" w:space="0" w:color="auto"/>
        <w:right w:val="none" w:sz="0" w:space="0" w:color="auto"/>
      </w:divBdr>
    </w:div>
    <w:div w:id="128087149">
      <w:bodyDiv w:val="1"/>
      <w:marLeft w:val="0"/>
      <w:marRight w:val="0"/>
      <w:marTop w:val="0"/>
      <w:marBottom w:val="0"/>
      <w:divBdr>
        <w:top w:val="none" w:sz="0" w:space="0" w:color="auto"/>
        <w:left w:val="none" w:sz="0" w:space="0" w:color="auto"/>
        <w:bottom w:val="none" w:sz="0" w:space="0" w:color="auto"/>
        <w:right w:val="none" w:sz="0" w:space="0" w:color="auto"/>
      </w:divBdr>
    </w:div>
    <w:div w:id="159002396">
      <w:bodyDiv w:val="1"/>
      <w:marLeft w:val="0"/>
      <w:marRight w:val="0"/>
      <w:marTop w:val="0"/>
      <w:marBottom w:val="0"/>
      <w:divBdr>
        <w:top w:val="none" w:sz="0" w:space="0" w:color="auto"/>
        <w:left w:val="none" w:sz="0" w:space="0" w:color="auto"/>
        <w:bottom w:val="none" w:sz="0" w:space="0" w:color="auto"/>
        <w:right w:val="none" w:sz="0" w:space="0" w:color="auto"/>
      </w:divBdr>
    </w:div>
    <w:div w:id="497884546">
      <w:bodyDiv w:val="1"/>
      <w:marLeft w:val="0"/>
      <w:marRight w:val="0"/>
      <w:marTop w:val="0"/>
      <w:marBottom w:val="0"/>
      <w:divBdr>
        <w:top w:val="none" w:sz="0" w:space="0" w:color="auto"/>
        <w:left w:val="none" w:sz="0" w:space="0" w:color="auto"/>
        <w:bottom w:val="none" w:sz="0" w:space="0" w:color="auto"/>
        <w:right w:val="none" w:sz="0" w:space="0" w:color="auto"/>
      </w:divBdr>
    </w:div>
    <w:div w:id="656880804">
      <w:bodyDiv w:val="1"/>
      <w:marLeft w:val="0"/>
      <w:marRight w:val="0"/>
      <w:marTop w:val="0"/>
      <w:marBottom w:val="0"/>
      <w:divBdr>
        <w:top w:val="none" w:sz="0" w:space="0" w:color="auto"/>
        <w:left w:val="none" w:sz="0" w:space="0" w:color="auto"/>
        <w:bottom w:val="none" w:sz="0" w:space="0" w:color="auto"/>
        <w:right w:val="none" w:sz="0" w:space="0" w:color="auto"/>
      </w:divBdr>
    </w:div>
    <w:div w:id="1099787563">
      <w:bodyDiv w:val="1"/>
      <w:marLeft w:val="0"/>
      <w:marRight w:val="0"/>
      <w:marTop w:val="0"/>
      <w:marBottom w:val="0"/>
      <w:divBdr>
        <w:top w:val="none" w:sz="0" w:space="0" w:color="auto"/>
        <w:left w:val="none" w:sz="0" w:space="0" w:color="auto"/>
        <w:bottom w:val="none" w:sz="0" w:space="0" w:color="auto"/>
        <w:right w:val="none" w:sz="0" w:space="0" w:color="auto"/>
      </w:divBdr>
    </w:div>
    <w:div w:id="1167206278">
      <w:bodyDiv w:val="1"/>
      <w:marLeft w:val="0"/>
      <w:marRight w:val="0"/>
      <w:marTop w:val="0"/>
      <w:marBottom w:val="0"/>
      <w:divBdr>
        <w:top w:val="none" w:sz="0" w:space="0" w:color="auto"/>
        <w:left w:val="none" w:sz="0" w:space="0" w:color="auto"/>
        <w:bottom w:val="none" w:sz="0" w:space="0" w:color="auto"/>
        <w:right w:val="none" w:sz="0" w:space="0" w:color="auto"/>
      </w:divBdr>
    </w:div>
    <w:div w:id="1246912979">
      <w:bodyDiv w:val="1"/>
      <w:marLeft w:val="0"/>
      <w:marRight w:val="0"/>
      <w:marTop w:val="0"/>
      <w:marBottom w:val="0"/>
      <w:divBdr>
        <w:top w:val="none" w:sz="0" w:space="0" w:color="auto"/>
        <w:left w:val="none" w:sz="0" w:space="0" w:color="auto"/>
        <w:bottom w:val="none" w:sz="0" w:space="0" w:color="auto"/>
        <w:right w:val="none" w:sz="0" w:space="0" w:color="auto"/>
      </w:divBdr>
    </w:div>
    <w:div w:id="1397389683">
      <w:bodyDiv w:val="1"/>
      <w:marLeft w:val="0"/>
      <w:marRight w:val="0"/>
      <w:marTop w:val="0"/>
      <w:marBottom w:val="0"/>
      <w:divBdr>
        <w:top w:val="none" w:sz="0" w:space="0" w:color="auto"/>
        <w:left w:val="none" w:sz="0" w:space="0" w:color="auto"/>
        <w:bottom w:val="none" w:sz="0" w:space="0" w:color="auto"/>
        <w:right w:val="none" w:sz="0" w:space="0" w:color="auto"/>
      </w:divBdr>
    </w:div>
    <w:div w:id="1869641665">
      <w:bodyDiv w:val="1"/>
      <w:marLeft w:val="0"/>
      <w:marRight w:val="0"/>
      <w:marTop w:val="0"/>
      <w:marBottom w:val="0"/>
      <w:divBdr>
        <w:top w:val="none" w:sz="0" w:space="0" w:color="auto"/>
        <w:left w:val="none" w:sz="0" w:space="0" w:color="auto"/>
        <w:bottom w:val="none" w:sz="0" w:space="0" w:color="auto"/>
        <w:right w:val="none" w:sz="0" w:space="0" w:color="auto"/>
      </w:divBdr>
    </w:div>
    <w:div w:id="206952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4.emf"/><Relationship Id="rId39" Type="http://schemas.openxmlformats.org/officeDocument/2006/relationships/image" Target="media/image27.emf"/><Relationship Id="rId21" Type="http://schemas.openxmlformats.org/officeDocument/2006/relationships/image" Target="media/image9.emf"/><Relationship Id="rId34" Type="http://schemas.openxmlformats.org/officeDocument/2006/relationships/image" Target="media/image22.emf"/><Relationship Id="rId42" Type="http://schemas.openxmlformats.org/officeDocument/2006/relationships/image" Target="media/image30.emf"/><Relationship Id="rId47" Type="http://schemas.openxmlformats.org/officeDocument/2006/relationships/image" Target="media/image35.emf"/><Relationship Id="rId50" Type="http://schemas.openxmlformats.org/officeDocument/2006/relationships/image" Target="media/image38.emf"/><Relationship Id="rId55" Type="http://schemas.openxmlformats.org/officeDocument/2006/relationships/fontTable" Target="fontTable.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png"/><Relationship Id="rId29" Type="http://schemas.openxmlformats.org/officeDocument/2006/relationships/image" Target="media/image17.emf"/><Relationship Id="rId11" Type="http://schemas.openxmlformats.org/officeDocument/2006/relationships/header" Target="header1.xml"/><Relationship Id="rId24" Type="http://schemas.openxmlformats.org/officeDocument/2006/relationships/image" Target="media/image12.emf"/><Relationship Id="rId32" Type="http://schemas.openxmlformats.org/officeDocument/2006/relationships/image" Target="media/image20.emf"/><Relationship Id="rId37" Type="http://schemas.openxmlformats.org/officeDocument/2006/relationships/image" Target="media/image25.emf"/><Relationship Id="rId40" Type="http://schemas.openxmlformats.org/officeDocument/2006/relationships/image" Target="media/image28.emf"/><Relationship Id="rId45" Type="http://schemas.openxmlformats.org/officeDocument/2006/relationships/image" Target="media/image33.emf"/><Relationship Id="rId53"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image" Target="media/image2.jpeg"/><Relationship Id="rId19" Type="http://schemas.openxmlformats.org/officeDocument/2006/relationships/header" Target="header2.xml"/><Relationship Id="rId31" Type="http://schemas.openxmlformats.org/officeDocument/2006/relationships/image" Target="media/image19.emf"/><Relationship Id="rId44" Type="http://schemas.openxmlformats.org/officeDocument/2006/relationships/image" Target="media/image32.emf"/><Relationship Id="rId52" Type="http://schemas.openxmlformats.org/officeDocument/2006/relationships/image" Target="media/image40.emf"/><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8.emf"/><Relationship Id="rId35" Type="http://schemas.openxmlformats.org/officeDocument/2006/relationships/image" Target="media/image23.emf"/><Relationship Id="rId43" Type="http://schemas.openxmlformats.org/officeDocument/2006/relationships/image" Target="media/image31.emf"/><Relationship Id="rId48" Type="http://schemas.openxmlformats.org/officeDocument/2006/relationships/image" Target="media/image36.emf"/><Relationship Id="rId56" Type="http://schemas.openxmlformats.org/officeDocument/2006/relationships/theme" Target="theme/theme1.xml"/><Relationship Id="rId8" Type="http://schemas.openxmlformats.org/officeDocument/2006/relationships/footer" Target="footer2.xml"/><Relationship Id="rId51" Type="http://schemas.openxmlformats.org/officeDocument/2006/relationships/image" Target="media/image39.emf"/><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image" Target="media/image7.png"/><Relationship Id="rId25" Type="http://schemas.openxmlformats.org/officeDocument/2006/relationships/image" Target="media/image13.emf"/><Relationship Id="rId33" Type="http://schemas.openxmlformats.org/officeDocument/2006/relationships/image" Target="media/image21.emf"/><Relationship Id="rId38" Type="http://schemas.openxmlformats.org/officeDocument/2006/relationships/image" Target="media/image26.emf"/><Relationship Id="rId46" Type="http://schemas.openxmlformats.org/officeDocument/2006/relationships/image" Target="media/image34.emf"/><Relationship Id="rId20" Type="http://schemas.openxmlformats.org/officeDocument/2006/relationships/footer" Target="footer4.xml"/><Relationship Id="rId41" Type="http://schemas.openxmlformats.org/officeDocument/2006/relationships/image" Target="media/image29.emf"/><Relationship Id="rId54"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image" Target="media/image11.emf"/><Relationship Id="rId28" Type="http://schemas.openxmlformats.org/officeDocument/2006/relationships/image" Target="media/image16.emf"/><Relationship Id="rId36" Type="http://schemas.openxmlformats.org/officeDocument/2006/relationships/image" Target="media/image24.emf"/><Relationship Id="rId49" Type="http://schemas.openxmlformats.org/officeDocument/2006/relationships/image" Target="media/image3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677EE-8A86-4F16-8483-8D6689946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103</Pages>
  <Words>7756</Words>
  <Characters>44211</Characters>
  <Application>Microsoft Office Word</Application>
  <DocSecurity>0</DocSecurity>
  <Lines>368</Lines>
  <Paragraphs>103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SRC</dc:creator>
  <cp:keywords/>
  <dc:description/>
  <cp:lastModifiedBy>出口幸英</cp:lastModifiedBy>
  <cp:revision>11</cp:revision>
  <cp:lastPrinted>2024-03-11T04:03:00Z</cp:lastPrinted>
  <dcterms:created xsi:type="dcterms:W3CDTF">2024-03-10T23:46:00Z</dcterms:created>
  <dcterms:modified xsi:type="dcterms:W3CDTF">2024-04-01T06:33:00Z</dcterms:modified>
</cp:coreProperties>
</file>